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9F883" w14:textId="77777777" w:rsidR="00A77B3E" w:rsidRPr="005D2A31" w:rsidRDefault="00581C9E">
      <w:pPr>
        <w:spacing w:line="360" w:lineRule="auto"/>
        <w:jc w:val="both"/>
      </w:pPr>
      <w:r w:rsidRPr="005D2A31">
        <w:rPr>
          <w:rFonts w:ascii="Book Antiqua" w:eastAsia="Book Antiqua" w:hAnsi="Book Antiqua" w:cs="Book Antiqua"/>
          <w:b/>
          <w:color w:val="000000"/>
        </w:rPr>
        <w:t xml:space="preserve">Name of Journal: </w:t>
      </w:r>
      <w:r w:rsidRPr="005D2A31">
        <w:rPr>
          <w:rFonts w:ascii="Book Antiqua" w:eastAsia="Book Antiqua" w:hAnsi="Book Antiqua" w:cs="Book Antiqua"/>
          <w:i/>
          <w:color w:val="000000"/>
        </w:rPr>
        <w:t>World Journal of Gastroenterology</w:t>
      </w:r>
    </w:p>
    <w:p w14:paraId="5D5FB346" w14:textId="77777777" w:rsidR="00A77B3E" w:rsidRPr="005D2A31" w:rsidRDefault="00581C9E">
      <w:pPr>
        <w:spacing w:line="360" w:lineRule="auto"/>
        <w:jc w:val="both"/>
      </w:pPr>
      <w:r w:rsidRPr="005D2A31">
        <w:rPr>
          <w:rFonts w:ascii="Book Antiqua" w:eastAsia="Book Antiqua" w:hAnsi="Book Antiqua" w:cs="Book Antiqua"/>
          <w:b/>
          <w:color w:val="000000"/>
        </w:rPr>
        <w:t xml:space="preserve">Manuscript NO: </w:t>
      </w:r>
      <w:r w:rsidRPr="005D2A31">
        <w:rPr>
          <w:rFonts w:ascii="Book Antiqua" w:eastAsia="Book Antiqua" w:hAnsi="Book Antiqua" w:cs="Book Antiqua"/>
          <w:color w:val="000000"/>
        </w:rPr>
        <w:t>66525</w:t>
      </w:r>
    </w:p>
    <w:p w14:paraId="3B6D5DAB" w14:textId="77777777" w:rsidR="00A77B3E" w:rsidRPr="005D2A31" w:rsidRDefault="00581C9E">
      <w:pPr>
        <w:spacing w:line="360" w:lineRule="auto"/>
        <w:jc w:val="both"/>
      </w:pPr>
      <w:r w:rsidRPr="005D2A31">
        <w:rPr>
          <w:rFonts w:ascii="Book Antiqua" w:eastAsia="Book Antiqua" w:hAnsi="Book Antiqua" w:cs="Book Antiqua"/>
          <w:b/>
          <w:color w:val="000000"/>
        </w:rPr>
        <w:t xml:space="preserve">Manuscript Type: </w:t>
      </w:r>
      <w:r w:rsidRPr="005D2A31">
        <w:rPr>
          <w:rFonts w:ascii="Book Antiqua" w:eastAsia="Book Antiqua" w:hAnsi="Book Antiqua" w:cs="Book Antiqua"/>
          <w:color w:val="000000"/>
        </w:rPr>
        <w:t>ORIGINAL ARTICLE</w:t>
      </w:r>
    </w:p>
    <w:p w14:paraId="6DAF4FC5" w14:textId="77777777" w:rsidR="00A77B3E" w:rsidRPr="005D2A31" w:rsidRDefault="00A77B3E">
      <w:pPr>
        <w:spacing w:line="360" w:lineRule="auto"/>
        <w:jc w:val="both"/>
      </w:pPr>
    </w:p>
    <w:p w14:paraId="18A59A61" w14:textId="6B216F39" w:rsidR="00934055" w:rsidRPr="005D2A31" w:rsidRDefault="00934055">
      <w:pPr>
        <w:spacing w:line="360" w:lineRule="auto"/>
        <w:jc w:val="both"/>
        <w:rPr>
          <w:rFonts w:ascii="Book Antiqua" w:hAnsi="Book Antiqua" w:cs="Book Antiqua"/>
          <w:b/>
          <w:i/>
          <w:color w:val="000000"/>
          <w:lang w:eastAsia="zh-CN"/>
        </w:rPr>
      </w:pPr>
      <w:r w:rsidRPr="005D2A31">
        <w:rPr>
          <w:rFonts w:ascii="Book Antiqua" w:eastAsia="Book Antiqua" w:hAnsi="Book Antiqua" w:cs="Book Antiqua"/>
          <w:b/>
          <w:i/>
          <w:color w:val="000000"/>
        </w:rPr>
        <w:t>Prospective Study</w:t>
      </w:r>
    </w:p>
    <w:p w14:paraId="45727967" w14:textId="24203E27" w:rsidR="00A77B3E" w:rsidRPr="005D2A31" w:rsidRDefault="00581C9E">
      <w:pPr>
        <w:spacing w:line="360" w:lineRule="auto"/>
        <w:jc w:val="both"/>
      </w:pPr>
      <w:r w:rsidRPr="005D2A31">
        <w:rPr>
          <w:rFonts w:ascii="Book Antiqua" w:eastAsia="Book Antiqua" w:hAnsi="Book Antiqua" w:cs="Book Antiqua"/>
          <w:b/>
          <w:bCs/>
          <w:color w:val="000000"/>
        </w:rPr>
        <w:t xml:space="preserve">Determinants of disease-specific knowledge among children with inflammatory bowel disease and their parents: </w:t>
      </w:r>
      <w:r w:rsidRPr="005D2A31">
        <w:rPr>
          <w:rFonts w:ascii="Book Antiqua" w:eastAsia="Book Antiqua" w:hAnsi="Book Antiqua" w:cs="Book Antiqua"/>
          <w:b/>
          <w:bCs/>
          <w:caps/>
          <w:color w:val="000000"/>
        </w:rPr>
        <w:t>a</w:t>
      </w:r>
      <w:r w:rsidRPr="005D2A31">
        <w:rPr>
          <w:rFonts w:ascii="Book Antiqua" w:eastAsia="Book Antiqua" w:hAnsi="Book Antiqua" w:cs="Book Antiqua"/>
          <w:b/>
          <w:bCs/>
          <w:color w:val="000000"/>
        </w:rPr>
        <w:t xml:space="preserve"> </w:t>
      </w:r>
      <w:proofErr w:type="spellStart"/>
      <w:r w:rsidRPr="005D2A31">
        <w:rPr>
          <w:rFonts w:ascii="Book Antiqua" w:eastAsia="Book Antiqua" w:hAnsi="Book Antiqua" w:cs="Book Antiqua"/>
          <w:b/>
          <w:bCs/>
          <w:color w:val="000000"/>
        </w:rPr>
        <w:t>multicentre</w:t>
      </w:r>
      <w:proofErr w:type="spellEnd"/>
      <w:r w:rsidRPr="005D2A31">
        <w:rPr>
          <w:rFonts w:ascii="Book Antiqua" w:eastAsia="Book Antiqua" w:hAnsi="Book Antiqua" w:cs="Book Antiqua"/>
          <w:b/>
          <w:bCs/>
          <w:color w:val="000000"/>
        </w:rPr>
        <w:t xml:space="preserve"> study</w:t>
      </w:r>
    </w:p>
    <w:p w14:paraId="53A82D06" w14:textId="77777777" w:rsidR="00A77B3E" w:rsidRPr="005D2A31" w:rsidRDefault="00A77B3E">
      <w:pPr>
        <w:spacing w:line="360" w:lineRule="auto"/>
        <w:jc w:val="both"/>
      </w:pPr>
    </w:p>
    <w:p w14:paraId="75D41964" w14:textId="77777777" w:rsidR="00A77B3E" w:rsidRPr="005D2A31" w:rsidRDefault="00507F7C">
      <w:pPr>
        <w:spacing w:line="360" w:lineRule="auto"/>
        <w:jc w:val="both"/>
      </w:pPr>
      <w:proofErr w:type="spellStart"/>
      <w:r w:rsidRPr="005D2A31">
        <w:rPr>
          <w:rFonts w:ascii="Book Antiqua" w:eastAsia="Book Antiqua" w:hAnsi="Book Antiqua" w:cs="Book Antiqua"/>
          <w:color w:val="000000"/>
        </w:rPr>
        <w:t>Kowalska-Duplaga</w:t>
      </w:r>
      <w:proofErr w:type="spellEnd"/>
      <w:r w:rsidRPr="005D2A31">
        <w:rPr>
          <w:rFonts w:ascii="Book Antiqua" w:eastAsia="Book Antiqua" w:hAnsi="Book Antiqua" w:cs="Book Antiqua"/>
          <w:color w:val="000000"/>
        </w:rPr>
        <w:t xml:space="preserve"> </w:t>
      </w:r>
      <w:r w:rsidRPr="005D2A31">
        <w:rPr>
          <w:rFonts w:ascii="Book Antiqua" w:hAnsi="Book Antiqua" w:cs="Book Antiqua" w:hint="eastAsia"/>
          <w:color w:val="000000"/>
          <w:lang w:eastAsia="zh-CN"/>
        </w:rPr>
        <w:t xml:space="preserve">K </w:t>
      </w:r>
      <w:r w:rsidRPr="005D2A31">
        <w:rPr>
          <w:rFonts w:ascii="Book Antiqua" w:hAnsi="Book Antiqua" w:cs="Book Antiqua" w:hint="eastAsia"/>
          <w:i/>
          <w:color w:val="000000"/>
          <w:lang w:eastAsia="zh-CN"/>
        </w:rPr>
        <w:t>et al</w:t>
      </w:r>
      <w:r w:rsidRPr="005D2A31">
        <w:rPr>
          <w:rFonts w:ascii="Book Antiqua" w:hAnsi="Book Antiqua" w:cs="Book Antiqua" w:hint="eastAsia"/>
          <w:color w:val="000000"/>
          <w:lang w:eastAsia="zh-CN"/>
        </w:rPr>
        <w:t xml:space="preserve">. </w:t>
      </w:r>
      <w:r w:rsidR="00581C9E" w:rsidRPr="005D2A31">
        <w:rPr>
          <w:rFonts w:ascii="Book Antiqua" w:eastAsia="Book Antiqua" w:hAnsi="Book Antiqua" w:cs="Book Antiqua"/>
          <w:color w:val="000000"/>
        </w:rPr>
        <w:t>IBD-KID in children with IBD</w:t>
      </w:r>
    </w:p>
    <w:p w14:paraId="64DF05D7" w14:textId="77777777" w:rsidR="00A77B3E" w:rsidRPr="005D2A31" w:rsidRDefault="00A77B3E">
      <w:pPr>
        <w:spacing w:line="360" w:lineRule="auto"/>
        <w:jc w:val="both"/>
      </w:pPr>
    </w:p>
    <w:p w14:paraId="5AEFF454" w14:textId="77777777" w:rsidR="00A77B3E" w:rsidRPr="005D2A31" w:rsidRDefault="00581C9E">
      <w:pPr>
        <w:spacing w:line="360" w:lineRule="auto"/>
        <w:jc w:val="both"/>
      </w:pPr>
      <w:r w:rsidRPr="005D2A31">
        <w:rPr>
          <w:rFonts w:ascii="Book Antiqua" w:eastAsia="Book Antiqua" w:hAnsi="Book Antiqua" w:cs="Book Antiqua"/>
          <w:color w:val="000000"/>
        </w:rPr>
        <w:t xml:space="preserve">Kinga </w:t>
      </w:r>
      <w:proofErr w:type="spellStart"/>
      <w:r w:rsidRPr="005D2A31">
        <w:rPr>
          <w:rFonts w:ascii="Book Antiqua" w:eastAsia="Book Antiqua" w:hAnsi="Book Antiqua" w:cs="Book Antiqua"/>
          <w:color w:val="000000"/>
        </w:rPr>
        <w:t>Kowalska-Duplaga</w:t>
      </w:r>
      <w:proofErr w:type="spellEnd"/>
      <w:r w:rsidRPr="005D2A31">
        <w:rPr>
          <w:rFonts w:ascii="Book Antiqua" w:eastAsia="Book Antiqua" w:hAnsi="Book Antiqua" w:cs="Book Antiqua"/>
          <w:color w:val="000000"/>
        </w:rPr>
        <w:t xml:space="preserve">, Anita </w:t>
      </w:r>
      <w:proofErr w:type="spellStart"/>
      <w:r w:rsidRPr="005D2A31">
        <w:rPr>
          <w:rFonts w:ascii="Book Antiqua" w:eastAsia="Book Antiqua" w:hAnsi="Book Antiqua" w:cs="Book Antiqua"/>
          <w:color w:val="000000"/>
        </w:rPr>
        <w:t>Gawlik-Scislo</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Elzbieta</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Krzesiek</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Elzbieta</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Jarocka-Cyrta</w:t>
      </w:r>
      <w:proofErr w:type="spellEnd"/>
      <w:r w:rsidRPr="005D2A31">
        <w:rPr>
          <w:rFonts w:ascii="Book Antiqua" w:eastAsia="Book Antiqua" w:hAnsi="Book Antiqua" w:cs="Book Antiqua"/>
          <w:color w:val="000000"/>
        </w:rPr>
        <w:t xml:space="preserve">, Izabella </w:t>
      </w:r>
      <w:proofErr w:type="spellStart"/>
      <w:r w:rsidRPr="005D2A31">
        <w:rPr>
          <w:rFonts w:ascii="Book Antiqua" w:eastAsia="Book Antiqua" w:hAnsi="Book Antiqua" w:cs="Book Antiqua"/>
          <w:color w:val="000000"/>
        </w:rPr>
        <w:t>Łazowska-Przeorek</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Mariusz</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Duplaga</w:t>
      </w:r>
      <w:proofErr w:type="spellEnd"/>
      <w:r w:rsidRPr="005D2A31">
        <w:rPr>
          <w:rFonts w:ascii="Book Antiqua" w:eastAsia="Book Antiqua" w:hAnsi="Book Antiqua" w:cs="Book Antiqua"/>
          <w:color w:val="000000"/>
        </w:rPr>
        <w:t xml:space="preserve">, Aleksandra </w:t>
      </w:r>
      <w:proofErr w:type="spellStart"/>
      <w:r w:rsidRPr="005D2A31">
        <w:rPr>
          <w:rFonts w:ascii="Book Antiqua" w:eastAsia="Book Antiqua" w:hAnsi="Book Antiqua" w:cs="Book Antiqua"/>
          <w:color w:val="000000"/>
        </w:rPr>
        <w:t>Banaszkiewicz</w:t>
      </w:r>
      <w:proofErr w:type="spellEnd"/>
    </w:p>
    <w:p w14:paraId="427D1195" w14:textId="77777777" w:rsidR="00A77B3E" w:rsidRPr="005D2A31" w:rsidRDefault="00A77B3E">
      <w:pPr>
        <w:spacing w:line="360" w:lineRule="auto"/>
        <w:jc w:val="both"/>
      </w:pPr>
    </w:p>
    <w:p w14:paraId="53185D84"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Kinga </w:t>
      </w:r>
      <w:proofErr w:type="spellStart"/>
      <w:r w:rsidRPr="005D2A31">
        <w:rPr>
          <w:rFonts w:ascii="Book Antiqua" w:eastAsia="Book Antiqua" w:hAnsi="Book Antiqua" w:cs="Book Antiqua"/>
          <w:b/>
          <w:bCs/>
          <w:color w:val="000000"/>
        </w:rPr>
        <w:t>Kowalska-Duplaga</w:t>
      </w:r>
      <w:proofErr w:type="spellEnd"/>
      <w:r w:rsidRPr="005D2A31">
        <w:rPr>
          <w:rFonts w:ascii="Book Antiqua" w:eastAsia="Book Antiqua" w:hAnsi="Book Antiqua" w:cs="Book Antiqua"/>
          <w:b/>
          <w:bCs/>
          <w:color w:val="000000"/>
        </w:rPr>
        <w:t xml:space="preserve">, </w:t>
      </w:r>
      <w:r w:rsidRPr="005D2A31">
        <w:rPr>
          <w:rFonts w:ascii="Book Antiqua" w:eastAsia="Book Antiqua" w:hAnsi="Book Antiqua" w:cs="Book Antiqua"/>
          <w:color w:val="000000"/>
        </w:rPr>
        <w:t xml:space="preserve">Department of Pediatrics, Gastroenterology and Nutrition, </w:t>
      </w:r>
      <w:proofErr w:type="spellStart"/>
      <w:r w:rsidRPr="005D2A31">
        <w:rPr>
          <w:rFonts w:ascii="Book Antiqua" w:eastAsia="Book Antiqua" w:hAnsi="Book Antiqua" w:cs="Book Antiqua"/>
          <w:color w:val="000000"/>
        </w:rPr>
        <w:t>Jagiellonian</w:t>
      </w:r>
      <w:proofErr w:type="spellEnd"/>
      <w:r w:rsidRPr="005D2A31">
        <w:rPr>
          <w:rFonts w:ascii="Book Antiqua" w:eastAsia="Book Antiqua" w:hAnsi="Book Antiqua" w:cs="Book Antiqua"/>
          <w:color w:val="000000"/>
        </w:rPr>
        <w:t xml:space="preserve"> University Medical College, </w:t>
      </w:r>
      <w:proofErr w:type="spellStart"/>
      <w:r w:rsidRPr="005D2A31">
        <w:rPr>
          <w:rFonts w:ascii="Book Antiqua" w:eastAsia="Book Antiqua" w:hAnsi="Book Antiqua" w:cs="Book Antiqua"/>
          <w:color w:val="000000"/>
        </w:rPr>
        <w:t>Kraków</w:t>
      </w:r>
      <w:proofErr w:type="spellEnd"/>
      <w:r w:rsidRPr="005D2A31">
        <w:rPr>
          <w:rFonts w:ascii="Book Antiqua" w:eastAsia="Book Antiqua" w:hAnsi="Book Antiqua" w:cs="Book Antiqua"/>
          <w:color w:val="000000"/>
        </w:rPr>
        <w:t xml:space="preserve"> 30-663, </w:t>
      </w:r>
      <w:bookmarkStart w:id="0" w:name="OLE_LINK182"/>
      <w:bookmarkStart w:id="1" w:name="OLE_LINK183"/>
      <w:r w:rsidRPr="005D2A31">
        <w:rPr>
          <w:rFonts w:ascii="Book Antiqua" w:eastAsia="Book Antiqua" w:hAnsi="Book Antiqua" w:cs="Book Antiqua"/>
          <w:color w:val="000000"/>
        </w:rPr>
        <w:t>Poland</w:t>
      </w:r>
      <w:bookmarkEnd w:id="0"/>
      <w:bookmarkEnd w:id="1"/>
    </w:p>
    <w:p w14:paraId="68C8695E" w14:textId="77777777" w:rsidR="00A77B3E" w:rsidRPr="005D2A31" w:rsidRDefault="00A77B3E">
      <w:pPr>
        <w:spacing w:line="360" w:lineRule="auto"/>
        <w:jc w:val="both"/>
      </w:pPr>
    </w:p>
    <w:p w14:paraId="6B7F21DF"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Anita </w:t>
      </w:r>
      <w:proofErr w:type="spellStart"/>
      <w:r w:rsidRPr="005D2A31">
        <w:rPr>
          <w:rFonts w:ascii="Book Antiqua" w:eastAsia="Book Antiqua" w:hAnsi="Book Antiqua" w:cs="Book Antiqua"/>
          <w:b/>
          <w:bCs/>
          <w:color w:val="000000"/>
        </w:rPr>
        <w:t>Gawlik-Scislo</w:t>
      </w:r>
      <w:proofErr w:type="spellEnd"/>
      <w:r w:rsidRPr="005D2A31">
        <w:rPr>
          <w:rFonts w:ascii="Book Antiqua" w:eastAsia="Book Antiqua" w:hAnsi="Book Antiqua" w:cs="Book Antiqua"/>
          <w:b/>
          <w:bCs/>
          <w:color w:val="000000"/>
        </w:rPr>
        <w:t xml:space="preserve">, </w:t>
      </w:r>
      <w:r w:rsidRPr="005D2A31">
        <w:rPr>
          <w:rFonts w:ascii="Book Antiqua" w:eastAsia="Book Antiqua" w:hAnsi="Book Antiqua" w:cs="Book Antiqua"/>
          <w:color w:val="000000"/>
        </w:rPr>
        <w:t>Children's Hospital of the Medical University of Warsaw, Medical University of Warsaw, Warsaw 02-091, Poland</w:t>
      </w:r>
    </w:p>
    <w:p w14:paraId="07436957" w14:textId="77777777" w:rsidR="00A77B3E" w:rsidRPr="005D2A31" w:rsidRDefault="00A77B3E">
      <w:pPr>
        <w:spacing w:line="360" w:lineRule="auto"/>
        <w:jc w:val="both"/>
      </w:pPr>
    </w:p>
    <w:p w14:paraId="402CF5DD" w14:textId="593F5C82" w:rsidR="00A77B3E" w:rsidRPr="005D2A31" w:rsidRDefault="00581C9E">
      <w:pPr>
        <w:spacing w:line="360" w:lineRule="auto"/>
        <w:jc w:val="both"/>
      </w:pPr>
      <w:proofErr w:type="spellStart"/>
      <w:r w:rsidRPr="005D2A31">
        <w:rPr>
          <w:rFonts w:ascii="Book Antiqua" w:eastAsia="Book Antiqua" w:hAnsi="Book Antiqua" w:cs="Book Antiqua"/>
          <w:b/>
          <w:bCs/>
          <w:color w:val="000000"/>
        </w:rPr>
        <w:t>Elzbieta</w:t>
      </w:r>
      <w:proofErr w:type="spellEnd"/>
      <w:r w:rsidRPr="005D2A31">
        <w:rPr>
          <w:rFonts w:ascii="Book Antiqua" w:eastAsia="Book Antiqua" w:hAnsi="Book Antiqua" w:cs="Book Antiqua"/>
          <w:b/>
          <w:bCs/>
          <w:color w:val="000000"/>
        </w:rPr>
        <w:t xml:space="preserve"> </w:t>
      </w:r>
      <w:proofErr w:type="spellStart"/>
      <w:r w:rsidRPr="005D2A31">
        <w:rPr>
          <w:rFonts w:ascii="Book Antiqua" w:eastAsia="Book Antiqua" w:hAnsi="Book Antiqua" w:cs="Book Antiqua"/>
          <w:b/>
          <w:bCs/>
          <w:color w:val="000000"/>
        </w:rPr>
        <w:t>Krzesiek</w:t>
      </w:r>
      <w:proofErr w:type="spellEnd"/>
      <w:r w:rsidRPr="005D2A31">
        <w:rPr>
          <w:rFonts w:ascii="Book Antiqua" w:eastAsia="Book Antiqua" w:hAnsi="Book Antiqua" w:cs="Book Antiqua"/>
          <w:b/>
          <w:bCs/>
          <w:color w:val="000000"/>
        </w:rPr>
        <w:t xml:space="preserve">, </w:t>
      </w:r>
      <w:r w:rsidRPr="005D2A31">
        <w:rPr>
          <w:rFonts w:ascii="Book Antiqua" w:eastAsia="Book Antiqua" w:hAnsi="Book Antiqua" w:cs="Book Antiqua"/>
          <w:color w:val="000000"/>
        </w:rPr>
        <w:t>Department of Pediatrics, Gastroenterology and Nutrition, Wroclaw Med</w:t>
      </w:r>
      <w:r w:rsidR="00CF7259" w:rsidRPr="005D2A31">
        <w:rPr>
          <w:rFonts w:ascii="Book Antiqua" w:eastAsia="Book Antiqua" w:hAnsi="Book Antiqua" w:cs="Book Antiqua"/>
          <w:color w:val="000000"/>
        </w:rPr>
        <w:t>ical University, Wroclaw 50-369</w:t>
      </w:r>
      <w:r w:rsidRPr="005D2A31">
        <w:rPr>
          <w:rFonts w:ascii="Book Antiqua" w:eastAsia="Book Antiqua" w:hAnsi="Book Antiqua" w:cs="Book Antiqua"/>
          <w:color w:val="000000"/>
        </w:rPr>
        <w:t>, Poland</w:t>
      </w:r>
    </w:p>
    <w:p w14:paraId="17E0EF29" w14:textId="77777777" w:rsidR="00A77B3E" w:rsidRPr="005D2A31" w:rsidRDefault="00A77B3E">
      <w:pPr>
        <w:spacing w:line="360" w:lineRule="auto"/>
        <w:jc w:val="both"/>
      </w:pPr>
    </w:p>
    <w:p w14:paraId="2B43C380" w14:textId="77777777" w:rsidR="00A77B3E" w:rsidRPr="005D2A31" w:rsidRDefault="00581C9E">
      <w:pPr>
        <w:spacing w:line="360" w:lineRule="auto"/>
        <w:jc w:val="both"/>
      </w:pPr>
      <w:proofErr w:type="spellStart"/>
      <w:r w:rsidRPr="005D2A31">
        <w:rPr>
          <w:rFonts w:ascii="Book Antiqua" w:eastAsia="Book Antiqua" w:hAnsi="Book Antiqua" w:cs="Book Antiqua"/>
          <w:b/>
          <w:bCs/>
          <w:color w:val="000000"/>
        </w:rPr>
        <w:t>Elzbieta</w:t>
      </w:r>
      <w:proofErr w:type="spellEnd"/>
      <w:r w:rsidRPr="005D2A31">
        <w:rPr>
          <w:rFonts w:ascii="Book Antiqua" w:eastAsia="Book Antiqua" w:hAnsi="Book Antiqua" w:cs="Book Antiqua"/>
          <w:b/>
          <w:bCs/>
          <w:color w:val="000000"/>
        </w:rPr>
        <w:t xml:space="preserve"> </w:t>
      </w:r>
      <w:proofErr w:type="spellStart"/>
      <w:r w:rsidRPr="005D2A31">
        <w:rPr>
          <w:rFonts w:ascii="Book Antiqua" w:eastAsia="Book Antiqua" w:hAnsi="Book Antiqua" w:cs="Book Antiqua"/>
          <w:b/>
          <w:bCs/>
          <w:color w:val="000000"/>
        </w:rPr>
        <w:t>Jarocka-Cyrta</w:t>
      </w:r>
      <w:proofErr w:type="spellEnd"/>
      <w:r w:rsidRPr="005D2A31">
        <w:rPr>
          <w:rFonts w:ascii="Book Antiqua" w:eastAsia="Book Antiqua" w:hAnsi="Book Antiqua" w:cs="Book Antiqua"/>
          <w:b/>
          <w:bCs/>
          <w:color w:val="000000"/>
        </w:rPr>
        <w:t xml:space="preserve">, </w:t>
      </w:r>
      <w:r w:rsidRPr="005D2A31">
        <w:rPr>
          <w:rFonts w:ascii="Book Antiqua" w:eastAsia="Book Antiqua" w:hAnsi="Book Antiqua" w:cs="Book Antiqua"/>
          <w:color w:val="000000"/>
        </w:rPr>
        <w:t xml:space="preserve">Department of Pediatrics, University of </w:t>
      </w:r>
      <w:proofErr w:type="spellStart"/>
      <w:r w:rsidRPr="005D2A31">
        <w:rPr>
          <w:rFonts w:ascii="Book Antiqua" w:eastAsia="Book Antiqua" w:hAnsi="Book Antiqua" w:cs="Book Antiqua"/>
          <w:color w:val="000000"/>
        </w:rPr>
        <w:t>Warmia</w:t>
      </w:r>
      <w:proofErr w:type="spellEnd"/>
      <w:r w:rsidRPr="005D2A31">
        <w:rPr>
          <w:rFonts w:ascii="Book Antiqua" w:eastAsia="Book Antiqua" w:hAnsi="Book Antiqua" w:cs="Book Antiqua"/>
          <w:color w:val="000000"/>
        </w:rPr>
        <w:t xml:space="preserve"> and </w:t>
      </w:r>
      <w:proofErr w:type="spellStart"/>
      <w:proofErr w:type="gramStart"/>
      <w:r w:rsidRPr="005D2A31">
        <w:rPr>
          <w:rFonts w:ascii="Book Antiqua" w:eastAsia="Book Antiqua" w:hAnsi="Book Antiqua" w:cs="Book Antiqua"/>
          <w:color w:val="000000"/>
        </w:rPr>
        <w:t>Mazury</w:t>
      </w:r>
      <w:proofErr w:type="spellEnd"/>
      <w:r w:rsidRPr="005D2A31">
        <w:rPr>
          <w:rFonts w:ascii="Book Antiqua" w:eastAsia="Book Antiqua" w:hAnsi="Book Antiqua" w:cs="Book Antiqua"/>
          <w:color w:val="000000"/>
        </w:rPr>
        <w:t xml:space="preserve"> ,</w:t>
      </w:r>
      <w:proofErr w:type="gramEnd"/>
      <w:r w:rsidRPr="005D2A31">
        <w:rPr>
          <w:rFonts w:ascii="Book Antiqua" w:eastAsia="Book Antiqua" w:hAnsi="Book Antiqua" w:cs="Book Antiqua"/>
          <w:color w:val="000000"/>
        </w:rPr>
        <w:t xml:space="preserve"> Olsztyn 10-561 , Poland</w:t>
      </w:r>
    </w:p>
    <w:p w14:paraId="61AFC38A" w14:textId="77777777" w:rsidR="00A77B3E" w:rsidRPr="005D2A31" w:rsidRDefault="00A77B3E">
      <w:pPr>
        <w:spacing w:line="360" w:lineRule="auto"/>
        <w:jc w:val="both"/>
      </w:pPr>
    </w:p>
    <w:p w14:paraId="2EED6E42"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Izabella </w:t>
      </w:r>
      <w:proofErr w:type="spellStart"/>
      <w:r w:rsidRPr="005D2A31">
        <w:rPr>
          <w:rFonts w:ascii="Book Antiqua" w:eastAsia="Book Antiqua" w:hAnsi="Book Antiqua" w:cs="Book Antiqua"/>
          <w:b/>
          <w:bCs/>
          <w:color w:val="000000"/>
        </w:rPr>
        <w:t>Łazowska-Przeorek</w:t>
      </w:r>
      <w:proofErr w:type="spellEnd"/>
      <w:r w:rsidRPr="005D2A31">
        <w:rPr>
          <w:rFonts w:ascii="Book Antiqua" w:eastAsia="Book Antiqua" w:hAnsi="Book Antiqua" w:cs="Book Antiqua"/>
          <w:b/>
          <w:bCs/>
          <w:color w:val="000000"/>
        </w:rPr>
        <w:t xml:space="preserve">, Aleksandra </w:t>
      </w:r>
      <w:proofErr w:type="spellStart"/>
      <w:r w:rsidRPr="005D2A31">
        <w:rPr>
          <w:rFonts w:ascii="Book Antiqua" w:eastAsia="Book Antiqua" w:hAnsi="Book Antiqua" w:cs="Book Antiqua"/>
          <w:b/>
          <w:bCs/>
          <w:color w:val="000000"/>
        </w:rPr>
        <w:t>Banaszkiewicz</w:t>
      </w:r>
      <w:proofErr w:type="spellEnd"/>
      <w:r w:rsidRPr="005D2A31">
        <w:rPr>
          <w:rFonts w:ascii="Book Antiqua" w:eastAsia="Book Antiqua" w:hAnsi="Book Antiqua" w:cs="Book Antiqua"/>
          <w:b/>
          <w:bCs/>
          <w:color w:val="000000"/>
        </w:rPr>
        <w:t xml:space="preserve">, </w:t>
      </w:r>
      <w:r w:rsidRPr="005D2A31">
        <w:rPr>
          <w:rFonts w:ascii="Book Antiqua" w:eastAsia="Book Antiqua" w:hAnsi="Book Antiqua" w:cs="Book Antiqua"/>
          <w:color w:val="000000"/>
        </w:rPr>
        <w:t>Department of Pediatric Gastroenterology and Nutrition, Medical University of Warsaw, Warsaw 02-091, Poland</w:t>
      </w:r>
    </w:p>
    <w:p w14:paraId="65ABADBF" w14:textId="77777777" w:rsidR="00A77B3E" w:rsidRPr="005D2A31" w:rsidRDefault="00A77B3E">
      <w:pPr>
        <w:spacing w:line="360" w:lineRule="auto"/>
        <w:jc w:val="both"/>
      </w:pPr>
    </w:p>
    <w:p w14:paraId="06355514" w14:textId="58F6A01C" w:rsidR="00A77B3E" w:rsidRPr="005D2A31" w:rsidRDefault="00581C9E">
      <w:pPr>
        <w:spacing w:line="360" w:lineRule="auto"/>
        <w:jc w:val="both"/>
      </w:pPr>
      <w:proofErr w:type="spellStart"/>
      <w:r w:rsidRPr="005D2A31">
        <w:rPr>
          <w:rFonts w:ascii="Book Antiqua" w:eastAsia="Book Antiqua" w:hAnsi="Book Antiqua" w:cs="Book Antiqua"/>
          <w:b/>
          <w:bCs/>
          <w:color w:val="000000"/>
        </w:rPr>
        <w:t>Mariusz</w:t>
      </w:r>
      <w:proofErr w:type="spellEnd"/>
      <w:r w:rsidRPr="005D2A31">
        <w:rPr>
          <w:rFonts w:ascii="Book Antiqua" w:eastAsia="Book Antiqua" w:hAnsi="Book Antiqua" w:cs="Book Antiqua"/>
          <w:b/>
          <w:bCs/>
          <w:color w:val="000000"/>
        </w:rPr>
        <w:t xml:space="preserve"> </w:t>
      </w:r>
      <w:proofErr w:type="spellStart"/>
      <w:r w:rsidRPr="005D2A31">
        <w:rPr>
          <w:rFonts w:ascii="Book Antiqua" w:eastAsia="Book Antiqua" w:hAnsi="Book Antiqua" w:cs="Book Antiqua"/>
          <w:b/>
          <w:bCs/>
          <w:color w:val="000000"/>
        </w:rPr>
        <w:t>Duplaga</w:t>
      </w:r>
      <w:proofErr w:type="spellEnd"/>
      <w:r w:rsidRPr="005D2A31">
        <w:rPr>
          <w:rFonts w:ascii="Book Antiqua" w:eastAsia="Book Antiqua" w:hAnsi="Book Antiqua" w:cs="Book Antiqua"/>
          <w:b/>
          <w:bCs/>
          <w:color w:val="000000"/>
        </w:rPr>
        <w:t xml:space="preserve">, </w:t>
      </w:r>
      <w:r w:rsidRPr="005D2A31">
        <w:rPr>
          <w:rFonts w:ascii="Book Antiqua" w:eastAsia="Book Antiqua" w:hAnsi="Book Antiqua" w:cs="Book Antiqua"/>
          <w:color w:val="000000"/>
        </w:rPr>
        <w:t>Department of Health Promotion and e</w:t>
      </w:r>
      <w:r w:rsidR="001B106A" w:rsidRPr="005D2A31">
        <w:rPr>
          <w:rFonts w:ascii="Book Antiqua" w:eastAsia="Book Antiqua" w:hAnsi="Book Antiqua" w:cs="Book Antiqua"/>
          <w:color w:val="000000"/>
        </w:rPr>
        <w:t>-</w:t>
      </w:r>
      <w:r w:rsidRPr="005D2A31">
        <w:rPr>
          <w:rFonts w:ascii="Book Antiqua" w:eastAsia="Book Antiqua" w:hAnsi="Book Antiqua" w:cs="Book Antiqua"/>
          <w:color w:val="000000"/>
        </w:rPr>
        <w:t xml:space="preserve">Health, </w:t>
      </w:r>
      <w:proofErr w:type="spellStart"/>
      <w:r w:rsidRPr="005D2A31">
        <w:rPr>
          <w:rFonts w:ascii="Book Antiqua" w:eastAsia="Book Antiqua" w:hAnsi="Book Antiqua" w:cs="Book Antiqua"/>
          <w:color w:val="000000"/>
        </w:rPr>
        <w:t>Jagiellonian</w:t>
      </w:r>
      <w:proofErr w:type="spellEnd"/>
      <w:r w:rsidRPr="005D2A31">
        <w:rPr>
          <w:rFonts w:ascii="Book Antiqua" w:eastAsia="Book Antiqua" w:hAnsi="Book Antiqua" w:cs="Book Antiqua"/>
          <w:color w:val="000000"/>
        </w:rPr>
        <w:t xml:space="preserve"> University</w:t>
      </w:r>
      <w:r w:rsidR="00715B97" w:rsidRPr="005D2A31">
        <w:rPr>
          <w:rFonts w:ascii="Book Antiqua" w:eastAsia="Book Antiqua" w:hAnsi="Book Antiqua" w:cs="Book Antiqua"/>
          <w:color w:val="000000"/>
        </w:rPr>
        <w:t xml:space="preserve"> Medical College, </w:t>
      </w:r>
      <w:proofErr w:type="spellStart"/>
      <w:r w:rsidR="00715B97" w:rsidRPr="005D2A31">
        <w:rPr>
          <w:rFonts w:ascii="Book Antiqua" w:eastAsia="Book Antiqua" w:hAnsi="Book Antiqua" w:cs="Book Antiqua"/>
          <w:color w:val="000000"/>
        </w:rPr>
        <w:t>Kraków</w:t>
      </w:r>
      <w:proofErr w:type="spellEnd"/>
      <w:r w:rsidR="00715B97" w:rsidRPr="005D2A31">
        <w:rPr>
          <w:rFonts w:ascii="Book Antiqua" w:eastAsia="Book Antiqua" w:hAnsi="Book Antiqua" w:cs="Book Antiqua"/>
          <w:color w:val="000000"/>
        </w:rPr>
        <w:t xml:space="preserve"> 31-066</w:t>
      </w:r>
      <w:r w:rsidRPr="005D2A31">
        <w:rPr>
          <w:rFonts w:ascii="Book Antiqua" w:eastAsia="Book Antiqua" w:hAnsi="Book Antiqua" w:cs="Book Antiqua"/>
          <w:color w:val="000000"/>
        </w:rPr>
        <w:t>, Poland</w:t>
      </w:r>
    </w:p>
    <w:p w14:paraId="470D87D4" w14:textId="77777777" w:rsidR="00A77B3E" w:rsidRPr="005D2A31" w:rsidRDefault="00A77B3E">
      <w:pPr>
        <w:spacing w:line="360" w:lineRule="auto"/>
        <w:jc w:val="both"/>
      </w:pPr>
    </w:p>
    <w:p w14:paraId="6D20A641" w14:textId="48A45FEA" w:rsidR="00A77B3E" w:rsidRPr="005D2A31" w:rsidRDefault="00581C9E">
      <w:pPr>
        <w:spacing w:line="360" w:lineRule="auto"/>
        <w:jc w:val="both"/>
      </w:pPr>
      <w:r w:rsidRPr="005D2A31">
        <w:rPr>
          <w:rFonts w:ascii="Book Antiqua" w:eastAsia="Book Antiqua" w:hAnsi="Book Antiqua" w:cs="Book Antiqua"/>
          <w:b/>
          <w:bCs/>
          <w:color w:val="000000"/>
        </w:rPr>
        <w:t xml:space="preserve">Author contributions: </w:t>
      </w:r>
      <w:proofErr w:type="spellStart"/>
      <w:r w:rsidRPr="005D2A31">
        <w:rPr>
          <w:rFonts w:ascii="Book Antiqua" w:eastAsia="Book Antiqua" w:hAnsi="Book Antiqua" w:cs="Book Antiqua"/>
          <w:color w:val="000000"/>
        </w:rPr>
        <w:t>Kowalska-Duplaga</w:t>
      </w:r>
      <w:proofErr w:type="spellEnd"/>
      <w:r w:rsidRPr="005D2A31">
        <w:rPr>
          <w:rFonts w:ascii="Book Antiqua" w:eastAsia="Book Antiqua" w:hAnsi="Book Antiqua" w:cs="Book Antiqua"/>
          <w:color w:val="000000"/>
        </w:rPr>
        <w:t xml:space="preserve"> K participated in design and oversight of the study, was involved with data collection, made critical revisions related to important intellectual content of the manuscript, drafted the manuscript; </w:t>
      </w:r>
      <w:proofErr w:type="spellStart"/>
      <w:r w:rsidRPr="005D2A31">
        <w:rPr>
          <w:rFonts w:ascii="Book Antiqua" w:eastAsia="Book Antiqua" w:hAnsi="Book Antiqua" w:cs="Book Antiqua"/>
          <w:color w:val="000000"/>
        </w:rPr>
        <w:t>Gawlik-Scislo</w:t>
      </w:r>
      <w:proofErr w:type="spellEnd"/>
      <w:r w:rsidRPr="005D2A31">
        <w:rPr>
          <w:rFonts w:ascii="Book Antiqua" w:eastAsia="Book Antiqua" w:hAnsi="Book Antiqua" w:cs="Book Antiqua"/>
          <w:color w:val="000000"/>
        </w:rPr>
        <w:t xml:space="preserve"> A involved with data collection, interpreted the results of the study; </w:t>
      </w:r>
      <w:proofErr w:type="spellStart"/>
      <w:r w:rsidRPr="005D2A31">
        <w:rPr>
          <w:rFonts w:ascii="Book Antiqua" w:eastAsia="Book Antiqua" w:hAnsi="Book Antiqua" w:cs="Book Antiqua"/>
          <w:color w:val="000000"/>
        </w:rPr>
        <w:t>Krzesiek</w:t>
      </w:r>
      <w:proofErr w:type="spellEnd"/>
      <w:r w:rsidRPr="005D2A31">
        <w:rPr>
          <w:rFonts w:ascii="Book Antiqua" w:eastAsia="Book Antiqua" w:hAnsi="Book Antiqua" w:cs="Book Antiqua"/>
          <w:color w:val="000000"/>
        </w:rPr>
        <w:t xml:space="preserve"> E involved with data collection; </w:t>
      </w:r>
      <w:proofErr w:type="spellStart"/>
      <w:r w:rsidRPr="005D2A31">
        <w:rPr>
          <w:rFonts w:ascii="Book Antiqua" w:eastAsia="Book Antiqua" w:hAnsi="Book Antiqua" w:cs="Book Antiqua"/>
          <w:color w:val="000000"/>
        </w:rPr>
        <w:t>Jarocka-Cyrta</w:t>
      </w:r>
      <w:proofErr w:type="spellEnd"/>
      <w:r w:rsidRPr="005D2A31">
        <w:rPr>
          <w:rFonts w:ascii="Book Antiqua" w:eastAsia="Book Antiqua" w:hAnsi="Book Antiqua" w:cs="Book Antiqua"/>
          <w:color w:val="000000"/>
        </w:rPr>
        <w:t xml:space="preserve"> E involved with data collection; </w:t>
      </w:r>
      <w:proofErr w:type="spellStart"/>
      <w:r w:rsidRPr="005D2A31">
        <w:rPr>
          <w:rFonts w:ascii="Book Antiqua" w:eastAsia="Book Antiqua" w:hAnsi="Book Antiqua" w:cs="Book Antiqua"/>
          <w:color w:val="000000"/>
        </w:rPr>
        <w:t>Łazowska-Przeorek</w:t>
      </w:r>
      <w:proofErr w:type="spellEnd"/>
      <w:r w:rsidRPr="005D2A31">
        <w:rPr>
          <w:rFonts w:ascii="Book Antiqua" w:eastAsia="Book Antiqua" w:hAnsi="Book Antiqua" w:cs="Book Antiqua"/>
          <w:color w:val="000000"/>
        </w:rPr>
        <w:t xml:space="preserve"> I involved with data collection, interpreted the results of the study; </w:t>
      </w:r>
      <w:proofErr w:type="spellStart"/>
      <w:r w:rsidRPr="005D2A31">
        <w:rPr>
          <w:rFonts w:ascii="Book Antiqua" w:eastAsia="Book Antiqua" w:hAnsi="Book Antiqua" w:cs="Book Antiqua"/>
          <w:color w:val="000000"/>
        </w:rPr>
        <w:t>Duplaga</w:t>
      </w:r>
      <w:proofErr w:type="spellEnd"/>
      <w:r w:rsidRPr="005D2A31">
        <w:rPr>
          <w:rFonts w:ascii="Book Antiqua" w:eastAsia="Book Antiqua" w:hAnsi="Book Antiqua" w:cs="Book Antiqua"/>
          <w:color w:val="000000"/>
        </w:rPr>
        <w:t xml:space="preserve"> M performed data analysis, drafted the manuscript, making critical revisions related to important intellectual content of the manuscript, interpreted the results of the study; </w:t>
      </w:r>
      <w:proofErr w:type="spellStart"/>
      <w:r w:rsidRPr="005D2A31">
        <w:rPr>
          <w:rFonts w:ascii="Book Antiqua" w:eastAsia="Book Antiqua" w:hAnsi="Book Antiqua" w:cs="Book Antiqua"/>
          <w:color w:val="000000"/>
        </w:rPr>
        <w:t>Banaszkiewicz</w:t>
      </w:r>
      <w:proofErr w:type="spellEnd"/>
      <w:r w:rsidRPr="005D2A31">
        <w:rPr>
          <w:rFonts w:ascii="Book Antiqua" w:eastAsia="Book Antiqua" w:hAnsi="Book Antiqua" w:cs="Book Antiqua"/>
          <w:color w:val="000000"/>
        </w:rPr>
        <w:t xml:space="preserve"> A participated in design and oversight of the study, involved with data collection, drafted the manuscript, making critical revisions related to important intellectual content of the manuscript; </w:t>
      </w:r>
      <w:r w:rsidR="00715B97" w:rsidRPr="005D2A31">
        <w:rPr>
          <w:rFonts w:ascii="Book Antiqua" w:eastAsia="Book Antiqua" w:hAnsi="Book Antiqua" w:cs="Book Antiqua"/>
          <w:color w:val="000000"/>
        </w:rPr>
        <w:t>a</w:t>
      </w:r>
      <w:r w:rsidRPr="005D2A31">
        <w:rPr>
          <w:rFonts w:ascii="Book Antiqua" w:eastAsia="Book Antiqua" w:hAnsi="Book Antiqua" w:cs="Book Antiqua"/>
          <w:color w:val="000000"/>
        </w:rPr>
        <w:t xml:space="preserve">ll authors read and approved the final manuscript. </w:t>
      </w:r>
    </w:p>
    <w:p w14:paraId="18970E71" w14:textId="77777777" w:rsidR="00A77B3E" w:rsidRPr="005D2A31" w:rsidRDefault="00A77B3E">
      <w:pPr>
        <w:spacing w:line="360" w:lineRule="auto"/>
        <w:jc w:val="both"/>
      </w:pPr>
    </w:p>
    <w:p w14:paraId="7611BE38"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Corresponding author: Aleksandra </w:t>
      </w:r>
      <w:proofErr w:type="spellStart"/>
      <w:r w:rsidRPr="005D2A31">
        <w:rPr>
          <w:rFonts w:ascii="Book Antiqua" w:eastAsia="Book Antiqua" w:hAnsi="Book Antiqua" w:cs="Book Antiqua"/>
          <w:b/>
          <w:bCs/>
          <w:color w:val="000000"/>
        </w:rPr>
        <w:t>Banaszkiewicz</w:t>
      </w:r>
      <w:proofErr w:type="spellEnd"/>
      <w:r w:rsidRPr="005D2A31">
        <w:rPr>
          <w:rFonts w:ascii="Book Antiqua" w:eastAsia="Book Antiqua" w:hAnsi="Book Antiqua" w:cs="Book Antiqua"/>
          <w:b/>
          <w:bCs/>
          <w:color w:val="000000"/>
        </w:rPr>
        <w:t xml:space="preserve">, PhD, Professor, </w:t>
      </w:r>
      <w:r w:rsidRPr="005D2A31">
        <w:rPr>
          <w:rFonts w:ascii="Book Antiqua" w:eastAsia="Book Antiqua" w:hAnsi="Book Antiqua" w:cs="Book Antiqua"/>
          <w:color w:val="000000"/>
        </w:rPr>
        <w:t xml:space="preserve">Department of Pediatric Gastroenterology and Nutrition, Medical University of Warsaw, </w:t>
      </w:r>
      <w:proofErr w:type="spellStart"/>
      <w:r w:rsidRPr="005D2A31">
        <w:rPr>
          <w:rFonts w:ascii="Book Antiqua" w:eastAsia="Book Antiqua" w:hAnsi="Book Antiqua" w:cs="Book Antiqua"/>
          <w:color w:val="000000"/>
        </w:rPr>
        <w:t>Zwirki</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i</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Wigury</w:t>
      </w:r>
      <w:proofErr w:type="spellEnd"/>
      <w:r w:rsidRPr="005D2A31">
        <w:rPr>
          <w:rFonts w:ascii="Book Antiqua" w:eastAsia="Book Antiqua" w:hAnsi="Book Antiqua" w:cs="Book Antiqua"/>
          <w:color w:val="000000"/>
        </w:rPr>
        <w:t xml:space="preserve"> 63a, Warsaw 02-091, Poland. aleksandra.banaszkiewicz@wum.edu.pl</w:t>
      </w:r>
    </w:p>
    <w:p w14:paraId="21BB5AE3" w14:textId="77777777" w:rsidR="00A77B3E" w:rsidRPr="005D2A31" w:rsidRDefault="00A77B3E">
      <w:pPr>
        <w:spacing w:line="360" w:lineRule="auto"/>
        <w:jc w:val="both"/>
      </w:pPr>
    </w:p>
    <w:p w14:paraId="2B9A89B6"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Received: </w:t>
      </w:r>
      <w:r w:rsidRPr="005D2A31">
        <w:rPr>
          <w:rFonts w:ascii="Book Antiqua" w:eastAsia="Book Antiqua" w:hAnsi="Book Antiqua" w:cs="Book Antiqua"/>
          <w:color w:val="000000"/>
        </w:rPr>
        <w:t>April 6, 2021</w:t>
      </w:r>
    </w:p>
    <w:p w14:paraId="62A1DD63"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Revised: </w:t>
      </w:r>
      <w:r w:rsidRPr="005D2A31">
        <w:rPr>
          <w:rFonts w:ascii="Book Antiqua" w:eastAsia="Book Antiqua" w:hAnsi="Book Antiqua" w:cs="Book Antiqua"/>
          <w:color w:val="000000"/>
        </w:rPr>
        <w:t>June 2, 2021</w:t>
      </w:r>
    </w:p>
    <w:p w14:paraId="76B709BC" w14:textId="2104D169" w:rsidR="00A77B3E" w:rsidRPr="005D2A31" w:rsidRDefault="00581C9E">
      <w:pPr>
        <w:spacing w:line="360" w:lineRule="auto"/>
        <w:jc w:val="both"/>
      </w:pPr>
      <w:r w:rsidRPr="005D2A31">
        <w:rPr>
          <w:rFonts w:ascii="Book Antiqua" w:eastAsia="Book Antiqua" w:hAnsi="Book Antiqua" w:cs="Book Antiqua"/>
          <w:b/>
          <w:bCs/>
          <w:color w:val="000000"/>
        </w:rPr>
        <w:t xml:space="preserve">Accepted: </w:t>
      </w:r>
      <w:r w:rsidR="00AF618D" w:rsidRPr="005D2A31">
        <w:rPr>
          <w:rFonts w:ascii="Book Antiqua" w:eastAsia="Book Antiqua" w:hAnsi="Book Antiqua" w:cs="Book Antiqua"/>
          <w:bCs/>
          <w:color w:val="000000"/>
        </w:rPr>
        <w:t>July 5, 2021</w:t>
      </w:r>
    </w:p>
    <w:p w14:paraId="66FD6B47" w14:textId="26B1F8A3" w:rsidR="00A77B3E" w:rsidRPr="005D2A31" w:rsidRDefault="00581C9E">
      <w:pPr>
        <w:spacing w:line="360" w:lineRule="auto"/>
        <w:jc w:val="both"/>
      </w:pPr>
      <w:r w:rsidRPr="005D2A31">
        <w:rPr>
          <w:rFonts w:ascii="Book Antiqua" w:eastAsia="Book Antiqua" w:hAnsi="Book Antiqua" w:cs="Book Antiqua"/>
          <w:b/>
          <w:bCs/>
          <w:color w:val="000000"/>
        </w:rPr>
        <w:t xml:space="preserve">Published online: </w:t>
      </w:r>
      <w:r w:rsidR="000D00DD" w:rsidRPr="005D2A31">
        <w:rPr>
          <w:rFonts w:ascii="Book Antiqua" w:eastAsia="Book Antiqua" w:hAnsi="Book Antiqua" w:cs="Book Antiqua"/>
          <w:bCs/>
          <w:color w:val="000000"/>
        </w:rPr>
        <w:t xml:space="preserve">July </w:t>
      </w:r>
      <w:r w:rsidR="000D00DD" w:rsidRPr="005D2A31">
        <w:rPr>
          <w:rFonts w:ascii="Book Antiqua" w:hAnsi="Book Antiqua" w:cs="Book Antiqua" w:hint="eastAsia"/>
          <w:bCs/>
          <w:color w:val="000000"/>
          <w:lang w:eastAsia="zh-CN"/>
        </w:rPr>
        <w:t>21</w:t>
      </w:r>
      <w:r w:rsidR="000D00DD" w:rsidRPr="005D2A31">
        <w:rPr>
          <w:rFonts w:ascii="Book Antiqua" w:eastAsia="Book Antiqua" w:hAnsi="Book Antiqua" w:cs="Book Antiqua"/>
          <w:bCs/>
          <w:color w:val="000000"/>
        </w:rPr>
        <w:t>, 2021</w:t>
      </w:r>
    </w:p>
    <w:p w14:paraId="230977E8" w14:textId="77777777" w:rsidR="00A77B3E" w:rsidRPr="005D2A31" w:rsidRDefault="00A77B3E">
      <w:pPr>
        <w:spacing w:line="360" w:lineRule="auto"/>
        <w:jc w:val="both"/>
        <w:sectPr w:rsidR="00A77B3E" w:rsidRPr="005D2A31">
          <w:footerReference w:type="default" r:id="rId7"/>
          <w:pgSz w:w="12240" w:h="15840"/>
          <w:pgMar w:top="1440" w:right="1440" w:bottom="1440" w:left="1440" w:header="720" w:footer="720" w:gutter="0"/>
          <w:cols w:space="720"/>
          <w:docGrid w:linePitch="360"/>
        </w:sectPr>
      </w:pPr>
    </w:p>
    <w:p w14:paraId="5F09EA35" w14:textId="77777777" w:rsidR="00936DD2" w:rsidRPr="005D2A31" w:rsidRDefault="00936DD2">
      <w:pPr>
        <w:spacing w:line="360" w:lineRule="auto"/>
        <w:jc w:val="both"/>
        <w:rPr>
          <w:rFonts w:ascii="Book Antiqua" w:hAnsi="Book Antiqua" w:cs="Book Antiqua"/>
          <w:b/>
          <w:color w:val="000000"/>
          <w:lang w:eastAsia="zh-CN"/>
        </w:rPr>
      </w:pPr>
    </w:p>
    <w:p w14:paraId="3D49D573" w14:textId="77777777" w:rsidR="00A77B3E" w:rsidRPr="005D2A31" w:rsidRDefault="00581C9E">
      <w:pPr>
        <w:spacing w:line="360" w:lineRule="auto"/>
        <w:jc w:val="both"/>
      </w:pPr>
      <w:r w:rsidRPr="005D2A31">
        <w:rPr>
          <w:rFonts w:ascii="Book Antiqua" w:eastAsia="Book Antiqua" w:hAnsi="Book Antiqua" w:cs="Book Antiqua"/>
          <w:b/>
          <w:color w:val="000000"/>
        </w:rPr>
        <w:t>Abstract</w:t>
      </w:r>
    </w:p>
    <w:p w14:paraId="548E7245" w14:textId="77777777" w:rsidR="00A77B3E" w:rsidRPr="005D2A31" w:rsidRDefault="00581C9E">
      <w:pPr>
        <w:spacing w:line="360" w:lineRule="auto"/>
        <w:jc w:val="both"/>
      </w:pPr>
      <w:r w:rsidRPr="005D2A31">
        <w:rPr>
          <w:rFonts w:ascii="Book Antiqua" w:eastAsia="Book Antiqua" w:hAnsi="Book Antiqua" w:cs="Book Antiqua"/>
          <w:color w:val="000000"/>
        </w:rPr>
        <w:t>BACKGROUND</w:t>
      </w:r>
    </w:p>
    <w:p w14:paraId="77C2A491" w14:textId="77777777" w:rsidR="00A77B3E" w:rsidRPr="005D2A31" w:rsidRDefault="00581C9E">
      <w:pPr>
        <w:spacing w:line="360" w:lineRule="auto"/>
        <w:jc w:val="both"/>
      </w:pPr>
      <w:r w:rsidRPr="005D2A31">
        <w:rPr>
          <w:rFonts w:ascii="Book Antiqua" w:eastAsia="Book Antiqua" w:hAnsi="Book Antiqua" w:cs="Book Antiqua"/>
          <w:color w:val="000000"/>
        </w:rPr>
        <w:t>Disease knowledge is associated with increased treatment compliance and improvement of symptoms in inflammatory bowel disease (IBD). IBD-knowledge inventory device (IBD-KID) was developed and validated specifically as a tool to measure disease-related knowledge in children with IBD and their parents.</w:t>
      </w:r>
    </w:p>
    <w:p w14:paraId="01305746" w14:textId="77777777" w:rsidR="00A77B3E" w:rsidRPr="005D2A31" w:rsidRDefault="00A77B3E">
      <w:pPr>
        <w:spacing w:line="360" w:lineRule="auto"/>
        <w:jc w:val="both"/>
      </w:pPr>
    </w:p>
    <w:p w14:paraId="3690D100" w14:textId="77777777" w:rsidR="00A77B3E" w:rsidRPr="005D2A31" w:rsidRDefault="00581C9E">
      <w:pPr>
        <w:spacing w:line="360" w:lineRule="auto"/>
        <w:jc w:val="both"/>
      </w:pPr>
      <w:r w:rsidRPr="005D2A31">
        <w:rPr>
          <w:rFonts w:ascii="Book Antiqua" w:eastAsia="Book Antiqua" w:hAnsi="Book Antiqua" w:cs="Book Antiqua"/>
          <w:color w:val="000000"/>
        </w:rPr>
        <w:t>AIM</w:t>
      </w:r>
    </w:p>
    <w:p w14:paraId="6CAECC28" w14:textId="77777777" w:rsidR="00A77B3E" w:rsidRPr="005D2A31" w:rsidRDefault="00581C9E">
      <w:pPr>
        <w:spacing w:line="360" w:lineRule="auto"/>
        <w:jc w:val="both"/>
      </w:pPr>
      <w:proofErr w:type="gramStart"/>
      <w:r w:rsidRPr="005D2A31">
        <w:rPr>
          <w:rFonts w:ascii="Book Antiqua" w:eastAsia="Book Antiqua" w:hAnsi="Book Antiqua" w:cs="Book Antiqua"/>
          <w:color w:val="000000"/>
        </w:rPr>
        <w:t xml:space="preserve">To prospectively assess the determinants of disease-related knowledge regarding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IBD patients and their parents, using the IBD-KID.</w:t>
      </w:r>
      <w:proofErr w:type="gramEnd"/>
      <w:r w:rsidRPr="005D2A31">
        <w:rPr>
          <w:rFonts w:ascii="Book Antiqua" w:eastAsia="Book Antiqua" w:hAnsi="Book Antiqua" w:cs="Book Antiqua"/>
          <w:color w:val="000000"/>
        </w:rPr>
        <w:t xml:space="preserve"> </w:t>
      </w:r>
    </w:p>
    <w:p w14:paraId="08DB1A10" w14:textId="77777777" w:rsidR="00A77B3E" w:rsidRPr="005D2A31" w:rsidRDefault="00A77B3E">
      <w:pPr>
        <w:spacing w:line="360" w:lineRule="auto"/>
        <w:jc w:val="both"/>
      </w:pPr>
    </w:p>
    <w:p w14:paraId="58839148" w14:textId="77777777" w:rsidR="00A77B3E" w:rsidRPr="005D2A31" w:rsidRDefault="00581C9E">
      <w:pPr>
        <w:spacing w:line="360" w:lineRule="auto"/>
        <w:jc w:val="both"/>
      </w:pPr>
      <w:r w:rsidRPr="005D2A31">
        <w:rPr>
          <w:rFonts w:ascii="Book Antiqua" w:eastAsia="Book Antiqua" w:hAnsi="Book Antiqua" w:cs="Book Antiqua"/>
          <w:color w:val="000000"/>
        </w:rPr>
        <w:t>METHODS</w:t>
      </w:r>
    </w:p>
    <w:p w14:paraId="4A695D35" w14:textId="77777777" w:rsidR="00A77B3E" w:rsidRPr="005D2A31" w:rsidRDefault="00581C9E">
      <w:pPr>
        <w:spacing w:line="360" w:lineRule="auto"/>
        <w:jc w:val="both"/>
      </w:pPr>
      <w:r w:rsidRPr="005D2A31">
        <w:rPr>
          <w:rFonts w:ascii="Book Antiqua" w:eastAsia="Book Antiqua" w:hAnsi="Book Antiqua" w:cs="Book Antiqua"/>
          <w:color w:val="000000"/>
        </w:rPr>
        <w:t xml:space="preserve">A questionnaire-based survey was carried out in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patients and their parents. The determinants of patients’ and parents’ IBD-KID scores were assessed according to hierarchical linear regression models. </w:t>
      </w:r>
    </w:p>
    <w:p w14:paraId="4729A33A" w14:textId="77777777" w:rsidR="00A77B3E" w:rsidRPr="005D2A31" w:rsidRDefault="00A77B3E">
      <w:pPr>
        <w:spacing w:line="360" w:lineRule="auto"/>
        <w:jc w:val="both"/>
      </w:pPr>
    </w:p>
    <w:p w14:paraId="2367D445" w14:textId="77777777" w:rsidR="00A77B3E" w:rsidRPr="005D2A31" w:rsidRDefault="00581C9E">
      <w:pPr>
        <w:spacing w:line="360" w:lineRule="auto"/>
        <w:jc w:val="both"/>
      </w:pPr>
      <w:r w:rsidRPr="005D2A31">
        <w:rPr>
          <w:rFonts w:ascii="Book Antiqua" w:eastAsia="Book Antiqua" w:hAnsi="Book Antiqua" w:cs="Book Antiqua"/>
          <w:color w:val="000000"/>
        </w:rPr>
        <w:t>RESULTS</w:t>
      </w:r>
    </w:p>
    <w:p w14:paraId="614719A1" w14:textId="0FD96D7F" w:rsidR="00A77B3E" w:rsidRPr="005D2A31" w:rsidRDefault="00581C9E">
      <w:pPr>
        <w:spacing w:line="360" w:lineRule="auto"/>
        <w:jc w:val="both"/>
      </w:pPr>
      <w:r w:rsidRPr="005D2A31">
        <w:rPr>
          <w:rFonts w:ascii="Book Antiqua" w:eastAsia="Book Antiqua" w:hAnsi="Book Antiqua" w:cs="Book Antiqua"/>
          <w:color w:val="000000"/>
        </w:rPr>
        <w:t xml:space="preserve">The study group consisted of 269 IBD patients and 298 parents. The patients’ mean (standard deviation, SD) IBD-KID score was 10.87 (± 3.97), while the parents’ was 11.95 (± 3.97). Both groups exhibited poor knowledge of the side effects of steroid therapy, the role of surgical treatment in IBD, dietary restrictions and the risks associated with the use of herbal medicines. The patients’ IBD-KID scores were statistically associated with patient sex [B coefficient (standard error, SE) = </w:t>
      </w:r>
      <w:r w:rsidRPr="005D2A31">
        <w:rPr>
          <w:rFonts w:ascii="Book Antiqua" w:eastAsia="Book Antiqua" w:hAnsi="Book Antiqua" w:cs="Book Antiqua"/>
          <w:color w:val="000000"/>
        </w:rPr>
        <w:noBreakHyphen/>
        <w:t>1.03 (0</w:t>
      </w:r>
      <w:r w:rsidR="00371015" w:rsidRPr="005D2A31">
        <w:rPr>
          <w:rFonts w:ascii="Book Antiqua" w:eastAsia="Book Antiqua" w:hAnsi="Book Antiqua" w:cs="Book Antiqua"/>
          <w:color w:val="000000"/>
        </w:rPr>
        <w:t>.</w:t>
      </w:r>
      <w:r w:rsidRPr="005D2A31">
        <w:rPr>
          <w:rFonts w:ascii="Book Antiqua" w:eastAsia="Book Antiqua" w:hAnsi="Book Antiqua" w:cs="Book Antiqua"/>
          <w:color w:val="000000"/>
        </w:rPr>
        <w:t xml:space="preserve">44), </w:t>
      </w:r>
      <w:r w:rsidRPr="005D2A31">
        <w:rPr>
          <w:rFonts w:ascii="Book Antiqua" w:eastAsia="Book Antiqua" w:hAnsi="Book Antiqua" w:cs="Book Antiqua"/>
          <w:i/>
          <w:iCs/>
          <w:color w:val="000000"/>
        </w:rPr>
        <w:t>P</w:t>
      </w:r>
      <w:r w:rsidRPr="005D2A31">
        <w:rPr>
          <w:rFonts w:ascii="Book Antiqua" w:eastAsia="Book Antiqua" w:hAnsi="Book Antiqua" w:cs="Book Antiqua"/>
          <w:color w:val="000000"/>
        </w:rPr>
        <w:t xml:space="preserve"> = 0.021] and patient age [B (SE) = 0.03 (0.01), </w:t>
      </w:r>
      <w:r w:rsidRPr="005D2A31">
        <w:rPr>
          <w:rFonts w:ascii="Book Antiqua" w:eastAsia="Book Antiqua" w:hAnsi="Book Antiqua" w:cs="Book Antiqua"/>
          <w:i/>
          <w:iCs/>
          <w:caps/>
          <w:color w:val="000000"/>
        </w:rPr>
        <w:t xml:space="preserve">p </w:t>
      </w:r>
      <w:r w:rsidRPr="005D2A31">
        <w:rPr>
          <w:rFonts w:ascii="Book Antiqua" w:eastAsia="Book Antiqua" w:hAnsi="Book Antiqua" w:cs="Book Antiqua"/>
          <w:color w:val="000000"/>
        </w:rPr>
        <w:t xml:space="preserve">&lt; 0.001]. The parents’ IBD-KID scores were significantly related to patient age [B (SE) = </w:t>
      </w:r>
      <w:r w:rsidRPr="005D2A31">
        <w:rPr>
          <w:rFonts w:ascii="Book Antiqua" w:eastAsia="Book Antiqua" w:hAnsi="Book Antiqua" w:cs="Book Antiqua"/>
          <w:color w:val="000000"/>
        </w:rPr>
        <w:noBreakHyphen/>
        <w:t xml:space="preserve">0.02 (0.01), </w:t>
      </w:r>
      <w:r w:rsidRPr="005D2A31">
        <w:rPr>
          <w:rFonts w:ascii="Book Antiqua" w:eastAsia="Book Antiqua" w:hAnsi="Book Antiqua" w:cs="Book Antiqua"/>
          <w:i/>
          <w:iCs/>
          <w:color w:val="000000"/>
        </w:rPr>
        <w:t>P</w:t>
      </w:r>
      <w:r w:rsidRPr="005D2A31">
        <w:rPr>
          <w:rFonts w:ascii="Book Antiqua" w:eastAsia="Book Antiqua" w:hAnsi="Book Antiqua" w:cs="Book Antiqua"/>
          <w:color w:val="000000"/>
        </w:rPr>
        <w:t xml:space="preserve"> = 0.003], and treatment with immunosuppressive agent [B (SE) = 1.85 (0.48), </w:t>
      </w:r>
      <w:r w:rsidRPr="005D2A31">
        <w:rPr>
          <w:rFonts w:ascii="Book Antiqua" w:eastAsia="Book Antiqua" w:hAnsi="Book Antiqua" w:cs="Book Antiqua"/>
          <w:i/>
          <w:iCs/>
          <w:caps/>
          <w:color w:val="000000"/>
        </w:rPr>
        <w:t xml:space="preserve">p </w:t>
      </w:r>
      <w:r w:rsidRPr="005D2A31">
        <w:rPr>
          <w:rFonts w:ascii="Book Antiqua" w:eastAsia="Book Antiqua" w:hAnsi="Book Antiqua" w:cs="Book Antiqua"/>
          <w:color w:val="000000"/>
        </w:rPr>
        <w:t xml:space="preserve">&lt; 0.001]. The final models explained 26.9% of the variance of patients’ IBD-KID scores and 18.5% of the variance of parents’ scores. </w:t>
      </w:r>
    </w:p>
    <w:p w14:paraId="7FAF2906" w14:textId="77777777" w:rsidR="00A77B3E" w:rsidRPr="005D2A31" w:rsidRDefault="00A77B3E">
      <w:pPr>
        <w:spacing w:line="360" w:lineRule="auto"/>
        <w:jc w:val="both"/>
      </w:pPr>
    </w:p>
    <w:p w14:paraId="7DC5CED3" w14:textId="77777777" w:rsidR="00A77B3E" w:rsidRPr="005D2A31" w:rsidRDefault="00581C9E">
      <w:pPr>
        <w:spacing w:line="360" w:lineRule="auto"/>
        <w:jc w:val="both"/>
      </w:pPr>
      <w:r w:rsidRPr="005D2A31">
        <w:rPr>
          <w:rFonts w:ascii="Book Antiqua" w:eastAsia="Book Antiqua" w:hAnsi="Book Antiqua" w:cs="Book Antiqua"/>
          <w:color w:val="000000"/>
        </w:rPr>
        <w:t>CONCLUSION</w:t>
      </w:r>
    </w:p>
    <w:p w14:paraId="289C7A67" w14:textId="77777777" w:rsidR="00A77B3E" w:rsidRPr="005D2A31" w:rsidRDefault="00581C9E">
      <w:pPr>
        <w:spacing w:line="360" w:lineRule="auto"/>
        <w:jc w:val="both"/>
      </w:pPr>
      <w:r w:rsidRPr="005D2A31">
        <w:rPr>
          <w:rFonts w:ascii="Book Antiqua" w:eastAsia="Book Antiqua" w:hAnsi="Book Antiqua" w:cs="Book Antiqua"/>
          <w:color w:val="000000"/>
        </w:rPr>
        <w:t xml:space="preserve">The variables originating from parents’ knowledge were significantly associated with patients’ IBD-KID scores. The study results indicate the need to implement better education </w:t>
      </w:r>
      <w:proofErr w:type="spellStart"/>
      <w:r w:rsidRPr="005D2A31">
        <w:rPr>
          <w:rFonts w:ascii="Book Antiqua" w:eastAsia="Book Antiqua" w:hAnsi="Book Antiqua" w:cs="Book Antiqua"/>
          <w:color w:val="000000"/>
        </w:rPr>
        <w:t>programmes</w:t>
      </w:r>
      <w:proofErr w:type="spellEnd"/>
      <w:r w:rsidRPr="005D2A31">
        <w:rPr>
          <w:rFonts w:ascii="Book Antiqua" w:eastAsia="Book Antiqua" w:hAnsi="Book Antiqua" w:cs="Book Antiqua"/>
          <w:color w:val="000000"/>
        </w:rPr>
        <w:t xml:space="preserve"> for patients and parents.</w:t>
      </w:r>
    </w:p>
    <w:p w14:paraId="16107DBD" w14:textId="77777777" w:rsidR="00A77B3E" w:rsidRPr="005D2A31" w:rsidRDefault="00A77B3E">
      <w:pPr>
        <w:spacing w:line="360" w:lineRule="auto"/>
        <w:jc w:val="both"/>
      </w:pPr>
    </w:p>
    <w:p w14:paraId="11B4779B"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Key Words: </w:t>
      </w:r>
      <w:r w:rsidRPr="005D2A31">
        <w:rPr>
          <w:rFonts w:ascii="Book Antiqua" w:eastAsia="Book Antiqua" w:hAnsi="Book Antiqua" w:cs="Book Antiqua"/>
          <w:color w:val="000000"/>
        </w:rPr>
        <w:t xml:space="preserve">Crohn’s disease; </w:t>
      </w:r>
      <w:proofErr w:type="gramStart"/>
      <w:r w:rsidRPr="005D2A31">
        <w:rPr>
          <w:rFonts w:ascii="Book Antiqua" w:eastAsia="Book Antiqua" w:hAnsi="Book Antiqua" w:cs="Book Antiqua"/>
          <w:caps/>
          <w:color w:val="000000"/>
        </w:rPr>
        <w:t>i</w:t>
      </w:r>
      <w:r w:rsidRPr="005D2A31">
        <w:rPr>
          <w:rFonts w:ascii="Book Antiqua" w:eastAsia="Book Antiqua" w:hAnsi="Book Antiqua" w:cs="Book Antiqua"/>
          <w:color w:val="000000"/>
        </w:rPr>
        <w:t>nflammatory</w:t>
      </w:r>
      <w:proofErr w:type="gramEnd"/>
      <w:r w:rsidRPr="005D2A31">
        <w:rPr>
          <w:rFonts w:ascii="Book Antiqua" w:eastAsia="Book Antiqua" w:hAnsi="Book Antiqua" w:cs="Book Antiqua"/>
          <w:color w:val="000000"/>
        </w:rPr>
        <w:t xml:space="preserve"> bowel disease-knowledge inventory device; Knowledge; Parents; Ulcerative colitis</w:t>
      </w:r>
    </w:p>
    <w:p w14:paraId="44005217" w14:textId="77777777" w:rsidR="001F4B0B" w:rsidRPr="005D2A31" w:rsidRDefault="001F4B0B" w:rsidP="001F4B0B">
      <w:pPr>
        <w:spacing w:line="360" w:lineRule="auto"/>
        <w:rPr>
          <w:rFonts w:ascii="Book Antiqua" w:hAnsi="Book Antiqua" w:cs="Book Antiqua"/>
          <w:b/>
          <w:color w:val="000000"/>
        </w:rPr>
      </w:pPr>
    </w:p>
    <w:p w14:paraId="5B5A0303" w14:textId="77777777" w:rsidR="001F4B0B" w:rsidRPr="005D2A31" w:rsidRDefault="001F4B0B" w:rsidP="001F4B0B">
      <w:pPr>
        <w:spacing w:line="360" w:lineRule="auto"/>
        <w:rPr>
          <w:rFonts w:ascii="Book Antiqua" w:eastAsia="Book Antiqua" w:hAnsi="Book Antiqua" w:cs="Book Antiqua"/>
          <w:color w:val="000000"/>
        </w:rPr>
      </w:pPr>
      <w:proofErr w:type="gramStart"/>
      <w:r w:rsidRPr="005D2A31">
        <w:rPr>
          <w:rFonts w:ascii="Book Antiqua" w:eastAsia="Book Antiqua" w:hAnsi="Book Antiqua" w:cs="Book Antiqua"/>
          <w:b/>
          <w:color w:val="000000"/>
        </w:rPr>
        <w:t>©The</w:t>
      </w:r>
      <w:r w:rsidRPr="005D2A31">
        <w:rPr>
          <w:rFonts w:ascii="Book Antiqua" w:eastAsia="Book Antiqua" w:hAnsi="Book Antiqua" w:cs="Book Antiqua"/>
          <w:color w:val="000000"/>
        </w:rPr>
        <w:t xml:space="preserve"> </w:t>
      </w:r>
      <w:r w:rsidRPr="005D2A31">
        <w:rPr>
          <w:rFonts w:ascii="Book Antiqua" w:eastAsia="Book Antiqua" w:hAnsi="Book Antiqua" w:cs="Book Antiqua"/>
          <w:b/>
          <w:color w:val="000000"/>
        </w:rPr>
        <w:t>Author(s) 2021.</w:t>
      </w:r>
      <w:proofErr w:type="gramEnd"/>
      <w:r w:rsidRPr="005D2A31">
        <w:rPr>
          <w:rFonts w:ascii="Book Antiqua" w:eastAsia="Book Antiqua" w:hAnsi="Book Antiqua" w:cs="Book Antiqua"/>
          <w:b/>
          <w:color w:val="000000"/>
        </w:rPr>
        <w:t xml:space="preserve"> </w:t>
      </w:r>
      <w:proofErr w:type="gramStart"/>
      <w:r w:rsidRPr="005D2A31">
        <w:rPr>
          <w:rFonts w:ascii="Book Antiqua" w:eastAsia="Book Antiqua" w:hAnsi="Book Antiqua" w:cs="Book Antiqua"/>
          <w:color w:val="000000"/>
        </w:rPr>
        <w:t xml:space="preserve">Published by </w:t>
      </w:r>
      <w:proofErr w:type="spellStart"/>
      <w:r w:rsidRPr="005D2A31">
        <w:rPr>
          <w:rFonts w:ascii="Book Antiqua" w:eastAsia="Book Antiqua" w:hAnsi="Book Antiqua" w:cs="Book Antiqua"/>
          <w:color w:val="000000"/>
        </w:rPr>
        <w:t>Baishideng</w:t>
      </w:r>
      <w:proofErr w:type="spellEnd"/>
      <w:r w:rsidRPr="005D2A31">
        <w:rPr>
          <w:rFonts w:ascii="Book Antiqua" w:eastAsia="Book Antiqua" w:hAnsi="Book Antiqua" w:cs="Book Antiqua"/>
          <w:color w:val="000000"/>
        </w:rPr>
        <w:t xml:space="preserve"> Publishing Group Inc.</w:t>
      </w:r>
      <w:proofErr w:type="gramEnd"/>
      <w:r w:rsidRPr="005D2A31">
        <w:rPr>
          <w:rFonts w:ascii="Book Antiqua" w:eastAsia="Book Antiqua" w:hAnsi="Book Antiqua" w:cs="Book Antiqua"/>
          <w:color w:val="000000"/>
        </w:rPr>
        <w:t xml:space="preserve"> All rights reserved. </w:t>
      </w:r>
    </w:p>
    <w:p w14:paraId="535D34C6" w14:textId="77777777" w:rsidR="00A77B3E" w:rsidRPr="005D2A31" w:rsidRDefault="00A77B3E">
      <w:pPr>
        <w:spacing w:line="360" w:lineRule="auto"/>
        <w:jc w:val="both"/>
      </w:pPr>
    </w:p>
    <w:p w14:paraId="39BE6400" w14:textId="225E3A08" w:rsidR="00A77B3E" w:rsidRPr="005D2A31" w:rsidRDefault="00581C9E" w:rsidP="000D00DD">
      <w:pPr>
        <w:spacing w:line="360" w:lineRule="auto"/>
        <w:jc w:val="both"/>
        <w:rPr>
          <w:rFonts w:ascii="Book Antiqua" w:hAnsi="Book Antiqua" w:cs="Book Antiqua"/>
          <w:color w:val="000000"/>
          <w:lang w:eastAsia="zh-CN"/>
        </w:rPr>
      </w:pPr>
      <w:proofErr w:type="spellStart"/>
      <w:r w:rsidRPr="005D2A31">
        <w:rPr>
          <w:rFonts w:ascii="Book Antiqua" w:eastAsia="Book Antiqua" w:hAnsi="Book Antiqua" w:cs="Book Antiqua"/>
          <w:color w:val="000000"/>
        </w:rPr>
        <w:t>Kowalska-Duplaga</w:t>
      </w:r>
      <w:proofErr w:type="spellEnd"/>
      <w:r w:rsidRPr="005D2A31">
        <w:rPr>
          <w:rFonts w:ascii="Book Antiqua" w:eastAsia="Book Antiqua" w:hAnsi="Book Antiqua" w:cs="Book Antiqua"/>
          <w:color w:val="000000"/>
        </w:rPr>
        <w:t xml:space="preserve"> K, </w:t>
      </w:r>
      <w:proofErr w:type="spellStart"/>
      <w:r w:rsidRPr="005D2A31">
        <w:rPr>
          <w:rFonts w:ascii="Book Antiqua" w:eastAsia="Book Antiqua" w:hAnsi="Book Antiqua" w:cs="Book Antiqua"/>
          <w:color w:val="000000"/>
        </w:rPr>
        <w:t>Gawlik-Scislo</w:t>
      </w:r>
      <w:proofErr w:type="spellEnd"/>
      <w:r w:rsidRPr="005D2A31">
        <w:rPr>
          <w:rFonts w:ascii="Book Antiqua" w:eastAsia="Book Antiqua" w:hAnsi="Book Antiqua" w:cs="Book Antiqua"/>
          <w:color w:val="000000"/>
        </w:rPr>
        <w:t xml:space="preserve"> A, </w:t>
      </w:r>
      <w:proofErr w:type="spellStart"/>
      <w:r w:rsidRPr="005D2A31">
        <w:rPr>
          <w:rFonts w:ascii="Book Antiqua" w:eastAsia="Book Antiqua" w:hAnsi="Book Antiqua" w:cs="Book Antiqua"/>
          <w:color w:val="000000"/>
        </w:rPr>
        <w:t>Krzesiek</w:t>
      </w:r>
      <w:proofErr w:type="spellEnd"/>
      <w:r w:rsidRPr="005D2A31">
        <w:rPr>
          <w:rFonts w:ascii="Book Antiqua" w:eastAsia="Book Antiqua" w:hAnsi="Book Antiqua" w:cs="Book Antiqua"/>
          <w:color w:val="000000"/>
        </w:rPr>
        <w:t xml:space="preserve"> E, </w:t>
      </w:r>
      <w:proofErr w:type="spellStart"/>
      <w:r w:rsidRPr="005D2A31">
        <w:rPr>
          <w:rFonts w:ascii="Book Antiqua" w:eastAsia="Book Antiqua" w:hAnsi="Book Antiqua" w:cs="Book Antiqua"/>
          <w:color w:val="000000"/>
        </w:rPr>
        <w:t>Jarocka-Cyrta</w:t>
      </w:r>
      <w:proofErr w:type="spellEnd"/>
      <w:r w:rsidRPr="005D2A31">
        <w:rPr>
          <w:rFonts w:ascii="Book Antiqua" w:eastAsia="Book Antiqua" w:hAnsi="Book Antiqua" w:cs="Book Antiqua"/>
          <w:color w:val="000000"/>
        </w:rPr>
        <w:t xml:space="preserve"> E, </w:t>
      </w:r>
      <w:proofErr w:type="spellStart"/>
      <w:r w:rsidRPr="005D2A31">
        <w:rPr>
          <w:rFonts w:ascii="Book Antiqua" w:eastAsia="Book Antiqua" w:hAnsi="Book Antiqua" w:cs="Book Antiqua"/>
          <w:color w:val="000000"/>
        </w:rPr>
        <w:t>Łazowska-Przeorek</w:t>
      </w:r>
      <w:proofErr w:type="spellEnd"/>
      <w:r w:rsidRPr="005D2A31">
        <w:rPr>
          <w:rFonts w:ascii="Book Antiqua" w:eastAsia="Book Antiqua" w:hAnsi="Book Antiqua" w:cs="Book Antiqua"/>
          <w:color w:val="000000"/>
        </w:rPr>
        <w:t xml:space="preserve"> I, </w:t>
      </w:r>
      <w:proofErr w:type="spellStart"/>
      <w:r w:rsidRPr="005D2A31">
        <w:rPr>
          <w:rFonts w:ascii="Book Antiqua" w:eastAsia="Book Antiqua" w:hAnsi="Book Antiqua" w:cs="Book Antiqua"/>
          <w:color w:val="000000"/>
        </w:rPr>
        <w:t>Duplaga</w:t>
      </w:r>
      <w:proofErr w:type="spellEnd"/>
      <w:r w:rsidRPr="005D2A31">
        <w:rPr>
          <w:rFonts w:ascii="Book Antiqua" w:eastAsia="Book Antiqua" w:hAnsi="Book Antiqua" w:cs="Book Antiqua"/>
          <w:color w:val="000000"/>
        </w:rPr>
        <w:t xml:space="preserve"> M, </w:t>
      </w:r>
      <w:proofErr w:type="spellStart"/>
      <w:r w:rsidRPr="005D2A31">
        <w:rPr>
          <w:rFonts w:ascii="Book Antiqua" w:eastAsia="Book Antiqua" w:hAnsi="Book Antiqua" w:cs="Book Antiqua"/>
          <w:color w:val="000000"/>
        </w:rPr>
        <w:t>Banaszkiewicz</w:t>
      </w:r>
      <w:proofErr w:type="spellEnd"/>
      <w:r w:rsidRPr="005D2A31">
        <w:rPr>
          <w:rFonts w:ascii="Book Antiqua" w:eastAsia="Book Antiqua" w:hAnsi="Book Antiqua" w:cs="Book Antiqua"/>
          <w:color w:val="000000"/>
        </w:rPr>
        <w:t xml:space="preserve"> A. Determinants of disease-specific knowledge among children with inflammatory bowel disease and their parents: A </w:t>
      </w:r>
      <w:proofErr w:type="spellStart"/>
      <w:r w:rsidRPr="005D2A31">
        <w:rPr>
          <w:rFonts w:ascii="Book Antiqua" w:eastAsia="Book Antiqua" w:hAnsi="Book Antiqua" w:cs="Book Antiqua"/>
          <w:color w:val="000000"/>
        </w:rPr>
        <w:t>multicentre</w:t>
      </w:r>
      <w:proofErr w:type="spellEnd"/>
      <w:r w:rsidRPr="005D2A31">
        <w:rPr>
          <w:rFonts w:ascii="Book Antiqua" w:eastAsia="Book Antiqua" w:hAnsi="Book Antiqua" w:cs="Book Antiqua"/>
          <w:color w:val="000000"/>
        </w:rPr>
        <w:t xml:space="preserve"> study. </w:t>
      </w:r>
      <w:r w:rsidRPr="005D2A31">
        <w:rPr>
          <w:rFonts w:ascii="Book Antiqua" w:eastAsia="Book Antiqua" w:hAnsi="Book Antiqua" w:cs="Book Antiqua"/>
          <w:i/>
          <w:iCs/>
          <w:color w:val="000000"/>
        </w:rPr>
        <w:t xml:space="preserve">World J </w:t>
      </w:r>
      <w:proofErr w:type="spellStart"/>
      <w:r w:rsidRPr="005D2A31">
        <w:rPr>
          <w:rFonts w:ascii="Book Antiqua" w:eastAsia="Book Antiqua" w:hAnsi="Book Antiqua" w:cs="Book Antiqua"/>
          <w:i/>
          <w:iCs/>
          <w:color w:val="000000"/>
        </w:rPr>
        <w:t>Gastroenterol</w:t>
      </w:r>
      <w:proofErr w:type="spellEnd"/>
      <w:r w:rsidRPr="005D2A31">
        <w:rPr>
          <w:rFonts w:ascii="Book Antiqua" w:eastAsia="Book Antiqua" w:hAnsi="Book Antiqua" w:cs="Book Antiqua"/>
          <w:color w:val="000000"/>
        </w:rPr>
        <w:t xml:space="preserve"> 2021;</w:t>
      </w:r>
      <w:r w:rsidR="007C7F81" w:rsidRPr="005D2A31">
        <w:rPr>
          <w:rFonts w:ascii="Book Antiqua" w:hAnsi="Book Antiqua" w:cs="Book Antiqua" w:hint="eastAsia"/>
          <w:color w:val="000000"/>
          <w:lang w:eastAsia="zh-CN"/>
        </w:rPr>
        <w:t xml:space="preserve"> </w:t>
      </w:r>
      <w:r w:rsidR="000D00DD" w:rsidRPr="005D2A31">
        <w:rPr>
          <w:rFonts w:ascii="Book Antiqua" w:eastAsia="Book Antiqua" w:hAnsi="Book Antiqua" w:cs="Book Antiqua"/>
          <w:color w:val="000000"/>
        </w:rPr>
        <w:t xml:space="preserve">27(27): </w:t>
      </w:r>
      <w:r w:rsidR="003D5962" w:rsidRPr="005D2A31">
        <w:rPr>
          <w:rFonts w:ascii="Book Antiqua" w:hAnsi="Book Antiqua" w:cs="Book Antiqua" w:hint="eastAsia"/>
          <w:color w:val="000000"/>
          <w:lang w:eastAsia="zh-CN"/>
        </w:rPr>
        <w:t>4468-</w:t>
      </w:r>
      <w:r w:rsidR="001F4B0B" w:rsidRPr="005D2A31">
        <w:rPr>
          <w:rFonts w:ascii="Book Antiqua" w:hAnsi="Book Antiqua" w:cs="Book Antiqua" w:hint="eastAsia"/>
          <w:color w:val="000000"/>
          <w:lang w:eastAsia="zh-CN"/>
        </w:rPr>
        <w:t>4480</w:t>
      </w:r>
      <w:r w:rsidR="000D00DD" w:rsidRPr="005D2A31">
        <w:rPr>
          <w:rFonts w:ascii="Book Antiqua" w:eastAsia="Book Antiqua" w:hAnsi="Book Antiqua" w:cs="Book Antiqua"/>
          <w:color w:val="000000"/>
        </w:rPr>
        <w:t xml:space="preserve"> URL: https://www.wjgnet.com/1007-9327/full/v27/i27/</w:t>
      </w:r>
      <w:r w:rsidR="001F4B0B" w:rsidRPr="005D2A31">
        <w:rPr>
          <w:rFonts w:ascii="Book Antiqua" w:hAnsi="Book Antiqua" w:cs="Book Antiqua" w:hint="eastAsia"/>
          <w:color w:val="000000"/>
          <w:lang w:eastAsia="zh-CN"/>
        </w:rPr>
        <w:t>4468</w:t>
      </w:r>
      <w:r w:rsidR="000D00DD" w:rsidRPr="005D2A31">
        <w:rPr>
          <w:rFonts w:ascii="Book Antiqua" w:eastAsia="Book Antiqua" w:hAnsi="Book Antiqua" w:cs="Book Antiqua"/>
          <w:color w:val="000000"/>
        </w:rPr>
        <w:t>.htm DOI: https://dx.doi.org/10.3748/wjg.v27.i27.</w:t>
      </w:r>
      <w:r w:rsidR="001F4B0B" w:rsidRPr="005D2A31">
        <w:rPr>
          <w:rFonts w:ascii="Book Antiqua" w:hAnsi="Book Antiqua" w:cs="Book Antiqua" w:hint="eastAsia"/>
          <w:color w:val="000000"/>
          <w:lang w:eastAsia="zh-CN"/>
        </w:rPr>
        <w:t>4468</w:t>
      </w:r>
    </w:p>
    <w:p w14:paraId="580F2632" w14:textId="77777777" w:rsidR="00A77B3E" w:rsidRPr="005D2A31" w:rsidRDefault="00A77B3E">
      <w:pPr>
        <w:spacing w:line="360" w:lineRule="auto"/>
        <w:jc w:val="both"/>
      </w:pPr>
    </w:p>
    <w:p w14:paraId="58392FF8"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Core Tip: </w:t>
      </w:r>
      <w:r w:rsidRPr="005D2A31">
        <w:rPr>
          <w:rFonts w:ascii="Book Antiqua" w:eastAsia="Book Antiqua" w:hAnsi="Book Antiqua" w:cs="Book Antiqua"/>
          <w:color w:val="000000"/>
        </w:rPr>
        <w:t xml:space="preserve">This was a </w:t>
      </w:r>
      <w:bookmarkStart w:id="2" w:name="OLE_LINK186"/>
      <w:bookmarkStart w:id="3" w:name="OLE_LINK187"/>
      <w:r w:rsidRPr="005D2A31">
        <w:rPr>
          <w:rFonts w:ascii="Book Antiqua" w:eastAsia="Book Antiqua" w:hAnsi="Book Antiqua" w:cs="Book Antiqua"/>
          <w:color w:val="000000"/>
        </w:rPr>
        <w:t>prospective study</w:t>
      </w:r>
      <w:bookmarkEnd w:id="2"/>
      <w:bookmarkEnd w:id="3"/>
      <w:r w:rsidRPr="005D2A31">
        <w:rPr>
          <w:rFonts w:ascii="Book Antiqua" w:eastAsia="Book Antiqua" w:hAnsi="Book Antiqua" w:cs="Book Antiqua"/>
          <w:color w:val="000000"/>
        </w:rPr>
        <w:t xml:space="preserve"> that assessed the disease-related knowledge regarding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inflammatory bowel disease (IBD) among children and their parents using previously validated IBD-knowledge inventory device (IBD-KID). The variables originating from parent’s </w:t>
      </w:r>
      <w:proofErr w:type="gramStart"/>
      <w:r w:rsidRPr="005D2A31">
        <w:rPr>
          <w:rFonts w:ascii="Book Antiqua" w:eastAsia="Book Antiqua" w:hAnsi="Book Antiqua" w:cs="Book Antiqua"/>
          <w:color w:val="000000"/>
        </w:rPr>
        <w:t>knowledge,</w:t>
      </w:r>
      <w:proofErr w:type="gramEnd"/>
      <w:r w:rsidRPr="005D2A31">
        <w:rPr>
          <w:rFonts w:ascii="Book Antiqua" w:eastAsia="Book Antiqua" w:hAnsi="Book Antiqua" w:cs="Book Antiqua"/>
          <w:color w:val="000000"/>
        </w:rPr>
        <w:t xml:space="preserve"> were significantly associated with patient’s IBD-KID score. Parents of patients treated with immunosuppressive agents showed higher diseases-specific knowledge. The results of the study indicate the need to implement better education </w:t>
      </w:r>
      <w:proofErr w:type="spellStart"/>
      <w:r w:rsidRPr="005D2A31">
        <w:rPr>
          <w:rFonts w:ascii="Book Antiqua" w:eastAsia="Book Antiqua" w:hAnsi="Book Antiqua" w:cs="Book Antiqua"/>
          <w:color w:val="000000"/>
        </w:rPr>
        <w:t>programmes</w:t>
      </w:r>
      <w:proofErr w:type="spellEnd"/>
      <w:r w:rsidRPr="005D2A31">
        <w:rPr>
          <w:rFonts w:ascii="Book Antiqua" w:eastAsia="Book Antiqua" w:hAnsi="Book Antiqua" w:cs="Book Antiqua"/>
          <w:color w:val="000000"/>
        </w:rPr>
        <w:t xml:space="preserve"> for patients and parents.</w:t>
      </w:r>
    </w:p>
    <w:p w14:paraId="24F214D6" w14:textId="77777777" w:rsidR="00A77B3E" w:rsidRPr="005D2A31" w:rsidRDefault="00A77B3E">
      <w:pPr>
        <w:spacing w:line="360" w:lineRule="auto"/>
        <w:jc w:val="both"/>
      </w:pPr>
    </w:p>
    <w:p w14:paraId="7616241D" w14:textId="77777777" w:rsidR="00A77B3E" w:rsidRPr="005D2A31" w:rsidRDefault="00581C9E">
      <w:pPr>
        <w:spacing w:line="360" w:lineRule="auto"/>
        <w:jc w:val="both"/>
      </w:pPr>
      <w:r w:rsidRPr="005D2A31">
        <w:rPr>
          <w:rFonts w:ascii="Book Antiqua" w:eastAsia="Book Antiqua" w:hAnsi="Book Antiqua" w:cs="Book Antiqua"/>
          <w:b/>
          <w:caps/>
          <w:color w:val="000000"/>
          <w:u w:val="single"/>
        </w:rPr>
        <w:t>INTRODUCTION</w:t>
      </w:r>
    </w:p>
    <w:p w14:paraId="4A746C96" w14:textId="23823E86" w:rsidR="00A77B3E" w:rsidRPr="005D2A31" w:rsidRDefault="00581C9E">
      <w:pPr>
        <w:spacing w:line="360" w:lineRule="auto"/>
        <w:jc w:val="both"/>
      </w:pPr>
      <w:r w:rsidRPr="005D2A31">
        <w:rPr>
          <w:rFonts w:ascii="Book Antiqua" w:eastAsia="Book Antiqua" w:hAnsi="Book Antiqua" w:cs="Book Antiqua"/>
          <w:color w:val="000000"/>
        </w:rPr>
        <w:t xml:space="preserve">The burden and prevalence of inflammatory bowel disease (IBD), comprising Crohn’s disease (CD) and ulcerative colitis (UC), are increasing among children and adolescents in many regions of the world, including </w:t>
      </w:r>
      <w:proofErr w:type="gramStart"/>
      <w:r w:rsidRPr="005D2A31">
        <w:rPr>
          <w:rFonts w:ascii="Book Antiqua" w:eastAsia="Book Antiqua" w:hAnsi="Book Antiqua" w:cs="Book Antiqua"/>
          <w:color w:val="000000"/>
        </w:rPr>
        <w:t>Poland</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w:t>
      </w:r>
      <w:r w:rsidRPr="005D2A31">
        <w:rPr>
          <w:rFonts w:ascii="Book Antiqua" w:eastAsia="Book Antiqua" w:hAnsi="Book Antiqua" w:cs="Book Antiqua"/>
          <w:color w:val="000000"/>
          <w:szCs w:val="20"/>
          <w:vertAlign w:val="superscript"/>
        </w:rPr>
        <w:t>-3]</w:t>
      </w:r>
      <w:r w:rsidRPr="005D2A31">
        <w:rPr>
          <w:rFonts w:ascii="Book Antiqua" w:eastAsia="Book Antiqua" w:hAnsi="Book Antiqua" w:cs="Book Antiqua"/>
          <w:color w:val="000000"/>
        </w:rPr>
        <w:t xml:space="preserve">. IBD is chronic in nature, potentially occurring with unpredictable periods of exacerbation even during pharmacologically supported remission. The chronic course of the disease is </w:t>
      </w:r>
      <w:proofErr w:type="spellStart"/>
      <w:r w:rsidRPr="005D2A31">
        <w:rPr>
          <w:rFonts w:ascii="Book Antiqua" w:eastAsia="Book Antiqua" w:hAnsi="Book Antiqua" w:cs="Book Antiqua"/>
          <w:color w:val="000000"/>
        </w:rPr>
        <w:t>characterised</w:t>
      </w:r>
      <w:proofErr w:type="spellEnd"/>
      <w:r w:rsidRPr="005D2A31">
        <w:rPr>
          <w:rFonts w:ascii="Book Antiqua" w:eastAsia="Book Antiqua" w:hAnsi="Book Antiqua" w:cs="Book Antiqua"/>
          <w:color w:val="000000"/>
        </w:rPr>
        <w:t xml:space="preserve"> by numerous exacerbations and complications and the need for a wide range of medication (including </w:t>
      </w:r>
      <w:proofErr w:type="spellStart"/>
      <w:r w:rsidRPr="005D2A31">
        <w:rPr>
          <w:rFonts w:ascii="Book Antiqua" w:eastAsia="Book Antiqua" w:hAnsi="Book Antiqua" w:cs="Book Antiqua"/>
          <w:color w:val="000000"/>
        </w:rPr>
        <w:t>aminosalicylates</w:t>
      </w:r>
      <w:proofErr w:type="spellEnd"/>
      <w:r w:rsidRPr="005D2A31">
        <w:rPr>
          <w:rFonts w:ascii="Book Antiqua" w:eastAsia="Book Antiqua" w:hAnsi="Book Antiqua" w:cs="Book Antiqua"/>
          <w:color w:val="000000"/>
        </w:rPr>
        <w:t xml:space="preserve"> (5-ASA), corticosteroids (CS), </w:t>
      </w:r>
      <w:proofErr w:type="spellStart"/>
      <w:r w:rsidRPr="005D2A31">
        <w:rPr>
          <w:rFonts w:ascii="Book Antiqua" w:eastAsia="Book Antiqua" w:hAnsi="Book Antiqua" w:cs="Book Antiqua"/>
          <w:color w:val="000000"/>
        </w:rPr>
        <w:t>immunosuppressants</w:t>
      </w:r>
      <w:proofErr w:type="spellEnd"/>
      <w:r w:rsidRPr="005D2A31">
        <w:rPr>
          <w:rFonts w:ascii="Book Antiqua" w:eastAsia="Book Antiqua" w:hAnsi="Book Antiqua" w:cs="Book Antiqua"/>
          <w:color w:val="000000"/>
        </w:rPr>
        <w:t xml:space="preserve">, biologics) and, sometimes, surgical treatment, significantly affecting the quality of life of young patients and their </w:t>
      </w:r>
      <w:proofErr w:type="gramStart"/>
      <w:r w:rsidRPr="005D2A31">
        <w:rPr>
          <w:rFonts w:ascii="Book Antiqua" w:eastAsia="Book Antiqua" w:hAnsi="Book Antiqua" w:cs="Book Antiqua"/>
          <w:color w:val="000000"/>
        </w:rPr>
        <w:t>families</w:t>
      </w:r>
      <w:r w:rsidRPr="005D2A31">
        <w:rPr>
          <w:rFonts w:ascii="Book Antiqua" w:eastAsia="Book Antiqua" w:hAnsi="Book Antiqua" w:cs="Book Antiqua"/>
          <w:color w:val="000000"/>
          <w:szCs w:val="20"/>
          <w:vertAlign w:val="superscript"/>
        </w:rPr>
        <w:t>[</w:t>
      </w:r>
      <w:proofErr w:type="gramEnd"/>
      <w:r w:rsidRPr="005D2A31">
        <w:rPr>
          <w:rFonts w:ascii="Book Antiqua" w:eastAsia="Book Antiqua" w:hAnsi="Book Antiqua" w:cs="Book Antiqua"/>
          <w:color w:val="000000"/>
          <w:szCs w:val="20"/>
          <w:vertAlign w:val="superscript"/>
        </w:rPr>
        <w:t>4]</w:t>
      </w:r>
      <w:r w:rsidRPr="005D2A31">
        <w:rPr>
          <w:rFonts w:ascii="Book Antiqua" w:eastAsia="Book Antiqua" w:hAnsi="Book Antiqua" w:cs="Book Antiqua"/>
          <w:color w:val="000000"/>
        </w:rPr>
        <w:t xml:space="preserve">. The disease poses challenges to participation in school activities, social life and travelling, along with dietary restrictions and concerns about the </w:t>
      </w:r>
      <w:proofErr w:type="gramStart"/>
      <w:r w:rsidRPr="005D2A31">
        <w:rPr>
          <w:rFonts w:ascii="Book Antiqua" w:eastAsia="Book Antiqua" w:hAnsi="Book Antiqua" w:cs="Book Antiqua"/>
          <w:color w:val="000000"/>
        </w:rPr>
        <w:t>future</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5</w:t>
      </w:r>
      <w:r w:rsidRPr="005D2A31">
        <w:rPr>
          <w:rFonts w:ascii="Book Antiqua" w:eastAsia="Book Antiqua" w:hAnsi="Book Antiqua" w:cs="Book Antiqua"/>
          <w:color w:val="000000"/>
          <w:szCs w:val="20"/>
          <w:vertAlign w:val="superscript"/>
        </w:rPr>
        <w:t>,6]</w:t>
      </w:r>
      <w:r w:rsidRPr="005D2A31">
        <w:rPr>
          <w:rFonts w:ascii="Book Antiqua" w:eastAsia="Book Antiqua" w:hAnsi="Book Antiqua" w:cs="Book Antiqua"/>
          <w:color w:val="000000"/>
        </w:rPr>
        <w:t xml:space="preserve">. Parents of sick children and teenagers may experience difficulties understanding and complying with the necessary treatment regimens and dietary recommendations at different stages of the disease. Research has shown that understanding the causes of chronic disease and the principles of treatment results in improved adherence to therapeutic recommendations, facilitated contact with medical personnel and higher quality of </w:t>
      </w:r>
      <w:proofErr w:type="gramStart"/>
      <w:r w:rsidRPr="005D2A31">
        <w:rPr>
          <w:rFonts w:ascii="Book Antiqua" w:eastAsia="Book Antiqua" w:hAnsi="Book Antiqua" w:cs="Book Antiqua"/>
          <w:color w:val="000000"/>
        </w:rPr>
        <w:t>life</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7</w:t>
      </w:r>
      <w:r w:rsidR="00D81A57" w:rsidRPr="005D2A31">
        <w:rPr>
          <w:rFonts w:ascii="Book Antiqua" w:eastAsia="Book Antiqua" w:hAnsi="Book Antiqua" w:cs="Book Antiqua"/>
          <w:color w:val="000000"/>
          <w:szCs w:val="20"/>
          <w:vertAlign w:val="superscript"/>
        </w:rPr>
        <w:t>-</w:t>
      </w:r>
      <w:r w:rsidRPr="005D2A31">
        <w:rPr>
          <w:rFonts w:ascii="Book Antiqua" w:eastAsia="Book Antiqua" w:hAnsi="Book Antiqua" w:cs="Book Antiqua"/>
          <w:color w:val="000000"/>
          <w:szCs w:val="20"/>
          <w:vertAlign w:val="superscript"/>
        </w:rPr>
        <w:t>9]</w:t>
      </w:r>
      <w:r w:rsidRPr="005D2A31">
        <w:rPr>
          <w:rFonts w:ascii="Book Antiqua" w:eastAsia="Book Antiqua" w:hAnsi="Book Antiqua" w:cs="Book Antiqua"/>
          <w:color w:val="000000"/>
        </w:rPr>
        <w:t xml:space="preserve">. In the case of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patients, especially the youngest ones, the sources of information and the knowledge that parents and guardians gain is of utmost importance. The use of common sense or popular but unproven opinions, instead of reliable sources of information, can augment the frustration associated with childhood chronic disease and adversely impact the treatment process. Moreover, the lack of professional dietary or psychological support may further affect the quality of life, resulting in excessive restrictions of a young patient’s diet or age-appropriate activity.</w:t>
      </w:r>
    </w:p>
    <w:p w14:paraId="6F76A0AA"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IBD-Knowledge Inventory Device (IBD-KID) was developed and validated specifically as a tool to measure disease-related knowledge in children with IBD and their </w:t>
      </w:r>
      <w:proofErr w:type="gramStart"/>
      <w:r w:rsidRPr="005D2A31">
        <w:rPr>
          <w:rFonts w:ascii="Book Antiqua" w:eastAsia="Book Antiqua" w:hAnsi="Book Antiqua" w:cs="Book Antiqua"/>
          <w:color w:val="000000"/>
        </w:rPr>
        <w:t>parents</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10]</w:t>
      </w:r>
      <w:r w:rsidRPr="005D2A31">
        <w:rPr>
          <w:rFonts w:ascii="Book Antiqua" w:eastAsia="Book Antiqua" w:hAnsi="Book Antiqua" w:cs="Book Antiqua"/>
          <w:color w:val="000000"/>
        </w:rPr>
        <w:t xml:space="preserve">. It was previously used among children Canada, Australia and </w:t>
      </w:r>
      <w:proofErr w:type="gramStart"/>
      <w:r w:rsidRPr="005D2A31">
        <w:rPr>
          <w:rFonts w:ascii="Book Antiqua" w:eastAsia="Book Antiqua" w:hAnsi="Book Antiqua" w:cs="Book Antiqua"/>
          <w:color w:val="000000"/>
        </w:rPr>
        <w:t>France</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10</w:t>
      </w:r>
      <w:r w:rsidRPr="005D2A31">
        <w:rPr>
          <w:rFonts w:ascii="Book Antiqua" w:eastAsia="Book Antiqua" w:hAnsi="Book Antiqua" w:cs="Book Antiqua"/>
          <w:color w:val="000000"/>
          <w:szCs w:val="20"/>
          <w:vertAlign w:val="superscript"/>
        </w:rPr>
        <w:t>-12]</w:t>
      </w:r>
      <w:r w:rsidRPr="005D2A31">
        <w:rPr>
          <w:rFonts w:ascii="Book Antiqua" w:eastAsia="Book Antiqua" w:hAnsi="Book Antiqua" w:cs="Book Antiqua"/>
          <w:color w:val="000000"/>
        </w:rPr>
        <w:t xml:space="preserve">. In Poland, no study has yet assessed the disease-related knowledge of children and teenagers having IBD, </w:t>
      </w:r>
      <w:proofErr w:type="gramStart"/>
      <w:r w:rsidRPr="005D2A31">
        <w:rPr>
          <w:rFonts w:ascii="Book Antiqua" w:eastAsia="Book Antiqua" w:hAnsi="Book Antiqua" w:cs="Book Antiqua"/>
          <w:color w:val="000000"/>
        </w:rPr>
        <w:t>nor</w:t>
      </w:r>
      <w:proofErr w:type="gramEnd"/>
      <w:r w:rsidRPr="005D2A31">
        <w:rPr>
          <w:rFonts w:ascii="Book Antiqua" w:eastAsia="Book Antiqua" w:hAnsi="Book Antiqua" w:cs="Book Antiqua"/>
          <w:color w:val="000000"/>
        </w:rPr>
        <w:t xml:space="preserve"> that of their parents. Therefore, a </w:t>
      </w:r>
      <w:proofErr w:type="spellStart"/>
      <w:r w:rsidRPr="005D2A31">
        <w:rPr>
          <w:rFonts w:ascii="Book Antiqua" w:eastAsia="Book Antiqua" w:hAnsi="Book Antiqua" w:cs="Book Antiqua"/>
          <w:color w:val="000000"/>
        </w:rPr>
        <w:t>multicentre</w:t>
      </w:r>
      <w:proofErr w:type="spellEnd"/>
      <w:r w:rsidRPr="005D2A31">
        <w:rPr>
          <w:rFonts w:ascii="Book Antiqua" w:eastAsia="Book Antiqua" w:hAnsi="Book Antiqua" w:cs="Book Antiqua"/>
          <w:color w:val="000000"/>
        </w:rPr>
        <w:t xml:space="preserve"> study of disease-specific knowledge and its determinants among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patients and their parents was carried out with the use of IBD-KID that was translated into polish and validated.</w:t>
      </w:r>
    </w:p>
    <w:p w14:paraId="34FE825C" w14:textId="77777777" w:rsidR="00A77B3E" w:rsidRPr="005D2A31" w:rsidRDefault="00A77B3E">
      <w:pPr>
        <w:spacing w:line="360" w:lineRule="auto"/>
        <w:ind w:firstLine="480"/>
        <w:jc w:val="both"/>
      </w:pPr>
    </w:p>
    <w:p w14:paraId="22DBCCC7" w14:textId="77777777" w:rsidR="00A77B3E" w:rsidRPr="005D2A31" w:rsidRDefault="00581C9E">
      <w:pPr>
        <w:spacing w:line="360" w:lineRule="auto"/>
        <w:jc w:val="both"/>
      </w:pPr>
      <w:r w:rsidRPr="005D2A31">
        <w:rPr>
          <w:rFonts w:ascii="Book Antiqua" w:eastAsia="Book Antiqua" w:hAnsi="Book Antiqua" w:cs="Book Antiqua"/>
          <w:b/>
          <w:caps/>
          <w:color w:val="000000"/>
          <w:u w:val="single"/>
        </w:rPr>
        <w:t>MATERIALS AND METHODS</w:t>
      </w:r>
    </w:p>
    <w:p w14:paraId="654BC176" w14:textId="77777777" w:rsidR="00A77B3E" w:rsidRPr="005D2A31" w:rsidRDefault="00581C9E">
      <w:pPr>
        <w:spacing w:line="360" w:lineRule="auto"/>
        <w:jc w:val="both"/>
      </w:pPr>
      <w:r w:rsidRPr="005D2A31">
        <w:rPr>
          <w:rFonts w:ascii="Book Antiqua" w:eastAsia="Book Antiqua" w:hAnsi="Book Antiqua" w:cs="Book Antiqua"/>
          <w:b/>
          <w:bCs/>
          <w:i/>
          <w:iCs/>
          <w:color w:val="000000"/>
        </w:rPr>
        <w:t>Sampling and ethics</w:t>
      </w:r>
    </w:p>
    <w:p w14:paraId="2649BD89" w14:textId="77777777" w:rsidR="00A77B3E" w:rsidRPr="005D2A31" w:rsidRDefault="00581C9E">
      <w:pPr>
        <w:spacing w:line="360" w:lineRule="auto"/>
        <w:jc w:val="both"/>
      </w:pPr>
      <w:r w:rsidRPr="005D2A31">
        <w:rPr>
          <w:rFonts w:ascii="Book Antiqua" w:eastAsia="Book Antiqua" w:hAnsi="Book Antiqua" w:cs="Book Antiqua"/>
          <w:color w:val="000000"/>
        </w:rPr>
        <w:t xml:space="preserve">The survey involved a convenience sample of patients with IBD and their parents from four Polish university </w:t>
      </w:r>
      <w:proofErr w:type="spellStart"/>
      <w:r w:rsidRPr="005D2A31">
        <w:rPr>
          <w:rFonts w:ascii="Book Antiqua" w:eastAsia="Book Antiqua" w:hAnsi="Book Antiqua" w:cs="Book Antiqua"/>
          <w:color w:val="000000"/>
        </w:rPr>
        <w:t>centres</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specialising</w:t>
      </w:r>
      <w:proofErr w:type="spellEnd"/>
      <w:r w:rsidRPr="005D2A31">
        <w:rPr>
          <w:rFonts w:ascii="Book Antiqua" w:eastAsia="Book Antiqua" w:hAnsi="Book Antiqua" w:cs="Book Antiqua"/>
          <w:color w:val="000000"/>
        </w:rPr>
        <w:t xml:space="preserve"> in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gastroenterology between 2016 and 2018. The participating departments were based in Warsaw, Olsztyn, Wroclaw and Krakow. Patients aged 10 years and older and their parents or guardians completed the questionnaire used in the survey. In the case of younger patients, parents filled out the questionnaires.</w:t>
      </w:r>
    </w:p>
    <w:p w14:paraId="75F8F94C"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The study was approved by the University Bioethical Committee (Consent No AKBE/120/16). After participants were informed about the study aims, only those who provided their consent were invited to fill the questionnaire. Each pair of surveys (or survey) was assigned a unique code to preserve respondents’ anonymity.</w:t>
      </w:r>
    </w:p>
    <w:p w14:paraId="6B80D237" w14:textId="77777777" w:rsidR="00A77B3E" w:rsidRPr="005D2A31" w:rsidRDefault="00A77B3E">
      <w:pPr>
        <w:spacing w:line="360" w:lineRule="auto"/>
        <w:ind w:firstLine="480"/>
        <w:jc w:val="both"/>
      </w:pPr>
    </w:p>
    <w:p w14:paraId="480D80B1" w14:textId="77777777" w:rsidR="00A77B3E" w:rsidRPr="005D2A31" w:rsidRDefault="00581C9E">
      <w:pPr>
        <w:spacing w:line="360" w:lineRule="auto"/>
        <w:jc w:val="both"/>
      </w:pPr>
      <w:r w:rsidRPr="005D2A31">
        <w:rPr>
          <w:rFonts w:ascii="Book Antiqua" w:eastAsia="Book Antiqua" w:hAnsi="Book Antiqua" w:cs="Book Antiqua"/>
          <w:b/>
          <w:bCs/>
          <w:i/>
          <w:iCs/>
          <w:color w:val="000000"/>
        </w:rPr>
        <w:t>Questionnaire</w:t>
      </w:r>
    </w:p>
    <w:p w14:paraId="490ED1C1" w14:textId="77777777" w:rsidR="00A77B3E" w:rsidRPr="005D2A31" w:rsidRDefault="00581C9E">
      <w:pPr>
        <w:spacing w:line="360" w:lineRule="auto"/>
        <w:jc w:val="both"/>
      </w:pPr>
      <w:r w:rsidRPr="005D2A31">
        <w:rPr>
          <w:rFonts w:ascii="Book Antiqua" w:eastAsia="Book Antiqua" w:hAnsi="Book Antiqua" w:cs="Book Antiqua"/>
          <w:color w:val="000000"/>
        </w:rPr>
        <w:t>The questionnaire used in the survey consisted of the IBD-KID instrument that is available at https://cdn-links.lww.com/permalink/mpg/a/mpg_2013_10_11_otley_135_sdc1.pdf; the 23 items asking about general knowledge (2), IBD course (6)</w:t>
      </w:r>
      <w:proofErr w:type="gramStart"/>
      <w:r w:rsidRPr="005D2A31">
        <w:rPr>
          <w:rFonts w:ascii="Book Antiqua" w:eastAsia="Book Antiqua" w:hAnsi="Book Antiqua" w:cs="Book Antiqua"/>
          <w:color w:val="000000"/>
        </w:rPr>
        <w:t>,  risk</w:t>
      </w:r>
      <w:proofErr w:type="gramEnd"/>
      <w:r w:rsidRPr="005D2A31">
        <w:rPr>
          <w:rFonts w:ascii="Book Antiqua" w:eastAsia="Book Antiqua" w:hAnsi="Book Antiqua" w:cs="Book Antiqua"/>
          <w:color w:val="000000"/>
        </w:rPr>
        <w:t xml:space="preserve"> factors (4), therapeutic modes and adverse effects of treatment (11). Scoring of the questionnaire was one point for each correct answer with no negative marking; the maximum score was 23 points. Demographic characteristics of patients and parents and membership of the Polish patient Crohn's &amp; Ulcerative Colitis Association </w:t>
      </w:r>
      <w:r w:rsidRPr="005D2A31">
        <w:rPr>
          <w:rFonts w:ascii="Book Antiqua" w:eastAsia="Book Antiqua" w:hAnsi="Book Antiqua" w:cs="Book Antiqua"/>
          <w:i/>
          <w:iCs/>
          <w:color w:val="000000"/>
        </w:rPr>
        <w:t>J-</w:t>
      </w:r>
      <w:proofErr w:type="spellStart"/>
      <w:r w:rsidRPr="005D2A31">
        <w:rPr>
          <w:rFonts w:ascii="Book Antiqua" w:eastAsia="Book Antiqua" w:hAnsi="Book Antiqua" w:cs="Book Antiqua"/>
          <w:i/>
          <w:iCs/>
          <w:color w:val="000000"/>
        </w:rPr>
        <w:t>elita</w:t>
      </w:r>
      <w:proofErr w:type="spellEnd"/>
      <w:r w:rsidRPr="005D2A31">
        <w:rPr>
          <w:rFonts w:ascii="Book Antiqua" w:eastAsia="Book Antiqua" w:hAnsi="Book Antiqua" w:cs="Book Antiqua"/>
          <w:i/>
          <w:iCs/>
          <w:color w:val="000000"/>
        </w:rPr>
        <w:t xml:space="preserve"> </w:t>
      </w:r>
      <w:r w:rsidRPr="005D2A31">
        <w:rPr>
          <w:rFonts w:ascii="Book Antiqua" w:eastAsia="Book Antiqua" w:hAnsi="Book Antiqua" w:cs="Book Antiqua"/>
          <w:color w:val="000000"/>
        </w:rPr>
        <w:t>were also collected. Parents were also queried about preferred sources of information and asked to provide a self-assessment of their knowledge about their child’s disease.</w:t>
      </w:r>
    </w:p>
    <w:p w14:paraId="5891AF94"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The Polish version of the BID-KID scale used in the study was obtained after cultural adaptation consisting of three stages, including forward translation, backward translation and cognitive debriefing, according to the guidelines provided by Prof. Anthony </w:t>
      </w:r>
      <w:proofErr w:type="spellStart"/>
      <w:r w:rsidRPr="005D2A31">
        <w:rPr>
          <w:rFonts w:ascii="Book Antiqua" w:eastAsia="Book Antiqua" w:hAnsi="Book Antiqua" w:cs="Book Antiqua"/>
          <w:color w:val="000000"/>
        </w:rPr>
        <w:t>Otley</w:t>
      </w:r>
      <w:proofErr w:type="spellEnd"/>
      <w:r w:rsidRPr="005D2A31">
        <w:rPr>
          <w:rFonts w:ascii="Book Antiqua" w:eastAsia="Book Antiqua" w:hAnsi="Book Antiqua" w:cs="Book Antiqua"/>
          <w:color w:val="000000"/>
        </w:rPr>
        <w:t xml:space="preserve">, the author of the original version of the </w:t>
      </w:r>
      <w:proofErr w:type="gramStart"/>
      <w:r w:rsidRPr="005D2A31">
        <w:rPr>
          <w:rFonts w:ascii="Book Antiqua" w:eastAsia="Book Antiqua" w:hAnsi="Book Antiqua" w:cs="Book Antiqua"/>
          <w:color w:val="000000"/>
        </w:rPr>
        <w:t>scale</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10]</w:t>
      </w:r>
      <w:r w:rsidRPr="005D2A31">
        <w:rPr>
          <w:rFonts w:ascii="Book Antiqua" w:eastAsia="Book Antiqua" w:hAnsi="Book Antiqua" w:cs="Book Antiqua"/>
          <w:color w:val="000000"/>
        </w:rPr>
        <w:t>. The conformance to the guidelines provided by the authors of the scale was confirmed with the validation certificate from 31 March 2015</w:t>
      </w:r>
      <w:r w:rsidRPr="005D2A31">
        <w:rPr>
          <w:rFonts w:ascii="Book Antiqua" w:eastAsia="Book Antiqua" w:hAnsi="Book Antiqua" w:cs="Book Antiqua"/>
          <w:color w:val="000000"/>
          <w:szCs w:val="30"/>
          <w:vertAlign w:val="superscript"/>
        </w:rPr>
        <w:t>[13]</w:t>
      </w:r>
      <w:r w:rsidRPr="005D2A31">
        <w:rPr>
          <w:rFonts w:ascii="Book Antiqua" w:eastAsia="Book Antiqua" w:hAnsi="Book Antiqua" w:cs="Book Antiqua"/>
          <w:color w:val="000000"/>
        </w:rPr>
        <w:t>.</w:t>
      </w:r>
    </w:p>
    <w:p w14:paraId="6809B221" w14:textId="77777777" w:rsidR="00A77B3E" w:rsidRPr="005D2A31" w:rsidRDefault="00A77B3E">
      <w:pPr>
        <w:spacing w:line="360" w:lineRule="auto"/>
        <w:ind w:firstLine="480"/>
        <w:jc w:val="both"/>
      </w:pPr>
    </w:p>
    <w:p w14:paraId="5703955F" w14:textId="77777777" w:rsidR="00A77B3E" w:rsidRPr="005D2A31" w:rsidRDefault="00581C9E">
      <w:pPr>
        <w:spacing w:line="360" w:lineRule="auto"/>
        <w:jc w:val="both"/>
      </w:pPr>
      <w:r w:rsidRPr="005D2A31">
        <w:rPr>
          <w:rFonts w:ascii="Book Antiqua" w:eastAsia="Book Antiqua" w:hAnsi="Book Antiqua" w:cs="Book Antiqua"/>
          <w:b/>
          <w:bCs/>
          <w:i/>
          <w:iCs/>
          <w:color w:val="000000"/>
        </w:rPr>
        <w:t>Statistical analysis</w:t>
      </w:r>
    </w:p>
    <w:p w14:paraId="3F86413E" w14:textId="08CDECC1" w:rsidR="00A77B3E" w:rsidRPr="005D2A31" w:rsidRDefault="00581C9E">
      <w:pPr>
        <w:spacing w:line="360" w:lineRule="auto"/>
        <w:jc w:val="both"/>
      </w:pPr>
      <w:r w:rsidRPr="005D2A31">
        <w:rPr>
          <w:rFonts w:ascii="Book Antiqua" w:eastAsia="Book Antiqua" w:hAnsi="Book Antiqua" w:cs="Book Antiqua"/>
          <w:color w:val="000000"/>
        </w:rPr>
        <w:t xml:space="preserve">Statistical analysis was carried out using IBM SPSS v25 software (IBM Corp. Armonk, NY, </w:t>
      </w:r>
      <w:proofErr w:type="gramStart"/>
      <w:r w:rsidRPr="005D2A31">
        <w:rPr>
          <w:rFonts w:ascii="Book Antiqua" w:eastAsia="Book Antiqua" w:hAnsi="Book Antiqua" w:cs="Book Antiqua"/>
          <w:color w:val="000000"/>
        </w:rPr>
        <w:t>United</w:t>
      </w:r>
      <w:proofErr w:type="gramEnd"/>
      <w:r w:rsidRPr="005D2A31">
        <w:rPr>
          <w:rFonts w:ascii="Book Antiqua" w:eastAsia="Book Antiqua" w:hAnsi="Book Antiqua" w:cs="Book Antiqua"/>
          <w:color w:val="000000"/>
        </w:rPr>
        <w:t xml:space="preserve"> States). The mean and standard deviation were provided for the continuous variables as well as absolute and relative frequencies for categorical variables. The Kolmogorov–Smirnoff test was applied to check whether continuous variables conformed to the normal distribution. The internal consistency of the IBD-KID scale was assessed using Cronbach’s alpha. A </w:t>
      </w:r>
      <w:r w:rsidRPr="005D2A31">
        <w:rPr>
          <w:rFonts w:ascii="Book Antiqua" w:eastAsia="Book Antiqua" w:hAnsi="Book Antiqua" w:cs="Book Antiqua"/>
          <w:i/>
          <w:iCs/>
          <w:caps/>
          <w:color w:val="000000"/>
        </w:rPr>
        <w:t>p</w:t>
      </w:r>
      <w:r w:rsidR="008C38F4" w:rsidRPr="005D2A31">
        <w:rPr>
          <w:rFonts w:ascii="Book Antiqua" w:hAnsi="Book Antiqua" w:cs="Book Antiqua" w:hint="eastAsia"/>
          <w:color w:val="000000"/>
          <w:lang w:eastAsia="zh-CN"/>
        </w:rPr>
        <w:t xml:space="preserve"> </w:t>
      </w:r>
      <w:r w:rsidRPr="005D2A31">
        <w:rPr>
          <w:rFonts w:ascii="Book Antiqua" w:eastAsia="Book Antiqua" w:hAnsi="Book Antiqua" w:cs="Book Antiqua"/>
          <w:color w:val="000000"/>
        </w:rPr>
        <w:t>value &lt; 0.05 was deemed to be statistically significant.</w:t>
      </w:r>
    </w:p>
    <w:p w14:paraId="1C81B84C"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In the first stage of analysis, the association between IBD-KID scores and potential predictors was assessed using univariate linear regression. Next, hierarchical linear regression models were developed for both patients’ and parents’ IBD-KID scores. In multivariate models, only those independent variables for which the p-value in the univariate model was at least 0.1 were included.</w:t>
      </w:r>
    </w:p>
    <w:p w14:paraId="37880E1B"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Hierarchical multivariate linear regression modelling was performed for both parents’ and patients’ IBD-KID scores. In three consecutive steps of the hierarchical multivariate regression for patients’ scores, the following independent variables were introduced: (1) </w:t>
      </w:r>
      <w:r w:rsidRPr="005D2A31">
        <w:rPr>
          <w:rFonts w:ascii="Book Antiqua" w:eastAsia="Book Antiqua" w:hAnsi="Book Antiqua" w:cs="Book Antiqua"/>
          <w:caps/>
          <w:color w:val="000000"/>
        </w:rPr>
        <w:t>p</w:t>
      </w:r>
      <w:r w:rsidRPr="005D2A31">
        <w:rPr>
          <w:rFonts w:ascii="Book Antiqua" w:eastAsia="Book Antiqua" w:hAnsi="Book Antiqua" w:cs="Book Antiqua"/>
          <w:color w:val="000000"/>
        </w:rPr>
        <w:t xml:space="preserve">atient’s demographic characteristics and self-assessment of knowledge; (2) </w:t>
      </w:r>
      <w:r w:rsidRPr="005D2A31">
        <w:rPr>
          <w:rFonts w:ascii="Book Antiqua" w:eastAsia="Book Antiqua" w:hAnsi="Book Antiqua" w:cs="Book Antiqua"/>
          <w:caps/>
          <w:color w:val="000000"/>
        </w:rPr>
        <w:t>p</w:t>
      </w:r>
      <w:r w:rsidRPr="005D2A31">
        <w:rPr>
          <w:rFonts w:ascii="Book Antiqua" w:eastAsia="Book Antiqua" w:hAnsi="Book Antiqua" w:cs="Book Antiqua"/>
          <w:color w:val="000000"/>
        </w:rPr>
        <w:t>arent’s IBD-KID score and their self-assessment of knowledge, membership in the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Association and the use of the Internet as a source of knowledge; and (3) </w:t>
      </w:r>
      <w:r w:rsidRPr="005D2A31">
        <w:rPr>
          <w:rFonts w:ascii="Book Antiqua" w:eastAsia="Book Antiqua" w:hAnsi="Book Antiqua" w:cs="Book Antiqua"/>
          <w:caps/>
          <w:color w:val="000000"/>
        </w:rPr>
        <w:t>t</w:t>
      </w:r>
      <w:r w:rsidRPr="005D2A31">
        <w:rPr>
          <w:rFonts w:ascii="Book Antiqua" w:eastAsia="Book Antiqua" w:hAnsi="Book Antiqua" w:cs="Book Antiqua"/>
          <w:color w:val="000000"/>
        </w:rPr>
        <w:t>he use of treatment options.</w:t>
      </w:r>
    </w:p>
    <w:p w14:paraId="7991FB1F"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Hierarchical regression modelling for parents’ IBD-KID scores also consisted of three steps, in which the following variables were introduced: (1) </w:t>
      </w:r>
      <w:r w:rsidRPr="005D2A31">
        <w:rPr>
          <w:rFonts w:ascii="Book Antiqua" w:eastAsia="Book Antiqua" w:hAnsi="Book Antiqua" w:cs="Book Antiqua"/>
          <w:caps/>
          <w:color w:val="000000"/>
        </w:rPr>
        <w:t>p</w:t>
      </w:r>
      <w:r w:rsidRPr="005D2A31">
        <w:rPr>
          <w:rFonts w:ascii="Book Antiqua" w:eastAsia="Book Antiqua" w:hAnsi="Book Antiqua" w:cs="Book Antiqua"/>
          <w:color w:val="000000"/>
        </w:rPr>
        <w:t xml:space="preserve">atient’s demographic characteristics and their self-assessment of knowledge; (2) </w:t>
      </w:r>
      <w:r w:rsidRPr="005D2A31">
        <w:rPr>
          <w:rFonts w:ascii="Book Antiqua" w:eastAsia="Book Antiqua" w:hAnsi="Book Antiqua" w:cs="Book Antiqua"/>
          <w:caps/>
          <w:color w:val="000000"/>
        </w:rPr>
        <w:t>p</w:t>
      </w:r>
      <w:r w:rsidRPr="005D2A31">
        <w:rPr>
          <w:rFonts w:ascii="Book Antiqua" w:eastAsia="Book Antiqua" w:hAnsi="Book Antiqua" w:cs="Book Antiqua"/>
          <w:color w:val="000000"/>
        </w:rPr>
        <w:t>arent’s demographic characteristics, self-assessment of knowledge, membership in the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Association and the use of books and journals as sources of knowledge; and (3) </w:t>
      </w:r>
      <w:r w:rsidRPr="005D2A31">
        <w:rPr>
          <w:rFonts w:ascii="Book Antiqua" w:eastAsia="Book Antiqua" w:hAnsi="Book Antiqua" w:cs="Book Antiqua"/>
          <w:caps/>
          <w:color w:val="000000"/>
        </w:rPr>
        <w:t>t</w:t>
      </w:r>
      <w:r w:rsidRPr="005D2A31">
        <w:rPr>
          <w:rFonts w:ascii="Book Antiqua" w:eastAsia="Book Antiqua" w:hAnsi="Book Antiqua" w:cs="Book Antiqua"/>
          <w:color w:val="000000"/>
        </w:rPr>
        <w:t>he use of treatment options.</w:t>
      </w:r>
    </w:p>
    <w:p w14:paraId="705BC1E1"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Hierarchical regression was chosen to expose the relative importance of variables potentially associated with the level of IBD-KID scores in both groups of respondents. The assumption was also made that a parent’s IBD-KID score might play the role of a predictor of the patient’s score. </w:t>
      </w:r>
    </w:p>
    <w:p w14:paraId="0B29CB0E" w14:textId="77777777" w:rsidR="00A77B3E" w:rsidRPr="005D2A31" w:rsidRDefault="00581C9E">
      <w:pPr>
        <w:spacing w:line="360" w:lineRule="auto"/>
        <w:ind w:firstLine="480"/>
        <w:jc w:val="both"/>
      </w:pPr>
      <w:proofErr w:type="spellStart"/>
      <w:r w:rsidRPr="005D2A31">
        <w:rPr>
          <w:rFonts w:ascii="Book Antiqua" w:eastAsia="Book Antiqua" w:hAnsi="Book Antiqua" w:cs="Book Antiqua"/>
          <w:color w:val="000000"/>
        </w:rPr>
        <w:t>Unstandardised</w:t>
      </w:r>
      <w:proofErr w:type="spellEnd"/>
      <w:r w:rsidRPr="005D2A31">
        <w:rPr>
          <w:rFonts w:ascii="Book Antiqua" w:eastAsia="Book Antiqua" w:hAnsi="Book Antiqua" w:cs="Book Antiqua"/>
          <w:color w:val="000000"/>
        </w:rPr>
        <w:t xml:space="preserve"> regression coefficients (B), standard errors (SE), </w:t>
      </w:r>
      <w:proofErr w:type="spellStart"/>
      <w:r w:rsidRPr="005D2A31">
        <w:rPr>
          <w:rFonts w:ascii="Book Antiqua" w:eastAsia="Book Antiqua" w:hAnsi="Book Antiqua" w:cs="Book Antiqua"/>
          <w:color w:val="000000"/>
        </w:rPr>
        <w:t>standardised</w:t>
      </w:r>
      <w:proofErr w:type="spellEnd"/>
      <w:r w:rsidRPr="005D2A31">
        <w:rPr>
          <w:rFonts w:ascii="Book Antiqua" w:eastAsia="Book Antiqua" w:hAnsi="Book Antiqua" w:cs="Book Antiqua"/>
          <w:color w:val="000000"/>
        </w:rPr>
        <w:t xml:space="preserve"> regression coefficients (beta), 95% confidence intervals, and </w:t>
      </w:r>
      <w:r w:rsidRPr="005D2A31">
        <w:rPr>
          <w:rFonts w:ascii="Book Antiqua" w:eastAsia="Book Antiqua" w:hAnsi="Book Antiqua" w:cs="Book Antiqua"/>
          <w:i/>
          <w:iCs/>
          <w:color w:val="000000"/>
        </w:rPr>
        <w:t>P</w:t>
      </w:r>
      <w:r w:rsidRPr="005D2A31">
        <w:rPr>
          <w:rFonts w:ascii="Book Antiqua" w:eastAsia="Book Antiqua" w:hAnsi="Book Antiqua" w:cs="Book Antiqua"/>
          <w:color w:val="000000"/>
        </w:rPr>
        <w:t xml:space="preserve">-values were reported for independent variables included in the univariate analysis. For those included in the hierarchical linear regression models, 95% confidence intervals were omitted. In the case of hierarchical linear regression models, </w:t>
      </w:r>
      <w:proofErr w:type="spellStart"/>
      <w:r w:rsidRPr="005D2A31">
        <w:rPr>
          <w:rFonts w:ascii="Book Antiqua" w:eastAsia="Book Antiqua" w:hAnsi="Book Antiqua" w:cs="Book Antiqua"/>
          <w:color w:val="000000"/>
        </w:rPr>
        <w:t>standardised</w:t>
      </w:r>
      <w:proofErr w:type="spellEnd"/>
      <w:r w:rsidRPr="005D2A31">
        <w:rPr>
          <w:rFonts w:ascii="Book Antiqua" w:eastAsia="Book Antiqua" w:hAnsi="Book Antiqua" w:cs="Book Antiqua"/>
          <w:color w:val="000000"/>
        </w:rPr>
        <w:t xml:space="preserve"> R2 values and F for the change in R2 were also provided.</w:t>
      </w:r>
    </w:p>
    <w:p w14:paraId="5D5F845E" w14:textId="77777777" w:rsidR="00A77B3E" w:rsidRPr="005D2A31" w:rsidRDefault="00A77B3E">
      <w:pPr>
        <w:spacing w:line="360" w:lineRule="auto"/>
        <w:ind w:firstLine="480"/>
        <w:jc w:val="both"/>
      </w:pPr>
    </w:p>
    <w:p w14:paraId="3465F167" w14:textId="77777777" w:rsidR="00A77B3E" w:rsidRPr="005D2A31" w:rsidRDefault="00581C9E">
      <w:pPr>
        <w:spacing w:line="360" w:lineRule="auto"/>
        <w:jc w:val="both"/>
      </w:pPr>
      <w:r w:rsidRPr="005D2A31">
        <w:rPr>
          <w:rFonts w:ascii="Book Antiqua" w:eastAsia="Book Antiqua" w:hAnsi="Book Antiqua" w:cs="Book Antiqua"/>
          <w:b/>
          <w:caps/>
          <w:color w:val="000000"/>
          <w:u w:val="single"/>
        </w:rPr>
        <w:t>RESULTS</w:t>
      </w:r>
    </w:p>
    <w:p w14:paraId="45EABB6F" w14:textId="77777777" w:rsidR="00A77B3E" w:rsidRPr="005D2A31" w:rsidRDefault="00581C9E">
      <w:pPr>
        <w:spacing w:line="360" w:lineRule="auto"/>
        <w:jc w:val="both"/>
      </w:pPr>
      <w:r w:rsidRPr="005D2A31">
        <w:rPr>
          <w:rFonts w:ascii="Book Antiqua" w:eastAsia="Book Antiqua" w:hAnsi="Book Antiqua" w:cs="Book Antiqua"/>
          <w:b/>
          <w:bCs/>
          <w:i/>
          <w:iCs/>
          <w:color w:val="000000"/>
        </w:rPr>
        <w:t>Study group characteristics</w:t>
      </w:r>
    </w:p>
    <w:p w14:paraId="592561F2" w14:textId="77777777" w:rsidR="00A77B3E" w:rsidRPr="005D2A31" w:rsidRDefault="00581C9E">
      <w:pPr>
        <w:spacing w:line="360" w:lineRule="auto"/>
        <w:jc w:val="both"/>
      </w:pPr>
      <w:r w:rsidRPr="005D2A31">
        <w:rPr>
          <w:rFonts w:ascii="Book Antiqua" w:eastAsia="Book Antiqua" w:hAnsi="Book Antiqua" w:cs="Book Antiqua"/>
          <w:color w:val="000000"/>
        </w:rPr>
        <w:t xml:space="preserve">The survey was completed by 269 IBD patient-parent pairs (for patients 10 years and older) and 29 parents of patients under 10 years old. The mean age (SD) of patients was 167.3 (37.5) </w:t>
      </w:r>
      <w:proofErr w:type="spellStart"/>
      <w:r w:rsidRPr="005D2A31">
        <w:rPr>
          <w:rFonts w:ascii="Book Antiqua" w:eastAsia="Book Antiqua" w:hAnsi="Book Antiqua" w:cs="Book Antiqua"/>
          <w:color w:val="000000"/>
        </w:rPr>
        <w:t>mo</w:t>
      </w:r>
      <w:proofErr w:type="spellEnd"/>
      <w:r w:rsidRPr="005D2A31">
        <w:rPr>
          <w:rFonts w:ascii="Book Antiqua" w:eastAsia="Book Antiqua" w:hAnsi="Book Antiqua" w:cs="Book Antiqua"/>
          <w:color w:val="000000"/>
        </w:rPr>
        <w:t>, and the mean duration of disease (SD) was 40.7 (33.8) mo</w:t>
      </w:r>
      <w:r w:rsidRPr="005D2A31">
        <w:rPr>
          <w:rFonts w:ascii="Book Antiqua" w:eastAsia="Book Antiqua" w:hAnsi="Book Antiqua" w:cs="Book Antiqua"/>
          <w:strike/>
          <w:color w:val="000000"/>
        </w:rPr>
        <w:t>.</w:t>
      </w:r>
      <w:r w:rsidRPr="005D2A31">
        <w:rPr>
          <w:rFonts w:ascii="Book Antiqua" w:eastAsia="Book Antiqua" w:hAnsi="Book Antiqua" w:cs="Book Antiqua"/>
          <w:color w:val="000000"/>
        </w:rPr>
        <w:t xml:space="preserve"> Table 1 displays patient characteristics.</w:t>
      </w:r>
    </w:p>
    <w:p w14:paraId="0A2B6BD7" w14:textId="77777777" w:rsidR="00A77B3E" w:rsidRPr="005D2A31" w:rsidRDefault="00A77B3E">
      <w:pPr>
        <w:spacing w:line="360" w:lineRule="auto"/>
        <w:jc w:val="both"/>
      </w:pPr>
    </w:p>
    <w:p w14:paraId="3ED4D24D" w14:textId="77777777" w:rsidR="00A77B3E" w:rsidRPr="005D2A31" w:rsidRDefault="00581C9E">
      <w:pPr>
        <w:spacing w:line="360" w:lineRule="auto"/>
        <w:jc w:val="both"/>
      </w:pPr>
      <w:r w:rsidRPr="005D2A31">
        <w:rPr>
          <w:rFonts w:ascii="Book Antiqua" w:eastAsia="Book Antiqua" w:hAnsi="Book Antiqua" w:cs="Book Antiqua"/>
          <w:b/>
          <w:bCs/>
          <w:i/>
          <w:iCs/>
          <w:color w:val="000000"/>
        </w:rPr>
        <w:t>IBD-KID scores</w:t>
      </w:r>
    </w:p>
    <w:p w14:paraId="05949A7C" w14:textId="77777777" w:rsidR="00A77B3E" w:rsidRPr="005D2A31" w:rsidRDefault="00581C9E">
      <w:pPr>
        <w:spacing w:line="360" w:lineRule="auto"/>
        <w:jc w:val="both"/>
      </w:pPr>
      <w:r w:rsidRPr="005D2A31">
        <w:rPr>
          <w:rFonts w:ascii="Book Antiqua" w:eastAsia="Book Antiqua" w:hAnsi="Book Antiqua" w:cs="Book Antiqua"/>
          <w:color w:val="000000"/>
        </w:rPr>
        <w:t>Cronbach’s alpha coefficient for patients’ IBD-KID scale was 0.75, while this value for parents was 0.60. The patients’ and parents’ mean (SD) IBD-KID scores were 10.87 (3.97) and 11.95 (3.97), respectively. Both patients with CD and their parents reached higher scores [mean (SD): 11.06 (3.99) and 12.18 (4.14), respectively] than those with UC and their parents [10.52 (SD ± 3.93) and 11.52 (SD ± 3.60), respectively]. The percentage of correct answers given by patients was in the range of 74.83% (item No 13) and 12.08% (item No 20). In the case of parents’ responses, the range was 87.92% (item No 3) - 11.74 (item No 17). The distribution of correct answers to the KID-IBD scale items is shown in the supplementary file (Supplementary Table 1).</w:t>
      </w:r>
    </w:p>
    <w:p w14:paraId="30F7379A" w14:textId="77777777" w:rsidR="00A77B3E" w:rsidRPr="005D2A31" w:rsidRDefault="00A77B3E">
      <w:pPr>
        <w:spacing w:line="360" w:lineRule="auto"/>
        <w:jc w:val="both"/>
      </w:pPr>
    </w:p>
    <w:p w14:paraId="171CDD66" w14:textId="77777777" w:rsidR="00A77B3E" w:rsidRPr="005D2A31" w:rsidRDefault="00581C9E">
      <w:pPr>
        <w:spacing w:line="360" w:lineRule="auto"/>
        <w:jc w:val="both"/>
      </w:pPr>
      <w:r w:rsidRPr="005D2A31">
        <w:rPr>
          <w:rFonts w:ascii="Book Antiqua" w:eastAsia="Book Antiqua" w:hAnsi="Book Antiqua" w:cs="Book Antiqua"/>
          <w:b/>
          <w:bCs/>
          <w:i/>
          <w:iCs/>
          <w:color w:val="000000"/>
        </w:rPr>
        <w:t>Regression modelling of IBD-KID scores</w:t>
      </w:r>
    </w:p>
    <w:p w14:paraId="49664C59" w14:textId="77777777" w:rsidR="00A77B3E" w:rsidRPr="005D2A31" w:rsidRDefault="00581C9E">
      <w:pPr>
        <w:spacing w:line="360" w:lineRule="auto"/>
        <w:jc w:val="both"/>
      </w:pPr>
      <w:r w:rsidRPr="005D2A31">
        <w:rPr>
          <w:rFonts w:ascii="Book Antiqua" w:eastAsia="Book Antiqua" w:hAnsi="Book Antiqua" w:cs="Book Antiqua"/>
          <w:color w:val="000000"/>
        </w:rPr>
        <w:t>Univariate linear regression analysis showed that patients’ scores were significantly associated with patient age and sex, patient’s and parent’s self-rated knowledge, membership in the J</w:t>
      </w:r>
      <w:r w:rsidRPr="005D2A31">
        <w:rPr>
          <w:rFonts w:ascii="Book Antiqua" w:eastAsia="Book Antiqua" w:hAnsi="Book Antiqua" w:cs="Book Antiqua"/>
          <w:color w:val="000000"/>
        </w:rPr>
        <w:noBreakHyphen/>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Association, parent’s use of the Internet as a source of knowledge and parent’s IBD-KID score (Table 2, Supplementary Figure 1). Furthermore, nutritional and surgical therapy and the use of immunosuppressive or biological agents were also statistically related to the patient’s score. Parents’ IBD-KID scores showed a significant relationship with parent sex and education, place of residence, parent’s and patient’s self-assessment of knowledge, membership in the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Association, and the use of books or journals for accessing knowledge about the disease (Table 2, Supplementary Figure 2). As in the case of the patients’ scores, the use of immunosuppressive or biological agents was associated with higher scores.</w:t>
      </w:r>
    </w:p>
    <w:p w14:paraId="748BD84E"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Tables 3 and 4 show the final model obtained with hierarchical linear regression for the IBD-KID scores of both patients and parents, respectively (details of all three models are shown in Supplementary </w:t>
      </w:r>
      <w:r w:rsidRPr="005D2A31">
        <w:rPr>
          <w:rFonts w:ascii="Book Antiqua" w:eastAsia="Book Antiqua" w:hAnsi="Book Antiqua" w:cs="Book Antiqua"/>
          <w:caps/>
          <w:color w:val="000000"/>
        </w:rPr>
        <w:t>t</w:t>
      </w:r>
      <w:r w:rsidRPr="005D2A31">
        <w:rPr>
          <w:rFonts w:ascii="Book Antiqua" w:eastAsia="Book Antiqua" w:hAnsi="Book Antiqua" w:cs="Book Antiqua"/>
          <w:color w:val="000000"/>
        </w:rPr>
        <w:t xml:space="preserve">ables 2 and 3). The assumptions for multiple linear </w:t>
      </w:r>
      <w:proofErr w:type="gramStart"/>
      <w:r w:rsidRPr="005D2A31">
        <w:rPr>
          <w:rFonts w:ascii="Book Antiqua" w:eastAsia="Book Antiqua" w:hAnsi="Book Antiqua" w:cs="Book Antiqua"/>
          <w:color w:val="000000"/>
        </w:rPr>
        <w:t>regression</w:t>
      </w:r>
      <w:proofErr w:type="gramEnd"/>
      <w:r w:rsidRPr="005D2A31">
        <w:rPr>
          <w:rFonts w:ascii="Book Antiqua" w:eastAsia="Book Antiqua" w:hAnsi="Book Antiqua" w:cs="Book Antiqua"/>
          <w:color w:val="000000"/>
        </w:rPr>
        <w:t xml:space="preserve"> were met for both models. In the first step, patient sex and age, place of residence and self-assessment of knowledge were introduced to the model for the patient’s IBD-KID score. All four independent variables were significant predictors, as the resulting model explained 14.1% of the variance of the score (Supplementary Table 2). In the second step, parent’s self-assessment of knowledge,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Association membership, using the Internet as a source of knowledge and parent’s IBD-KID score were added. The resulting model explained an additional 12.7% of the variance of the patient’s IBD-KID score (Supplementary Table 2). The third step included variables reflecting specific therapeutic modalities used in a patient. This technique explained an additional 0.1% of the variance, and the change in R</w:t>
      </w:r>
      <w:r w:rsidRPr="005D2A31">
        <w:rPr>
          <w:rFonts w:ascii="Book Antiqua" w:eastAsia="Book Antiqua" w:hAnsi="Book Antiqua" w:cs="Book Antiqua"/>
          <w:color w:val="000000"/>
          <w:szCs w:val="20"/>
          <w:vertAlign w:val="superscript"/>
        </w:rPr>
        <w:t>2</w:t>
      </w:r>
      <w:r w:rsidRPr="005D2A31">
        <w:rPr>
          <w:rFonts w:ascii="Book Antiqua" w:eastAsia="Book Antiqua" w:hAnsi="Book Antiqua" w:cs="Book Antiqua"/>
          <w:color w:val="000000"/>
        </w:rPr>
        <w:t xml:space="preserve"> was not statistically significant (Table 3).</w:t>
      </w:r>
    </w:p>
    <w:p w14:paraId="33F630B5"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As for the parents’ IBD-KID scores, the first step of hierarchical linear regression introduced patient age, patient’s self-assessment of knowledge and place of residence. All three variables exerted a significant effect on the parent’s IBD-KID score (Supplementary Table 3). The model explained 7.5% of the variance of the parent’s score. The second step added the parental education level and self-assessment of knowledge,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Association membership and the use of books and journal as sources of knowledge (Supplementary Table 3). The change in R</w:t>
      </w:r>
      <w:r w:rsidRPr="005D2A31">
        <w:rPr>
          <w:rFonts w:ascii="Book Antiqua" w:eastAsia="Book Antiqua" w:hAnsi="Book Antiqua" w:cs="Book Antiqua"/>
          <w:color w:val="000000"/>
          <w:szCs w:val="20"/>
          <w:vertAlign w:val="superscript"/>
        </w:rPr>
        <w:t>2</w:t>
      </w:r>
      <w:r w:rsidRPr="005D2A31">
        <w:rPr>
          <w:rFonts w:ascii="Book Antiqua" w:eastAsia="Book Antiqua" w:hAnsi="Book Antiqua" w:cs="Book Antiqua"/>
          <w:color w:val="000000"/>
        </w:rPr>
        <w:t xml:space="preserve"> with this model was equal to 0.045 and statistically significant. The third step introduced the variables reflecting treatment modalities. The results explained a further 6.5% (18.5% in total) of the variance of the parent’s score. In the final model, patient age, parental education level, and the use of immunosuppressive agent were significant predictors of the parent’s score (Table 4).</w:t>
      </w:r>
    </w:p>
    <w:p w14:paraId="06B759B6" w14:textId="77777777" w:rsidR="00A77B3E" w:rsidRPr="005D2A31" w:rsidRDefault="00A77B3E">
      <w:pPr>
        <w:spacing w:line="360" w:lineRule="auto"/>
        <w:ind w:firstLine="480"/>
        <w:jc w:val="both"/>
      </w:pPr>
    </w:p>
    <w:p w14:paraId="42F9594F" w14:textId="77777777" w:rsidR="00A77B3E" w:rsidRPr="005D2A31" w:rsidRDefault="00581C9E">
      <w:pPr>
        <w:spacing w:line="360" w:lineRule="auto"/>
        <w:jc w:val="both"/>
      </w:pPr>
      <w:r w:rsidRPr="005D2A31">
        <w:rPr>
          <w:rFonts w:ascii="Book Antiqua" w:eastAsia="Book Antiqua" w:hAnsi="Book Antiqua" w:cs="Book Antiqua"/>
          <w:b/>
          <w:caps/>
          <w:color w:val="000000"/>
          <w:u w:val="single"/>
        </w:rPr>
        <w:t>DISCUSSION</w:t>
      </w:r>
    </w:p>
    <w:p w14:paraId="72E3FC65" w14:textId="77777777" w:rsidR="00A77B3E" w:rsidRPr="005D2A31" w:rsidRDefault="00581C9E">
      <w:pPr>
        <w:spacing w:line="360" w:lineRule="auto"/>
        <w:jc w:val="both"/>
      </w:pPr>
      <w:r w:rsidRPr="005D2A31">
        <w:rPr>
          <w:rFonts w:ascii="Book Antiqua" w:eastAsia="Book Antiqua" w:hAnsi="Book Antiqua" w:cs="Book Antiqua"/>
          <w:color w:val="000000"/>
        </w:rPr>
        <w:t xml:space="preserve">This study assessed the disease-specific knowledge of a large sample of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IBD patients and their parents. This investigation is the first to be based on the dedicated tool in this particular group in Poland. We found that both patients and their parents had insufficient IBD-related knowledge. Univariate models developed for the patients’ IBD-KID scores showed that these scores were higher among older than younger patients, among girls compared to boys, among patients who more highly assessed their knowledge about the disease and whose parents did the same. Furthermore, higher scores were found among patients whose parents indicated the Internet as a main source of information, reported membership in the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Association and noted nutritional, surgical immunosuppressive or biological treatment. The patient’s score was also positively associated with the parent’s score. A fully developed hierarchical regression model maintained a significant association between patients’ scores and their gender and age, parents’ self-rated knowledge, and IBD-KID scores. Univariate analysis revealed that parents’ scores were significantly higher among women compared to men, among the parents of younger </w:t>
      </w:r>
      <w:r w:rsidRPr="005D2A31">
        <w:rPr>
          <w:rFonts w:ascii="Book Antiqua" w:eastAsia="Book Antiqua" w:hAnsi="Book Antiqua" w:cs="Book Antiqua"/>
          <w:i/>
          <w:iCs/>
          <w:color w:val="000000"/>
        </w:rPr>
        <w:t>vs</w:t>
      </w:r>
      <w:r w:rsidRPr="005D2A31">
        <w:rPr>
          <w:rFonts w:ascii="Book Antiqua" w:eastAsia="Book Antiqua" w:hAnsi="Book Antiqua" w:cs="Book Antiqua"/>
          <w:color w:val="000000"/>
        </w:rPr>
        <w:t xml:space="preserve"> older children, among those with higher self-rated knowledge and whose children better assessed their knowledge, among parents with higher </w:t>
      </w:r>
      <w:r w:rsidRPr="005D2A31">
        <w:rPr>
          <w:rFonts w:ascii="Book Antiqua" w:eastAsia="Book Antiqua" w:hAnsi="Book Antiqua" w:cs="Book Antiqua"/>
          <w:i/>
          <w:iCs/>
          <w:color w:val="000000"/>
        </w:rPr>
        <w:t>vs</w:t>
      </w:r>
      <w:r w:rsidRPr="005D2A31">
        <w:rPr>
          <w:rFonts w:ascii="Book Antiqua" w:eastAsia="Book Antiqua" w:hAnsi="Book Antiqua" w:cs="Book Antiqua"/>
          <w:color w:val="000000"/>
        </w:rPr>
        <w:t xml:space="preserve"> lower levels of education, and among those using books and journals as sources of information. Membership in a patients’ association and earlier immunosuppressive or biological treatment in a child were also associated with a higher score. The hierarchical regression model showed that a significant association was retained only for patient’s age, prior immunosuppressive therapy and parental education level. </w:t>
      </w:r>
    </w:p>
    <w:p w14:paraId="2F56A095"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The average scores of our study’s parents and patients agree with results obtained in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studies carried out using the same questionnaire in Canada, Australia and New </w:t>
      </w:r>
      <w:proofErr w:type="gramStart"/>
      <w:r w:rsidRPr="005D2A31">
        <w:rPr>
          <w:rFonts w:ascii="Book Antiqua" w:eastAsia="Book Antiqua" w:hAnsi="Book Antiqua" w:cs="Book Antiqua"/>
          <w:color w:val="000000"/>
        </w:rPr>
        <w:t>Zealand</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11</w:t>
      </w:r>
      <w:r w:rsidRPr="005D2A31">
        <w:rPr>
          <w:rFonts w:ascii="Book Antiqua" w:eastAsia="Book Antiqua" w:hAnsi="Book Antiqua" w:cs="Book Antiqua"/>
          <w:color w:val="000000"/>
          <w:szCs w:val="20"/>
          <w:vertAlign w:val="superscript"/>
        </w:rPr>
        <w:t>,14]</w:t>
      </w:r>
      <w:r w:rsidRPr="005D2A31">
        <w:rPr>
          <w:rFonts w:ascii="Book Antiqua" w:eastAsia="Book Antiqua" w:hAnsi="Book Antiqua" w:cs="Book Antiqua"/>
          <w:color w:val="000000"/>
        </w:rPr>
        <w:t xml:space="preserve">. Other studies reported similar findings on factors influencing the IBD-KID scores as in our study. For example, a significant relationship between patients’ and parents’ IBD-KID scores and self-rated knowledge was reported by </w:t>
      </w:r>
      <w:proofErr w:type="spellStart"/>
      <w:r w:rsidRPr="005D2A31">
        <w:rPr>
          <w:rFonts w:ascii="Book Antiqua" w:eastAsia="Book Antiqua" w:hAnsi="Book Antiqua" w:cs="Book Antiqua"/>
          <w:color w:val="000000"/>
        </w:rPr>
        <w:t>Haaland</w:t>
      </w:r>
      <w:proofErr w:type="spellEnd"/>
      <w:r w:rsidRPr="005D2A31">
        <w:rPr>
          <w:rFonts w:ascii="Book Antiqua" w:eastAsia="Book Antiqua" w:hAnsi="Book Antiqua" w:cs="Book Antiqua"/>
          <w:color w:val="000000"/>
        </w:rPr>
        <w:t xml:space="preserve"> </w:t>
      </w:r>
      <w:r w:rsidRPr="005D2A31">
        <w:rPr>
          <w:rFonts w:ascii="Book Antiqua" w:eastAsia="Book Antiqua" w:hAnsi="Book Antiqua" w:cs="Book Antiqua"/>
          <w:i/>
          <w:iCs/>
          <w:color w:val="000000"/>
        </w:rPr>
        <w:t xml:space="preserve">et </w:t>
      </w:r>
      <w:proofErr w:type="gramStart"/>
      <w:r w:rsidRPr="005D2A31">
        <w:rPr>
          <w:rFonts w:ascii="Book Antiqua" w:eastAsia="Book Antiqua" w:hAnsi="Book Antiqua" w:cs="Book Antiqua"/>
          <w:i/>
          <w:iCs/>
          <w:color w:val="000000"/>
        </w:rPr>
        <w:t>al</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10]</w:t>
      </w:r>
      <w:r w:rsidRPr="005D2A31">
        <w:rPr>
          <w:rFonts w:ascii="Book Antiqua" w:eastAsia="Book Antiqua" w:hAnsi="Book Antiqua" w:cs="Book Antiqua"/>
          <w:color w:val="000000"/>
        </w:rPr>
        <w:t xml:space="preserve">. We have shown, as have they, a correlation between parents’ level of education and parents’ but not patients’ scores </w:t>
      </w:r>
      <w:r w:rsidRPr="005D2A31">
        <w:rPr>
          <w:rFonts w:ascii="Book Antiqua" w:eastAsia="Book Antiqua" w:hAnsi="Book Antiqua" w:cs="Book Antiqua"/>
          <w:color w:val="000000"/>
          <w:szCs w:val="30"/>
          <w:vertAlign w:val="superscript"/>
        </w:rPr>
        <w:t>[10]</w:t>
      </w:r>
      <w:r w:rsidRPr="005D2A31">
        <w:rPr>
          <w:rFonts w:ascii="Book Antiqua" w:eastAsia="Book Antiqua" w:hAnsi="Book Antiqua" w:cs="Book Antiqua"/>
          <w:color w:val="000000"/>
        </w:rPr>
        <w:t xml:space="preserve">. However, this relationship was not observed by Vernon-Roberts </w:t>
      </w:r>
      <w:r w:rsidRPr="005D2A31">
        <w:rPr>
          <w:rFonts w:ascii="Book Antiqua" w:eastAsia="Book Antiqua" w:hAnsi="Book Antiqua" w:cs="Book Antiqua"/>
          <w:i/>
          <w:iCs/>
          <w:color w:val="000000"/>
        </w:rPr>
        <w:t xml:space="preserve">et </w:t>
      </w:r>
      <w:proofErr w:type="gramStart"/>
      <w:r w:rsidRPr="005D2A31">
        <w:rPr>
          <w:rFonts w:ascii="Book Antiqua" w:eastAsia="Book Antiqua" w:hAnsi="Book Antiqua" w:cs="Book Antiqua"/>
          <w:i/>
          <w:iCs/>
          <w:color w:val="000000"/>
        </w:rPr>
        <w:t>al</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15]</w:t>
      </w:r>
      <w:r w:rsidRPr="005D2A31">
        <w:rPr>
          <w:rFonts w:ascii="Book Antiqua" w:eastAsia="Book Antiqua" w:hAnsi="Book Antiqua" w:cs="Book Antiqua"/>
          <w:color w:val="000000"/>
        </w:rPr>
        <w:t xml:space="preserve"> in an investigation using a modified version of the questionnaire: IBD-KID2.</w:t>
      </w:r>
    </w:p>
    <w:p w14:paraId="295B5191"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We have found no correlation between IBD-KID score and disease duration. On the other hand, both </w:t>
      </w:r>
      <w:proofErr w:type="spellStart"/>
      <w:r w:rsidRPr="005D2A31">
        <w:rPr>
          <w:rFonts w:ascii="Book Antiqua" w:eastAsia="Book Antiqua" w:hAnsi="Book Antiqua" w:cs="Book Antiqua"/>
          <w:color w:val="000000"/>
        </w:rPr>
        <w:t>uni</w:t>
      </w:r>
      <w:proofErr w:type="spellEnd"/>
      <w:r w:rsidRPr="005D2A31">
        <w:rPr>
          <w:rFonts w:ascii="Book Antiqua" w:eastAsia="Book Antiqua" w:hAnsi="Book Antiqua" w:cs="Book Antiqua"/>
          <w:color w:val="000000"/>
        </w:rPr>
        <w:t xml:space="preserve">- and multivariate analysis revealed a link between the IBD-KID scores and patient’s age. Other authors have suggested that the patients’ and parents’ core knowledge is obtained during the period of diagnosis of the disease. However, while patients’ awareness and knowledge of the disease increases with age, parents gradually become less involved, eventually forgetting some </w:t>
      </w:r>
      <w:proofErr w:type="gramStart"/>
      <w:r w:rsidRPr="005D2A31">
        <w:rPr>
          <w:rFonts w:ascii="Book Antiqua" w:eastAsia="Book Antiqua" w:hAnsi="Book Antiqua" w:cs="Book Antiqua"/>
          <w:color w:val="000000"/>
        </w:rPr>
        <w:t>information</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10</w:t>
      </w:r>
      <w:r w:rsidRPr="005D2A31">
        <w:rPr>
          <w:rFonts w:ascii="Book Antiqua" w:eastAsia="Book Antiqua" w:hAnsi="Book Antiqua" w:cs="Book Antiqua"/>
          <w:color w:val="000000"/>
          <w:szCs w:val="20"/>
          <w:vertAlign w:val="superscript"/>
        </w:rPr>
        <w:t>,16]</w:t>
      </w:r>
      <w:r w:rsidRPr="005D2A31">
        <w:rPr>
          <w:rFonts w:ascii="Book Antiqua" w:eastAsia="Book Antiqua" w:hAnsi="Book Antiqua" w:cs="Book Antiqua"/>
          <w:color w:val="000000"/>
        </w:rPr>
        <w:t>.</w:t>
      </w:r>
    </w:p>
    <w:p w14:paraId="2F54EE8F"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Numerous studies, both in children and adults with IBD, confirm that membership in </w:t>
      </w:r>
      <w:proofErr w:type="spellStart"/>
      <w:r w:rsidRPr="005D2A31">
        <w:rPr>
          <w:rFonts w:ascii="Book Antiqua" w:eastAsia="Book Antiqua" w:hAnsi="Book Antiqua" w:cs="Book Antiqua"/>
          <w:color w:val="000000"/>
        </w:rPr>
        <w:t>organisations</w:t>
      </w:r>
      <w:proofErr w:type="spellEnd"/>
      <w:r w:rsidRPr="005D2A31">
        <w:rPr>
          <w:rFonts w:ascii="Book Antiqua" w:eastAsia="Book Antiqua" w:hAnsi="Book Antiqua" w:cs="Book Antiqua"/>
          <w:color w:val="000000"/>
        </w:rPr>
        <w:t xml:space="preserve"> supporting IBD patients increases disease awareness and disease-specific </w:t>
      </w:r>
      <w:proofErr w:type="gramStart"/>
      <w:r w:rsidRPr="005D2A31">
        <w:rPr>
          <w:rFonts w:ascii="Book Antiqua" w:eastAsia="Book Antiqua" w:hAnsi="Book Antiqua" w:cs="Book Antiqua"/>
          <w:color w:val="000000"/>
        </w:rPr>
        <w:t>knowledge</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14,17</w:t>
      </w:r>
      <w:r w:rsidRPr="005D2A31">
        <w:rPr>
          <w:rFonts w:ascii="Book Antiqua" w:eastAsia="Book Antiqua" w:hAnsi="Book Antiqua" w:cs="Book Antiqua"/>
          <w:color w:val="000000"/>
          <w:szCs w:val="20"/>
          <w:vertAlign w:val="superscript"/>
        </w:rPr>
        <w:t>,18]</w:t>
      </w:r>
      <w:r w:rsidRPr="005D2A31">
        <w:rPr>
          <w:rFonts w:ascii="Book Antiqua" w:eastAsia="Book Antiqua" w:hAnsi="Book Antiqua" w:cs="Book Antiqua"/>
          <w:color w:val="000000"/>
        </w:rPr>
        <w:t>. Our study findings also seem to confirm these observations. Membership in the patient Crohn's and Ulcerative Colitis Association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correlated with higher patient and parent scores.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is a Polish patient association of adults and children diagnosed with IBD and a member of The European Federation of Crohn's &amp; Ulcerative Colitis Associations. The aims of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are to raise awareness about IBD and improve the life of the several thousand people living with IBD in Poland. This outcome may reflect patients’ and their parents’ involvement in the </w:t>
      </w:r>
      <w:proofErr w:type="spellStart"/>
      <w:r w:rsidRPr="005D2A31">
        <w:rPr>
          <w:rFonts w:ascii="Book Antiqua" w:eastAsia="Book Antiqua" w:hAnsi="Book Antiqua" w:cs="Book Antiqua"/>
          <w:color w:val="000000"/>
        </w:rPr>
        <w:t>organisation’s</w:t>
      </w:r>
      <w:proofErr w:type="spellEnd"/>
      <w:r w:rsidRPr="005D2A31">
        <w:rPr>
          <w:rFonts w:ascii="Book Antiqua" w:eastAsia="Book Antiqua" w:hAnsi="Book Antiqua" w:cs="Book Antiqua"/>
          <w:color w:val="000000"/>
        </w:rPr>
        <w:t xml:space="preserve"> educational activities. Interestingly, the effect of membership was not retained in the multivariate models, possibly because both membership and higher scores could be achieved by more active patients or parents as reflected by the preserved effect of self-rated knowledge.</w:t>
      </w:r>
    </w:p>
    <w:p w14:paraId="6850B758"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Our study revealed that the therapy modes used in a patient might be related to both patients’ and parents’ scores. Concerning exclusive enteral nutrition, which is recommended as a treatment inducing remission in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CD </w:t>
      </w:r>
      <w:proofErr w:type="gramStart"/>
      <w:r w:rsidRPr="005D2A31">
        <w:rPr>
          <w:rFonts w:ascii="Book Antiqua" w:eastAsia="Book Antiqua" w:hAnsi="Book Antiqua" w:cs="Book Antiqua"/>
          <w:color w:val="000000"/>
        </w:rPr>
        <w:t>patients</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19]</w:t>
      </w:r>
      <w:r w:rsidRPr="005D2A31">
        <w:rPr>
          <w:rFonts w:ascii="Book Antiqua" w:eastAsia="Book Antiqua" w:hAnsi="Book Antiqua" w:cs="Book Antiqua"/>
          <w:color w:val="000000"/>
        </w:rPr>
        <w:t xml:space="preserve">, the specific nature of this treatment and the need for medical follow-up may explain why these patients usually remain longer under close medical monitoring during the first period of illness. Consequently, they have more frequent contact with qualified staff </w:t>
      </w:r>
      <w:proofErr w:type="gramStart"/>
      <w:r w:rsidRPr="005D2A31">
        <w:rPr>
          <w:rFonts w:ascii="Book Antiqua" w:eastAsia="Book Antiqua" w:hAnsi="Book Antiqua" w:cs="Book Antiqua"/>
          <w:color w:val="000000"/>
        </w:rPr>
        <w:t>who</w:t>
      </w:r>
      <w:proofErr w:type="gramEnd"/>
      <w:r w:rsidRPr="005D2A31">
        <w:rPr>
          <w:rFonts w:ascii="Book Antiqua" w:eastAsia="Book Antiqua" w:hAnsi="Book Antiqua" w:cs="Book Antiqua"/>
          <w:color w:val="000000"/>
        </w:rPr>
        <w:t xml:space="preserve"> can provide them with reliable information. Presumably, this situation contributes to greater and more systematic involvement in the treatment process. </w:t>
      </w:r>
    </w:p>
    <w:p w14:paraId="7B968B2C"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In the case of the parent’s score, a significant association was present for immunosuppressive treatment even after adjusting for other factors included in the multivariate model. Both immunosuppressive therapy and biological treatment are applied in more severe forms of IBD, and surgical intervention may be necessary when treating complications. Such patients usually have a longer history of multiple </w:t>
      </w:r>
      <w:proofErr w:type="spellStart"/>
      <w:r w:rsidRPr="005D2A31">
        <w:rPr>
          <w:rFonts w:ascii="Book Antiqua" w:eastAsia="Book Antiqua" w:hAnsi="Book Antiqua" w:cs="Book Antiqua"/>
          <w:color w:val="000000"/>
        </w:rPr>
        <w:t>hospitalisations</w:t>
      </w:r>
      <w:proofErr w:type="spellEnd"/>
      <w:r w:rsidRPr="005D2A31">
        <w:rPr>
          <w:rFonts w:ascii="Book Antiqua" w:eastAsia="Book Antiqua" w:hAnsi="Book Antiqua" w:cs="Book Antiqua"/>
          <w:color w:val="000000"/>
        </w:rPr>
        <w:t xml:space="preserve"> and treatment of exacerbations. Studies performed in adult IBD patients showed that more frequent </w:t>
      </w:r>
      <w:proofErr w:type="spellStart"/>
      <w:r w:rsidRPr="005D2A31">
        <w:rPr>
          <w:rFonts w:ascii="Book Antiqua" w:eastAsia="Book Antiqua" w:hAnsi="Book Antiqua" w:cs="Book Antiqua"/>
          <w:color w:val="000000"/>
        </w:rPr>
        <w:t>hospitalisations</w:t>
      </w:r>
      <w:proofErr w:type="spellEnd"/>
      <w:r w:rsidRPr="005D2A31">
        <w:rPr>
          <w:rFonts w:ascii="Book Antiqua" w:eastAsia="Book Antiqua" w:hAnsi="Book Antiqua" w:cs="Book Antiqua"/>
          <w:color w:val="000000"/>
        </w:rPr>
        <w:t xml:space="preserve"> were associated with better disease-specific knowledge on the part of </w:t>
      </w:r>
      <w:proofErr w:type="gramStart"/>
      <w:r w:rsidRPr="005D2A31">
        <w:rPr>
          <w:rFonts w:ascii="Book Antiqua" w:eastAsia="Book Antiqua" w:hAnsi="Book Antiqua" w:cs="Book Antiqua"/>
          <w:color w:val="000000"/>
        </w:rPr>
        <w:t>patients</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20]</w:t>
      </w:r>
      <w:r w:rsidRPr="005D2A31">
        <w:rPr>
          <w:rFonts w:ascii="Book Antiqua" w:eastAsia="Book Antiqua" w:hAnsi="Book Antiqua" w:cs="Book Antiqua"/>
          <w:color w:val="000000"/>
        </w:rPr>
        <w:t xml:space="preserve">. Therefore, in such circumstances,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patients and their parents are also highly likely to be strongly motivated and more engaged in searching for additional information about the disease. Moreover, it is probable that greater parent’s knowledge may lead to better disease management; the immunosuppressive therapy is currently most recommended in IBD.</w:t>
      </w:r>
    </w:p>
    <w:p w14:paraId="59661FE1"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In general, our study revealed that parents were much more likely to give correct answers compared to children (Supplementary material, Table 1). Both patients and parents revealed relatively adequate knowledge about anatomical conditions, risk of disease transmission, factors leading to exacerbations, and principles of treatment in remission. Areas of insufficient knowledge included the side effects of steroid therapy, the role of surgical treatment in IBD, dietary restrictions and the risks associated with the use of herbal medicines.</w:t>
      </w:r>
    </w:p>
    <w:p w14:paraId="3DE1CF2F"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The pattern of knowledge seems very similar to that found in other </w:t>
      </w:r>
      <w:proofErr w:type="gramStart"/>
      <w:r w:rsidRPr="005D2A31">
        <w:rPr>
          <w:rFonts w:ascii="Book Antiqua" w:eastAsia="Book Antiqua" w:hAnsi="Book Antiqua" w:cs="Book Antiqua"/>
          <w:color w:val="000000"/>
        </w:rPr>
        <w:t>countries</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10</w:t>
      </w:r>
      <w:r w:rsidRPr="005D2A31">
        <w:rPr>
          <w:rFonts w:ascii="Book Antiqua" w:eastAsia="Book Antiqua" w:hAnsi="Book Antiqua" w:cs="Book Antiqua"/>
          <w:color w:val="000000"/>
          <w:szCs w:val="20"/>
          <w:vertAlign w:val="superscript"/>
        </w:rPr>
        <w:t>-12,14]</w:t>
      </w:r>
      <w:r w:rsidRPr="005D2A31">
        <w:rPr>
          <w:rFonts w:ascii="Book Antiqua" w:eastAsia="Book Antiqua" w:hAnsi="Book Antiqua" w:cs="Book Antiqua"/>
          <w:color w:val="000000"/>
        </w:rPr>
        <w:t xml:space="preserve">. Fewer than 40% of children and slightly more than 50% of parents were aware that the disease itself, as well as poor nutrition and the use of steroids, could cause osteoporosis. </w:t>
      </w:r>
      <w:proofErr w:type="gramStart"/>
      <w:r w:rsidRPr="005D2A31">
        <w:rPr>
          <w:rFonts w:ascii="Book Antiqua" w:eastAsia="Book Antiqua" w:hAnsi="Book Antiqua" w:cs="Book Antiqua"/>
          <w:color w:val="000000"/>
        </w:rPr>
        <w:t>Fewer</w:t>
      </w:r>
      <w:proofErr w:type="gramEnd"/>
      <w:r w:rsidRPr="005D2A31">
        <w:rPr>
          <w:rFonts w:ascii="Book Antiqua" w:eastAsia="Book Antiqua" w:hAnsi="Book Antiqua" w:cs="Book Antiqua"/>
          <w:color w:val="000000"/>
        </w:rPr>
        <w:t xml:space="preserve"> than one-third of respondents knew that steroids could suppress a child’s growth. Lack of sufficient knowledge regarding side effects caused by corticosteroids may be at least partially related to actual recommendations of avoiding steroid therapy, particularly on a long-term basis. Therefore, the side effects of steroid therapy may currently be seen less often than decades ago.</w:t>
      </w:r>
    </w:p>
    <w:p w14:paraId="1AD60CC0"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Particularly important is the lack of proper knowledge of nutrition for sick children. A significant proportion of those surveyed expressed the opinion that dietary restrictions, including the withdrawal of certain products from the diet, could prevent aggravation of the disease. This misunderstanding is a cause for serious concern, as frequent and unjustified food avoidance may influence the nutritional status and general well-being of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w:t>
      </w:r>
      <w:proofErr w:type="gramStart"/>
      <w:r w:rsidRPr="005D2A31">
        <w:rPr>
          <w:rFonts w:ascii="Book Antiqua" w:eastAsia="Book Antiqua" w:hAnsi="Book Antiqua" w:cs="Book Antiqua"/>
          <w:color w:val="000000"/>
        </w:rPr>
        <w:t>patients</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6]</w:t>
      </w:r>
      <w:r w:rsidRPr="005D2A31">
        <w:rPr>
          <w:rFonts w:ascii="Book Antiqua" w:eastAsia="Book Antiqua" w:hAnsi="Book Antiqua" w:cs="Book Antiqua"/>
          <w:color w:val="000000"/>
        </w:rPr>
        <w:t>. Lack of awareness of the risks associated with the use of herbal medicines related to their potential interaction with other drugs turned out to be another area of poor knowledge. Similar results were obtained using the shortened, simplified research tool IBD-</w:t>
      </w:r>
      <w:proofErr w:type="gramStart"/>
      <w:r w:rsidRPr="005D2A31">
        <w:rPr>
          <w:rFonts w:ascii="Book Antiqua" w:eastAsia="Book Antiqua" w:hAnsi="Book Antiqua" w:cs="Book Antiqua"/>
          <w:color w:val="000000"/>
        </w:rPr>
        <w:t>KID2</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21]</w:t>
      </w:r>
      <w:r w:rsidRPr="005D2A31">
        <w:rPr>
          <w:rFonts w:ascii="Book Antiqua" w:eastAsia="Book Antiqua" w:hAnsi="Book Antiqua" w:cs="Book Antiqua"/>
          <w:color w:val="000000"/>
        </w:rPr>
        <w:t>. Therefore, this problem is not an isolated concern affecting only Polish patients. We can assume that certain information that doctors and medical staff consider obvious is not properly passed on to patients and their parents.</w:t>
      </w:r>
    </w:p>
    <w:p w14:paraId="20B3F0F4"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 xml:space="preserve">Proper education of patients with IBD, including </w:t>
      </w:r>
      <w:proofErr w:type="spellStart"/>
      <w:r w:rsidRPr="005D2A31">
        <w:rPr>
          <w:rFonts w:ascii="Book Antiqua" w:eastAsia="Book Antiqua" w:hAnsi="Book Antiqua" w:cs="Book Antiqua"/>
          <w:color w:val="000000"/>
        </w:rPr>
        <w:t>paediatric</w:t>
      </w:r>
      <w:proofErr w:type="spellEnd"/>
      <w:r w:rsidRPr="005D2A31">
        <w:rPr>
          <w:rFonts w:ascii="Book Antiqua" w:eastAsia="Book Antiqua" w:hAnsi="Book Antiqua" w:cs="Book Antiqua"/>
          <w:color w:val="000000"/>
        </w:rPr>
        <w:t xml:space="preserve"> patients and their parents, regarding their disease and treatment principles, may have a significant impact on the treatment compliance and ability to self-cope with the </w:t>
      </w:r>
      <w:proofErr w:type="gramStart"/>
      <w:r w:rsidRPr="005D2A31">
        <w:rPr>
          <w:rFonts w:ascii="Book Antiqua" w:eastAsia="Book Antiqua" w:hAnsi="Book Antiqua" w:cs="Book Antiqua"/>
          <w:color w:val="000000"/>
        </w:rPr>
        <w:t>disease</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22</w:t>
      </w:r>
      <w:r w:rsidRPr="005D2A31">
        <w:rPr>
          <w:rFonts w:ascii="Book Antiqua" w:eastAsia="Book Antiqua" w:hAnsi="Book Antiqua" w:cs="Book Antiqua"/>
          <w:color w:val="000000"/>
          <w:szCs w:val="20"/>
          <w:vertAlign w:val="superscript"/>
        </w:rPr>
        <w:t>-24]</w:t>
      </w:r>
      <w:r w:rsidRPr="005D2A31">
        <w:rPr>
          <w:rFonts w:ascii="Book Antiqua" w:eastAsia="Book Antiqua" w:hAnsi="Book Antiqua" w:cs="Book Antiqua"/>
          <w:color w:val="000000"/>
        </w:rPr>
        <w:t xml:space="preserve">. Research has also proved that the benefits of educational </w:t>
      </w:r>
      <w:proofErr w:type="spellStart"/>
      <w:r w:rsidRPr="005D2A31">
        <w:rPr>
          <w:rFonts w:ascii="Book Antiqua" w:eastAsia="Book Antiqua" w:hAnsi="Book Antiqua" w:cs="Book Antiqua"/>
          <w:color w:val="000000"/>
        </w:rPr>
        <w:t>programmes</w:t>
      </w:r>
      <w:proofErr w:type="spellEnd"/>
      <w:r w:rsidRPr="005D2A31">
        <w:rPr>
          <w:rFonts w:ascii="Book Antiqua" w:eastAsia="Book Antiqua" w:hAnsi="Book Antiqua" w:cs="Book Antiqua"/>
          <w:color w:val="000000"/>
        </w:rPr>
        <w:t xml:space="preserve"> outweigh anxiety regarding greater disease </w:t>
      </w:r>
      <w:proofErr w:type="gramStart"/>
      <w:r w:rsidRPr="005D2A31">
        <w:rPr>
          <w:rFonts w:ascii="Book Antiqua" w:eastAsia="Book Antiqua" w:hAnsi="Book Antiqua" w:cs="Book Antiqua"/>
          <w:color w:val="000000"/>
        </w:rPr>
        <w:t>knowledge</w:t>
      </w:r>
      <w:r w:rsidRPr="005D2A31">
        <w:rPr>
          <w:rFonts w:ascii="Book Antiqua" w:eastAsia="Book Antiqua" w:hAnsi="Book Antiqua" w:cs="Book Antiqua"/>
          <w:color w:val="000000"/>
          <w:szCs w:val="30"/>
          <w:vertAlign w:val="superscript"/>
        </w:rPr>
        <w:t>[</w:t>
      </w:r>
      <w:proofErr w:type="gramEnd"/>
      <w:r w:rsidRPr="005D2A31">
        <w:rPr>
          <w:rFonts w:ascii="Book Antiqua" w:eastAsia="Book Antiqua" w:hAnsi="Book Antiqua" w:cs="Book Antiqua"/>
          <w:color w:val="000000"/>
          <w:szCs w:val="30"/>
          <w:vertAlign w:val="superscript"/>
        </w:rPr>
        <w:t>25]</w:t>
      </w:r>
      <w:r w:rsidRPr="005D2A31">
        <w:rPr>
          <w:rFonts w:ascii="Book Antiqua" w:eastAsia="Book Antiqua" w:hAnsi="Book Antiqua" w:cs="Book Antiqua"/>
          <w:color w:val="000000"/>
        </w:rPr>
        <w:t>.</w:t>
      </w:r>
    </w:p>
    <w:p w14:paraId="322F73E5"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Better knowledge regarding drug mechanisms and drug side effects as well as better IBD-specific knowledge have also been shown to contribute to treatment compliance</w:t>
      </w:r>
      <w:r w:rsidRPr="005D2A31">
        <w:rPr>
          <w:rFonts w:ascii="Book Antiqua" w:eastAsia="Book Antiqua" w:hAnsi="Book Antiqua" w:cs="Book Antiqua"/>
          <w:color w:val="000000"/>
          <w:szCs w:val="30"/>
          <w:vertAlign w:val="superscript"/>
        </w:rPr>
        <w:t>[7</w:t>
      </w:r>
      <w:r w:rsidRPr="005D2A31">
        <w:rPr>
          <w:rFonts w:ascii="Book Antiqua" w:eastAsia="Book Antiqua" w:hAnsi="Book Antiqua" w:cs="Book Antiqua"/>
          <w:color w:val="000000"/>
          <w:szCs w:val="20"/>
          <w:vertAlign w:val="superscript"/>
        </w:rPr>
        <w:t>,8,26,27]</w:t>
      </w:r>
      <w:r w:rsidRPr="005D2A31">
        <w:rPr>
          <w:rFonts w:ascii="Book Antiqua" w:eastAsia="Book Antiqua" w:hAnsi="Book Antiqua" w:cs="Book Antiqua"/>
          <w:color w:val="000000"/>
        </w:rPr>
        <w:t>.</w:t>
      </w:r>
    </w:p>
    <w:p w14:paraId="617DD4F5" w14:textId="77777777" w:rsidR="00A77B3E" w:rsidRPr="005D2A31" w:rsidRDefault="00581C9E">
      <w:pPr>
        <w:spacing w:line="360" w:lineRule="auto"/>
        <w:ind w:firstLine="480"/>
        <w:jc w:val="both"/>
      </w:pPr>
      <w:r w:rsidRPr="005D2A31">
        <w:rPr>
          <w:rFonts w:ascii="Book Antiqua" w:eastAsia="Book Antiqua" w:hAnsi="Book Antiqua" w:cs="Book Antiqua"/>
          <w:color w:val="000000"/>
        </w:rPr>
        <w:t>The strength of our study is its sample size; to date, this study is the largest investigation that has assessed disease-related knowledge in children with IBD. Polish validation of the questionnaire allowed comparing the IBD knowledge of both children with this disease and their parents to their peers in different countries undergoing different types of health care. The survey’s main limitations include the use of the first version of the IBD-KID, which was recently revised. The new, simplified and shortened version, the IBD-KID2, was not available at the time of our study.</w:t>
      </w:r>
    </w:p>
    <w:p w14:paraId="335FA0C2" w14:textId="77777777" w:rsidR="00A77B3E" w:rsidRPr="005D2A31" w:rsidRDefault="00A77B3E">
      <w:pPr>
        <w:spacing w:line="360" w:lineRule="auto"/>
        <w:ind w:firstLine="480"/>
        <w:jc w:val="both"/>
      </w:pPr>
    </w:p>
    <w:p w14:paraId="76A6FF93" w14:textId="77777777" w:rsidR="00A77B3E" w:rsidRPr="005D2A31" w:rsidRDefault="00581C9E">
      <w:pPr>
        <w:spacing w:line="360" w:lineRule="auto"/>
        <w:jc w:val="both"/>
      </w:pPr>
      <w:r w:rsidRPr="005D2A31">
        <w:rPr>
          <w:rFonts w:ascii="Book Antiqua" w:eastAsia="Book Antiqua" w:hAnsi="Book Antiqua" w:cs="Book Antiqua"/>
          <w:b/>
          <w:caps/>
          <w:color w:val="000000"/>
          <w:u w:val="single"/>
        </w:rPr>
        <w:t>CONCLUSION</w:t>
      </w:r>
    </w:p>
    <w:p w14:paraId="7FA7A714" w14:textId="43E30B87" w:rsidR="00A77B3E" w:rsidRPr="005D2A31" w:rsidRDefault="00581C9E">
      <w:pPr>
        <w:spacing w:line="360" w:lineRule="auto"/>
        <w:jc w:val="both"/>
      </w:pPr>
      <w:r w:rsidRPr="005D2A31">
        <w:rPr>
          <w:rFonts w:ascii="Book Antiqua" w:eastAsia="Book Antiqua" w:hAnsi="Book Antiqua" w:cs="Book Antiqua"/>
          <w:color w:val="000000"/>
        </w:rPr>
        <w:t>This study identified gaps in the IBD</w:t>
      </w:r>
      <w:r w:rsidR="008C38F4" w:rsidRPr="005D2A31">
        <w:rPr>
          <w:rFonts w:ascii="Book Antiqua" w:hAnsi="Book Antiqua" w:cs="Book Antiqua" w:hint="eastAsia"/>
          <w:color w:val="000000"/>
          <w:lang w:eastAsia="zh-CN"/>
        </w:rPr>
        <w:t>-</w:t>
      </w:r>
      <w:r w:rsidRPr="005D2A31">
        <w:rPr>
          <w:rFonts w:ascii="Book Antiqua" w:eastAsia="Book Antiqua" w:hAnsi="Book Antiqua" w:cs="Book Antiqua"/>
          <w:color w:val="000000"/>
        </w:rPr>
        <w:t xml:space="preserve">related knowledge of Polish children with IBD and their parents. The variables originating from the parents’ knowledge, apart from the patients’ demographic characteristics, were significantly associated with the patients’ IBD-KID scores. Parents of patients treated with immunosuppressive agents showed higher disease-specific knowledge. The study results also confirmed that information acquired from a patient </w:t>
      </w:r>
      <w:proofErr w:type="spellStart"/>
      <w:r w:rsidRPr="005D2A31">
        <w:rPr>
          <w:rFonts w:ascii="Book Antiqua" w:eastAsia="Book Antiqua" w:hAnsi="Book Antiqua" w:cs="Book Antiqua"/>
          <w:color w:val="000000"/>
        </w:rPr>
        <w:t>organisation</w:t>
      </w:r>
      <w:proofErr w:type="spellEnd"/>
      <w:r w:rsidRPr="005D2A31">
        <w:rPr>
          <w:rFonts w:ascii="Book Antiqua" w:eastAsia="Book Antiqua" w:hAnsi="Book Antiqua" w:cs="Book Antiqua"/>
          <w:color w:val="000000"/>
        </w:rPr>
        <w:t xml:space="preserve"> can play a vital role in correct IBD-related knowledge. This finding forms a basis for intensified action aimed at creating educational </w:t>
      </w:r>
      <w:proofErr w:type="spellStart"/>
      <w:r w:rsidRPr="005D2A31">
        <w:rPr>
          <w:rFonts w:ascii="Book Antiqua" w:eastAsia="Book Antiqua" w:hAnsi="Book Antiqua" w:cs="Book Antiqua"/>
          <w:color w:val="000000"/>
        </w:rPr>
        <w:t>programmes</w:t>
      </w:r>
      <w:proofErr w:type="spellEnd"/>
      <w:r w:rsidRPr="005D2A31">
        <w:rPr>
          <w:rFonts w:ascii="Book Antiqua" w:eastAsia="Book Antiqua" w:hAnsi="Book Antiqua" w:cs="Book Antiqua"/>
          <w:color w:val="000000"/>
        </w:rPr>
        <w:t>. Increased awareness of the disease and knowledge about treatment can have a positive effect on compliance with therapeutic recommendations.</w:t>
      </w:r>
    </w:p>
    <w:p w14:paraId="5DC1B40F" w14:textId="77777777" w:rsidR="00A77B3E" w:rsidRPr="005D2A31" w:rsidRDefault="00A77B3E">
      <w:pPr>
        <w:spacing w:line="360" w:lineRule="auto"/>
        <w:jc w:val="both"/>
      </w:pPr>
    </w:p>
    <w:p w14:paraId="6B257EC9" w14:textId="77777777" w:rsidR="00A77B3E" w:rsidRPr="005D2A31" w:rsidRDefault="00581C9E">
      <w:pPr>
        <w:spacing w:line="360" w:lineRule="auto"/>
        <w:jc w:val="both"/>
      </w:pPr>
      <w:r w:rsidRPr="005D2A31">
        <w:rPr>
          <w:rFonts w:ascii="Book Antiqua" w:eastAsia="Book Antiqua" w:hAnsi="Book Antiqua" w:cs="Book Antiqua"/>
          <w:b/>
          <w:caps/>
          <w:color w:val="000000"/>
          <w:u w:val="single"/>
        </w:rPr>
        <w:t>ARTICLE HIGHLIGHTS</w:t>
      </w:r>
    </w:p>
    <w:p w14:paraId="187DCEF9" w14:textId="77777777" w:rsidR="00A77B3E" w:rsidRPr="005D2A31" w:rsidRDefault="00581C9E">
      <w:pPr>
        <w:spacing w:line="360" w:lineRule="auto"/>
        <w:jc w:val="both"/>
      </w:pPr>
      <w:r w:rsidRPr="005D2A31">
        <w:rPr>
          <w:rFonts w:ascii="Book Antiqua" w:eastAsia="Book Antiqua" w:hAnsi="Book Antiqua" w:cs="Book Antiqua"/>
          <w:b/>
          <w:i/>
          <w:color w:val="000000"/>
        </w:rPr>
        <w:t>Research background</w:t>
      </w:r>
    </w:p>
    <w:p w14:paraId="2D79D3F1" w14:textId="77777777" w:rsidR="00A77B3E" w:rsidRPr="005D2A31" w:rsidRDefault="00581C9E">
      <w:pPr>
        <w:spacing w:line="360" w:lineRule="auto"/>
        <w:jc w:val="both"/>
      </w:pPr>
      <w:r w:rsidRPr="005D2A31">
        <w:rPr>
          <w:rFonts w:ascii="Book Antiqua" w:eastAsia="Book Antiqua" w:hAnsi="Book Antiqua" w:cs="Book Antiqua"/>
          <w:color w:val="000000"/>
        </w:rPr>
        <w:t xml:space="preserve">Patient knowledge is associated with increased treatment compliance and improvement of symptoms in a variety of chronic diseases, including inflammatory bowel disease (IBD). IBD-knowledge inventory device (IBD-KID) was developed and validated specifically as a tool to measure disease-related knowledge in children with IBD and their parents. </w:t>
      </w:r>
    </w:p>
    <w:p w14:paraId="35C481D8" w14:textId="77777777" w:rsidR="00A77B3E" w:rsidRPr="005D2A31" w:rsidRDefault="00A77B3E">
      <w:pPr>
        <w:spacing w:line="360" w:lineRule="auto"/>
        <w:jc w:val="both"/>
      </w:pPr>
    </w:p>
    <w:p w14:paraId="4EB60546" w14:textId="77777777" w:rsidR="00A77B3E" w:rsidRPr="005D2A31" w:rsidRDefault="00581C9E">
      <w:pPr>
        <w:spacing w:line="360" w:lineRule="auto"/>
        <w:jc w:val="both"/>
      </w:pPr>
      <w:r w:rsidRPr="005D2A31">
        <w:rPr>
          <w:rFonts w:ascii="Book Antiqua" w:eastAsia="Book Antiqua" w:hAnsi="Book Antiqua" w:cs="Book Antiqua"/>
          <w:b/>
          <w:i/>
          <w:color w:val="000000"/>
        </w:rPr>
        <w:t>Research motivation</w:t>
      </w:r>
    </w:p>
    <w:p w14:paraId="37F5250C" w14:textId="77777777" w:rsidR="00A77B3E" w:rsidRPr="005D2A31" w:rsidRDefault="00581C9E">
      <w:pPr>
        <w:spacing w:line="360" w:lineRule="auto"/>
        <w:jc w:val="both"/>
      </w:pPr>
      <w:r w:rsidRPr="005D2A31">
        <w:rPr>
          <w:rFonts w:ascii="Book Antiqua" w:eastAsia="Book Antiqua" w:hAnsi="Book Antiqua" w:cs="Book Antiqua"/>
          <w:color w:val="000000"/>
        </w:rPr>
        <w:t xml:space="preserve">Until now, assessment of IBD-related knowledge in children with IBD and their parents were performed in Canada, Australia and France. However, the results of these studies cannot be simply projected to Poland due to the differences in lifestyle, diet and healthcare model. The importance of such factors for understanding and knowledge about disease in Polish patients with IBD requires a separate study.  </w:t>
      </w:r>
    </w:p>
    <w:p w14:paraId="529B164C" w14:textId="77777777" w:rsidR="00A77B3E" w:rsidRPr="005D2A31" w:rsidRDefault="00A77B3E">
      <w:pPr>
        <w:spacing w:line="360" w:lineRule="auto"/>
        <w:jc w:val="both"/>
      </w:pPr>
    </w:p>
    <w:p w14:paraId="22B352C1" w14:textId="77777777" w:rsidR="00A77B3E" w:rsidRPr="005D2A31" w:rsidRDefault="00581C9E">
      <w:pPr>
        <w:spacing w:line="360" w:lineRule="auto"/>
        <w:jc w:val="both"/>
      </w:pPr>
      <w:r w:rsidRPr="005D2A31">
        <w:rPr>
          <w:rFonts w:ascii="Book Antiqua" w:eastAsia="Book Antiqua" w:hAnsi="Book Antiqua" w:cs="Book Antiqua"/>
          <w:b/>
          <w:i/>
          <w:color w:val="000000"/>
        </w:rPr>
        <w:t>Research objectives</w:t>
      </w:r>
    </w:p>
    <w:p w14:paraId="547A743A" w14:textId="77777777" w:rsidR="00A77B3E" w:rsidRPr="005D2A31" w:rsidRDefault="00581C9E">
      <w:pPr>
        <w:spacing w:line="360" w:lineRule="auto"/>
        <w:jc w:val="both"/>
      </w:pPr>
      <w:r w:rsidRPr="005D2A31">
        <w:rPr>
          <w:rFonts w:ascii="Book Antiqua" w:eastAsia="Book Antiqua" w:hAnsi="Book Antiqua" w:cs="Book Antiqua"/>
          <w:color w:val="000000"/>
        </w:rPr>
        <w:t>Our present study aimed to assess disease-related knowledge in children with IBD and their parents.</w:t>
      </w:r>
    </w:p>
    <w:p w14:paraId="78C9C529" w14:textId="77777777" w:rsidR="00A77B3E" w:rsidRPr="005D2A31" w:rsidRDefault="00A77B3E">
      <w:pPr>
        <w:spacing w:line="360" w:lineRule="auto"/>
        <w:jc w:val="both"/>
      </w:pPr>
    </w:p>
    <w:p w14:paraId="6F9DABE7" w14:textId="77777777" w:rsidR="00A77B3E" w:rsidRPr="005D2A31" w:rsidRDefault="00581C9E">
      <w:pPr>
        <w:spacing w:line="360" w:lineRule="auto"/>
        <w:jc w:val="both"/>
      </w:pPr>
      <w:r w:rsidRPr="005D2A31">
        <w:rPr>
          <w:rFonts w:ascii="Book Antiqua" w:eastAsia="Book Antiqua" w:hAnsi="Book Antiqua" w:cs="Book Antiqua"/>
          <w:b/>
          <w:i/>
          <w:color w:val="000000"/>
        </w:rPr>
        <w:t>Research methods</w:t>
      </w:r>
    </w:p>
    <w:p w14:paraId="0ED8C06C" w14:textId="77777777" w:rsidR="00A77B3E" w:rsidRPr="005D2A31" w:rsidRDefault="00581C9E">
      <w:pPr>
        <w:spacing w:line="360" w:lineRule="auto"/>
        <w:jc w:val="both"/>
      </w:pPr>
      <w:r w:rsidRPr="005D2A31">
        <w:rPr>
          <w:rFonts w:ascii="Book Antiqua" w:eastAsia="Book Antiqua" w:hAnsi="Book Antiqua" w:cs="Book Antiqua"/>
          <w:color w:val="000000"/>
        </w:rPr>
        <w:t>A questionnaire-based survey was carried out in 269 children with IBD and 298 parents. The determinants of patients’ and parents’ IBD-KID scores were assessed with hierarchical linear regression models.</w:t>
      </w:r>
    </w:p>
    <w:p w14:paraId="2C5A9A52" w14:textId="77777777" w:rsidR="00A77B3E" w:rsidRPr="005D2A31" w:rsidRDefault="00A77B3E">
      <w:pPr>
        <w:spacing w:line="360" w:lineRule="auto"/>
        <w:jc w:val="both"/>
      </w:pPr>
    </w:p>
    <w:p w14:paraId="2ADF0046" w14:textId="77777777" w:rsidR="00A77B3E" w:rsidRPr="005D2A31" w:rsidRDefault="00581C9E">
      <w:pPr>
        <w:spacing w:line="360" w:lineRule="auto"/>
        <w:jc w:val="both"/>
      </w:pPr>
      <w:r w:rsidRPr="005D2A31">
        <w:rPr>
          <w:rFonts w:ascii="Book Antiqua" w:eastAsia="Book Antiqua" w:hAnsi="Book Antiqua" w:cs="Book Antiqua"/>
          <w:b/>
          <w:i/>
          <w:color w:val="000000"/>
        </w:rPr>
        <w:t>Research results</w:t>
      </w:r>
    </w:p>
    <w:p w14:paraId="481A5805" w14:textId="77777777" w:rsidR="00A77B3E" w:rsidRPr="005D2A31" w:rsidRDefault="00581C9E">
      <w:pPr>
        <w:spacing w:line="360" w:lineRule="auto"/>
        <w:jc w:val="both"/>
      </w:pPr>
      <w:r w:rsidRPr="005D2A31">
        <w:rPr>
          <w:rFonts w:ascii="Book Antiqua" w:eastAsia="Book Antiqua" w:hAnsi="Book Antiqua" w:cs="Book Antiqua"/>
          <w:color w:val="000000"/>
        </w:rPr>
        <w:t>We found that both patients with IBD and their parents had insufficient IBD-related knowledge. Patients’ IBD-KID scores were higher among older than younger patients, among girls compared to boys, among patients who more highly assessed their knowledge about the disease and whose parents did the same. Furthermore, higher scores were found among patients whose parents indicated the Internet as a main source of information, reported membership in the patient Crohn's and Ulcerative Colitis Association J-</w:t>
      </w:r>
      <w:proofErr w:type="spellStart"/>
      <w:r w:rsidRPr="005D2A31">
        <w:rPr>
          <w:rFonts w:ascii="Book Antiqua" w:eastAsia="Book Antiqua" w:hAnsi="Book Antiqua" w:cs="Book Antiqua"/>
          <w:color w:val="000000"/>
        </w:rPr>
        <w:t>elita</w:t>
      </w:r>
      <w:proofErr w:type="spellEnd"/>
      <w:r w:rsidRPr="005D2A31">
        <w:rPr>
          <w:rFonts w:ascii="Book Antiqua" w:eastAsia="Book Antiqua" w:hAnsi="Book Antiqua" w:cs="Book Antiqua"/>
          <w:color w:val="000000"/>
        </w:rPr>
        <w:t xml:space="preserve"> and noted nutritional, surgical immunosuppressive or biological treatment. The patient’s score was also positively associated with the parent’s score.</w:t>
      </w:r>
    </w:p>
    <w:p w14:paraId="35AF8272" w14:textId="77777777" w:rsidR="00A77B3E" w:rsidRPr="005D2A31" w:rsidRDefault="00A77B3E">
      <w:pPr>
        <w:spacing w:line="360" w:lineRule="auto"/>
        <w:jc w:val="both"/>
      </w:pPr>
    </w:p>
    <w:p w14:paraId="292C25F5" w14:textId="77777777" w:rsidR="00A77B3E" w:rsidRPr="005D2A31" w:rsidRDefault="00581C9E">
      <w:pPr>
        <w:spacing w:line="360" w:lineRule="auto"/>
        <w:jc w:val="both"/>
      </w:pPr>
      <w:r w:rsidRPr="005D2A31">
        <w:rPr>
          <w:rFonts w:ascii="Book Antiqua" w:eastAsia="Book Antiqua" w:hAnsi="Book Antiqua" w:cs="Book Antiqua"/>
          <w:b/>
          <w:i/>
          <w:color w:val="000000"/>
        </w:rPr>
        <w:t>Research conclusions</w:t>
      </w:r>
    </w:p>
    <w:p w14:paraId="1DB8F9FA" w14:textId="7F208732" w:rsidR="00A77B3E" w:rsidRPr="005D2A31" w:rsidRDefault="00581C9E">
      <w:pPr>
        <w:spacing w:line="360" w:lineRule="auto"/>
        <w:jc w:val="both"/>
      </w:pPr>
      <w:r w:rsidRPr="005D2A31">
        <w:rPr>
          <w:rFonts w:ascii="Book Antiqua" w:eastAsia="Book Antiqua" w:hAnsi="Book Antiqua" w:cs="Book Antiqua"/>
          <w:color w:val="000000"/>
        </w:rPr>
        <w:t>This study identified gaps in the disease</w:t>
      </w:r>
      <w:r w:rsidR="008C38F4" w:rsidRPr="005D2A31">
        <w:rPr>
          <w:rFonts w:ascii="Book Antiqua" w:hAnsi="Book Antiqua" w:cs="Book Antiqua" w:hint="eastAsia"/>
          <w:color w:val="000000"/>
          <w:lang w:eastAsia="zh-CN"/>
        </w:rPr>
        <w:t>-</w:t>
      </w:r>
      <w:r w:rsidRPr="005D2A31">
        <w:rPr>
          <w:rFonts w:ascii="Book Antiqua" w:eastAsia="Book Antiqua" w:hAnsi="Book Antiqua" w:cs="Book Antiqua"/>
          <w:color w:val="000000"/>
        </w:rPr>
        <w:t>related knowledge of Polish children with IBD and their parents. Increased awareness of the disease and knowledge about treatment can have a positive effect on compliance with therapeutic recommendations.</w:t>
      </w:r>
    </w:p>
    <w:p w14:paraId="5C5ABAB8" w14:textId="77777777" w:rsidR="00A77B3E" w:rsidRPr="005D2A31" w:rsidRDefault="00A77B3E">
      <w:pPr>
        <w:spacing w:line="360" w:lineRule="auto"/>
        <w:jc w:val="both"/>
      </w:pPr>
    </w:p>
    <w:p w14:paraId="1FBA08F3" w14:textId="77777777" w:rsidR="00A77B3E" w:rsidRPr="005D2A31" w:rsidRDefault="00581C9E">
      <w:pPr>
        <w:spacing w:line="360" w:lineRule="auto"/>
        <w:jc w:val="both"/>
      </w:pPr>
      <w:r w:rsidRPr="005D2A31">
        <w:rPr>
          <w:rFonts w:ascii="Book Antiqua" w:eastAsia="Book Antiqua" w:hAnsi="Book Antiqua" w:cs="Book Antiqua"/>
          <w:b/>
          <w:i/>
          <w:color w:val="000000"/>
        </w:rPr>
        <w:t>Research perspectives</w:t>
      </w:r>
    </w:p>
    <w:p w14:paraId="3EF61F87" w14:textId="77777777" w:rsidR="00A77B3E" w:rsidRPr="005D2A31" w:rsidRDefault="00581C9E">
      <w:pPr>
        <w:spacing w:line="360" w:lineRule="auto"/>
        <w:jc w:val="both"/>
      </w:pPr>
      <w:r w:rsidRPr="005D2A31">
        <w:rPr>
          <w:rFonts w:ascii="Book Antiqua" w:eastAsia="Book Antiqua" w:hAnsi="Book Antiqua" w:cs="Book Antiqua"/>
          <w:color w:val="000000"/>
        </w:rPr>
        <w:t xml:space="preserve">Further studies on disease-related knowledge among patients with IBD in countries undergoing economic transformation are needed. IBD-KID may be a good tool to assess transition of adolescents with IBD from pediatric to adult care. It could be also used in assessment of any intervention aimed to increase the level of patients’ self-care. </w:t>
      </w:r>
    </w:p>
    <w:p w14:paraId="0324624D" w14:textId="77777777" w:rsidR="00A77B3E" w:rsidRPr="005D2A31" w:rsidRDefault="00A77B3E">
      <w:pPr>
        <w:spacing w:line="360" w:lineRule="auto"/>
        <w:jc w:val="both"/>
      </w:pPr>
    </w:p>
    <w:p w14:paraId="25DBD8CD" w14:textId="77777777" w:rsidR="00A77B3E" w:rsidRPr="005D2A31" w:rsidRDefault="00581C9E">
      <w:pPr>
        <w:spacing w:line="360" w:lineRule="auto"/>
        <w:jc w:val="both"/>
      </w:pPr>
      <w:r w:rsidRPr="005D2A31">
        <w:rPr>
          <w:rFonts w:ascii="Book Antiqua" w:eastAsia="Book Antiqua" w:hAnsi="Book Antiqua" w:cs="Book Antiqua"/>
          <w:b/>
          <w:color w:val="000000"/>
        </w:rPr>
        <w:t>REFERENCES</w:t>
      </w:r>
    </w:p>
    <w:p w14:paraId="7E18E61F" w14:textId="77777777" w:rsidR="00A77B3E" w:rsidRPr="005D2A31" w:rsidRDefault="00581C9E">
      <w:pPr>
        <w:spacing w:line="360" w:lineRule="auto"/>
        <w:jc w:val="both"/>
      </w:pPr>
      <w:r w:rsidRPr="005D2A31">
        <w:rPr>
          <w:rFonts w:ascii="Book Antiqua" w:eastAsia="Book Antiqua" w:hAnsi="Book Antiqua" w:cs="Book Antiqua"/>
          <w:color w:val="000000"/>
        </w:rPr>
        <w:t xml:space="preserve">1 </w:t>
      </w:r>
      <w:r w:rsidRPr="005D2A31">
        <w:rPr>
          <w:rFonts w:ascii="Book Antiqua" w:eastAsia="Book Antiqua" w:hAnsi="Book Antiqua" w:cs="Book Antiqua"/>
          <w:b/>
          <w:bCs/>
          <w:color w:val="000000"/>
        </w:rPr>
        <w:t>Ng SC</w:t>
      </w:r>
      <w:r w:rsidRPr="005D2A31">
        <w:rPr>
          <w:rFonts w:ascii="Book Antiqua" w:eastAsia="Book Antiqua" w:hAnsi="Book Antiqua" w:cs="Book Antiqua"/>
          <w:color w:val="000000"/>
        </w:rPr>
        <w:t xml:space="preserve">, Shi HY, </w:t>
      </w:r>
      <w:proofErr w:type="spellStart"/>
      <w:r w:rsidRPr="005D2A31">
        <w:rPr>
          <w:rFonts w:ascii="Book Antiqua" w:eastAsia="Book Antiqua" w:hAnsi="Book Antiqua" w:cs="Book Antiqua"/>
          <w:color w:val="000000"/>
        </w:rPr>
        <w:t>Hamidi</w:t>
      </w:r>
      <w:proofErr w:type="spellEnd"/>
      <w:r w:rsidRPr="005D2A31">
        <w:rPr>
          <w:rFonts w:ascii="Book Antiqua" w:eastAsia="Book Antiqua" w:hAnsi="Book Antiqua" w:cs="Book Antiqua"/>
          <w:color w:val="000000"/>
        </w:rPr>
        <w:t xml:space="preserve"> N, Underwood FE, Tang W, </w:t>
      </w:r>
      <w:proofErr w:type="spellStart"/>
      <w:r w:rsidRPr="005D2A31">
        <w:rPr>
          <w:rFonts w:ascii="Book Antiqua" w:eastAsia="Book Antiqua" w:hAnsi="Book Antiqua" w:cs="Book Antiqua"/>
          <w:color w:val="000000"/>
        </w:rPr>
        <w:t>Benchimol</w:t>
      </w:r>
      <w:proofErr w:type="spellEnd"/>
      <w:r w:rsidRPr="005D2A31">
        <w:rPr>
          <w:rFonts w:ascii="Book Antiqua" w:eastAsia="Book Antiqua" w:hAnsi="Book Antiqua" w:cs="Book Antiqua"/>
          <w:color w:val="000000"/>
        </w:rPr>
        <w:t xml:space="preserve"> EI, </w:t>
      </w:r>
      <w:proofErr w:type="spellStart"/>
      <w:r w:rsidRPr="005D2A31">
        <w:rPr>
          <w:rFonts w:ascii="Book Antiqua" w:eastAsia="Book Antiqua" w:hAnsi="Book Antiqua" w:cs="Book Antiqua"/>
          <w:color w:val="000000"/>
        </w:rPr>
        <w:t>Panaccione</w:t>
      </w:r>
      <w:proofErr w:type="spellEnd"/>
      <w:r w:rsidRPr="005D2A31">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5D2A31">
        <w:rPr>
          <w:rFonts w:ascii="Book Antiqua" w:eastAsia="Book Antiqua" w:hAnsi="Book Antiqua" w:cs="Book Antiqua"/>
          <w:i/>
          <w:iCs/>
          <w:color w:val="000000"/>
        </w:rPr>
        <w:t>Lancet</w:t>
      </w:r>
      <w:r w:rsidRPr="005D2A31">
        <w:rPr>
          <w:rFonts w:ascii="Book Antiqua" w:eastAsia="Book Antiqua" w:hAnsi="Book Antiqua" w:cs="Book Antiqua"/>
          <w:color w:val="000000"/>
        </w:rPr>
        <w:t xml:space="preserve"> 2017; </w:t>
      </w:r>
      <w:r w:rsidRPr="005D2A31">
        <w:rPr>
          <w:rFonts w:ascii="Book Antiqua" w:eastAsia="Book Antiqua" w:hAnsi="Book Antiqua" w:cs="Book Antiqua"/>
          <w:b/>
          <w:bCs/>
          <w:color w:val="000000"/>
        </w:rPr>
        <w:t>390</w:t>
      </w:r>
      <w:r w:rsidRPr="005D2A31">
        <w:rPr>
          <w:rFonts w:ascii="Book Antiqua" w:eastAsia="Book Antiqua" w:hAnsi="Book Antiqua" w:cs="Book Antiqua"/>
          <w:color w:val="000000"/>
        </w:rPr>
        <w:t>: 2769-2778 [PMID: 29050646 DOI: 10.1016/S0140-6736(17)32448-0]</w:t>
      </w:r>
    </w:p>
    <w:p w14:paraId="1C412634" w14:textId="77777777" w:rsidR="00A77B3E" w:rsidRPr="005D2A31" w:rsidRDefault="00581C9E">
      <w:pPr>
        <w:spacing w:line="360" w:lineRule="auto"/>
        <w:jc w:val="both"/>
      </w:pPr>
      <w:r w:rsidRPr="005D2A31">
        <w:rPr>
          <w:rFonts w:ascii="Book Antiqua" w:eastAsia="Book Antiqua" w:hAnsi="Book Antiqua" w:cs="Book Antiqua"/>
          <w:color w:val="000000"/>
        </w:rPr>
        <w:t xml:space="preserve">2 </w:t>
      </w:r>
      <w:proofErr w:type="spellStart"/>
      <w:r w:rsidRPr="005D2A31">
        <w:rPr>
          <w:rFonts w:ascii="Book Antiqua" w:eastAsia="Book Antiqua" w:hAnsi="Book Antiqua" w:cs="Book Antiqua"/>
          <w:b/>
          <w:bCs/>
          <w:color w:val="000000"/>
        </w:rPr>
        <w:t>Benchimol</w:t>
      </w:r>
      <w:proofErr w:type="spellEnd"/>
      <w:r w:rsidRPr="005D2A31">
        <w:rPr>
          <w:rFonts w:ascii="Book Antiqua" w:eastAsia="Book Antiqua" w:hAnsi="Book Antiqua" w:cs="Book Antiqua"/>
          <w:b/>
          <w:bCs/>
          <w:color w:val="000000"/>
        </w:rPr>
        <w:t xml:space="preserve"> EI</w:t>
      </w:r>
      <w:r w:rsidRPr="005D2A31">
        <w:rPr>
          <w:rFonts w:ascii="Book Antiqua" w:eastAsia="Book Antiqua" w:hAnsi="Book Antiqua" w:cs="Book Antiqua"/>
          <w:color w:val="000000"/>
        </w:rPr>
        <w:t xml:space="preserve">, Bernstein CN, </w:t>
      </w:r>
      <w:proofErr w:type="spellStart"/>
      <w:r w:rsidRPr="005D2A31">
        <w:rPr>
          <w:rFonts w:ascii="Book Antiqua" w:eastAsia="Book Antiqua" w:hAnsi="Book Antiqua" w:cs="Book Antiqua"/>
          <w:color w:val="000000"/>
        </w:rPr>
        <w:t>Bitton</w:t>
      </w:r>
      <w:proofErr w:type="spellEnd"/>
      <w:r w:rsidRPr="005D2A31">
        <w:rPr>
          <w:rFonts w:ascii="Book Antiqua" w:eastAsia="Book Antiqua" w:hAnsi="Book Antiqua" w:cs="Book Antiqua"/>
          <w:color w:val="000000"/>
        </w:rPr>
        <w:t xml:space="preserve"> A, Carroll MW, Singh H, </w:t>
      </w:r>
      <w:proofErr w:type="spellStart"/>
      <w:r w:rsidRPr="005D2A31">
        <w:rPr>
          <w:rFonts w:ascii="Book Antiqua" w:eastAsia="Book Antiqua" w:hAnsi="Book Antiqua" w:cs="Book Antiqua"/>
          <w:color w:val="000000"/>
        </w:rPr>
        <w:t>Otley</w:t>
      </w:r>
      <w:proofErr w:type="spellEnd"/>
      <w:r w:rsidRPr="005D2A31">
        <w:rPr>
          <w:rFonts w:ascii="Book Antiqua" w:eastAsia="Book Antiqua" w:hAnsi="Book Antiqua" w:cs="Book Antiqua"/>
          <w:color w:val="000000"/>
        </w:rPr>
        <w:t xml:space="preserve"> AR, </w:t>
      </w:r>
      <w:proofErr w:type="spellStart"/>
      <w:r w:rsidRPr="005D2A31">
        <w:rPr>
          <w:rFonts w:ascii="Book Antiqua" w:eastAsia="Book Antiqua" w:hAnsi="Book Antiqua" w:cs="Book Antiqua"/>
          <w:color w:val="000000"/>
        </w:rPr>
        <w:t>Vutcovici</w:t>
      </w:r>
      <w:proofErr w:type="spellEnd"/>
      <w:r w:rsidRPr="005D2A31">
        <w:rPr>
          <w:rFonts w:ascii="Book Antiqua" w:eastAsia="Book Antiqua" w:hAnsi="Book Antiqua" w:cs="Book Antiqua"/>
          <w:color w:val="000000"/>
        </w:rPr>
        <w:t xml:space="preserve"> M, El-</w:t>
      </w:r>
      <w:proofErr w:type="spellStart"/>
      <w:r w:rsidRPr="005D2A31">
        <w:rPr>
          <w:rFonts w:ascii="Book Antiqua" w:eastAsia="Book Antiqua" w:hAnsi="Book Antiqua" w:cs="Book Antiqua"/>
          <w:color w:val="000000"/>
        </w:rPr>
        <w:t>Matary</w:t>
      </w:r>
      <w:proofErr w:type="spellEnd"/>
      <w:r w:rsidRPr="005D2A31">
        <w:rPr>
          <w:rFonts w:ascii="Book Antiqua" w:eastAsia="Book Antiqua" w:hAnsi="Book Antiqua" w:cs="Book Antiqua"/>
          <w:color w:val="000000"/>
        </w:rPr>
        <w:t xml:space="preserve"> W, Nguyen GC, Griffiths AM, Mack DR, Jacobson K, </w:t>
      </w:r>
      <w:proofErr w:type="spellStart"/>
      <w:r w:rsidRPr="005D2A31">
        <w:rPr>
          <w:rFonts w:ascii="Book Antiqua" w:eastAsia="Book Antiqua" w:hAnsi="Book Antiqua" w:cs="Book Antiqua"/>
          <w:color w:val="000000"/>
        </w:rPr>
        <w:t>Mojaverian</w:t>
      </w:r>
      <w:proofErr w:type="spellEnd"/>
      <w:r w:rsidRPr="005D2A31">
        <w:rPr>
          <w:rFonts w:ascii="Book Antiqua" w:eastAsia="Book Antiqua" w:hAnsi="Book Antiqua" w:cs="Book Antiqua"/>
          <w:color w:val="000000"/>
        </w:rPr>
        <w:t xml:space="preserve"> N, </w:t>
      </w:r>
      <w:proofErr w:type="spellStart"/>
      <w:r w:rsidRPr="005D2A31">
        <w:rPr>
          <w:rFonts w:ascii="Book Antiqua" w:eastAsia="Book Antiqua" w:hAnsi="Book Antiqua" w:cs="Book Antiqua"/>
          <w:color w:val="000000"/>
        </w:rPr>
        <w:t>Tanyingoh</w:t>
      </w:r>
      <w:proofErr w:type="spellEnd"/>
      <w:r w:rsidRPr="005D2A31">
        <w:rPr>
          <w:rFonts w:ascii="Book Antiqua" w:eastAsia="Book Antiqua" w:hAnsi="Book Antiqua" w:cs="Book Antiqua"/>
          <w:color w:val="000000"/>
        </w:rPr>
        <w:t xml:space="preserve"> D, Cui Y, Nugent ZJ, </w:t>
      </w:r>
      <w:proofErr w:type="spellStart"/>
      <w:r w:rsidRPr="005D2A31">
        <w:rPr>
          <w:rFonts w:ascii="Book Antiqua" w:eastAsia="Book Antiqua" w:hAnsi="Book Antiqua" w:cs="Book Antiqua"/>
          <w:color w:val="000000"/>
        </w:rPr>
        <w:t>Coulombe</w:t>
      </w:r>
      <w:proofErr w:type="spellEnd"/>
      <w:r w:rsidRPr="005D2A31">
        <w:rPr>
          <w:rFonts w:ascii="Book Antiqua" w:eastAsia="Book Antiqua" w:hAnsi="Book Antiqua" w:cs="Book Antiqua"/>
          <w:color w:val="000000"/>
        </w:rPr>
        <w:t xml:space="preserve"> J, </w:t>
      </w:r>
      <w:proofErr w:type="spellStart"/>
      <w:r w:rsidRPr="005D2A31">
        <w:rPr>
          <w:rFonts w:ascii="Book Antiqua" w:eastAsia="Book Antiqua" w:hAnsi="Book Antiqua" w:cs="Book Antiqua"/>
          <w:color w:val="000000"/>
        </w:rPr>
        <w:t>Targownik</w:t>
      </w:r>
      <w:proofErr w:type="spellEnd"/>
      <w:r w:rsidRPr="005D2A31">
        <w:rPr>
          <w:rFonts w:ascii="Book Antiqua" w:eastAsia="Book Antiqua" w:hAnsi="Book Antiqua" w:cs="Book Antiqua"/>
          <w:color w:val="000000"/>
        </w:rPr>
        <w:t xml:space="preserve"> LE, Jones JL, </w:t>
      </w:r>
      <w:proofErr w:type="spellStart"/>
      <w:r w:rsidRPr="005D2A31">
        <w:rPr>
          <w:rFonts w:ascii="Book Antiqua" w:eastAsia="Book Antiqua" w:hAnsi="Book Antiqua" w:cs="Book Antiqua"/>
          <w:color w:val="000000"/>
        </w:rPr>
        <w:t>Leddin</w:t>
      </w:r>
      <w:proofErr w:type="spellEnd"/>
      <w:r w:rsidRPr="005D2A31">
        <w:rPr>
          <w:rFonts w:ascii="Book Antiqua" w:eastAsia="Book Antiqua" w:hAnsi="Book Antiqua" w:cs="Book Antiqua"/>
          <w:color w:val="000000"/>
        </w:rPr>
        <w:t xml:space="preserve"> D, Murthy SK, Kaplan GG. Trends in Epidemiology of Pediatric Inflammatory Bowel Disease in Canada: Distributed Network Analysis of Multiple Population-Based Provincial </w:t>
      </w:r>
      <w:proofErr w:type="gramStart"/>
      <w:r w:rsidRPr="005D2A31">
        <w:rPr>
          <w:rFonts w:ascii="Book Antiqua" w:eastAsia="Book Antiqua" w:hAnsi="Book Antiqua" w:cs="Book Antiqua"/>
          <w:color w:val="000000"/>
        </w:rPr>
        <w:t>Health</w:t>
      </w:r>
      <w:proofErr w:type="gramEnd"/>
      <w:r w:rsidRPr="005D2A31">
        <w:rPr>
          <w:rFonts w:ascii="Book Antiqua" w:eastAsia="Book Antiqua" w:hAnsi="Book Antiqua" w:cs="Book Antiqua"/>
          <w:color w:val="000000"/>
        </w:rPr>
        <w:t xml:space="preserve"> Administrative Databases. </w:t>
      </w:r>
      <w:r w:rsidRPr="005D2A31">
        <w:rPr>
          <w:rFonts w:ascii="Book Antiqua" w:eastAsia="Book Antiqua" w:hAnsi="Book Antiqua" w:cs="Book Antiqua"/>
          <w:i/>
          <w:iCs/>
          <w:color w:val="000000"/>
        </w:rPr>
        <w:t xml:space="preserve">Am J </w:t>
      </w:r>
      <w:proofErr w:type="spellStart"/>
      <w:r w:rsidRPr="005D2A31">
        <w:rPr>
          <w:rFonts w:ascii="Book Antiqua" w:eastAsia="Book Antiqua" w:hAnsi="Book Antiqua" w:cs="Book Antiqua"/>
          <w:i/>
          <w:iCs/>
          <w:color w:val="000000"/>
        </w:rPr>
        <w:t>Gastroenterol</w:t>
      </w:r>
      <w:proofErr w:type="spellEnd"/>
      <w:r w:rsidRPr="005D2A31">
        <w:rPr>
          <w:rFonts w:ascii="Book Antiqua" w:eastAsia="Book Antiqua" w:hAnsi="Book Antiqua" w:cs="Book Antiqua"/>
          <w:color w:val="000000"/>
        </w:rPr>
        <w:t xml:space="preserve"> 2017; </w:t>
      </w:r>
      <w:r w:rsidRPr="005D2A31">
        <w:rPr>
          <w:rFonts w:ascii="Book Antiqua" w:eastAsia="Book Antiqua" w:hAnsi="Book Antiqua" w:cs="Book Antiqua"/>
          <w:b/>
          <w:bCs/>
          <w:color w:val="000000"/>
        </w:rPr>
        <w:t>112</w:t>
      </w:r>
      <w:r w:rsidRPr="005D2A31">
        <w:rPr>
          <w:rFonts w:ascii="Book Antiqua" w:eastAsia="Book Antiqua" w:hAnsi="Book Antiqua" w:cs="Book Antiqua"/>
          <w:color w:val="000000"/>
        </w:rPr>
        <w:t>: 1120-1134 [PMID: 28417994 DOI: 10.1038/ajg.2017.97]</w:t>
      </w:r>
    </w:p>
    <w:p w14:paraId="0A6364F2" w14:textId="77777777" w:rsidR="00A77B3E" w:rsidRPr="005D2A31" w:rsidRDefault="00581C9E">
      <w:pPr>
        <w:spacing w:line="360" w:lineRule="auto"/>
        <w:jc w:val="both"/>
      </w:pPr>
      <w:r w:rsidRPr="005D2A31">
        <w:rPr>
          <w:rFonts w:ascii="Book Antiqua" w:eastAsia="Book Antiqua" w:hAnsi="Book Antiqua" w:cs="Book Antiqua"/>
          <w:color w:val="000000"/>
        </w:rPr>
        <w:t xml:space="preserve">3 </w:t>
      </w:r>
      <w:proofErr w:type="spellStart"/>
      <w:r w:rsidRPr="005D2A31">
        <w:rPr>
          <w:rFonts w:ascii="Book Antiqua" w:eastAsia="Book Antiqua" w:hAnsi="Book Antiqua" w:cs="Book Antiqua"/>
          <w:b/>
          <w:bCs/>
          <w:color w:val="000000"/>
        </w:rPr>
        <w:t>Jakubowski</w:t>
      </w:r>
      <w:proofErr w:type="spellEnd"/>
      <w:r w:rsidRPr="005D2A31">
        <w:rPr>
          <w:rFonts w:ascii="Book Antiqua" w:eastAsia="Book Antiqua" w:hAnsi="Book Antiqua" w:cs="Book Antiqua"/>
          <w:b/>
          <w:bCs/>
          <w:color w:val="000000"/>
        </w:rPr>
        <w:t xml:space="preserve"> A</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Zagórowicz</w:t>
      </w:r>
      <w:proofErr w:type="spellEnd"/>
      <w:r w:rsidRPr="005D2A31">
        <w:rPr>
          <w:rFonts w:ascii="Book Antiqua" w:eastAsia="Book Antiqua" w:hAnsi="Book Antiqua" w:cs="Book Antiqua"/>
          <w:color w:val="000000"/>
        </w:rPr>
        <w:t xml:space="preserve"> E, </w:t>
      </w:r>
      <w:proofErr w:type="spellStart"/>
      <w:r w:rsidRPr="005D2A31">
        <w:rPr>
          <w:rFonts w:ascii="Book Antiqua" w:eastAsia="Book Antiqua" w:hAnsi="Book Antiqua" w:cs="Book Antiqua"/>
          <w:color w:val="000000"/>
        </w:rPr>
        <w:t>Kraszewska</w:t>
      </w:r>
      <w:proofErr w:type="spellEnd"/>
      <w:r w:rsidRPr="005D2A31">
        <w:rPr>
          <w:rFonts w:ascii="Book Antiqua" w:eastAsia="Book Antiqua" w:hAnsi="Book Antiqua" w:cs="Book Antiqua"/>
          <w:color w:val="000000"/>
        </w:rPr>
        <w:t xml:space="preserve"> E, </w:t>
      </w:r>
      <w:proofErr w:type="spellStart"/>
      <w:r w:rsidRPr="005D2A31">
        <w:rPr>
          <w:rFonts w:ascii="Book Antiqua" w:eastAsia="Book Antiqua" w:hAnsi="Book Antiqua" w:cs="Book Antiqua"/>
          <w:color w:val="000000"/>
        </w:rPr>
        <w:t>Bartnik</w:t>
      </w:r>
      <w:proofErr w:type="spellEnd"/>
      <w:r w:rsidRPr="005D2A31">
        <w:rPr>
          <w:rFonts w:ascii="Book Antiqua" w:eastAsia="Book Antiqua" w:hAnsi="Book Antiqua" w:cs="Book Antiqua"/>
          <w:color w:val="000000"/>
        </w:rPr>
        <w:t xml:space="preserve"> W. Rising hospitalization rates for inflammatory bowel disease in Poland. </w:t>
      </w:r>
      <w:r w:rsidRPr="005D2A31">
        <w:rPr>
          <w:rFonts w:ascii="Book Antiqua" w:eastAsia="Book Antiqua" w:hAnsi="Book Antiqua" w:cs="Book Antiqua"/>
          <w:i/>
          <w:iCs/>
          <w:color w:val="000000"/>
        </w:rPr>
        <w:t xml:space="preserve">Pol Arch Med </w:t>
      </w:r>
      <w:proofErr w:type="spellStart"/>
      <w:r w:rsidRPr="005D2A31">
        <w:rPr>
          <w:rFonts w:ascii="Book Antiqua" w:eastAsia="Book Antiqua" w:hAnsi="Book Antiqua" w:cs="Book Antiqua"/>
          <w:i/>
          <w:iCs/>
          <w:color w:val="000000"/>
        </w:rPr>
        <w:t>Wewn</w:t>
      </w:r>
      <w:proofErr w:type="spellEnd"/>
      <w:r w:rsidRPr="005D2A31">
        <w:rPr>
          <w:rFonts w:ascii="Book Antiqua" w:eastAsia="Book Antiqua" w:hAnsi="Book Antiqua" w:cs="Book Antiqua"/>
          <w:color w:val="000000"/>
        </w:rPr>
        <w:t xml:space="preserve"> 2014; </w:t>
      </w:r>
      <w:r w:rsidRPr="005D2A31">
        <w:rPr>
          <w:rFonts w:ascii="Book Antiqua" w:eastAsia="Book Antiqua" w:hAnsi="Book Antiqua" w:cs="Book Antiqua"/>
          <w:b/>
          <w:bCs/>
          <w:color w:val="000000"/>
        </w:rPr>
        <w:t>124</w:t>
      </w:r>
      <w:r w:rsidRPr="005D2A31">
        <w:rPr>
          <w:rFonts w:ascii="Book Antiqua" w:eastAsia="Book Antiqua" w:hAnsi="Book Antiqua" w:cs="Book Antiqua"/>
          <w:color w:val="000000"/>
        </w:rPr>
        <w:t>: 180-190 [PMID: 24727650 DOI: 10.20452/pamw.2188]</w:t>
      </w:r>
    </w:p>
    <w:p w14:paraId="22245967" w14:textId="77777777" w:rsidR="00A77B3E" w:rsidRPr="005D2A31" w:rsidRDefault="00581C9E">
      <w:pPr>
        <w:spacing w:line="360" w:lineRule="auto"/>
        <w:jc w:val="both"/>
      </w:pPr>
      <w:r w:rsidRPr="005D2A31">
        <w:rPr>
          <w:rFonts w:ascii="Book Antiqua" w:eastAsia="Book Antiqua" w:hAnsi="Book Antiqua" w:cs="Book Antiqua"/>
          <w:color w:val="000000"/>
        </w:rPr>
        <w:t xml:space="preserve">4 </w:t>
      </w:r>
      <w:r w:rsidRPr="005D2A31">
        <w:rPr>
          <w:rFonts w:ascii="Book Antiqua" w:eastAsia="Book Antiqua" w:hAnsi="Book Antiqua" w:cs="Book Antiqua"/>
          <w:b/>
          <w:bCs/>
          <w:color w:val="000000"/>
        </w:rPr>
        <w:t>Kunz JH</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Hommel</w:t>
      </w:r>
      <w:proofErr w:type="spellEnd"/>
      <w:r w:rsidRPr="005D2A31">
        <w:rPr>
          <w:rFonts w:ascii="Book Antiqua" w:eastAsia="Book Antiqua" w:hAnsi="Book Antiqua" w:cs="Book Antiqua"/>
          <w:color w:val="000000"/>
        </w:rPr>
        <w:t xml:space="preserve"> KA, </w:t>
      </w:r>
      <w:proofErr w:type="spellStart"/>
      <w:r w:rsidRPr="005D2A31">
        <w:rPr>
          <w:rFonts w:ascii="Book Antiqua" w:eastAsia="Book Antiqua" w:hAnsi="Book Antiqua" w:cs="Book Antiqua"/>
          <w:color w:val="000000"/>
        </w:rPr>
        <w:t>Greenley</w:t>
      </w:r>
      <w:proofErr w:type="spellEnd"/>
      <w:r w:rsidRPr="005D2A31">
        <w:rPr>
          <w:rFonts w:ascii="Book Antiqua" w:eastAsia="Book Antiqua" w:hAnsi="Book Antiqua" w:cs="Book Antiqua"/>
          <w:color w:val="000000"/>
        </w:rPr>
        <w:t xml:space="preserve"> RN. Health-related quality of life of youth with inflammatory bowel disease: a comparison with published data using the </w:t>
      </w:r>
      <w:proofErr w:type="spellStart"/>
      <w:r w:rsidRPr="005D2A31">
        <w:rPr>
          <w:rFonts w:ascii="Book Antiqua" w:eastAsia="Book Antiqua" w:hAnsi="Book Antiqua" w:cs="Book Antiqua"/>
          <w:color w:val="000000"/>
        </w:rPr>
        <w:t>PedsQL</w:t>
      </w:r>
      <w:proofErr w:type="spellEnd"/>
      <w:r w:rsidRPr="005D2A31">
        <w:rPr>
          <w:rFonts w:ascii="Book Antiqua" w:eastAsia="Book Antiqua" w:hAnsi="Book Antiqua" w:cs="Book Antiqua"/>
          <w:color w:val="000000"/>
        </w:rPr>
        <w:t xml:space="preserve"> 4.0 generic core scales. </w:t>
      </w:r>
      <w:proofErr w:type="spellStart"/>
      <w:r w:rsidRPr="005D2A31">
        <w:rPr>
          <w:rFonts w:ascii="Book Antiqua" w:eastAsia="Book Antiqua" w:hAnsi="Book Antiqua" w:cs="Book Antiqua"/>
          <w:i/>
          <w:iCs/>
          <w:color w:val="000000"/>
        </w:rPr>
        <w:t>Inflamm</w:t>
      </w:r>
      <w:proofErr w:type="spellEnd"/>
      <w:r w:rsidRPr="005D2A31">
        <w:rPr>
          <w:rFonts w:ascii="Book Antiqua" w:eastAsia="Book Antiqua" w:hAnsi="Book Antiqua" w:cs="Book Antiqua"/>
          <w:i/>
          <w:iCs/>
          <w:color w:val="000000"/>
        </w:rPr>
        <w:t xml:space="preserve"> Bowel Dis</w:t>
      </w:r>
      <w:r w:rsidRPr="005D2A31">
        <w:rPr>
          <w:rFonts w:ascii="Book Antiqua" w:eastAsia="Book Antiqua" w:hAnsi="Book Antiqua" w:cs="Book Antiqua"/>
          <w:color w:val="000000"/>
        </w:rPr>
        <w:t xml:space="preserve"> 2010; </w:t>
      </w:r>
      <w:r w:rsidRPr="005D2A31">
        <w:rPr>
          <w:rFonts w:ascii="Book Antiqua" w:eastAsia="Book Antiqua" w:hAnsi="Book Antiqua" w:cs="Book Antiqua"/>
          <w:b/>
          <w:bCs/>
          <w:color w:val="000000"/>
        </w:rPr>
        <w:t>16</w:t>
      </w:r>
      <w:r w:rsidRPr="005D2A31">
        <w:rPr>
          <w:rFonts w:ascii="Book Antiqua" w:eastAsia="Book Antiqua" w:hAnsi="Book Antiqua" w:cs="Book Antiqua"/>
          <w:color w:val="000000"/>
        </w:rPr>
        <w:t>: 939-946 [PMID: 19998462 DOI: 10.1002/ibd.21128]</w:t>
      </w:r>
    </w:p>
    <w:p w14:paraId="678694D0" w14:textId="0D75ED21" w:rsidR="00A77B3E" w:rsidRPr="005D2A31" w:rsidRDefault="00581C9E">
      <w:pPr>
        <w:spacing w:line="360" w:lineRule="auto"/>
        <w:jc w:val="both"/>
      </w:pPr>
      <w:r w:rsidRPr="005D2A31">
        <w:rPr>
          <w:rFonts w:ascii="Book Antiqua" w:eastAsia="Book Antiqua" w:hAnsi="Book Antiqua" w:cs="Book Antiqua"/>
          <w:color w:val="000000"/>
        </w:rPr>
        <w:t xml:space="preserve">5 </w:t>
      </w:r>
      <w:proofErr w:type="spellStart"/>
      <w:r w:rsidRPr="005D2A31">
        <w:rPr>
          <w:rFonts w:ascii="Book Antiqua" w:eastAsia="Book Antiqua" w:hAnsi="Book Antiqua" w:cs="Book Antiqua"/>
          <w:b/>
          <w:bCs/>
          <w:color w:val="000000"/>
        </w:rPr>
        <w:t>Dziekiewicz</w:t>
      </w:r>
      <w:proofErr w:type="spellEnd"/>
      <w:r w:rsidRPr="005D2A31">
        <w:rPr>
          <w:rFonts w:ascii="Book Antiqua" w:eastAsia="Book Antiqua" w:hAnsi="Book Antiqua" w:cs="Book Antiqua"/>
          <w:b/>
          <w:bCs/>
          <w:color w:val="000000"/>
        </w:rPr>
        <w:t xml:space="preserve"> M</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Kowalska-Duplaga</w:t>
      </w:r>
      <w:proofErr w:type="spellEnd"/>
      <w:r w:rsidRPr="005D2A31">
        <w:rPr>
          <w:rFonts w:ascii="Book Antiqua" w:eastAsia="Book Antiqua" w:hAnsi="Book Antiqua" w:cs="Book Antiqua"/>
          <w:color w:val="000000"/>
        </w:rPr>
        <w:t xml:space="preserve"> K, </w:t>
      </w:r>
      <w:proofErr w:type="spellStart"/>
      <w:r w:rsidRPr="005D2A31">
        <w:rPr>
          <w:rFonts w:ascii="Book Antiqua" w:eastAsia="Book Antiqua" w:hAnsi="Book Antiqua" w:cs="Book Antiqua"/>
          <w:color w:val="000000"/>
        </w:rPr>
        <w:t>Baranowska</w:t>
      </w:r>
      <w:proofErr w:type="spellEnd"/>
      <w:r w:rsidRPr="005D2A31">
        <w:rPr>
          <w:rFonts w:ascii="Book Antiqua" w:eastAsia="Book Antiqua" w:hAnsi="Book Antiqua" w:cs="Book Antiqua"/>
          <w:color w:val="000000"/>
        </w:rPr>
        <w:t xml:space="preserve">-Nowak M, </w:t>
      </w:r>
      <w:proofErr w:type="spellStart"/>
      <w:r w:rsidRPr="005D2A31">
        <w:rPr>
          <w:rFonts w:ascii="Book Antiqua" w:eastAsia="Book Antiqua" w:hAnsi="Book Antiqua" w:cs="Book Antiqua"/>
          <w:color w:val="000000"/>
        </w:rPr>
        <w:t>Neścioruk</w:t>
      </w:r>
      <w:proofErr w:type="spellEnd"/>
      <w:r w:rsidRPr="005D2A31">
        <w:rPr>
          <w:rFonts w:ascii="Book Antiqua" w:eastAsia="Book Antiqua" w:hAnsi="Book Antiqua" w:cs="Book Antiqua"/>
          <w:color w:val="000000"/>
        </w:rPr>
        <w:t xml:space="preserve"> M, </w:t>
      </w:r>
      <w:proofErr w:type="spellStart"/>
      <w:r w:rsidRPr="005D2A31">
        <w:rPr>
          <w:rFonts w:ascii="Book Antiqua" w:eastAsia="Book Antiqua" w:hAnsi="Book Antiqua" w:cs="Book Antiqua"/>
          <w:color w:val="000000"/>
        </w:rPr>
        <w:t>Kuźniarski</w:t>
      </w:r>
      <w:proofErr w:type="spellEnd"/>
      <w:r w:rsidRPr="005D2A31">
        <w:rPr>
          <w:rFonts w:ascii="Book Antiqua" w:eastAsia="Book Antiqua" w:hAnsi="Book Antiqua" w:cs="Book Antiqua"/>
          <w:color w:val="000000"/>
        </w:rPr>
        <w:t xml:space="preserve"> S, </w:t>
      </w:r>
      <w:proofErr w:type="spellStart"/>
      <w:r w:rsidRPr="005D2A31">
        <w:rPr>
          <w:rFonts w:ascii="Book Antiqua" w:eastAsia="Book Antiqua" w:hAnsi="Book Antiqua" w:cs="Book Antiqua"/>
          <w:color w:val="000000"/>
        </w:rPr>
        <w:t>Banasiuk</w:t>
      </w:r>
      <w:proofErr w:type="spellEnd"/>
      <w:r w:rsidRPr="005D2A31">
        <w:rPr>
          <w:rFonts w:ascii="Book Antiqua" w:eastAsia="Book Antiqua" w:hAnsi="Book Antiqua" w:cs="Book Antiqua"/>
          <w:color w:val="000000"/>
        </w:rPr>
        <w:t xml:space="preserve"> M, </w:t>
      </w:r>
      <w:proofErr w:type="spellStart"/>
      <w:r w:rsidRPr="005D2A31">
        <w:rPr>
          <w:rFonts w:ascii="Book Antiqua" w:eastAsia="Book Antiqua" w:hAnsi="Book Antiqua" w:cs="Book Antiqua"/>
          <w:color w:val="000000"/>
        </w:rPr>
        <w:t>Banaszkiewicz</w:t>
      </w:r>
      <w:proofErr w:type="spellEnd"/>
      <w:r w:rsidRPr="005D2A31">
        <w:rPr>
          <w:rFonts w:ascii="Book Antiqua" w:eastAsia="Book Antiqua" w:hAnsi="Book Antiqua" w:cs="Book Antiqua"/>
          <w:color w:val="000000"/>
        </w:rPr>
        <w:t xml:space="preserve"> A. Awareness of smoking in adolescents with inflammatory bowel disease. </w:t>
      </w:r>
      <w:r w:rsidRPr="005D2A31">
        <w:rPr>
          <w:rFonts w:ascii="Book Antiqua" w:eastAsia="Book Antiqua" w:hAnsi="Book Antiqua" w:cs="Book Antiqua"/>
          <w:i/>
          <w:iCs/>
          <w:color w:val="000000"/>
        </w:rPr>
        <w:t xml:space="preserve">Ann </w:t>
      </w:r>
      <w:proofErr w:type="spellStart"/>
      <w:r w:rsidRPr="005D2A31">
        <w:rPr>
          <w:rFonts w:ascii="Book Antiqua" w:eastAsia="Book Antiqua" w:hAnsi="Book Antiqua" w:cs="Book Antiqua"/>
          <w:i/>
          <w:iCs/>
          <w:color w:val="000000"/>
        </w:rPr>
        <w:t>Agric</w:t>
      </w:r>
      <w:proofErr w:type="spellEnd"/>
      <w:r w:rsidRPr="005D2A31">
        <w:rPr>
          <w:rFonts w:ascii="Book Antiqua" w:eastAsia="Book Antiqua" w:hAnsi="Book Antiqua" w:cs="Book Antiqua"/>
          <w:i/>
          <w:iCs/>
          <w:color w:val="000000"/>
        </w:rPr>
        <w:t xml:space="preserve"> Environ Med</w:t>
      </w:r>
      <w:r w:rsidRPr="005D2A31">
        <w:rPr>
          <w:rFonts w:ascii="Book Antiqua" w:eastAsia="Book Antiqua" w:hAnsi="Book Antiqua" w:cs="Book Antiqua"/>
          <w:color w:val="000000"/>
        </w:rPr>
        <w:t xml:space="preserve"> 2020; </w:t>
      </w:r>
      <w:r w:rsidRPr="005D2A31">
        <w:rPr>
          <w:rFonts w:ascii="Book Antiqua" w:eastAsia="Book Antiqua" w:hAnsi="Book Antiqua" w:cs="Book Antiqua"/>
          <w:b/>
          <w:bCs/>
          <w:color w:val="000000"/>
        </w:rPr>
        <w:t>27</w:t>
      </w:r>
      <w:r w:rsidRPr="005D2A31">
        <w:rPr>
          <w:rFonts w:ascii="Book Antiqua" w:eastAsia="Book Antiqua" w:hAnsi="Book Antiqua" w:cs="Book Antiqua"/>
          <w:color w:val="000000"/>
        </w:rPr>
        <w:t>: 61-65 [PMID: 32208581</w:t>
      </w:r>
      <w:r w:rsidR="00695D76">
        <w:rPr>
          <w:rFonts w:ascii="Book Antiqua" w:hAnsi="Book Antiqua" w:cs="Book Antiqua" w:hint="eastAsia"/>
          <w:color w:val="000000"/>
          <w:lang w:eastAsia="zh-CN"/>
        </w:rPr>
        <w:t xml:space="preserve"> </w:t>
      </w:r>
      <w:bookmarkStart w:id="4" w:name="_GoBack"/>
      <w:bookmarkEnd w:id="4"/>
      <w:r w:rsidR="00695D76" w:rsidRPr="005D2A31">
        <w:rPr>
          <w:rFonts w:ascii="Book Antiqua" w:eastAsia="Book Antiqua" w:hAnsi="Book Antiqua" w:cs="Book Antiqua"/>
          <w:color w:val="000000"/>
        </w:rPr>
        <w:t>DOI:</w:t>
      </w:r>
      <w:r w:rsidR="00695D76">
        <w:rPr>
          <w:rFonts w:ascii="Book Antiqua" w:hAnsi="Book Antiqua" w:cs="Book Antiqua" w:hint="eastAsia"/>
          <w:color w:val="000000"/>
          <w:lang w:eastAsia="zh-CN"/>
        </w:rPr>
        <w:t xml:space="preserve"> </w:t>
      </w:r>
      <w:r w:rsidR="00695D76">
        <w:t>10.26444/</w:t>
      </w:r>
      <w:proofErr w:type="spellStart"/>
      <w:r w:rsidR="00695D76">
        <w:t>aaem</w:t>
      </w:r>
      <w:proofErr w:type="spellEnd"/>
      <w:r w:rsidR="00695D76">
        <w:t>/105821</w:t>
      </w:r>
      <w:r w:rsidRPr="005D2A31">
        <w:rPr>
          <w:rFonts w:ascii="Book Antiqua" w:eastAsia="Book Antiqua" w:hAnsi="Book Antiqua" w:cs="Book Antiqua"/>
          <w:color w:val="000000"/>
        </w:rPr>
        <w:t>]</w:t>
      </w:r>
    </w:p>
    <w:p w14:paraId="3107EBF2" w14:textId="77777777" w:rsidR="00A77B3E" w:rsidRPr="005D2A31" w:rsidRDefault="00581C9E">
      <w:pPr>
        <w:spacing w:line="360" w:lineRule="auto"/>
        <w:jc w:val="both"/>
      </w:pPr>
      <w:r w:rsidRPr="005D2A31">
        <w:rPr>
          <w:rFonts w:ascii="Book Antiqua" w:eastAsia="Book Antiqua" w:hAnsi="Book Antiqua" w:cs="Book Antiqua"/>
          <w:color w:val="000000"/>
        </w:rPr>
        <w:t xml:space="preserve">6 </w:t>
      </w:r>
      <w:proofErr w:type="spellStart"/>
      <w:r w:rsidRPr="005D2A31">
        <w:rPr>
          <w:rFonts w:ascii="Book Antiqua" w:eastAsia="Book Antiqua" w:hAnsi="Book Antiqua" w:cs="Book Antiqua"/>
          <w:b/>
          <w:bCs/>
          <w:color w:val="000000"/>
        </w:rPr>
        <w:t>Pituch-Zdanowska</w:t>
      </w:r>
      <w:proofErr w:type="spellEnd"/>
      <w:r w:rsidRPr="005D2A31">
        <w:rPr>
          <w:rFonts w:ascii="Book Antiqua" w:eastAsia="Book Antiqua" w:hAnsi="Book Antiqua" w:cs="Book Antiqua"/>
          <w:b/>
          <w:bCs/>
          <w:color w:val="000000"/>
        </w:rPr>
        <w:t xml:space="preserve"> A</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Kowalska-Duplaga</w:t>
      </w:r>
      <w:proofErr w:type="spellEnd"/>
      <w:r w:rsidRPr="005D2A31">
        <w:rPr>
          <w:rFonts w:ascii="Book Antiqua" w:eastAsia="Book Antiqua" w:hAnsi="Book Antiqua" w:cs="Book Antiqua"/>
          <w:color w:val="000000"/>
        </w:rPr>
        <w:t xml:space="preserve"> K, </w:t>
      </w:r>
      <w:proofErr w:type="spellStart"/>
      <w:r w:rsidRPr="005D2A31">
        <w:rPr>
          <w:rFonts w:ascii="Book Antiqua" w:eastAsia="Book Antiqua" w:hAnsi="Book Antiqua" w:cs="Book Antiqua"/>
          <w:color w:val="000000"/>
        </w:rPr>
        <w:t>Jarocka-Cyrta</w:t>
      </w:r>
      <w:proofErr w:type="spellEnd"/>
      <w:r w:rsidRPr="005D2A31">
        <w:rPr>
          <w:rFonts w:ascii="Book Antiqua" w:eastAsia="Book Antiqua" w:hAnsi="Book Antiqua" w:cs="Book Antiqua"/>
          <w:color w:val="000000"/>
        </w:rPr>
        <w:t xml:space="preserve"> E, </w:t>
      </w:r>
      <w:proofErr w:type="spellStart"/>
      <w:r w:rsidRPr="005D2A31">
        <w:rPr>
          <w:rFonts w:ascii="Book Antiqua" w:eastAsia="Book Antiqua" w:hAnsi="Book Antiqua" w:cs="Book Antiqua"/>
          <w:color w:val="000000"/>
        </w:rPr>
        <w:t>Stawicka</w:t>
      </w:r>
      <w:proofErr w:type="spellEnd"/>
      <w:r w:rsidRPr="005D2A31">
        <w:rPr>
          <w:rFonts w:ascii="Book Antiqua" w:eastAsia="Book Antiqua" w:hAnsi="Book Antiqua" w:cs="Book Antiqua"/>
          <w:color w:val="000000"/>
        </w:rPr>
        <w:t xml:space="preserve"> A, </w:t>
      </w:r>
      <w:proofErr w:type="spellStart"/>
      <w:r w:rsidRPr="005D2A31">
        <w:rPr>
          <w:rFonts w:ascii="Book Antiqua" w:eastAsia="Book Antiqua" w:hAnsi="Book Antiqua" w:cs="Book Antiqua"/>
          <w:color w:val="000000"/>
        </w:rPr>
        <w:t>Dziekiewicz</w:t>
      </w:r>
      <w:proofErr w:type="spellEnd"/>
      <w:r w:rsidRPr="005D2A31">
        <w:rPr>
          <w:rFonts w:ascii="Book Antiqua" w:eastAsia="Book Antiqua" w:hAnsi="Book Antiqua" w:cs="Book Antiqua"/>
          <w:color w:val="000000"/>
        </w:rPr>
        <w:t xml:space="preserve"> M, </w:t>
      </w:r>
      <w:proofErr w:type="spellStart"/>
      <w:r w:rsidRPr="005D2A31">
        <w:rPr>
          <w:rFonts w:ascii="Book Antiqua" w:eastAsia="Book Antiqua" w:hAnsi="Book Antiqua" w:cs="Book Antiqua"/>
          <w:color w:val="000000"/>
        </w:rPr>
        <w:t>Banaszkiewicz</w:t>
      </w:r>
      <w:proofErr w:type="spellEnd"/>
      <w:r w:rsidRPr="005D2A31">
        <w:rPr>
          <w:rFonts w:ascii="Book Antiqua" w:eastAsia="Book Antiqua" w:hAnsi="Book Antiqua" w:cs="Book Antiqua"/>
          <w:color w:val="000000"/>
        </w:rPr>
        <w:t xml:space="preserve"> A. Dietary Beliefs and Behaviors Among Parents of Children with Inflammatory Bowel Disease. </w:t>
      </w:r>
      <w:r w:rsidRPr="005D2A31">
        <w:rPr>
          <w:rFonts w:ascii="Book Antiqua" w:eastAsia="Book Antiqua" w:hAnsi="Book Antiqua" w:cs="Book Antiqua"/>
          <w:i/>
          <w:iCs/>
          <w:color w:val="000000"/>
        </w:rPr>
        <w:t>J Med Food</w:t>
      </w:r>
      <w:r w:rsidRPr="005D2A31">
        <w:rPr>
          <w:rFonts w:ascii="Book Antiqua" w:eastAsia="Book Antiqua" w:hAnsi="Book Antiqua" w:cs="Book Antiqua"/>
          <w:color w:val="000000"/>
        </w:rPr>
        <w:t xml:space="preserve"> 2019; </w:t>
      </w:r>
      <w:r w:rsidRPr="005D2A31">
        <w:rPr>
          <w:rFonts w:ascii="Book Antiqua" w:eastAsia="Book Antiqua" w:hAnsi="Book Antiqua" w:cs="Book Antiqua"/>
          <w:b/>
          <w:bCs/>
          <w:color w:val="000000"/>
        </w:rPr>
        <w:t>22</w:t>
      </w:r>
      <w:r w:rsidRPr="005D2A31">
        <w:rPr>
          <w:rFonts w:ascii="Book Antiqua" w:eastAsia="Book Antiqua" w:hAnsi="Book Antiqua" w:cs="Book Antiqua"/>
          <w:color w:val="000000"/>
        </w:rPr>
        <w:t>: 817-822 [PMID: 31063436 DOI: 10.1089/jmf.2018.0206]</w:t>
      </w:r>
    </w:p>
    <w:p w14:paraId="17F36A79" w14:textId="77777777" w:rsidR="00A77B3E" w:rsidRPr="005D2A31" w:rsidRDefault="00581C9E">
      <w:pPr>
        <w:spacing w:line="360" w:lineRule="auto"/>
        <w:jc w:val="both"/>
      </w:pPr>
      <w:r w:rsidRPr="005D2A31">
        <w:rPr>
          <w:rFonts w:ascii="Book Antiqua" w:eastAsia="Book Antiqua" w:hAnsi="Book Antiqua" w:cs="Book Antiqua"/>
          <w:color w:val="000000"/>
        </w:rPr>
        <w:t xml:space="preserve">7 </w:t>
      </w:r>
      <w:r w:rsidRPr="005D2A31">
        <w:rPr>
          <w:rFonts w:ascii="Book Antiqua" w:eastAsia="Book Antiqua" w:hAnsi="Book Antiqua" w:cs="Book Antiqua"/>
          <w:b/>
          <w:bCs/>
          <w:color w:val="000000"/>
        </w:rPr>
        <w:t>Lim JK</w:t>
      </w:r>
      <w:r w:rsidRPr="005D2A31">
        <w:rPr>
          <w:rFonts w:ascii="Book Antiqua" w:eastAsia="Book Antiqua" w:hAnsi="Book Antiqua" w:cs="Book Antiqua"/>
          <w:color w:val="000000"/>
        </w:rPr>
        <w:t xml:space="preserve">, Lee YJ, Park JH. </w:t>
      </w:r>
      <w:proofErr w:type="gramStart"/>
      <w:r w:rsidRPr="005D2A31">
        <w:rPr>
          <w:rFonts w:ascii="Book Antiqua" w:eastAsia="Book Antiqua" w:hAnsi="Book Antiqua" w:cs="Book Antiqua"/>
          <w:color w:val="000000"/>
        </w:rPr>
        <w:t>Medication-Related Knowledge and Medication Adherence in Pediatric and Adolescent Patients with Inflammatory Bowel Disease.</w:t>
      </w:r>
      <w:proofErr w:type="gramEnd"/>
      <w:r w:rsidRPr="005D2A31">
        <w:rPr>
          <w:rFonts w:ascii="Book Antiqua" w:eastAsia="Book Antiqua" w:hAnsi="Book Antiqua" w:cs="Book Antiqua"/>
          <w:color w:val="000000"/>
        </w:rPr>
        <w:t xml:space="preserve"> </w:t>
      </w:r>
      <w:r w:rsidRPr="005D2A31">
        <w:rPr>
          <w:rFonts w:ascii="Book Antiqua" w:eastAsia="Book Antiqua" w:hAnsi="Book Antiqua" w:cs="Book Antiqua"/>
          <w:i/>
          <w:iCs/>
          <w:color w:val="000000"/>
        </w:rPr>
        <w:t xml:space="preserve">J Korean Med </w:t>
      </w:r>
      <w:proofErr w:type="spellStart"/>
      <w:r w:rsidRPr="005D2A31">
        <w:rPr>
          <w:rFonts w:ascii="Book Antiqua" w:eastAsia="Book Antiqua" w:hAnsi="Book Antiqua" w:cs="Book Antiqua"/>
          <w:i/>
          <w:iCs/>
          <w:color w:val="000000"/>
        </w:rPr>
        <w:t>Sci</w:t>
      </w:r>
      <w:proofErr w:type="spellEnd"/>
      <w:r w:rsidRPr="005D2A31">
        <w:rPr>
          <w:rFonts w:ascii="Book Antiqua" w:eastAsia="Book Antiqua" w:hAnsi="Book Antiqua" w:cs="Book Antiqua"/>
          <w:color w:val="000000"/>
        </w:rPr>
        <w:t xml:space="preserve"> 2020; </w:t>
      </w:r>
      <w:r w:rsidRPr="005D2A31">
        <w:rPr>
          <w:rFonts w:ascii="Book Antiqua" w:eastAsia="Book Antiqua" w:hAnsi="Book Antiqua" w:cs="Book Antiqua"/>
          <w:b/>
          <w:bCs/>
          <w:color w:val="000000"/>
        </w:rPr>
        <w:t>35</w:t>
      </w:r>
      <w:r w:rsidRPr="005D2A31">
        <w:rPr>
          <w:rFonts w:ascii="Book Antiqua" w:eastAsia="Book Antiqua" w:hAnsi="Book Antiqua" w:cs="Book Antiqua"/>
          <w:color w:val="000000"/>
        </w:rPr>
        <w:t>: e92 [PMID: 32281312 DOI: 10.3346/jkms.2020.35.e92]</w:t>
      </w:r>
    </w:p>
    <w:p w14:paraId="70486957" w14:textId="77777777" w:rsidR="00A77B3E" w:rsidRPr="005D2A31" w:rsidRDefault="00581C9E">
      <w:pPr>
        <w:spacing w:line="360" w:lineRule="auto"/>
        <w:jc w:val="both"/>
      </w:pPr>
      <w:r w:rsidRPr="005D2A31">
        <w:rPr>
          <w:rFonts w:ascii="Book Antiqua" w:eastAsia="Book Antiqua" w:hAnsi="Book Antiqua" w:cs="Book Antiqua"/>
          <w:color w:val="000000"/>
        </w:rPr>
        <w:t xml:space="preserve">8 </w:t>
      </w:r>
      <w:r w:rsidRPr="005D2A31">
        <w:rPr>
          <w:rFonts w:ascii="Book Antiqua" w:eastAsia="Book Antiqua" w:hAnsi="Book Antiqua" w:cs="Book Antiqua"/>
          <w:b/>
          <w:bCs/>
          <w:color w:val="000000"/>
        </w:rPr>
        <w:t>Tae CH</w:t>
      </w:r>
      <w:r w:rsidRPr="005D2A31">
        <w:rPr>
          <w:rFonts w:ascii="Book Antiqua" w:eastAsia="Book Antiqua" w:hAnsi="Book Antiqua" w:cs="Book Antiqua"/>
          <w:color w:val="000000"/>
        </w:rPr>
        <w:t xml:space="preserve">, Jung SA, Moon HS, </w:t>
      </w:r>
      <w:proofErr w:type="spellStart"/>
      <w:r w:rsidRPr="005D2A31">
        <w:rPr>
          <w:rFonts w:ascii="Book Antiqua" w:eastAsia="Book Antiqua" w:hAnsi="Book Antiqua" w:cs="Book Antiqua"/>
          <w:color w:val="000000"/>
        </w:rPr>
        <w:t>Seo</w:t>
      </w:r>
      <w:proofErr w:type="spellEnd"/>
      <w:r w:rsidRPr="005D2A31">
        <w:rPr>
          <w:rFonts w:ascii="Book Antiqua" w:eastAsia="Book Antiqua" w:hAnsi="Book Antiqua" w:cs="Book Antiqua"/>
          <w:color w:val="000000"/>
        </w:rPr>
        <w:t xml:space="preserve"> JA, Song HK, Moon CM, Kim SE, Shim KN, Jung HK. </w:t>
      </w:r>
      <w:proofErr w:type="gramStart"/>
      <w:r w:rsidRPr="005D2A31">
        <w:rPr>
          <w:rFonts w:ascii="Book Antiqua" w:eastAsia="Book Antiqua" w:hAnsi="Book Antiqua" w:cs="Book Antiqua"/>
          <w:color w:val="000000"/>
        </w:rPr>
        <w:t>Importance of Patients' Knowledge of Their Prescribed Medication in Improving Treatment Adherence in Inflammatory Bowel Disease.</w:t>
      </w:r>
      <w:proofErr w:type="gramEnd"/>
      <w:r w:rsidRPr="005D2A31">
        <w:rPr>
          <w:rFonts w:ascii="Book Antiqua" w:eastAsia="Book Antiqua" w:hAnsi="Book Antiqua" w:cs="Book Antiqua"/>
          <w:color w:val="000000"/>
        </w:rPr>
        <w:t xml:space="preserve"> </w:t>
      </w:r>
      <w:r w:rsidRPr="005D2A31">
        <w:rPr>
          <w:rFonts w:ascii="Book Antiqua" w:eastAsia="Book Antiqua" w:hAnsi="Book Antiqua" w:cs="Book Antiqua"/>
          <w:i/>
          <w:iCs/>
          <w:color w:val="000000"/>
        </w:rPr>
        <w:t xml:space="preserve">J </w:t>
      </w:r>
      <w:proofErr w:type="spellStart"/>
      <w:r w:rsidRPr="005D2A31">
        <w:rPr>
          <w:rFonts w:ascii="Book Antiqua" w:eastAsia="Book Antiqua" w:hAnsi="Book Antiqua" w:cs="Book Antiqua"/>
          <w:i/>
          <w:iCs/>
          <w:color w:val="000000"/>
        </w:rPr>
        <w:t>Clin</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Gastroenterol</w:t>
      </w:r>
      <w:proofErr w:type="spellEnd"/>
      <w:r w:rsidRPr="005D2A31">
        <w:rPr>
          <w:rFonts w:ascii="Book Antiqua" w:eastAsia="Book Antiqua" w:hAnsi="Book Antiqua" w:cs="Book Antiqua"/>
          <w:color w:val="000000"/>
        </w:rPr>
        <w:t xml:space="preserve"> 2016; </w:t>
      </w:r>
      <w:r w:rsidRPr="005D2A31">
        <w:rPr>
          <w:rFonts w:ascii="Book Antiqua" w:eastAsia="Book Antiqua" w:hAnsi="Book Antiqua" w:cs="Book Antiqua"/>
          <w:b/>
          <w:bCs/>
          <w:color w:val="000000"/>
        </w:rPr>
        <w:t>50</w:t>
      </w:r>
      <w:r w:rsidRPr="005D2A31">
        <w:rPr>
          <w:rFonts w:ascii="Book Antiqua" w:eastAsia="Book Antiqua" w:hAnsi="Book Antiqua" w:cs="Book Antiqua"/>
          <w:color w:val="000000"/>
        </w:rPr>
        <w:t>: 157-162 [PMID: 26501880 DOI: 10.1097/MCG.0000000000000431]</w:t>
      </w:r>
    </w:p>
    <w:p w14:paraId="24FE1017" w14:textId="77777777" w:rsidR="00A77B3E" w:rsidRPr="005D2A31" w:rsidRDefault="00581C9E">
      <w:pPr>
        <w:spacing w:line="360" w:lineRule="auto"/>
        <w:jc w:val="both"/>
      </w:pPr>
      <w:r w:rsidRPr="005D2A31">
        <w:rPr>
          <w:rFonts w:ascii="Book Antiqua" w:eastAsia="Book Antiqua" w:hAnsi="Book Antiqua" w:cs="Book Antiqua"/>
          <w:color w:val="000000"/>
        </w:rPr>
        <w:t xml:space="preserve">9 </w:t>
      </w:r>
      <w:proofErr w:type="spellStart"/>
      <w:r w:rsidRPr="005D2A31">
        <w:rPr>
          <w:rFonts w:ascii="Book Antiqua" w:eastAsia="Book Antiqua" w:hAnsi="Book Antiqua" w:cs="Book Antiqua"/>
          <w:b/>
          <w:bCs/>
          <w:color w:val="000000"/>
        </w:rPr>
        <w:t>Coenen</w:t>
      </w:r>
      <w:proofErr w:type="spellEnd"/>
      <w:r w:rsidRPr="005D2A31">
        <w:rPr>
          <w:rFonts w:ascii="Book Antiqua" w:eastAsia="Book Antiqua" w:hAnsi="Book Antiqua" w:cs="Book Antiqua"/>
          <w:b/>
          <w:bCs/>
          <w:color w:val="000000"/>
        </w:rPr>
        <w:t xml:space="preserve"> S</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Weyts</w:t>
      </w:r>
      <w:proofErr w:type="spellEnd"/>
      <w:r w:rsidRPr="005D2A31">
        <w:rPr>
          <w:rFonts w:ascii="Book Antiqua" w:eastAsia="Book Antiqua" w:hAnsi="Book Antiqua" w:cs="Book Antiqua"/>
          <w:color w:val="000000"/>
        </w:rPr>
        <w:t xml:space="preserve"> E, Ballet V, Noman M, Van </w:t>
      </w:r>
      <w:proofErr w:type="spellStart"/>
      <w:r w:rsidRPr="005D2A31">
        <w:rPr>
          <w:rFonts w:ascii="Book Antiqua" w:eastAsia="Book Antiqua" w:hAnsi="Book Antiqua" w:cs="Book Antiqua"/>
          <w:color w:val="000000"/>
        </w:rPr>
        <w:t>Assche</w:t>
      </w:r>
      <w:proofErr w:type="spellEnd"/>
      <w:r w:rsidRPr="005D2A31">
        <w:rPr>
          <w:rFonts w:ascii="Book Antiqua" w:eastAsia="Book Antiqua" w:hAnsi="Book Antiqua" w:cs="Book Antiqua"/>
          <w:color w:val="000000"/>
        </w:rPr>
        <w:t xml:space="preserve"> G, </w:t>
      </w:r>
      <w:proofErr w:type="spellStart"/>
      <w:r w:rsidRPr="005D2A31">
        <w:rPr>
          <w:rFonts w:ascii="Book Antiqua" w:eastAsia="Book Antiqua" w:hAnsi="Book Antiqua" w:cs="Book Antiqua"/>
          <w:color w:val="000000"/>
        </w:rPr>
        <w:t>Vermeire</w:t>
      </w:r>
      <w:proofErr w:type="spellEnd"/>
      <w:r w:rsidRPr="005D2A31">
        <w:rPr>
          <w:rFonts w:ascii="Book Antiqua" w:eastAsia="Book Antiqua" w:hAnsi="Book Antiqua" w:cs="Book Antiqua"/>
          <w:color w:val="000000"/>
        </w:rPr>
        <w:t xml:space="preserve"> S, Van </w:t>
      </w:r>
      <w:proofErr w:type="spellStart"/>
      <w:r w:rsidRPr="005D2A31">
        <w:rPr>
          <w:rFonts w:ascii="Book Antiqua" w:eastAsia="Book Antiqua" w:hAnsi="Book Antiqua" w:cs="Book Antiqua"/>
          <w:color w:val="000000"/>
        </w:rPr>
        <w:t>Emelen</w:t>
      </w:r>
      <w:proofErr w:type="spellEnd"/>
      <w:r w:rsidRPr="005D2A31">
        <w:rPr>
          <w:rFonts w:ascii="Book Antiqua" w:eastAsia="Book Antiqua" w:hAnsi="Book Antiqua" w:cs="Book Antiqua"/>
          <w:color w:val="000000"/>
        </w:rPr>
        <w:t xml:space="preserve"> J, Ferrante M. Identifying predictors of low adherence in patients with inflammatory bowel disease. </w:t>
      </w:r>
      <w:proofErr w:type="spellStart"/>
      <w:r w:rsidRPr="005D2A31">
        <w:rPr>
          <w:rFonts w:ascii="Book Antiqua" w:eastAsia="Book Antiqua" w:hAnsi="Book Antiqua" w:cs="Book Antiqua"/>
          <w:i/>
          <w:iCs/>
          <w:color w:val="000000"/>
        </w:rPr>
        <w:t>Eur</w:t>
      </w:r>
      <w:proofErr w:type="spellEnd"/>
      <w:r w:rsidRPr="005D2A31">
        <w:rPr>
          <w:rFonts w:ascii="Book Antiqua" w:eastAsia="Book Antiqua" w:hAnsi="Book Antiqua" w:cs="Book Antiqua"/>
          <w:i/>
          <w:iCs/>
          <w:color w:val="000000"/>
        </w:rPr>
        <w:t xml:space="preserve"> J </w:t>
      </w:r>
      <w:proofErr w:type="spellStart"/>
      <w:r w:rsidRPr="005D2A31">
        <w:rPr>
          <w:rFonts w:ascii="Book Antiqua" w:eastAsia="Book Antiqua" w:hAnsi="Book Antiqua" w:cs="Book Antiqua"/>
          <w:i/>
          <w:iCs/>
          <w:color w:val="000000"/>
        </w:rPr>
        <w:t>Gastroenterol</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Hepatol</w:t>
      </w:r>
      <w:proofErr w:type="spellEnd"/>
      <w:r w:rsidRPr="005D2A31">
        <w:rPr>
          <w:rFonts w:ascii="Book Antiqua" w:eastAsia="Book Antiqua" w:hAnsi="Book Antiqua" w:cs="Book Antiqua"/>
          <w:color w:val="000000"/>
        </w:rPr>
        <w:t xml:space="preserve"> 2016; </w:t>
      </w:r>
      <w:r w:rsidRPr="005D2A31">
        <w:rPr>
          <w:rFonts w:ascii="Book Antiqua" w:eastAsia="Book Antiqua" w:hAnsi="Book Antiqua" w:cs="Book Antiqua"/>
          <w:b/>
          <w:bCs/>
          <w:color w:val="000000"/>
        </w:rPr>
        <w:t>28</w:t>
      </w:r>
      <w:r w:rsidRPr="005D2A31">
        <w:rPr>
          <w:rFonts w:ascii="Book Antiqua" w:eastAsia="Book Antiqua" w:hAnsi="Book Antiqua" w:cs="Book Antiqua"/>
          <w:color w:val="000000"/>
        </w:rPr>
        <w:t>: 503-507 [PMID: 26760588 DOI: 10.1097/MEG.0000000000000570]</w:t>
      </w:r>
    </w:p>
    <w:p w14:paraId="41BC01F8" w14:textId="77777777" w:rsidR="00A77B3E" w:rsidRPr="005D2A31" w:rsidRDefault="00581C9E">
      <w:pPr>
        <w:spacing w:line="360" w:lineRule="auto"/>
        <w:jc w:val="both"/>
      </w:pPr>
      <w:r w:rsidRPr="005D2A31">
        <w:rPr>
          <w:rFonts w:ascii="Book Antiqua" w:eastAsia="Book Antiqua" w:hAnsi="Book Antiqua" w:cs="Book Antiqua"/>
          <w:color w:val="000000"/>
        </w:rPr>
        <w:t xml:space="preserve">10 </w:t>
      </w:r>
      <w:proofErr w:type="spellStart"/>
      <w:r w:rsidRPr="005D2A31">
        <w:rPr>
          <w:rFonts w:ascii="Book Antiqua" w:eastAsia="Book Antiqua" w:hAnsi="Book Antiqua" w:cs="Book Antiqua"/>
          <w:b/>
          <w:bCs/>
          <w:color w:val="000000"/>
        </w:rPr>
        <w:t>Haaland</w:t>
      </w:r>
      <w:proofErr w:type="spellEnd"/>
      <w:r w:rsidRPr="005D2A31">
        <w:rPr>
          <w:rFonts w:ascii="Book Antiqua" w:eastAsia="Book Antiqua" w:hAnsi="Book Antiqua" w:cs="Book Antiqua"/>
          <w:b/>
          <w:bCs/>
          <w:color w:val="000000"/>
        </w:rPr>
        <w:t xml:space="preserve"> D</w:t>
      </w:r>
      <w:r w:rsidRPr="005D2A31">
        <w:rPr>
          <w:rFonts w:ascii="Book Antiqua" w:eastAsia="Book Antiqua" w:hAnsi="Book Antiqua" w:cs="Book Antiqua"/>
          <w:color w:val="000000"/>
        </w:rPr>
        <w:t xml:space="preserve">, Day AS, </w:t>
      </w:r>
      <w:proofErr w:type="spellStart"/>
      <w:r w:rsidRPr="005D2A31">
        <w:rPr>
          <w:rFonts w:ascii="Book Antiqua" w:eastAsia="Book Antiqua" w:hAnsi="Book Antiqua" w:cs="Book Antiqua"/>
          <w:color w:val="000000"/>
        </w:rPr>
        <w:t>Otley</w:t>
      </w:r>
      <w:proofErr w:type="spellEnd"/>
      <w:r w:rsidRPr="005D2A31">
        <w:rPr>
          <w:rFonts w:ascii="Book Antiqua" w:eastAsia="Book Antiqua" w:hAnsi="Book Antiqua" w:cs="Book Antiqua"/>
          <w:color w:val="000000"/>
        </w:rPr>
        <w:t xml:space="preserve"> A. Development and validation of a pediatric IBD knowledge inventory device: the IBD-KID. </w:t>
      </w:r>
      <w:r w:rsidRPr="005D2A31">
        <w:rPr>
          <w:rFonts w:ascii="Book Antiqua" w:eastAsia="Book Antiqua" w:hAnsi="Book Antiqua" w:cs="Book Antiqua"/>
          <w:i/>
          <w:iCs/>
          <w:color w:val="000000"/>
        </w:rPr>
        <w:t xml:space="preserve">J </w:t>
      </w:r>
      <w:proofErr w:type="spellStart"/>
      <w:r w:rsidRPr="005D2A31">
        <w:rPr>
          <w:rFonts w:ascii="Book Antiqua" w:eastAsia="Book Antiqua" w:hAnsi="Book Antiqua" w:cs="Book Antiqua"/>
          <w:i/>
          <w:iCs/>
          <w:color w:val="000000"/>
        </w:rPr>
        <w:t>Pediatr</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Gastroenterol</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Nutr</w:t>
      </w:r>
      <w:proofErr w:type="spellEnd"/>
      <w:r w:rsidRPr="005D2A31">
        <w:rPr>
          <w:rFonts w:ascii="Book Antiqua" w:eastAsia="Book Antiqua" w:hAnsi="Book Antiqua" w:cs="Book Antiqua"/>
          <w:color w:val="000000"/>
        </w:rPr>
        <w:t xml:space="preserve"> 2014; </w:t>
      </w:r>
      <w:r w:rsidRPr="005D2A31">
        <w:rPr>
          <w:rFonts w:ascii="Book Antiqua" w:eastAsia="Book Antiqua" w:hAnsi="Book Antiqua" w:cs="Book Antiqua"/>
          <w:b/>
          <w:bCs/>
          <w:color w:val="000000"/>
        </w:rPr>
        <w:t>58</w:t>
      </w:r>
      <w:r w:rsidRPr="005D2A31">
        <w:rPr>
          <w:rFonts w:ascii="Book Antiqua" w:eastAsia="Book Antiqua" w:hAnsi="Book Antiqua" w:cs="Book Antiqua"/>
          <w:color w:val="000000"/>
        </w:rPr>
        <w:t>: 313-319 [PMID: 24135980 DOI: 10.1097/MPG.0000000000000210]</w:t>
      </w:r>
    </w:p>
    <w:p w14:paraId="64A46919" w14:textId="77777777" w:rsidR="00A77B3E" w:rsidRPr="005D2A31" w:rsidRDefault="00581C9E">
      <w:pPr>
        <w:spacing w:line="360" w:lineRule="auto"/>
        <w:jc w:val="both"/>
      </w:pPr>
      <w:r w:rsidRPr="005D2A31">
        <w:rPr>
          <w:rFonts w:ascii="Book Antiqua" w:eastAsia="Book Antiqua" w:hAnsi="Book Antiqua" w:cs="Book Antiqua"/>
          <w:color w:val="000000"/>
        </w:rPr>
        <w:t xml:space="preserve">11 </w:t>
      </w:r>
      <w:r w:rsidRPr="005D2A31">
        <w:rPr>
          <w:rFonts w:ascii="Book Antiqua" w:eastAsia="Book Antiqua" w:hAnsi="Book Antiqua" w:cs="Book Antiqua"/>
          <w:b/>
          <w:bCs/>
          <w:color w:val="000000"/>
        </w:rPr>
        <w:t>Day AS</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Mylvaganam</w:t>
      </w:r>
      <w:proofErr w:type="spellEnd"/>
      <w:r w:rsidRPr="005D2A31">
        <w:rPr>
          <w:rFonts w:ascii="Book Antiqua" w:eastAsia="Book Antiqua" w:hAnsi="Book Antiqua" w:cs="Book Antiqua"/>
          <w:color w:val="000000"/>
        </w:rPr>
        <w:t xml:space="preserve"> G, </w:t>
      </w:r>
      <w:proofErr w:type="spellStart"/>
      <w:r w:rsidRPr="005D2A31">
        <w:rPr>
          <w:rFonts w:ascii="Book Antiqua" w:eastAsia="Book Antiqua" w:hAnsi="Book Antiqua" w:cs="Book Antiqua"/>
          <w:color w:val="000000"/>
        </w:rPr>
        <w:t>Shalloo</w:t>
      </w:r>
      <w:proofErr w:type="spellEnd"/>
      <w:r w:rsidRPr="005D2A31">
        <w:rPr>
          <w:rFonts w:ascii="Book Antiqua" w:eastAsia="Book Antiqua" w:hAnsi="Book Antiqua" w:cs="Book Antiqua"/>
          <w:color w:val="000000"/>
        </w:rPr>
        <w:t xml:space="preserve"> N, Clarkson C, Leach ST, </w:t>
      </w:r>
      <w:proofErr w:type="spellStart"/>
      <w:r w:rsidRPr="005D2A31">
        <w:rPr>
          <w:rFonts w:ascii="Book Antiqua" w:eastAsia="Book Antiqua" w:hAnsi="Book Antiqua" w:cs="Book Antiqua"/>
          <w:color w:val="000000"/>
        </w:rPr>
        <w:t>Lemberg</w:t>
      </w:r>
      <w:proofErr w:type="spellEnd"/>
      <w:r w:rsidRPr="005D2A31">
        <w:rPr>
          <w:rFonts w:ascii="Book Antiqua" w:eastAsia="Book Antiqua" w:hAnsi="Book Antiqua" w:cs="Book Antiqua"/>
          <w:color w:val="000000"/>
        </w:rPr>
        <w:t xml:space="preserve"> DA. </w:t>
      </w:r>
      <w:proofErr w:type="gramStart"/>
      <w:r w:rsidRPr="005D2A31">
        <w:rPr>
          <w:rFonts w:ascii="Book Antiqua" w:eastAsia="Book Antiqua" w:hAnsi="Book Antiqua" w:cs="Book Antiqua"/>
          <w:color w:val="000000"/>
        </w:rPr>
        <w:t>Assessment of disease-specific knowledge in Australian children with inflammatory bowel disease and their parents.</w:t>
      </w:r>
      <w:proofErr w:type="gramEnd"/>
      <w:r w:rsidRPr="005D2A31">
        <w:rPr>
          <w:rFonts w:ascii="Book Antiqua" w:eastAsia="Book Antiqua" w:hAnsi="Book Antiqua" w:cs="Book Antiqua"/>
          <w:color w:val="000000"/>
        </w:rPr>
        <w:t xml:space="preserve"> </w:t>
      </w:r>
      <w:r w:rsidRPr="005D2A31">
        <w:rPr>
          <w:rFonts w:ascii="Book Antiqua" w:eastAsia="Book Antiqua" w:hAnsi="Book Antiqua" w:cs="Book Antiqua"/>
          <w:i/>
          <w:iCs/>
          <w:color w:val="000000"/>
        </w:rPr>
        <w:t xml:space="preserve">J </w:t>
      </w:r>
      <w:proofErr w:type="spellStart"/>
      <w:r w:rsidRPr="005D2A31">
        <w:rPr>
          <w:rFonts w:ascii="Book Antiqua" w:eastAsia="Book Antiqua" w:hAnsi="Book Antiqua" w:cs="Book Antiqua"/>
          <w:i/>
          <w:iCs/>
          <w:color w:val="000000"/>
        </w:rPr>
        <w:t>Paediatr</w:t>
      </w:r>
      <w:proofErr w:type="spellEnd"/>
      <w:r w:rsidRPr="005D2A31">
        <w:rPr>
          <w:rFonts w:ascii="Book Antiqua" w:eastAsia="Book Antiqua" w:hAnsi="Book Antiqua" w:cs="Book Antiqua"/>
          <w:i/>
          <w:iCs/>
          <w:color w:val="000000"/>
        </w:rPr>
        <w:t xml:space="preserve"> Child Health</w:t>
      </w:r>
      <w:r w:rsidRPr="005D2A31">
        <w:rPr>
          <w:rFonts w:ascii="Book Antiqua" w:eastAsia="Book Antiqua" w:hAnsi="Book Antiqua" w:cs="Book Antiqua"/>
          <w:color w:val="000000"/>
        </w:rPr>
        <w:t xml:space="preserve"> 2017; </w:t>
      </w:r>
      <w:r w:rsidRPr="005D2A31">
        <w:rPr>
          <w:rFonts w:ascii="Book Antiqua" w:eastAsia="Book Antiqua" w:hAnsi="Book Antiqua" w:cs="Book Antiqua"/>
          <w:b/>
          <w:bCs/>
          <w:color w:val="000000"/>
        </w:rPr>
        <w:t>53</w:t>
      </w:r>
      <w:r w:rsidRPr="005D2A31">
        <w:rPr>
          <w:rFonts w:ascii="Book Antiqua" w:eastAsia="Book Antiqua" w:hAnsi="Book Antiqua" w:cs="Book Antiqua"/>
          <w:color w:val="000000"/>
        </w:rPr>
        <w:t>: 778-781 [PMID: 28430383 DOI: 10.1111/jpc.13544]</w:t>
      </w:r>
    </w:p>
    <w:p w14:paraId="1260D467" w14:textId="77777777" w:rsidR="00A77B3E" w:rsidRPr="005D2A31" w:rsidRDefault="00581C9E">
      <w:pPr>
        <w:spacing w:line="360" w:lineRule="auto"/>
        <w:jc w:val="both"/>
      </w:pPr>
      <w:r w:rsidRPr="005D2A31">
        <w:rPr>
          <w:rFonts w:ascii="Book Antiqua" w:eastAsia="Book Antiqua" w:hAnsi="Book Antiqua" w:cs="Book Antiqua"/>
          <w:color w:val="000000"/>
        </w:rPr>
        <w:t xml:space="preserve">12 </w:t>
      </w:r>
      <w:r w:rsidRPr="005D2A31">
        <w:rPr>
          <w:rFonts w:ascii="Book Antiqua" w:eastAsia="Book Antiqua" w:hAnsi="Book Antiqua" w:cs="Book Antiqua"/>
          <w:b/>
          <w:bCs/>
          <w:color w:val="000000"/>
        </w:rPr>
        <w:t>Cousin C</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Bevilacqua</w:t>
      </w:r>
      <w:proofErr w:type="spellEnd"/>
      <w:r w:rsidRPr="005D2A31">
        <w:rPr>
          <w:rFonts w:ascii="Book Antiqua" w:eastAsia="Book Antiqua" w:hAnsi="Book Antiqua" w:cs="Book Antiqua"/>
          <w:color w:val="000000"/>
        </w:rPr>
        <w:t xml:space="preserve"> C, Roman C, </w:t>
      </w:r>
      <w:proofErr w:type="spellStart"/>
      <w:r w:rsidRPr="005D2A31">
        <w:rPr>
          <w:rFonts w:ascii="Book Antiqua" w:eastAsia="Book Antiqua" w:hAnsi="Book Antiqua" w:cs="Book Antiqua"/>
          <w:color w:val="000000"/>
        </w:rPr>
        <w:t>Roquelaure</w:t>
      </w:r>
      <w:proofErr w:type="spellEnd"/>
      <w:r w:rsidRPr="005D2A31">
        <w:rPr>
          <w:rFonts w:ascii="Book Antiqua" w:eastAsia="Book Antiqua" w:hAnsi="Book Antiqua" w:cs="Book Antiqua"/>
          <w:color w:val="000000"/>
        </w:rPr>
        <w:t xml:space="preserve"> B, </w:t>
      </w:r>
      <w:proofErr w:type="spellStart"/>
      <w:r w:rsidRPr="005D2A31">
        <w:rPr>
          <w:rFonts w:ascii="Book Antiqua" w:eastAsia="Book Antiqua" w:hAnsi="Book Antiqua" w:cs="Book Antiqua"/>
          <w:color w:val="000000"/>
        </w:rPr>
        <w:t>Loundou</w:t>
      </w:r>
      <w:proofErr w:type="spellEnd"/>
      <w:r w:rsidRPr="005D2A31">
        <w:rPr>
          <w:rFonts w:ascii="Book Antiqua" w:eastAsia="Book Antiqua" w:hAnsi="Book Antiqua" w:cs="Book Antiqua"/>
          <w:color w:val="000000"/>
        </w:rPr>
        <w:t xml:space="preserve"> A, </w:t>
      </w:r>
      <w:proofErr w:type="spellStart"/>
      <w:r w:rsidRPr="005D2A31">
        <w:rPr>
          <w:rFonts w:ascii="Book Antiqua" w:eastAsia="Book Antiqua" w:hAnsi="Book Antiqua" w:cs="Book Antiqua"/>
          <w:color w:val="000000"/>
        </w:rPr>
        <w:t>Baumstarck</w:t>
      </w:r>
      <w:proofErr w:type="spellEnd"/>
      <w:r w:rsidRPr="005D2A31">
        <w:rPr>
          <w:rFonts w:ascii="Book Antiqua" w:eastAsia="Book Antiqua" w:hAnsi="Book Antiqua" w:cs="Book Antiqua"/>
          <w:color w:val="000000"/>
        </w:rPr>
        <w:t xml:space="preserve"> K, Fabre A. MICI-MINOTS: Linguistic and metric validation of a pediatric questionnaire on knowledge about inflammatory bowel disease. </w:t>
      </w:r>
      <w:r w:rsidRPr="005D2A31">
        <w:rPr>
          <w:rFonts w:ascii="Book Antiqua" w:eastAsia="Book Antiqua" w:hAnsi="Book Antiqua" w:cs="Book Antiqua"/>
          <w:i/>
          <w:iCs/>
          <w:color w:val="000000"/>
        </w:rPr>
        <w:t xml:space="preserve">Arch </w:t>
      </w:r>
      <w:proofErr w:type="spellStart"/>
      <w:r w:rsidRPr="005D2A31">
        <w:rPr>
          <w:rFonts w:ascii="Book Antiqua" w:eastAsia="Book Antiqua" w:hAnsi="Book Antiqua" w:cs="Book Antiqua"/>
          <w:i/>
          <w:iCs/>
          <w:color w:val="000000"/>
        </w:rPr>
        <w:t>Pediatr</w:t>
      </w:r>
      <w:proofErr w:type="spellEnd"/>
      <w:r w:rsidRPr="005D2A31">
        <w:rPr>
          <w:rFonts w:ascii="Book Antiqua" w:eastAsia="Book Antiqua" w:hAnsi="Book Antiqua" w:cs="Book Antiqua"/>
          <w:color w:val="000000"/>
        </w:rPr>
        <w:t xml:space="preserve"> 2020; </w:t>
      </w:r>
      <w:r w:rsidRPr="005D2A31">
        <w:rPr>
          <w:rFonts w:ascii="Book Antiqua" w:eastAsia="Book Antiqua" w:hAnsi="Book Antiqua" w:cs="Book Antiqua"/>
          <w:b/>
          <w:bCs/>
          <w:color w:val="000000"/>
        </w:rPr>
        <w:t>27</w:t>
      </w:r>
      <w:r w:rsidRPr="005D2A31">
        <w:rPr>
          <w:rFonts w:ascii="Book Antiqua" w:eastAsia="Book Antiqua" w:hAnsi="Book Antiqua" w:cs="Book Antiqua"/>
          <w:color w:val="000000"/>
        </w:rPr>
        <w:t>: 110-116 [PMID: 31796231 DOI: 10.1016/j.arcped.2019.11.011]</w:t>
      </w:r>
    </w:p>
    <w:p w14:paraId="27C1319C" w14:textId="77E6D13D" w:rsidR="00A77B3E" w:rsidRPr="0062752A" w:rsidRDefault="00581C9E">
      <w:pPr>
        <w:spacing w:line="360" w:lineRule="auto"/>
        <w:jc w:val="both"/>
        <w:rPr>
          <w:lang w:eastAsia="zh-CN"/>
        </w:rPr>
      </w:pPr>
      <w:proofErr w:type="gramStart"/>
      <w:r w:rsidRPr="005D2A31">
        <w:rPr>
          <w:rFonts w:ascii="Book Antiqua" w:eastAsia="Book Antiqua" w:hAnsi="Book Antiqua" w:cs="Book Antiqua"/>
          <w:color w:val="000000"/>
        </w:rPr>
        <w:t xml:space="preserve">13 </w:t>
      </w:r>
      <w:proofErr w:type="spellStart"/>
      <w:r w:rsidRPr="005D2A31">
        <w:rPr>
          <w:rFonts w:ascii="Book Antiqua" w:eastAsia="Book Antiqua" w:hAnsi="Book Antiqua" w:cs="Book Antiqua"/>
          <w:b/>
          <w:bCs/>
          <w:color w:val="000000"/>
        </w:rPr>
        <w:t>Banaszkiewicz</w:t>
      </w:r>
      <w:proofErr w:type="spellEnd"/>
      <w:r w:rsidRPr="005D2A31">
        <w:rPr>
          <w:rFonts w:ascii="Book Antiqua" w:eastAsia="Book Antiqua" w:hAnsi="Book Antiqua" w:cs="Book Antiqua"/>
          <w:b/>
          <w:bCs/>
          <w:color w:val="000000"/>
        </w:rPr>
        <w:t xml:space="preserve"> A,</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Gawlik-Scislo</w:t>
      </w:r>
      <w:proofErr w:type="spellEnd"/>
      <w:r w:rsidRPr="005D2A31">
        <w:rPr>
          <w:rFonts w:ascii="Book Antiqua" w:eastAsia="Book Antiqua" w:hAnsi="Book Antiqua" w:cs="Book Antiqua"/>
          <w:color w:val="000000"/>
        </w:rPr>
        <w:t xml:space="preserve"> A, </w:t>
      </w:r>
      <w:proofErr w:type="spellStart"/>
      <w:r w:rsidRPr="005D2A31">
        <w:rPr>
          <w:rFonts w:ascii="Book Antiqua" w:eastAsia="Book Antiqua" w:hAnsi="Book Antiqua" w:cs="Book Antiqua"/>
          <w:color w:val="000000"/>
        </w:rPr>
        <w:t>Kowalska-Duplaga</w:t>
      </w:r>
      <w:proofErr w:type="spellEnd"/>
      <w:r w:rsidRPr="005D2A31">
        <w:rPr>
          <w:rFonts w:ascii="Book Antiqua" w:eastAsia="Book Antiqua" w:hAnsi="Book Antiqua" w:cs="Book Antiqua"/>
          <w:color w:val="000000"/>
        </w:rPr>
        <w:t xml:space="preserve"> K</w:t>
      </w:r>
      <w:r w:rsidR="0062752A">
        <w:rPr>
          <w:rFonts w:ascii="Book Antiqua" w:hAnsi="Book Antiqua" w:cs="Book Antiqua" w:hint="eastAsia"/>
          <w:color w:val="000000"/>
          <w:lang w:eastAsia="zh-CN"/>
        </w:rPr>
        <w:t xml:space="preserve">. </w:t>
      </w:r>
      <w:proofErr w:type="spellStart"/>
      <w:r w:rsidRPr="005D2A31">
        <w:rPr>
          <w:rFonts w:ascii="Book Antiqua" w:eastAsia="Book Antiqua" w:hAnsi="Book Antiqua" w:cs="Book Antiqua"/>
          <w:color w:val="000000"/>
        </w:rPr>
        <w:t>Assesment</w:t>
      </w:r>
      <w:proofErr w:type="spellEnd"/>
      <w:r w:rsidRPr="005D2A31">
        <w:rPr>
          <w:rFonts w:ascii="Book Antiqua" w:eastAsia="Book Antiqua" w:hAnsi="Book Antiqua" w:cs="Book Antiqua"/>
          <w:color w:val="000000"/>
        </w:rPr>
        <w:t xml:space="preserve"> of disease specific knowledge of Polish children with inflammatory bowel disease.</w:t>
      </w:r>
      <w:proofErr w:type="gramEnd"/>
      <w:r w:rsidRPr="005D2A31">
        <w:rPr>
          <w:rFonts w:ascii="Book Antiqua" w:eastAsia="Book Antiqua" w:hAnsi="Book Antiqua" w:cs="Book Antiqua"/>
          <w:color w:val="000000"/>
        </w:rPr>
        <w:t xml:space="preserve"> </w:t>
      </w:r>
      <w:r w:rsidR="0062752A" w:rsidRPr="0062752A">
        <w:rPr>
          <w:rFonts w:ascii="Book Antiqua" w:eastAsia="Book Antiqua" w:hAnsi="Book Antiqua" w:cs="Book Antiqua"/>
          <w:i/>
          <w:color w:val="000000"/>
        </w:rPr>
        <w:t xml:space="preserve">J </w:t>
      </w:r>
      <w:proofErr w:type="spellStart"/>
      <w:r w:rsidR="0062752A" w:rsidRPr="0062752A">
        <w:rPr>
          <w:rFonts w:ascii="Book Antiqua" w:eastAsia="Book Antiqua" w:hAnsi="Book Antiqua" w:cs="Book Antiqua"/>
          <w:i/>
          <w:color w:val="000000"/>
        </w:rPr>
        <w:t>Pediatr</w:t>
      </w:r>
      <w:proofErr w:type="spellEnd"/>
      <w:r w:rsidR="0062752A" w:rsidRPr="0062752A">
        <w:rPr>
          <w:rFonts w:ascii="Book Antiqua" w:eastAsia="Book Antiqua" w:hAnsi="Book Antiqua" w:cs="Book Antiqua"/>
          <w:i/>
          <w:color w:val="000000"/>
        </w:rPr>
        <w:t xml:space="preserve"> </w:t>
      </w:r>
      <w:proofErr w:type="spellStart"/>
      <w:r w:rsidR="0062752A" w:rsidRPr="0062752A">
        <w:rPr>
          <w:rFonts w:ascii="Book Antiqua" w:eastAsia="Book Antiqua" w:hAnsi="Book Antiqua" w:cs="Book Antiqua"/>
          <w:i/>
          <w:color w:val="000000"/>
        </w:rPr>
        <w:t>Gastroenterol</w:t>
      </w:r>
      <w:proofErr w:type="spellEnd"/>
      <w:r w:rsidR="0062752A" w:rsidRPr="0062752A">
        <w:rPr>
          <w:rFonts w:ascii="Book Antiqua" w:eastAsia="Book Antiqua" w:hAnsi="Book Antiqua" w:cs="Book Antiqua"/>
          <w:i/>
          <w:color w:val="000000"/>
        </w:rPr>
        <w:t xml:space="preserve"> </w:t>
      </w:r>
      <w:proofErr w:type="spellStart"/>
      <w:r w:rsidR="0062752A" w:rsidRPr="0062752A">
        <w:rPr>
          <w:rFonts w:ascii="Book Antiqua" w:eastAsia="Book Antiqua" w:hAnsi="Book Antiqua" w:cs="Book Antiqua"/>
          <w:i/>
          <w:color w:val="000000"/>
        </w:rPr>
        <w:t>Nutr</w:t>
      </w:r>
      <w:proofErr w:type="spellEnd"/>
      <w:r w:rsidRPr="005D2A31">
        <w:rPr>
          <w:rFonts w:ascii="Book Antiqua" w:eastAsia="Book Antiqua" w:hAnsi="Book Antiqua" w:cs="Book Antiqua"/>
          <w:color w:val="000000"/>
        </w:rPr>
        <w:t xml:space="preserve"> 2018; </w:t>
      </w:r>
      <w:r w:rsidRPr="0062752A">
        <w:rPr>
          <w:rFonts w:ascii="Book Antiqua" w:eastAsia="Book Antiqua" w:hAnsi="Book Antiqua" w:cs="Book Antiqua"/>
          <w:b/>
          <w:color w:val="000000"/>
        </w:rPr>
        <w:t>66S2</w:t>
      </w:r>
      <w:r w:rsidRPr="005D2A31">
        <w:rPr>
          <w:rFonts w:ascii="Book Antiqua" w:eastAsia="Book Antiqua" w:hAnsi="Book Antiqua" w:cs="Book Antiqua"/>
          <w:color w:val="000000"/>
        </w:rPr>
        <w:t>: 504</w:t>
      </w:r>
    </w:p>
    <w:p w14:paraId="3998FE5F" w14:textId="77777777" w:rsidR="00A77B3E" w:rsidRPr="005D2A31" w:rsidRDefault="00581C9E">
      <w:pPr>
        <w:spacing w:line="360" w:lineRule="auto"/>
        <w:jc w:val="both"/>
      </w:pPr>
      <w:r w:rsidRPr="005D2A31">
        <w:rPr>
          <w:rFonts w:ascii="Book Antiqua" w:eastAsia="Book Antiqua" w:hAnsi="Book Antiqua" w:cs="Book Antiqua"/>
          <w:color w:val="000000"/>
        </w:rPr>
        <w:t xml:space="preserve">14 </w:t>
      </w:r>
      <w:r w:rsidRPr="005D2A31">
        <w:rPr>
          <w:rFonts w:ascii="Book Antiqua" w:eastAsia="Book Antiqua" w:hAnsi="Book Antiqua" w:cs="Book Antiqua"/>
          <w:b/>
          <w:bCs/>
          <w:color w:val="000000"/>
        </w:rPr>
        <w:t>Vernon-Roberts A</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Otley</w:t>
      </w:r>
      <w:proofErr w:type="spellEnd"/>
      <w:r w:rsidRPr="005D2A31">
        <w:rPr>
          <w:rFonts w:ascii="Book Antiqua" w:eastAsia="Book Antiqua" w:hAnsi="Book Antiqua" w:cs="Book Antiqua"/>
          <w:color w:val="000000"/>
        </w:rPr>
        <w:t xml:space="preserve"> A, Frampton C, </w:t>
      </w:r>
      <w:proofErr w:type="spellStart"/>
      <w:r w:rsidRPr="005D2A31">
        <w:rPr>
          <w:rFonts w:ascii="Book Antiqua" w:eastAsia="Book Antiqua" w:hAnsi="Book Antiqua" w:cs="Book Antiqua"/>
          <w:color w:val="000000"/>
        </w:rPr>
        <w:t>Gearry</w:t>
      </w:r>
      <w:proofErr w:type="spellEnd"/>
      <w:r w:rsidRPr="005D2A31">
        <w:rPr>
          <w:rFonts w:ascii="Book Antiqua" w:eastAsia="Book Antiqua" w:hAnsi="Book Antiqua" w:cs="Book Antiqua"/>
          <w:color w:val="000000"/>
        </w:rPr>
        <w:t xml:space="preserve"> RB, Day AS. Response pattern analysis of IBD-KID: A knowledge assessment tool for children with inflammatory bowel disease. </w:t>
      </w:r>
      <w:r w:rsidRPr="005D2A31">
        <w:rPr>
          <w:rFonts w:ascii="Book Antiqua" w:eastAsia="Book Antiqua" w:hAnsi="Book Antiqua" w:cs="Book Antiqua"/>
          <w:i/>
          <w:iCs/>
          <w:color w:val="000000"/>
        </w:rPr>
        <w:t xml:space="preserve">J </w:t>
      </w:r>
      <w:proofErr w:type="spellStart"/>
      <w:r w:rsidRPr="005D2A31">
        <w:rPr>
          <w:rFonts w:ascii="Book Antiqua" w:eastAsia="Book Antiqua" w:hAnsi="Book Antiqua" w:cs="Book Antiqua"/>
          <w:i/>
          <w:iCs/>
          <w:color w:val="000000"/>
        </w:rPr>
        <w:t>Paediatr</w:t>
      </w:r>
      <w:proofErr w:type="spellEnd"/>
      <w:r w:rsidRPr="005D2A31">
        <w:rPr>
          <w:rFonts w:ascii="Book Antiqua" w:eastAsia="Book Antiqua" w:hAnsi="Book Antiqua" w:cs="Book Antiqua"/>
          <w:i/>
          <w:iCs/>
          <w:color w:val="000000"/>
        </w:rPr>
        <w:t xml:space="preserve"> Child Health</w:t>
      </w:r>
      <w:r w:rsidRPr="005D2A31">
        <w:rPr>
          <w:rFonts w:ascii="Book Antiqua" w:eastAsia="Book Antiqua" w:hAnsi="Book Antiqua" w:cs="Book Antiqua"/>
          <w:color w:val="000000"/>
        </w:rPr>
        <w:t xml:space="preserve"> 2020; </w:t>
      </w:r>
      <w:r w:rsidRPr="005D2A31">
        <w:rPr>
          <w:rFonts w:ascii="Book Antiqua" w:eastAsia="Book Antiqua" w:hAnsi="Book Antiqua" w:cs="Book Antiqua"/>
          <w:b/>
          <w:bCs/>
          <w:color w:val="000000"/>
        </w:rPr>
        <w:t>56</w:t>
      </w:r>
      <w:r w:rsidRPr="005D2A31">
        <w:rPr>
          <w:rFonts w:ascii="Book Antiqua" w:eastAsia="Book Antiqua" w:hAnsi="Book Antiqua" w:cs="Book Antiqua"/>
          <w:color w:val="000000"/>
        </w:rPr>
        <w:t>: 155-162 [PMID: 31243856 DOI: 10.1111/jpc.14547]</w:t>
      </w:r>
    </w:p>
    <w:p w14:paraId="3D634E0A" w14:textId="77777777" w:rsidR="00A77B3E" w:rsidRPr="005D2A31" w:rsidRDefault="00581C9E">
      <w:pPr>
        <w:spacing w:line="360" w:lineRule="auto"/>
        <w:jc w:val="both"/>
      </w:pPr>
      <w:proofErr w:type="gramStart"/>
      <w:r w:rsidRPr="005D2A31">
        <w:rPr>
          <w:rFonts w:ascii="Book Antiqua" w:eastAsia="Book Antiqua" w:hAnsi="Book Antiqua" w:cs="Book Antiqua"/>
          <w:color w:val="000000"/>
        </w:rPr>
        <w:t xml:space="preserve">15 </w:t>
      </w:r>
      <w:r w:rsidRPr="005D2A31">
        <w:rPr>
          <w:rFonts w:ascii="Book Antiqua" w:eastAsia="Book Antiqua" w:hAnsi="Book Antiqua" w:cs="Book Antiqua"/>
          <w:b/>
          <w:bCs/>
          <w:color w:val="000000"/>
        </w:rPr>
        <w:t>Vernon-Roberts A</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Gearry</w:t>
      </w:r>
      <w:proofErr w:type="spellEnd"/>
      <w:r w:rsidRPr="005D2A31">
        <w:rPr>
          <w:rFonts w:ascii="Book Antiqua" w:eastAsia="Book Antiqua" w:hAnsi="Book Antiqua" w:cs="Book Antiqua"/>
          <w:color w:val="000000"/>
        </w:rPr>
        <w:t xml:space="preserve"> RB, Day AS.</w:t>
      </w:r>
      <w:proofErr w:type="gramEnd"/>
      <w:r w:rsidRPr="005D2A31">
        <w:rPr>
          <w:rFonts w:ascii="Book Antiqua" w:eastAsia="Book Antiqua" w:hAnsi="Book Antiqua" w:cs="Book Antiqua"/>
          <w:color w:val="000000"/>
        </w:rPr>
        <w:t xml:space="preserve"> Assessment of Knowledge Levels Following an Education Program for Parents of Children </w:t>
      </w:r>
      <w:proofErr w:type="gramStart"/>
      <w:r w:rsidRPr="005D2A31">
        <w:rPr>
          <w:rFonts w:ascii="Book Antiqua" w:eastAsia="Book Antiqua" w:hAnsi="Book Antiqua" w:cs="Book Antiqua"/>
          <w:color w:val="000000"/>
        </w:rPr>
        <w:t>With</w:t>
      </w:r>
      <w:proofErr w:type="gramEnd"/>
      <w:r w:rsidRPr="005D2A31">
        <w:rPr>
          <w:rFonts w:ascii="Book Antiqua" w:eastAsia="Book Antiqua" w:hAnsi="Book Antiqua" w:cs="Book Antiqua"/>
          <w:color w:val="000000"/>
        </w:rPr>
        <w:t xml:space="preserve"> Inflammatory Bowel Disease. </w:t>
      </w:r>
      <w:r w:rsidRPr="005D2A31">
        <w:rPr>
          <w:rFonts w:ascii="Book Antiqua" w:eastAsia="Book Antiqua" w:hAnsi="Book Antiqua" w:cs="Book Antiqua"/>
          <w:i/>
          <w:iCs/>
          <w:color w:val="000000"/>
        </w:rPr>
        <w:t xml:space="preserve">Front </w:t>
      </w:r>
      <w:proofErr w:type="spellStart"/>
      <w:r w:rsidRPr="005D2A31">
        <w:rPr>
          <w:rFonts w:ascii="Book Antiqua" w:eastAsia="Book Antiqua" w:hAnsi="Book Antiqua" w:cs="Book Antiqua"/>
          <w:i/>
          <w:iCs/>
          <w:color w:val="000000"/>
        </w:rPr>
        <w:t>Pediatr</w:t>
      </w:r>
      <w:proofErr w:type="spellEnd"/>
      <w:r w:rsidRPr="005D2A31">
        <w:rPr>
          <w:rFonts w:ascii="Book Antiqua" w:eastAsia="Book Antiqua" w:hAnsi="Book Antiqua" w:cs="Book Antiqua"/>
          <w:color w:val="000000"/>
        </w:rPr>
        <w:t xml:space="preserve"> 2020; </w:t>
      </w:r>
      <w:r w:rsidRPr="005D2A31">
        <w:rPr>
          <w:rFonts w:ascii="Book Antiqua" w:eastAsia="Book Antiqua" w:hAnsi="Book Antiqua" w:cs="Book Antiqua"/>
          <w:b/>
          <w:bCs/>
          <w:color w:val="000000"/>
        </w:rPr>
        <w:t>8</w:t>
      </w:r>
      <w:r w:rsidRPr="005D2A31">
        <w:rPr>
          <w:rFonts w:ascii="Book Antiqua" w:eastAsia="Book Antiqua" w:hAnsi="Book Antiqua" w:cs="Book Antiqua"/>
          <w:color w:val="000000"/>
        </w:rPr>
        <w:t>: 475 [PMID: 32903635 DOI: 10.3389/fped.2020.00475]</w:t>
      </w:r>
    </w:p>
    <w:p w14:paraId="25B5B312" w14:textId="77777777" w:rsidR="00A77B3E" w:rsidRPr="005D2A31" w:rsidRDefault="00581C9E">
      <w:pPr>
        <w:spacing w:line="360" w:lineRule="auto"/>
        <w:jc w:val="both"/>
      </w:pPr>
      <w:r w:rsidRPr="005D2A31">
        <w:rPr>
          <w:rFonts w:ascii="Book Antiqua" w:eastAsia="Book Antiqua" w:hAnsi="Book Antiqua" w:cs="Book Antiqua"/>
          <w:color w:val="000000"/>
        </w:rPr>
        <w:t xml:space="preserve">16 </w:t>
      </w:r>
      <w:r w:rsidRPr="005D2A31">
        <w:rPr>
          <w:rFonts w:ascii="Book Antiqua" w:eastAsia="Book Antiqua" w:hAnsi="Book Antiqua" w:cs="Book Antiqua"/>
          <w:b/>
          <w:bCs/>
          <w:color w:val="000000"/>
        </w:rPr>
        <w:t>Maddux M</w:t>
      </w:r>
      <w:r w:rsidRPr="005D2A31">
        <w:rPr>
          <w:rFonts w:ascii="Book Antiqua" w:eastAsia="Book Antiqua" w:hAnsi="Book Antiqua" w:cs="Book Antiqua"/>
          <w:color w:val="000000"/>
        </w:rPr>
        <w:t xml:space="preserve">, Gordy A, </w:t>
      </w:r>
      <w:proofErr w:type="spellStart"/>
      <w:r w:rsidRPr="005D2A31">
        <w:rPr>
          <w:rFonts w:ascii="Book Antiqua" w:eastAsia="Book Antiqua" w:hAnsi="Book Antiqua" w:cs="Book Antiqua"/>
          <w:color w:val="000000"/>
        </w:rPr>
        <w:t>Schurman</w:t>
      </w:r>
      <w:proofErr w:type="spellEnd"/>
      <w:r w:rsidRPr="005D2A31">
        <w:rPr>
          <w:rFonts w:ascii="Book Antiqua" w:eastAsia="Book Antiqua" w:hAnsi="Book Antiqua" w:cs="Book Antiqua"/>
          <w:color w:val="000000"/>
        </w:rPr>
        <w:t xml:space="preserve"> C, Cole T, Staggs V. Initial Validation of IBD KNOW-IT: Measuring Patient and Caregiver Knowledge of a Child's Disease and Treatment Regimen. </w:t>
      </w:r>
      <w:r w:rsidRPr="005D2A31">
        <w:rPr>
          <w:rFonts w:ascii="Book Antiqua" w:eastAsia="Book Antiqua" w:hAnsi="Book Antiqua" w:cs="Book Antiqua"/>
          <w:i/>
          <w:iCs/>
          <w:color w:val="000000"/>
        </w:rPr>
        <w:t xml:space="preserve">J </w:t>
      </w:r>
      <w:proofErr w:type="spellStart"/>
      <w:r w:rsidRPr="005D2A31">
        <w:rPr>
          <w:rFonts w:ascii="Book Antiqua" w:eastAsia="Book Antiqua" w:hAnsi="Book Antiqua" w:cs="Book Antiqua"/>
          <w:i/>
          <w:iCs/>
          <w:color w:val="000000"/>
        </w:rPr>
        <w:t>Clin</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Psychol</w:t>
      </w:r>
      <w:proofErr w:type="spellEnd"/>
      <w:r w:rsidRPr="005D2A31">
        <w:rPr>
          <w:rFonts w:ascii="Book Antiqua" w:eastAsia="Book Antiqua" w:hAnsi="Book Antiqua" w:cs="Book Antiqua"/>
          <w:i/>
          <w:iCs/>
          <w:color w:val="000000"/>
        </w:rPr>
        <w:t xml:space="preserve"> Med Settings</w:t>
      </w:r>
      <w:r w:rsidRPr="005D2A31">
        <w:rPr>
          <w:rFonts w:ascii="Book Antiqua" w:eastAsia="Book Antiqua" w:hAnsi="Book Antiqua" w:cs="Book Antiqua"/>
          <w:color w:val="000000"/>
        </w:rPr>
        <w:t xml:space="preserve"> 2020; </w:t>
      </w:r>
      <w:r w:rsidRPr="005D2A31">
        <w:rPr>
          <w:rFonts w:ascii="Book Antiqua" w:eastAsia="Book Antiqua" w:hAnsi="Book Antiqua" w:cs="Book Antiqua"/>
          <w:b/>
          <w:bCs/>
          <w:color w:val="000000"/>
        </w:rPr>
        <w:t>27</w:t>
      </w:r>
      <w:r w:rsidRPr="005D2A31">
        <w:rPr>
          <w:rFonts w:ascii="Book Antiqua" w:eastAsia="Book Antiqua" w:hAnsi="Book Antiqua" w:cs="Book Antiqua"/>
          <w:color w:val="000000"/>
        </w:rPr>
        <w:t>: 480-489 [PMID: 31144222 DOI: 10.1007/s10880-019-09636-0]</w:t>
      </w:r>
    </w:p>
    <w:p w14:paraId="46A3806C" w14:textId="77777777" w:rsidR="00A77B3E" w:rsidRPr="005D2A31" w:rsidRDefault="00581C9E">
      <w:pPr>
        <w:spacing w:line="360" w:lineRule="auto"/>
        <w:jc w:val="both"/>
      </w:pPr>
      <w:proofErr w:type="gramStart"/>
      <w:r w:rsidRPr="005D2A31">
        <w:rPr>
          <w:rFonts w:ascii="Book Antiqua" w:eastAsia="Book Antiqua" w:hAnsi="Book Antiqua" w:cs="Book Antiqua"/>
          <w:color w:val="000000"/>
        </w:rPr>
        <w:t xml:space="preserve">17 </w:t>
      </w:r>
      <w:proofErr w:type="spellStart"/>
      <w:r w:rsidRPr="005D2A31">
        <w:rPr>
          <w:rFonts w:ascii="Book Antiqua" w:eastAsia="Book Antiqua" w:hAnsi="Book Antiqua" w:cs="Book Antiqua"/>
          <w:b/>
          <w:bCs/>
          <w:color w:val="000000"/>
        </w:rPr>
        <w:t>Haarman</w:t>
      </w:r>
      <w:proofErr w:type="spellEnd"/>
      <w:r w:rsidRPr="005D2A31">
        <w:rPr>
          <w:rFonts w:ascii="Book Antiqua" w:eastAsia="Book Antiqua" w:hAnsi="Book Antiqua" w:cs="Book Antiqua"/>
          <w:b/>
          <w:bCs/>
          <w:color w:val="000000"/>
        </w:rPr>
        <w:t xml:space="preserve"> M</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Knol</w:t>
      </w:r>
      <w:proofErr w:type="spellEnd"/>
      <w:r w:rsidRPr="005D2A31">
        <w:rPr>
          <w:rFonts w:ascii="Book Antiqua" w:eastAsia="Book Antiqua" w:hAnsi="Book Antiqua" w:cs="Book Antiqua"/>
          <w:color w:val="000000"/>
        </w:rPr>
        <w:t xml:space="preserve"> J. Quantitative real-time PCR analysis of fecal Lactobacillus species in infants receiving a prebiotic infant formula.</w:t>
      </w:r>
      <w:proofErr w:type="gram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i/>
          <w:iCs/>
          <w:color w:val="000000"/>
        </w:rPr>
        <w:t>Appl</w:t>
      </w:r>
      <w:proofErr w:type="spellEnd"/>
      <w:r w:rsidRPr="005D2A31">
        <w:rPr>
          <w:rFonts w:ascii="Book Antiqua" w:eastAsia="Book Antiqua" w:hAnsi="Book Antiqua" w:cs="Book Antiqua"/>
          <w:i/>
          <w:iCs/>
          <w:color w:val="000000"/>
        </w:rPr>
        <w:t xml:space="preserve"> Environ </w:t>
      </w:r>
      <w:proofErr w:type="spellStart"/>
      <w:r w:rsidRPr="005D2A31">
        <w:rPr>
          <w:rFonts w:ascii="Book Antiqua" w:eastAsia="Book Antiqua" w:hAnsi="Book Antiqua" w:cs="Book Antiqua"/>
          <w:i/>
          <w:iCs/>
          <w:color w:val="000000"/>
        </w:rPr>
        <w:t>Microbiol</w:t>
      </w:r>
      <w:proofErr w:type="spellEnd"/>
      <w:r w:rsidRPr="005D2A31">
        <w:rPr>
          <w:rFonts w:ascii="Book Antiqua" w:eastAsia="Book Antiqua" w:hAnsi="Book Antiqua" w:cs="Book Antiqua"/>
          <w:color w:val="000000"/>
        </w:rPr>
        <w:t xml:space="preserve"> 2006; </w:t>
      </w:r>
      <w:r w:rsidRPr="005D2A31">
        <w:rPr>
          <w:rFonts w:ascii="Book Antiqua" w:eastAsia="Book Antiqua" w:hAnsi="Book Antiqua" w:cs="Book Antiqua"/>
          <w:b/>
          <w:bCs/>
          <w:color w:val="000000"/>
        </w:rPr>
        <w:t>72</w:t>
      </w:r>
      <w:r w:rsidRPr="005D2A31">
        <w:rPr>
          <w:rFonts w:ascii="Book Antiqua" w:eastAsia="Book Antiqua" w:hAnsi="Book Antiqua" w:cs="Book Antiqua"/>
          <w:color w:val="000000"/>
        </w:rPr>
        <w:t>: 2359-2365 [PMID: 16597930 DOI: 10.1128/AEM.72.4.2359-2365.2006]</w:t>
      </w:r>
    </w:p>
    <w:p w14:paraId="098282A2" w14:textId="77777777" w:rsidR="00A77B3E" w:rsidRPr="005D2A31" w:rsidRDefault="00581C9E">
      <w:pPr>
        <w:spacing w:line="360" w:lineRule="auto"/>
        <w:jc w:val="both"/>
      </w:pPr>
      <w:r w:rsidRPr="005D2A31">
        <w:rPr>
          <w:rFonts w:ascii="Book Antiqua" w:eastAsia="Book Antiqua" w:hAnsi="Book Antiqua" w:cs="Book Antiqua"/>
          <w:color w:val="000000"/>
        </w:rPr>
        <w:t xml:space="preserve">18 </w:t>
      </w:r>
      <w:proofErr w:type="spellStart"/>
      <w:r w:rsidRPr="005D2A31">
        <w:rPr>
          <w:rFonts w:ascii="Book Antiqua" w:eastAsia="Book Antiqua" w:hAnsi="Book Antiqua" w:cs="Book Antiqua"/>
          <w:b/>
          <w:bCs/>
          <w:color w:val="000000"/>
        </w:rPr>
        <w:t>Danion</w:t>
      </w:r>
      <w:proofErr w:type="spellEnd"/>
      <w:r w:rsidRPr="005D2A31">
        <w:rPr>
          <w:rFonts w:ascii="Book Antiqua" w:eastAsia="Book Antiqua" w:hAnsi="Book Antiqua" w:cs="Book Antiqua"/>
          <w:b/>
          <w:bCs/>
          <w:color w:val="000000"/>
        </w:rPr>
        <w:t xml:space="preserve"> P</w:t>
      </w:r>
      <w:r w:rsidRPr="005D2A31">
        <w:rPr>
          <w:rFonts w:ascii="Book Antiqua" w:eastAsia="Book Antiqua" w:hAnsi="Book Antiqua" w:cs="Book Antiqua"/>
          <w:color w:val="000000"/>
        </w:rPr>
        <w:t xml:space="preserve">, Buisson A, Roblin X, Mathieu N, </w:t>
      </w:r>
      <w:proofErr w:type="spellStart"/>
      <w:r w:rsidRPr="005D2A31">
        <w:rPr>
          <w:rFonts w:ascii="Book Antiqua" w:eastAsia="Book Antiqua" w:hAnsi="Book Antiqua" w:cs="Book Antiqua"/>
          <w:color w:val="000000"/>
        </w:rPr>
        <w:t>Charlois</w:t>
      </w:r>
      <w:proofErr w:type="spellEnd"/>
      <w:r w:rsidRPr="005D2A31">
        <w:rPr>
          <w:rFonts w:ascii="Book Antiqua" w:eastAsia="Book Antiqua" w:hAnsi="Book Antiqua" w:cs="Book Antiqua"/>
          <w:color w:val="000000"/>
        </w:rPr>
        <w:t xml:space="preserve"> AL, </w:t>
      </w:r>
      <w:proofErr w:type="spellStart"/>
      <w:r w:rsidRPr="005D2A31">
        <w:rPr>
          <w:rFonts w:ascii="Book Antiqua" w:eastAsia="Book Antiqua" w:hAnsi="Book Antiqua" w:cs="Book Antiqua"/>
          <w:color w:val="000000"/>
        </w:rPr>
        <w:t>Borgerding</w:t>
      </w:r>
      <w:proofErr w:type="spellEnd"/>
      <w:r w:rsidRPr="005D2A31">
        <w:rPr>
          <w:rFonts w:ascii="Book Antiqua" w:eastAsia="Book Antiqua" w:hAnsi="Book Antiqua" w:cs="Book Antiqua"/>
          <w:color w:val="000000"/>
        </w:rPr>
        <w:t xml:space="preserve"> JN, </w:t>
      </w:r>
      <w:proofErr w:type="spellStart"/>
      <w:r w:rsidRPr="005D2A31">
        <w:rPr>
          <w:rFonts w:ascii="Book Antiqua" w:eastAsia="Book Antiqua" w:hAnsi="Book Antiqua" w:cs="Book Antiqua"/>
          <w:color w:val="000000"/>
        </w:rPr>
        <w:t>Williet</w:t>
      </w:r>
      <w:proofErr w:type="spellEnd"/>
      <w:r w:rsidRPr="005D2A31">
        <w:rPr>
          <w:rFonts w:ascii="Book Antiqua" w:eastAsia="Book Antiqua" w:hAnsi="Book Antiqua" w:cs="Book Antiqua"/>
          <w:color w:val="000000"/>
        </w:rPr>
        <w:t xml:space="preserve"> N, Del Tedesco E, </w:t>
      </w:r>
      <w:proofErr w:type="spellStart"/>
      <w:r w:rsidRPr="005D2A31">
        <w:rPr>
          <w:rFonts w:ascii="Book Antiqua" w:eastAsia="Book Antiqua" w:hAnsi="Book Antiqua" w:cs="Book Antiqua"/>
          <w:color w:val="000000"/>
        </w:rPr>
        <w:t>Flourié</w:t>
      </w:r>
      <w:proofErr w:type="spellEnd"/>
      <w:r w:rsidRPr="005D2A31">
        <w:rPr>
          <w:rFonts w:ascii="Book Antiqua" w:eastAsia="Book Antiqua" w:hAnsi="Book Antiqua" w:cs="Book Antiqua"/>
          <w:color w:val="000000"/>
        </w:rPr>
        <w:t xml:space="preserve"> B, </w:t>
      </w:r>
      <w:proofErr w:type="spellStart"/>
      <w:r w:rsidRPr="005D2A31">
        <w:rPr>
          <w:rFonts w:ascii="Book Antiqua" w:eastAsia="Book Antiqua" w:hAnsi="Book Antiqua" w:cs="Book Antiqua"/>
          <w:color w:val="000000"/>
        </w:rPr>
        <w:t>Nancey</w:t>
      </w:r>
      <w:proofErr w:type="spellEnd"/>
      <w:r w:rsidRPr="005D2A31">
        <w:rPr>
          <w:rFonts w:ascii="Book Antiqua" w:eastAsia="Book Antiqua" w:hAnsi="Book Antiqua" w:cs="Book Antiqua"/>
          <w:color w:val="000000"/>
        </w:rPr>
        <w:t xml:space="preserve"> S, </w:t>
      </w:r>
      <w:proofErr w:type="spellStart"/>
      <w:r w:rsidRPr="005D2A31">
        <w:rPr>
          <w:rFonts w:ascii="Book Antiqua" w:eastAsia="Book Antiqua" w:hAnsi="Book Antiqua" w:cs="Book Antiqua"/>
          <w:color w:val="000000"/>
        </w:rPr>
        <w:t>Boschetti</w:t>
      </w:r>
      <w:proofErr w:type="spellEnd"/>
      <w:r w:rsidRPr="005D2A31">
        <w:rPr>
          <w:rFonts w:ascii="Book Antiqua" w:eastAsia="Book Antiqua" w:hAnsi="Book Antiqua" w:cs="Book Antiqua"/>
          <w:color w:val="000000"/>
        </w:rPr>
        <w:t xml:space="preserve"> G. IBD-INFO Questionnaire: A Multicenter French Up-to-Date Survey of Patient Knowledge in Inflammatory Bowel Disease. </w:t>
      </w:r>
      <w:proofErr w:type="spellStart"/>
      <w:r w:rsidRPr="005D2A31">
        <w:rPr>
          <w:rFonts w:ascii="Book Antiqua" w:eastAsia="Book Antiqua" w:hAnsi="Book Antiqua" w:cs="Book Antiqua"/>
          <w:i/>
          <w:iCs/>
          <w:color w:val="000000"/>
        </w:rPr>
        <w:t>Inflamm</w:t>
      </w:r>
      <w:proofErr w:type="spellEnd"/>
      <w:r w:rsidRPr="005D2A31">
        <w:rPr>
          <w:rFonts w:ascii="Book Antiqua" w:eastAsia="Book Antiqua" w:hAnsi="Book Antiqua" w:cs="Book Antiqua"/>
          <w:i/>
          <w:iCs/>
          <w:color w:val="000000"/>
        </w:rPr>
        <w:t xml:space="preserve"> Bowel Dis</w:t>
      </w:r>
      <w:r w:rsidRPr="005D2A31">
        <w:rPr>
          <w:rFonts w:ascii="Book Antiqua" w:eastAsia="Book Antiqua" w:hAnsi="Book Antiqua" w:cs="Book Antiqua"/>
          <w:color w:val="000000"/>
        </w:rPr>
        <w:t xml:space="preserve"> 2018; </w:t>
      </w:r>
      <w:r w:rsidRPr="005D2A31">
        <w:rPr>
          <w:rFonts w:ascii="Book Antiqua" w:eastAsia="Book Antiqua" w:hAnsi="Book Antiqua" w:cs="Book Antiqua"/>
          <w:b/>
          <w:bCs/>
          <w:color w:val="000000"/>
        </w:rPr>
        <w:t>24</w:t>
      </w:r>
      <w:r w:rsidRPr="005D2A31">
        <w:rPr>
          <w:rFonts w:ascii="Book Antiqua" w:eastAsia="Book Antiqua" w:hAnsi="Book Antiqua" w:cs="Book Antiqua"/>
          <w:color w:val="000000"/>
        </w:rPr>
        <w:t>: 943-952 [PMID: 29506217 DOI: 10.1093/</w:t>
      </w:r>
      <w:proofErr w:type="spellStart"/>
      <w:r w:rsidRPr="005D2A31">
        <w:rPr>
          <w:rFonts w:ascii="Book Antiqua" w:eastAsia="Book Antiqua" w:hAnsi="Book Antiqua" w:cs="Book Antiqua"/>
          <w:color w:val="000000"/>
        </w:rPr>
        <w:t>ibd</w:t>
      </w:r>
      <w:proofErr w:type="spellEnd"/>
      <w:r w:rsidRPr="005D2A31">
        <w:rPr>
          <w:rFonts w:ascii="Book Antiqua" w:eastAsia="Book Antiqua" w:hAnsi="Book Antiqua" w:cs="Book Antiqua"/>
          <w:color w:val="000000"/>
        </w:rPr>
        <w:t>/izx073]</w:t>
      </w:r>
    </w:p>
    <w:p w14:paraId="6EDA3AB2" w14:textId="77777777" w:rsidR="00A77B3E" w:rsidRPr="005D2A31" w:rsidRDefault="00581C9E">
      <w:pPr>
        <w:spacing w:line="360" w:lineRule="auto"/>
        <w:jc w:val="both"/>
      </w:pPr>
      <w:r w:rsidRPr="005D2A31">
        <w:rPr>
          <w:rFonts w:ascii="Book Antiqua" w:eastAsia="Book Antiqua" w:hAnsi="Book Antiqua" w:cs="Book Antiqua"/>
          <w:color w:val="000000"/>
        </w:rPr>
        <w:t xml:space="preserve">19 </w:t>
      </w:r>
      <w:proofErr w:type="spellStart"/>
      <w:r w:rsidRPr="005D2A31">
        <w:rPr>
          <w:rFonts w:ascii="Book Antiqua" w:eastAsia="Book Antiqua" w:hAnsi="Book Antiqua" w:cs="Book Antiqua"/>
          <w:b/>
          <w:bCs/>
          <w:color w:val="000000"/>
        </w:rPr>
        <w:t>Ruemmele</w:t>
      </w:r>
      <w:proofErr w:type="spellEnd"/>
      <w:r w:rsidRPr="005D2A31">
        <w:rPr>
          <w:rFonts w:ascii="Book Antiqua" w:eastAsia="Book Antiqua" w:hAnsi="Book Antiqua" w:cs="Book Antiqua"/>
          <w:b/>
          <w:bCs/>
          <w:color w:val="000000"/>
        </w:rPr>
        <w:t xml:space="preserve"> FM</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Veres</w:t>
      </w:r>
      <w:proofErr w:type="spellEnd"/>
      <w:r w:rsidRPr="005D2A31">
        <w:rPr>
          <w:rFonts w:ascii="Book Antiqua" w:eastAsia="Book Antiqua" w:hAnsi="Book Antiqua" w:cs="Book Antiqua"/>
          <w:color w:val="000000"/>
        </w:rPr>
        <w:t xml:space="preserve"> G, </w:t>
      </w:r>
      <w:proofErr w:type="spellStart"/>
      <w:r w:rsidRPr="005D2A31">
        <w:rPr>
          <w:rFonts w:ascii="Book Antiqua" w:eastAsia="Book Antiqua" w:hAnsi="Book Antiqua" w:cs="Book Antiqua"/>
          <w:color w:val="000000"/>
        </w:rPr>
        <w:t>Kolho</w:t>
      </w:r>
      <w:proofErr w:type="spellEnd"/>
      <w:r w:rsidRPr="005D2A31">
        <w:rPr>
          <w:rFonts w:ascii="Book Antiqua" w:eastAsia="Book Antiqua" w:hAnsi="Book Antiqua" w:cs="Book Antiqua"/>
          <w:color w:val="000000"/>
        </w:rPr>
        <w:t xml:space="preserve"> KL, Griffiths A, Levine A, Escher JC, </w:t>
      </w:r>
      <w:proofErr w:type="spellStart"/>
      <w:r w:rsidRPr="005D2A31">
        <w:rPr>
          <w:rFonts w:ascii="Book Antiqua" w:eastAsia="Book Antiqua" w:hAnsi="Book Antiqua" w:cs="Book Antiqua"/>
          <w:color w:val="000000"/>
        </w:rPr>
        <w:t>Amil</w:t>
      </w:r>
      <w:proofErr w:type="spellEnd"/>
      <w:r w:rsidRPr="005D2A31">
        <w:rPr>
          <w:rFonts w:ascii="Book Antiqua" w:eastAsia="Book Antiqua" w:hAnsi="Book Antiqua" w:cs="Book Antiqua"/>
          <w:color w:val="000000"/>
        </w:rPr>
        <w:t xml:space="preserve"> Dias J, </w:t>
      </w:r>
      <w:proofErr w:type="spellStart"/>
      <w:r w:rsidRPr="005D2A31">
        <w:rPr>
          <w:rFonts w:ascii="Book Antiqua" w:eastAsia="Book Antiqua" w:hAnsi="Book Antiqua" w:cs="Book Antiqua"/>
          <w:color w:val="000000"/>
        </w:rPr>
        <w:t>Barabino</w:t>
      </w:r>
      <w:proofErr w:type="spellEnd"/>
      <w:r w:rsidRPr="005D2A31">
        <w:rPr>
          <w:rFonts w:ascii="Book Antiqua" w:eastAsia="Book Antiqua" w:hAnsi="Book Antiqua" w:cs="Book Antiqua"/>
          <w:color w:val="000000"/>
        </w:rPr>
        <w:t xml:space="preserve"> A, </w:t>
      </w:r>
      <w:proofErr w:type="spellStart"/>
      <w:r w:rsidRPr="005D2A31">
        <w:rPr>
          <w:rFonts w:ascii="Book Antiqua" w:eastAsia="Book Antiqua" w:hAnsi="Book Antiqua" w:cs="Book Antiqua"/>
          <w:color w:val="000000"/>
        </w:rPr>
        <w:t>Braegger</w:t>
      </w:r>
      <w:proofErr w:type="spellEnd"/>
      <w:r w:rsidRPr="005D2A31">
        <w:rPr>
          <w:rFonts w:ascii="Book Antiqua" w:eastAsia="Book Antiqua" w:hAnsi="Book Antiqua" w:cs="Book Antiqua"/>
          <w:color w:val="000000"/>
        </w:rPr>
        <w:t xml:space="preserve"> CP, </w:t>
      </w:r>
      <w:proofErr w:type="spellStart"/>
      <w:r w:rsidRPr="005D2A31">
        <w:rPr>
          <w:rFonts w:ascii="Book Antiqua" w:eastAsia="Book Antiqua" w:hAnsi="Book Antiqua" w:cs="Book Antiqua"/>
          <w:color w:val="000000"/>
        </w:rPr>
        <w:t>Bronsky</w:t>
      </w:r>
      <w:proofErr w:type="spellEnd"/>
      <w:r w:rsidRPr="005D2A31">
        <w:rPr>
          <w:rFonts w:ascii="Book Antiqua" w:eastAsia="Book Antiqua" w:hAnsi="Book Antiqua" w:cs="Book Antiqua"/>
          <w:color w:val="000000"/>
        </w:rPr>
        <w:t xml:space="preserve"> J, </w:t>
      </w:r>
      <w:proofErr w:type="spellStart"/>
      <w:r w:rsidRPr="005D2A31">
        <w:rPr>
          <w:rFonts w:ascii="Book Antiqua" w:eastAsia="Book Antiqua" w:hAnsi="Book Antiqua" w:cs="Book Antiqua"/>
          <w:color w:val="000000"/>
        </w:rPr>
        <w:t>Buderus</w:t>
      </w:r>
      <w:proofErr w:type="spellEnd"/>
      <w:r w:rsidRPr="005D2A31">
        <w:rPr>
          <w:rFonts w:ascii="Book Antiqua" w:eastAsia="Book Antiqua" w:hAnsi="Book Antiqua" w:cs="Book Antiqua"/>
          <w:color w:val="000000"/>
        </w:rPr>
        <w:t xml:space="preserve"> S, Martín-de-Carpi J, De Ridder L, Fagerberg UL, </w:t>
      </w:r>
      <w:proofErr w:type="spellStart"/>
      <w:r w:rsidRPr="005D2A31">
        <w:rPr>
          <w:rFonts w:ascii="Book Antiqua" w:eastAsia="Book Antiqua" w:hAnsi="Book Antiqua" w:cs="Book Antiqua"/>
          <w:color w:val="000000"/>
        </w:rPr>
        <w:t>Hugot</w:t>
      </w:r>
      <w:proofErr w:type="spellEnd"/>
      <w:r w:rsidRPr="005D2A31">
        <w:rPr>
          <w:rFonts w:ascii="Book Antiqua" w:eastAsia="Book Antiqua" w:hAnsi="Book Antiqua" w:cs="Book Antiqua"/>
          <w:color w:val="000000"/>
        </w:rPr>
        <w:t xml:space="preserve"> JP, </w:t>
      </w:r>
      <w:proofErr w:type="spellStart"/>
      <w:r w:rsidRPr="005D2A31">
        <w:rPr>
          <w:rFonts w:ascii="Book Antiqua" w:eastAsia="Book Antiqua" w:hAnsi="Book Antiqua" w:cs="Book Antiqua"/>
          <w:color w:val="000000"/>
        </w:rPr>
        <w:t>Kierkus</w:t>
      </w:r>
      <w:proofErr w:type="spellEnd"/>
      <w:r w:rsidRPr="005D2A31">
        <w:rPr>
          <w:rFonts w:ascii="Book Antiqua" w:eastAsia="Book Antiqua" w:hAnsi="Book Antiqua" w:cs="Book Antiqua"/>
          <w:color w:val="000000"/>
        </w:rPr>
        <w:t xml:space="preserve"> J, </w:t>
      </w:r>
      <w:proofErr w:type="spellStart"/>
      <w:r w:rsidRPr="005D2A31">
        <w:rPr>
          <w:rFonts w:ascii="Book Antiqua" w:eastAsia="Book Antiqua" w:hAnsi="Book Antiqua" w:cs="Book Antiqua"/>
          <w:color w:val="000000"/>
        </w:rPr>
        <w:t>Kolacek</w:t>
      </w:r>
      <w:proofErr w:type="spellEnd"/>
      <w:r w:rsidRPr="005D2A31">
        <w:rPr>
          <w:rFonts w:ascii="Book Antiqua" w:eastAsia="Book Antiqua" w:hAnsi="Book Antiqua" w:cs="Book Antiqua"/>
          <w:color w:val="000000"/>
        </w:rPr>
        <w:t xml:space="preserve"> S, </w:t>
      </w:r>
      <w:proofErr w:type="spellStart"/>
      <w:r w:rsidRPr="005D2A31">
        <w:rPr>
          <w:rFonts w:ascii="Book Antiqua" w:eastAsia="Book Antiqua" w:hAnsi="Book Antiqua" w:cs="Book Antiqua"/>
          <w:color w:val="000000"/>
        </w:rPr>
        <w:t>Koletzko</w:t>
      </w:r>
      <w:proofErr w:type="spellEnd"/>
      <w:r w:rsidRPr="005D2A31">
        <w:rPr>
          <w:rFonts w:ascii="Book Antiqua" w:eastAsia="Book Antiqua" w:hAnsi="Book Antiqua" w:cs="Book Antiqua"/>
          <w:color w:val="000000"/>
        </w:rPr>
        <w:t xml:space="preserve"> S, </w:t>
      </w:r>
      <w:proofErr w:type="spellStart"/>
      <w:r w:rsidRPr="005D2A31">
        <w:rPr>
          <w:rFonts w:ascii="Book Antiqua" w:eastAsia="Book Antiqua" w:hAnsi="Book Antiqua" w:cs="Book Antiqua"/>
          <w:color w:val="000000"/>
        </w:rPr>
        <w:t>Lionetti</w:t>
      </w:r>
      <w:proofErr w:type="spellEnd"/>
      <w:r w:rsidRPr="005D2A31">
        <w:rPr>
          <w:rFonts w:ascii="Book Antiqua" w:eastAsia="Book Antiqua" w:hAnsi="Book Antiqua" w:cs="Book Antiqua"/>
          <w:color w:val="000000"/>
        </w:rPr>
        <w:t xml:space="preserve"> P, Miele E, </w:t>
      </w:r>
      <w:proofErr w:type="spellStart"/>
      <w:r w:rsidRPr="005D2A31">
        <w:rPr>
          <w:rFonts w:ascii="Book Antiqua" w:eastAsia="Book Antiqua" w:hAnsi="Book Antiqua" w:cs="Book Antiqua"/>
          <w:color w:val="000000"/>
        </w:rPr>
        <w:t>Navas</w:t>
      </w:r>
      <w:proofErr w:type="spell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López</w:t>
      </w:r>
      <w:proofErr w:type="spellEnd"/>
      <w:r w:rsidRPr="005D2A31">
        <w:rPr>
          <w:rFonts w:ascii="Book Antiqua" w:eastAsia="Book Antiqua" w:hAnsi="Book Antiqua" w:cs="Book Antiqua"/>
          <w:color w:val="000000"/>
        </w:rPr>
        <w:t xml:space="preserve"> VM, </w:t>
      </w:r>
      <w:proofErr w:type="spellStart"/>
      <w:r w:rsidRPr="005D2A31">
        <w:rPr>
          <w:rFonts w:ascii="Book Antiqua" w:eastAsia="Book Antiqua" w:hAnsi="Book Antiqua" w:cs="Book Antiqua"/>
          <w:color w:val="000000"/>
        </w:rPr>
        <w:t>Paerregaard</w:t>
      </w:r>
      <w:proofErr w:type="spellEnd"/>
      <w:r w:rsidRPr="005D2A31">
        <w:rPr>
          <w:rFonts w:ascii="Book Antiqua" w:eastAsia="Book Antiqua" w:hAnsi="Book Antiqua" w:cs="Book Antiqua"/>
          <w:color w:val="000000"/>
        </w:rPr>
        <w:t xml:space="preserve"> A, Russell RK, </w:t>
      </w:r>
      <w:proofErr w:type="spellStart"/>
      <w:r w:rsidRPr="005D2A31">
        <w:rPr>
          <w:rFonts w:ascii="Book Antiqua" w:eastAsia="Book Antiqua" w:hAnsi="Book Antiqua" w:cs="Book Antiqua"/>
          <w:color w:val="000000"/>
        </w:rPr>
        <w:t>Serban</w:t>
      </w:r>
      <w:proofErr w:type="spellEnd"/>
      <w:r w:rsidRPr="005D2A31">
        <w:rPr>
          <w:rFonts w:ascii="Book Antiqua" w:eastAsia="Book Antiqua" w:hAnsi="Book Antiqua" w:cs="Book Antiqua"/>
          <w:color w:val="000000"/>
        </w:rPr>
        <w:t xml:space="preserve"> DE, </w:t>
      </w:r>
      <w:proofErr w:type="spellStart"/>
      <w:r w:rsidRPr="005D2A31">
        <w:rPr>
          <w:rFonts w:ascii="Book Antiqua" w:eastAsia="Book Antiqua" w:hAnsi="Book Antiqua" w:cs="Book Antiqua"/>
          <w:color w:val="000000"/>
        </w:rPr>
        <w:t>Shaoul</w:t>
      </w:r>
      <w:proofErr w:type="spellEnd"/>
      <w:r w:rsidRPr="005D2A31">
        <w:rPr>
          <w:rFonts w:ascii="Book Antiqua" w:eastAsia="Book Antiqua" w:hAnsi="Book Antiqua" w:cs="Book Antiqua"/>
          <w:color w:val="000000"/>
        </w:rPr>
        <w:t xml:space="preserve"> R, Van </w:t>
      </w:r>
      <w:proofErr w:type="spellStart"/>
      <w:r w:rsidRPr="005D2A31">
        <w:rPr>
          <w:rFonts w:ascii="Book Antiqua" w:eastAsia="Book Antiqua" w:hAnsi="Book Antiqua" w:cs="Book Antiqua"/>
          <w:color w:val="000000"/>
        </w:rPr>
        <w:t>Rheenen</w:t>
      </w:r>
      <w:proofErr w:type="spellEnd"/>
      <w:r w:rsidRPr="005D2A31">
        <w:rPr>
          <w:rFonts w:ascii="Book Antiqua" w:eastAsia="Book Antiqua" w:hAnsi="Book Antiqua" w:cs="Book Antiqua"/>
          <w:color w:val="000000"/>
        </w:rPr>
        <w:t xml:space="preserve"> P, </w:t>
      </w:r>
      <w:proofErr w:type="spellStart"/>
      <w:r w:rsidRPr="005D2A31">
        <w:rPr>
          <w:rFonts w:ascii="Book Antiqua" w:eastAsia="Book Antiqua" w:hAnsi="Book Antiqua" w:cs="Book Antiqua"/>
          <w:color w:val="000000"/>
        </w:rPr>
        <w:t>Veereman</w:t>
      </w:r>
      <w:proofErr w:type="spellEnd"/>
      <w:r w:rsidRPr="005D2A31">
        <w:rPr>
          <w:rFonts w:ascii="Book Antiqua" w:eastAsia="Book Antiqua" w:hAnsi="Book Antiqua" w:cs="Book Antiqua"/>
          <w:color w:val="000000"/>
        </w:rPr>
        <w:t xml:space="preserve"> G, Weiss B, Wilson D, </w:t>
      </w:r>
      <w:proofErr w:type="spellStart"/>
      <w:r w:rsidRPr="005D2A31">
        <w:rPr>
          <w:rFonts w:ascii="Book Antiqua" w:eastAsia="Book Antiqua" w:hAnsi="Book Antiqua" w:cs="Book Antiqua"/>
          <w:color w:val="000000"/>
        </w:rPr>
        <w:t>Dignass</w:t>
      </w:r>
      <w:proofErr w:type="spellEnd"/>
      <w:r w:rsidRPr="005D2A31">
        <w:rPr>
          <w:rFonts w:ascii="Book Antiqua" w:eastAsia="Book Antiqua" w:hAnsi="Book Antiqua" w:cs="Book Antiqua"/>
          <w:color w:val="000000"/>
        </w:rPr>
        <w:t xml:space="preserve"> A, </w:t>
      </w:r>
      <w:proofErr w:type="spellStart"/>
      <w:r w:rsidRPr="005D2A31">
        <w:rPr>
          <w:rFonts w:ascii="Book Antiqua" w:eastAsia="Book Antiqua" w:hAnsi="Book Antiqua" w:cs="Book Antiqua"/>
          <w:color w:val="000000"/>
        </w:rPr>
        <w:t>Eliakim</w:t>
      </w:r>
      <w:proofErr w:type="spellEnd"/>
      <w:r w:rsidRPr="005D2A31">
        <w:rPr>
          <w:rFonts w:ascii="Book Antiqua" w:eastAsia="Book Antiqua" w:hAnsi="Book Antiqua" w:cs="Book Antiqua"/>
          <w:color w:val="000000"/>
        </w:rPr>
        <w:t xml:space="preserve"> A, Winter H, Turner D; European Crohn's and Colitis </w:t>
      </w:r>
      <w:proofErr w:type="spellStart"/>
      <w:r w:rsidRPr="005D2A31">
        <w:rPr>
          <w:rFonts w:ascii="Book Antiqua" w:eastAsia="Book Antiqua" w:hAnsi="Book Antiqua" w:cs="Book Antiqua"/>
          <w:color w:val="000000"/>
        </w:rPr>
        <w:t>Organisation</w:t>
      </w:r>
      <w:proofErr w:type="spellEnd"/>
      <w:r w:rsidRPr="005D2A31">
        <w:rPr>
          <w:rFonts w:ascii="Book Antiqua" w:eastAsia="Book Antiqua" w:hAnsi="Book Antiqua" w:cs="Book Antiqua"/>
          <w:color w:val="000000"/>
        </w:rPr>
        <w:t xml:space="preserve">; European Society of Pediatric Gastroenterology, Hepatology and Nutrition. </w:t>
      </w:r>
      <w:proofErr w:type="gramStart"/>
      <w:r w:rsidRPr="005D2A31">
        <w:rPr>
          <w:rFonts w:ascii="Book Antiqua" w:eastAsia="Book Antiqua" w:hAnsi="Book Antiqua" w:cs="Book Antiqua"/>
          <w:color w:val="000000"/>
        </w:rPr>
        <w:t>Consensus guidelines of ECCO/ESPGHAN on the medical management of pediatric Crohn's disease.</w:t>
      </w:r>
      <w:proofErr w:type="gramEnd"/>
      <w:r w:rsidRPr="005D2A31">
        <w:rPr>
          <w:rFonts w:ascii="Book Antiqua" w:eastAsia="Book Antiqua" w:hAnsi="Book Antiqua" w:cs="Book Antiqua"/>
          <w:color w:val="000000"/>
        </w:rPr>
        <w:t xml:space="preserve"> </w:t>
      </w:r>
      <w:r w:rsidRPr="005D2A31">
        <w:rPr>
          <w:rFonts w:ascii="Book Antiqua" w:eastAsia="Book Antiqua" w:hAnsi="Book Antiqua" w:cs="Book Antiqua"/>
          <w:i/>
          <w:iCs/>
          <w:color w:val="000000"/>
        </w:rPr>
        <w:t xml:space="preserve">J </w:t>
      </w:r>
      <w:proofErr w:type="spellStart"/>
      <w:r w:rsidRPr="005D2A31">
        <w:rPr>
          <w:rFonts w:ascii="Book Antiqua" w:eastAsia="Book Antiqua" w:hAnsi="Book Antiqua" w:cs="Book Antiqua"/>
          <w:i/>
          <w:iCs/>
          <w:color w:val="000000"/>
        </w:rPr>
        <w:t>Crohns</w:t>
      </w:r>
      <w:proofErr w:type="spellEnd"/>
      <w:r w:rsidRPr="005D2A31">
        <w:rPr>
          <w:rFonts w:ascii="Book Antiqua" w:eastAsia="Book Antiqua" w:hAnsi="Book Antiqua" w:cs="Book Antiqua"/>
          <w:i/>
          <w:iCs/>
          <w:color w:val="000000"/>
        </w:rPr>
        <w:t xml:space="preserve"> Colitis</w:t>
      </w:r>
      <w:r w:rsidRPr="005D2A31">
        <w:rPr>
          <w:rFonts w:ascii="Book Antiqua" w:eastAsia="Book Antiqua" w:hAnsi="Book Antiqua" w:cs="Book Antiqua"/>
          <w:color w:val="000000"/>
        </w:rPr>
        <w:t xml:space="preserve"> 2014; </w:t>
      </w:r>
      <w:r w:rsidRPr="005D2A31">
        <w:rPr>
          <w:rFonts w:ascii="Book Antiqua" w:eastAsia="Book Antiqua" w:hAnsi="Book Antiqua" w:cs="Book Antiqua"/>
          <w:b/>
          <w:bCs/>
          <w:color w:val="000000"/>
        </w:rPr>
        <w:t>8</w:t>
      </w:r>
      <w:r w:rsidRPr="005D2A31">
        <w:rPr>
          <w:rFonts w:ascii="Book Antiqua" w:eastAsia="Book Antiqua" w:hAnsi="Book Antiqua" w:cs="Book Antiqua"/>
          <w:color w:val="000000"/>
        </w:rPr>
        <w:t>: 1179-1207 [PMID: 24909831 DOI: 10.1016/j.crohns.2014.04.005]</w:t>
      </w:r>
    </w:p>
    <w:p w14:paraId="450AA132" w14:textId="77777777" w:rsidR="00A77B3E" w:rsidRPr="005D2A31" w:rsidRDefault="00581C9E">
      <w:pPr>
        <w:spacing w:line="360" w:lineRule="auto"/>
        <w:jc w:val="both"/>
      </w:pPr>
      <w:r w:rsidRPr="005D2A31">
        <w:rPr>
          <w:rFonts w:ascii="Book Antiqua" w:eastAsia="Book Antiqua" w:hAnsi="Book Antiqua" w:cs="Book Antiqua"/>
          <w:color w:val="000000"/>
        </w:rPr>
        <w:t xml:space="preserve">20 </w:t>
      </w:r>
      <w:r w:rsidRPr="005D2A31">
        <w:rPr>
          <w:rFonts w:ascii="Book Antiqua" w:eastAsia="Book Antiqua" w:hAnsi="Book Antiqua" w:cs="Book Antiqua"/>
          <w:b/>
          <w:bCs/>
          <w:color w:val="000000"/>
        </w:rPr>
        <w:t>Yoon H</w:t>
      </w:r>
      <w:r w:rsidRPr="005D2A31">
        <w:rPr>
          <w:rFonts w:ascii="Book Antiqua" w:eastAsia="Book Antiqua" w:hAnsi="Book Antiqua" w:cs="Book Antiqua"/>
          <w:color w:val="000000"/>
        </w:rPr>
        <w:t xml:space="preserve">, Yang SK, So H, Lee KE, Park SH, Jung SA, </w:t>
      </w:r>
      <w:proofErr w:type="spellStart"/>
      <w:r w:rsidRPr="005D2A31">
        <w:rPr>
          <w:rFonts w:ascii="Book Antiqua" w:eastAsia="Book Antiqua" w:hAnsi="Book Antiqua" w:cs="Book Antiqua"/>
          <w:color w:val="000000"/>
        </w:rPr>
        <w:t>Choh</w:t>
      </w:r>
      <w:proofErr w:type="spellEnd"/>
      <w:r w:rsidRPr="005D2A31">
        <w:rPr>
          <w:rFonts w:ascii="Book Antiqua" w:eastAsia="Book Antiqua" w:hAnsi="Book Antiqua" w:cs="Book Antiqua"/>
          <w:color w:val="000000"/>
        </w:rPr>
        <w:t xml:space="preserve"> JH, Shin CM, Park YS, Kim N, Lee DH. Development, validation, and application of a novel tool to measure disease-related knowledge in patients with inflammatory bowel disease. </w:t>
      </w:r>
      <w:r w:rsidRPr="005D2A31">
        <w:rPr>
          <w:rFonts w:ascii="Book Antiqua" w:eastAsia="Book Antiqua" w:hAnsi="Book Antiqua" w:cs="Book Antiqua"/>
          <w:i/>
          <w:iCs/>
          <w:color w:val="000000"/>
        </w:rPr>
        <w:t>Korean J Intern Med</w:t>
      </w:r>
      <w:r w:rsidRPr="005D2A31">
        <w:rPr>
          <w:rFonts w:ascii="Book Antiqua" w:eastAsia="Book Antiqua" w:hAnsi="Book Antiqua" w:cs="Book Antiqua"/>
          <w:color w:val="000000"/>
        </w:rPr>
        <w:t xml:space="preserve"> 2019; </w:t>
      </w:r>
      <w:r w:rsidRPr="005D2A31">
        <w:rPr>
          <w:rFonts w:ascii="Book Antiqua" w:eastAsia="Book Antiqua" w:hAnsi="Book Antiqua" w:cs="Book Antiqua"/>
          <w:b/>
          <w:bCs/>
          <w:color w:val="000000"/>
        </w:rPr>
        <w:t>34</w:t>
      </w:r>
      <w:r w:rsidRPr="005D2A31">
        <w:rPr>
          <w:rFonts w:ascii="Book Antiqua" w:eastAsia="Book Antiqua" w:hAnsi="Book Antiqua" w:cs="Book Antiqua"/>
          <w:color w:val="000000"/>
        </w:rPr>
        <w:t>: 81-89 [PMID: 29172400 DOI: 10.3904/kjim.2017.104]</w:t>
      </w:r>
    </w:p>
    <w:p w14:paraId="43D6CF9C" w14:textId="77777777" w:rsidR="00A77B3E" w:rsidRPr="005D2A31" w:rsidRDefault="00581C9E">
      <w:pPr>
        <w:spacing w:line="360" w:lineRule="auto"/>
        <w:jc w:val="both"/>
      </w:pPr>
      <w:r w:rsidRPr="005D2A31">
        <w:rPr>
          <w:rFonts w:ascii="Book Antiqua" w:eastAsia="Book Antiqua" w:hAnsi="Book Antiqua" w:cs="Book Antiqua"/>
          <w:color w:val="000000"/>
        </w:rPr>
        <w:t xml:space="preserve">21 </w:t>
      </w:r>
      <w:r w:rsidRPr="005D2A31">
        <w:rPr>
          <w:rFonts w:ascii="Book Antiqua" w:eastAsia="Book Antiqua" w:hAnsi="Book Antiqua" w:cs="Book Antiqua"/>
          <w:b/>
          <w:bCs/>
          <w:color w:val="000000"/>
        </w:rPr>
        <w:t>Vernon-Roberts A</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Otley</w:t>
      </w:r>
      <w:proofErr w:type="spellEnd"/>
      <w:r w:rsidRPr="005D2A31">
        <w:rPr>
          <w:rFonts w:ascii="Book Antiqua" w:eastAsia="Book Antiqua" w:hAnsi="Book Antiqua" w:cs="Book Antiqua"/>
          <w:color w:val="000000"/>
        </w:rPr>
        <w:t xml:space="preserve"> A, Frampton C, </w:t>
      </w:r>
      <w:proofErr w:type="spellStart"/>
      <w:r w:rsidRPr="005D2A31">
        <w:rPr>
          <w:rFonts w:ascii="Book Antiqua" w:eastAsia="Book Antiqua" w:hAnsi="Book Antiqua" w:cs="Book Antiqua"/>
          <w:color w:val="000000"/>
        </w:rPr>
        <w:t>Gearry</w:t>
      </w:r>
      <w:proofErr w:type="spellEnd"/>
      <w:r w:rsidRPr="005D2A31">
        <w:rPr>
          <w:rFonts w:ascii="Book Antiqua" w:eastAsia="Book Antiqua" w:hAnsi="Book Antiqua" w:cs="Book Antiqua"/>
          <w:color w:val="000000"/>
        </w:rPr>
        <w:t xml:space="preserve"> RB, Day AS. </w:t>
      </w:r>
      <w:proofErr w:type="gramStart"/>
      <w:r w:rsidRPr="005D2A31">
        <w:rPr>
          <w:rFonts w:ascii="Book Antiqua" w:eastAsia="Book Antiqua" w:hAnsi="Book Antiqua" w:cs="Book Antiqua"/>
          <w:color w:val="000000"/>
        </w:rPr>
        <w:t>Validation of a Revised Knowledge Assessment Tool for Children with Inflammatory Bowel Disease (IBD-KID2).</w:t>
      </w:r>
      <w:proofErr w:type="gramEnd"/>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i/>
          <w:iCs/>
          <w:color w:val="000000"/>
        </w:rPr>
        <w:t>Inflamm</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Intest</w:t>
      </w:r>
      <w:proofErr w:type="spellEnd"/>
      <w:r w:rsidRPr="005D2A31">
        <w:rPr>
          <w:rFonts w:ascii="Book Antiqua" w:eastAsia="Book Antiqua" w:hAnsi="Book Antiqua" w:cs="Book Antiqua"/>
          <w:i/>
          <w:iCs/>
          <w:color w:val="000000"/>
        </w:rPr>
        <w:t xml:space="preserve"> Dis</w:t>
      </w:r>
      <w:r w:rsidRPr="005D2A31">
        <w:rPr>
          <w:rFonts w:ascii="Book Antiqua" w:eastAsia="Book Antiqua" w:hAnsi="Book Antiqua" w:cs="Book Antiqua"/>
          <w:color w:val="000000"/>
        </w:rPr>
        <w:t xml:space="preserve"> 2020; </w:t>
      </w:r>
      <w:r w:rsidRPr="005D2A31">
        <w:rPr>
          <w:rFonts w:ascii="Book Antiqua" w:eastAsia="Book Antiqua" w:hAnsi="Book Antiqua" w:cs="Book Antiqua"/>
          <w:b/>
          <w:bCs/>
          <w:color w:val="000000"/>
        </w:rPr>
        <w:t>5</w:t>
      </w:r>
      <w:r w:rsidRPr="005D2A31">
        <w:rPr>
          <w:rFonts w:ascii="Book Antiqua" w:eastAsia="Book Antiqua" w:hAnsi="Book Antiqua" w:cs="Book Antiqua"/>
          <w:color w:val="000000"/>
        </w:rPr>
        <w:t>: 70-77 [PMID: 32596257 DOI: 10.1159/000506200]</w:t>
      </w:r>
    </w:p>
    <w:p w14:paraId="22E76259" w14:textId="77777777" w:rsidR="00A77B3E" w:rsidRPr="005D2A31" w:rsidRDefault="00581C9E">
      <w:pPr>
        <w:spacing w:line="360" w:lineRule="auto"/>
        <w:jc w:val="both"/>
      </w:pPr>
      <w:r w:rsidRPr="005D2A31">
        <w:rPr>
          <w:rFonts w:ascii="Book Antiqua" w:eastAsia="Book Antiqua" w:hAnsi="Book Antiqua" w:cs="Book Antiqua"/>
          <w:color w:val="000000"/>
        </w:rPr>
        <w:t xml:space="preserve">22 </w:t>
      </w:r>
      <w:proofErr w:type="spellStart"/>
      <w:r w:rsidRPr="005D2A31">
        <w:rPr>
          <w:rFonts w:ascii="Book Antiqua" w:eastAsia="Book Antiqua" w:hAnsi="Book Antiqua" w:cs="Book Antiqua"/>
          <w:b/>
          <w:bCs/>
          <w:color w:val="000000"/>
        </w:rPr>
        <w:t>Hommel</w:t>
      </w:r>
      <w:proofErr w:type="spellEnd"/>
      <w:r w:rsidRPr="005D2A31">
        <w:rPr>
          <w:rFonts w:ascii="Book Antiqua" w:eastAsia="Book Antiqua" w:hAnsi="Book Antiqua" w:cs="Book Antiqua"/>
          <w:b/>
          <w:bCs/>
          <w:color w:val="000000"/>
        </w:rPr>
        <w:t xml:space="preserve"> KA</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Greenley</w:t>
      </w:r>
      <w:proofErr w:type="spellEnd"/>
      <w:r w:rsidRPr="005D2A31">
        <w:rPr>
          <w:rFonts w:ascii="Book Antiqua" w:eastAsia="Book Antiqua" w:hAnsi="Book Antiqua" w:cs="Book Antiqua"/>
          <w:color w:val="000000"/>
        </w:rPr>
        <w:t xml:space="preserve"> RN, Maddux MH, Gray WN, </w:t>
      </w:r>
      <w:proofErr w:type="spellStart"/>
      <w:r w:rsidRPr="005D2A31">
        <w:rPr>
          <w:rFonts w:ascii="Book Antiqua" w:eastAsia="Book Antiqua" w:hAnsi="Book Antiqua" w:cs="Book Antiqua"/>
          <w:color w:val="000000"/>
        </w:rPr>
        <w:t>Mackner</w:t>
      </w:r>
      <w:proofErr w:type="spellEnd"/>
      <w:r w:rsidRPr="005D2A31">
        <w:rPr>
          <w:rFonts w:ascii="Book Antiqua" w:eastAsia="Book Antiqua" w:hAnsi="Book Antiqua" w:cs="Book Antiqua"/>
          <w:color w:val="000000"/>
        </w:rPr>
        <w:t xml:space="preserve"> LM. Self-management in pediatric inflammatory bowel disease: A clinical report of the North American Society for Pediatric Gastroenterology, Hepatology, and Nutrition. </w:t>
      </w:r>
      <w:r w:rsidRPr="005D2A31">
        <w:rPr>
          <w:rFonts w:ascii="Book Antiqua" w:eastAsia="Book Antiqua" w:hAnsi="Book Antiqua" w:cs="Book Antiqua"/>
          <w:i/>
          <w:iCs/>
          <w:color w:val="000000"/>
        </w:rPr>
        <w:t xml:space="preserve">J </w:t>
      </w:r>
      <w:proofErr w:type="spellStart"/>
      <w:r w:rsidRPr="005D2A31">
        <w:rPr>
          <w:rFonts w:ascii="Book Antiqua" w:eastAsia="Book Antiqua" w:hAnsi="Book Antiqua" w:cs="Book Antiqua"/>
          <w:i/>
          <w:iCs/>
          <w:color w:val="000000"/>
        </w:rPr>
        <w:t>Pediatr</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Gastroenterol</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Nutr</w:t>
      </w:r>
      <w:proofErr w:type="spellEnd"/>
      <w:r w:rsidRPr="005D2A31">
        <w:rPr>
          <w:rFonts w:ascii="Book Antiqua" w:eastAsia="Book Antiqua" w:hAnsi="Book Antiqua" w:cs="Book Antiqua"/>
          <w:color w:val="000000"/>
        </w:rPr>
        <w:t xml:space="preserve"> 2013; </w:t>
      </w:r>
      <w:r w:rsidRPr="005D2A31">
        <w:rPr>
          <w:rFonts w:ascii="Book Antiqua" w:eastAsia="Book Antiqua" w:hAnsi="Book Antiqua" w:cs="Book Antiqua"/>
          <w:b/>
          <w:bCs/>
          <w:color w:val="000000"/>
        </w:rPr>
        <w:t>57</w:t>
      </w:r>
      <w:r w:rsidRPr="005D2A31">
        <w:rPr>
          <w:rFonts w:ascii="Book Antiqua" w:eastAsia="Book Antiqua" w:hAnsi="Book Antiqua" w:cs="Book Antiqua"/>
          <w:color w:val="000000"/>
        </w:rPr>
        <w:t>: 250-257 [PMID: 23648790 DOI: 10.1097/MPG.0b013e3182999b21]</w:t>
      </w:r>
    </w:p>
    <w:p w14:paraId="21B4BF89" w14:textId="77777777" w:rsidR="00A77B3E" w:rsidRPr="005D2A31" w:rsidRDefault="00581C9E">
      <w:pPr>
        <w:spacing w:line="360" w:lineRule="auto"/>
        <w:jc w:val="both"/>
      </w:pPr>
      <w:r w:rsidRPr="005D2A31">
        <w:rPr>
          <w:rFonts w:ascii="Book Antiqua" w:eastAsia="Book Antiqua" w:hAnsi="Book Antiqua" w:cs="Book Antiqua"/>
          <w:color w:val="000000"/>
        </w:rPr>
        <w:t xml:space="preserve">23 </w:t>
      </w:r>
      <w:r w:rsidRPr="005D2A31">
        <w:rPr>
          <w:rFonts w:ascii="Book Antiqua" w:eastAsia="Book Antiqua" w:hAnsi="Book Antiqua" w:cs="Book Antiqua"/>
          <w:b/>
          <w:bCs/>
          <w:color w:val="000000"/>
        </w:rPr>
        <w:t>Fishman LN</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Barendse</w:t>
      </w:r>
      <w:proofErr w:type="spellEnd"/>
      <w:r w:rsidRPr="005D2A31">
        <w:rPr>
          <w:rFonts w:ascii="Book Antiqua" w:eastAsia="Book Antiqua" w:hAnsi="Book Antiqua" w:cs="Book Antiqua"/>
          <w:color w:val="000000"/>
        </w:rPr>
        <w:t xml:space="preserve"> RM, </w:t>
      </w:r>
      <w:proofErr w:type="spellStart"/>
      <w:r w:rsidRPr="005D2A31">
        <w:rPr>
          <w:rFonts w:ascii="Book Antiqua" w:eastAsia="Book Antiqua" w:hAnsi="Book Antiqua" w:cs="Book Antiqua"/>
          <w:color w:val="000000"/>
        </w:rPr>
        <w:t>Hait</w:t>
      </w:r>
      <w:proofErr w:type="spellEnd"/>
      <w:r w:rsidRPr="005D2A31">
        <w:rPr>
          <w:rFonts w:ascii="Book Antiqua" w:eastAsia="Book Antiqua" w:hAnsi="Book Antiqua" w:cs="Book Antiqua"/>
          <w:color w:val="000000"/>
        </w:rPr>
        <w:t xml:space="preserve"> E, Burdick C, Arnold J. Self-management of older adolescents with inflammatory bowel disease: a pilot study of behavior and knowledge as prelude to transition. </w:t>
      </w:r>
      <w:proofErr w:type="spellStart"/>
      <w:r w:rsidRPr="005D2A31">
        <w:rPr>
          <w:rFonts w:ascii="Book Antiqua" w:eastAsia="Book Antiqua" w:hAnsi="Book Antiqua" w:cs="Book Antiqua"/>
          <w:i/>
          <w:iCs/>
          <w:color w:val="000000"/>
        </w:rPr>
        <w:t>Clin</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Pediatr</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Phila</w:t>
      </w:r>
      <w:proofErr w:type="spellEnd"/>
      <w:r w:rsidRPr="005D2A31">
        <w:rPr>
          <w:rFonts w:ascii="Book Antiqua" w:eastAsia="Book Antiqua" w:hAnsi="Book Antiqua" w:cs="Book Antiqua"/>
          <w:i/>
          <w:iCs/>
          <w:color w:val="000000"/>
        </w:rPr>
        <w:t>)</w:t>
      </w:r>
      <w:r w:rsidRPr="005D2A31">
        <w:rPr>
          <w:rFonts w:ascii="Book Antiqua" w:eastAsia="Book Antiqua" w:hAnsi="Book Antiqua" w:cs="Book Antiqua"/>
          <w:color w:val="000000"/>
        </w:rPr>
        <w:t xml:space="preserve"> 2010; </w:t>
      </w:r>
      <w:r w:rsidRPr="005D2A31">
        <w:rPr>
          <w:rFonts w:ascii="Book Antiqua" w:eastAsia="Book Antiqua" w:hAnsi="Book Antiqua" w:cs="Book Antiqua"/>
          <w:b/>
          <w:bCs/>
          <w:color w:val="000000"/>
        </w:rPr>
        <w:t>49</w:t>
      </w:r>
      <w:r w:rsidRPr="005D2A31">
        <w:rPr>
          <w:rFonts w:ascii="Book Antiqua" w:eastAsia="Book Antiqua" w:hAnsi="Book Antiqua" w:cs="Book Antiqua"/>
          <w:color w:val="000000"/>
        </w:rPr>
        <w:t>: 1129-1133 [PMID: 20837627 DOI: 10.1177/0009922810379042]</w:t>
      </w:r>
    </w:p>
    <w:p w14:paraId="2E249E06" w14:textId="77777777" w:rsidR="00A77B3E" w:rsidRPr="005D2A31" w:rsidRDefault="00581C9E">
      <w:pPr>
        <w:spacing w:line="360" w:lineRule="auto"/>
        <w:jc w:val="both"/>
      </w:pPr>
      <w:r w:rsidRPr="005D2A31">
        <w:rPr>
          <w:rFonts w:ascii="Book Antiqua" w:eastAsia="Book Antiqua" w:hAnsi="Book Antiqua" w:cs="Book Antiqua"/>
          <w:color w:val="000000"/>
        </w:rPr>
        <w:t xml:space="preserve">24 </w:t>
      </w:r>
      <w:r w:rsidRPr="005D2A31">
        <w:rPr>
          <w:rFonts w:ascii="Book Antiqua" w:eastAsia="Book Antiqua" w:hAnsi="Book Antiqua" w:cs="Book Antiqua"/>
          <w:b/>
          <w:bCs/>
          <w:color w:val="000000"/>
        </w:rPr>
        <w:t>Park J</w:t>
      </w:r>
      <w:r w:rsidRPr="005D2A31">
        <w:rPr>
          <w:rFonts w:ascii="Book Antiqua" w:eastAsia="Book Antiqua" w:hAnsi="Book Antiqua" w:cs="Book Antiqua"/>
          <w:color w:val="000000"/>
        </w:rPr>
        <w:t xml:space="preserve">, Yoon H, Shin CM, Park YS, Kim N, Lee DH. Higher levels of disease-related knowledge reduce medical acceleration in patients with inflammatory bowel disease. </w:t>
      </w:r>
      <w:proofErr w:type="spellStart"/>
      <w:r w:rsidRPr="005D2A31">
        <w:rPr>
          <w:rFonts w:ascii="Book Antiqua" w:eastAsia="Book Antiqua" w:hAnsi="Book Antiqua" w:cs="Book Antiqua"/>
          <w:i/>
          <w:iCs/>
          <w:color w:val="000000"/>
        </w:rPr>
        <w:t>PLoS</w:t>
      </w:r>
      <w:proofErr w:type="spellEnd"/>
      <w:r w:rsidRPr="005D2A31">
        <w:rPr>
          <w:rFonts w:ascii="Book Antiqua" w:eastAsia="Book Antiqua" w:hAnsi="Book Antiqua" w:cs="Book Antiqua"/>
          <w:i/>
          <w:iCs/>
          <w:color w:val="000000"/>
        </w:rPr>
        <w:t xml:space="preserve"> One</w:t>
      </w:r>
      <w:r w:rsidRPr="005D2A31">
        <w:rPr>
          <w:rFonts w:ascii="Book Antiqua" w:eastAsia="Book Antiqua" w:hAnsi="Book Antiqua" w:cs="Book Antiqua"/>
          <w:color w:val="000000"/>
        </w:rPr>
        <w:t xml:space="preserve"> 2020; </w:t>
      </w:r>
      <w:r w:rsidRPr="005D2A31">
        <w:rPr>
          <w:rFonts w:ascii="Book Antiqua" w:eastAsia="Book Antiqua" w:hAnsi="Book Antiqua" w:cs="Book Antiqua"/>
          <w:b/>
          <w:bCs/>
          <w:color w:val="000000"/>
        </w:rPr>
        <w:t>15</w:t>
      </w:r>
      <w:r w:rsidRPr="005D2A31">
        <w:rPr>
          <w:rFonts w:ascii="Book Antiqua" w:eastAsia="Book Antiqua" w:hAnsi="Book Antiqua" w:cs="Book Antiqua"/>
          <w:color w:val="000000"/>
        </w:rPr>
        <w:t>: e0233654 [PMID: 32502199 DOI: 10.1371/journal.pone.0233654]</w:t>
      </w:r>
    </w:p>
    <w:p w14:paraId="4DCF08F2" w14:textId="77777777" w:rsidR="00A77B3E" w:rsidRPr="005D2A31" w:rsidRDefault="00581C9E">
      <w:pPr>
        <w:spacing w:line="360" w:lineRule="auto"/>
        <w:jc w:val="both"/>
      </w:pPr>
      <w:r w:rsidRPr="005D2A31">
        <w:rPr>
          <w:rFonts w:ascii="Book Antiqua" w:eastAsia="Book Antiqua" w:hAnsi="Book Antiqua" w:cs="Book Antiqua"/>
          <w:color w:val="000000"/>
        </w:rPr>
        <w:t xml:space="preserve">25 </w:t>
      </w:r>
      <w:proofErr w:type="spellStart"/>
      <w:r w:rsidRPr="005D2A31">
        <w:rPr>
          <w:rFonts w:ascii="Book Antiqua" w:eastAsia="Book Antiqua" w:hAnsi="Book Antiqua" w:cs="Book Antiqua"/>
          <w:b/>
          <w:bCs/>
          <w:color w:val="000000"/>
        </w:rPr>
        <w:t>Selinger</w:t>
      </w:r>
      <w:proofErr w:type="spellEnd"/>
      <w:r w:rsidRPr="005D2A31">
        <w:rPr>
          <w:rFonts w:ascii="Book Antiqua" w:eastAsia="Book Antiqua" w:hAnsi="Book Antiqua" w:cs="Book Antiqua"/>
          <w:b/>
          <w:bCs/>
          <w:color w:val="000000"/>
        </w:rPr>
        <w:t xml:space="preserve"> CP</w:t>
      </w:r>
      <w:r w:rsidRPr="005D2A31">
        <w:rPr>
          <w:rFonts w:ascii="Book Antiqua" w:eastAsia="Book Antiqua" w:hAnsi="Book Antiqua" w:cs="Book Antiqua"/>
          <w:color w:val="000000"/>
        </w:rPr>
        <w:t xml:space="preserve">, Lal S, </w:t>
      </w:r>
      <w:proofErr w:type="spellStart"/>
      <w:r w:rsidRPr="005D2A31">
        <w:rPr>
          <w:rFonts w:ascii="Book Antiqua" w:eastAsia="Book Antiqua" w:hAnsi="Book Antiqua" w:cs="Book Antiqua"/>
          <w:color w:val="000000"/>
        </w:rPr>
        <w:t>Eaden</w:t>
      </w:r>
      <w:proofErr w:type="spellEnd"/>
      <w:r w:rsidRPr="005D2A31">
        <w:rPr>
          <w:rFonts w:ascii="Book Antiqua" w:eastAsia="Book Antiqua" w:hAnsi="Book Antiqua" w:cs="Book Antiqua"/>
          <w:color w:val="000000"/>
        </w:rPr>
        <w:t xml:space="preserve"> J, Jones DB, </w:t>
      </w:r>
      <w:proofErr w:type="spellStart"/>
      <w:r w:rsidRPr="005D2A31">
        <w:rPr>
          <w:rFonts w:ascii="Book Antiqua" w:eastAsia="Book Antiqua" w:hAnsi="Book Antiqua" w:cs="Book Antiqua"/>
          <w:color w:val="000000"/>
        </w:rPr>
        <w:t>Katelaris</w:t>
      </w:r>
      <w:proofErr w:type="spellEnd"/>
      <w:r w:rsidRPr="005D2A31">
        <w:rPr>
          <w:rFonts w:ascii="Book Antiqua" w:eastAsia="Book Antiqua" w:hAnsi="Book Antiqua" w:cs="Book Antiqua"/>
          <w:color w:val="000000"/>
        </w:rPr>
        <w:t xml:space="preserve"> P, Chapman G, McDonald C, Leong RW, McLaughlin J. Better disease specific patient knowledge is associated with greater anxiety in inflammatory bowel disease. </w:t>
      </w:r>
      <w:r w:rsidRPr="005D2A31">
        <w:rPr>
          <w:rFonts w:ascii="Book Antiqua" w:eastAsia="Book Antiqua" w:hAnsi="Book Antiqua" w:cs="Book Antiqua"/>
          <w:i/>
          <w:iCs/>
          <w:color w:val="000000"/>
        </w:rPr>
        <w:t xml:space="preserve">J </w:t>
      </w:r>
      <w:proofErr w:type="spellStart"/>
      <w:r w:rsidRPr="005D2A31">
        <w:rPr>
          <w:rFonts w:ascii="Book Antiqua" w:eastAsia="Book Antiqua" w:hAnsi="Book Antiqua" w:cs="Book Antiqua"/>
          <w:i/>
          <w:iCs/>
          <w:color w:val="000000"/>
        </w:rPr>
        <w:t>Crohns</w:t>
      </w:r>
      <w:proofErr w:type="spellEnd"/>
      <w:r w:rsidRPr="005D2A31">
        <w:rPr>
          <w:rFonts w:ascii="Book Antiqua" w:eastAsia="Book Antiqua" w:hAnsi="Book Antiqua" w:cs="Book Antiqua"/>
          <w:i/>
          <w:iCs/>
          <w:color w:val="000000"/>
        </w:rPr>
        <w:t xml:space="preserve"> Colitis</w:t>
      </w:r>
      <w:r w:rsidRPr="005D2A31">
        <w:rPr>
          <w:rFonts w:ascii="Book Antiqua" w:eastAsia="Book Antiqua" w:hAnsi="Book Antiqua" w:cs="Book Antiqua"/>
          <w:color w:val="000000"/>
        </w:rPr>
        <w:t xml:space="preserve"> 2013; </w:t>
      </w:r>
      <w:r w:rsidRPr="005D2A31">
        <w:rPr>
          <w:rFonts w:ascii="Book Antiqua" w:eastAsia="Book Antiqua" w:hAnsi="Book Antiqua" w:cs="Book Antiqua"/>
          <w:b/>
          <w:bCs/>
          <w:color w:val="000000"/>
        </w:rPr>
        <w:t>7</w:t>
      </w:r>
      <w:r w:rsidRPr="005D2A31">
        <w:rPr>
          <w:rFonts w:ascii="Book Antiqua" w:eastAsia="Book Antiqua" w:hAnsi="Book Antiqua" w:cs="Book Antiqua"/>
          <w:color w:val="000000"/>
        </w:rPr>
        <w:t>: e214-e218 [PMID: 23062330 DOI: 10.1016/j.crohns.2012.09.014]</w:t>
      </w:r>
    </w:p>
    <w:p w14:paraId="1A9711AB" w14:textId="77777777" w:rsidR="00A77B3E" w:rsidRPr="005D2A31" w:rsidRDefault="00581C9E">
      <w:pPr>
        <w:spacing w:line="360" w:lineRule="auto"/>
        <w:jc w:val="both"/>
      </w:pPr>
      <w:r w:rsidRPr="005D2A31">
        <w:rPr>
          <w:rFonts w:ascii="Book Antiqua" w:eastAsia="Book Antiqua" w:hAnsi="Book Antiqua" w:cs="Book Antiqua"/>
          <w:color w:val="000000"/>
        </w:rPr>
        <w:t xml:space="preserve">26 </w:t>
      </w:r>
      <w:r w:rsidRPr="005D2A31">
        <w:rPr>
          <w:rFonts w:ascii="Book Antiqua" w:eastAsia="Book Antiqua" w:hAnsi="Book Antiqua" w:cs="Book Antiqua"/>
          <w:b/>
          <w:bCs/>
          <w:color w:val="000000"/>
        </w:rPr>
        <w:t>Hawthorne AB</w:t>
      </w:r>
      <w:r w:rsidRPr="005D2A31">
        <w:rPr>
          <w:rFonts w:ascii="Book Antiqua" w:eastAsia="Book Antiqua" w:hAnsi="Book Antiqua" w:cs="Book Antiqua"/>
          <w:color w:val="000000"/>
        </w:rPr>
        <w:t xml:space="preserve">, Rubin G, Ghosh S. Review article: medication non-adherence in ulcerative colitis--strategies to improve adherence with </w:t>
      </w:r>
      <w:proofErr w:type="spellStart"/>
      <w:r w:rsidRPr="005D2A31">
        <w:rPr>
          <w:rFonts w:ascii="Book Antiqua" w:eastAsia="Book Antiqua" w:hAnsi="Book Antiqua" w:cs="Book Antiqua"/>
          <w:color w:val="000000"/>
        </w:rPr>
        <w:t>mesalazine</w:t>
      </w:r>
      <w:proofErr w:type="spellEnd"/>
      <w:r w:rsidRPr="005D2A31">
        <w:rPr>
          <w:rFonts w:ascii="Book Antiqua" w:eastAsia="Book Antiqua" w:hAnsi="Book Antiqua" w:cs="Book Antiqua"/>
          <w:color w:val="000000"/>
        </w:rPr>
        <w:t xml:space="preserve"> and other maintenance therapies. </w:t>
      </w:r>
      <w:r w:rsidRPr="005D2A31">
        <w:rPr>
          <w:rFonts w:ascii="Book Antiqua" w:eastAsia="Book Antiqua" w:hAnsi="Book Antiqua" w:cs="Book Antiqua"/>
          <w:i/>
          <w:iCs/>
          <w:color w:val="000000"/>
        </w:rPr>
        <w:t xml:space="preserve">Aliment </w:t>
      </w:r>
      <w:proofErr w:type="spellStart"/>
      <w:r w:rsidRPr="005D2A31">
        <w:rPr>
          <w:rFonts w:ascii="Book Antiqua" w:eastAsia="Book Antiqua" w:hAnsi="Book Antiqua" w:cs="Book Antiqua"/>
          <w:i/>
          <w:iCs/>
          <w:color w:val="000000"/>
        </w:rPr>
        <w:t>Pharmacol</w:t>
      </w:r>
      <w:proofErr w:type="spellEnd"/>
      <w:r w:rsidRPr="005D2A31">
        <w:rPr>
          <w:rFonts w:ascii="Book Antiqua" w:eastAsia="Book Antiqua" w:hAnsi="Book Antiqua" w:cs="Book Antiqua"/>
          <w:i/>
          <w:iCs/>
          <w:color w:val="000000"/>
        </w:rPr>
        <w:t xml:space="preserve"> </w:t>
      </w:r>
      <w:proofErr w:type="spellStart"/>
      <w:r w:rsidRPr="005D2A31">
        <w:rPr>
          <w:rFonts w:ascii="Book Antiqua" w:eastAsia="Book Antiqua" w:hAnsi="Book Antiqua" w:cs="Book Antiqua"/>
          <w:i/>
          <w:iCs/>
          <w:color w:val="000000"/>
        </w:rPr>
        <w:t>Ther</w:t>
      </w:r>
      <w:proofErr w:type="spellEnd"/>
      <w:r w:rsidRPr="005D2A31">
        <w:rPr>
          <w:rFonts w:ascii="Book Antiqua" w:eastAsia="Book Antiqua" w:hAnsi="Book Antiqua" w:cs="Book Antiqua"/>
          <w:color w:val="000000"/>
        </w:rPr>
        <w:t xml:space="preserve"> 2008; </w:t>
      </w:r>
      <w:r w:rsidRPr="005D2A31">
        <w:rPr>
          <w:rFonts w:ascii="Book Antiqua" w:eastAsia="Book Antiqua" w:hAnsi="Book Antiqua" w:cs="Book Antiqua"/>
          <w:b/>
          <w:bCs/>
          <w:color w:val="000000"/>
        </w:rPr>
        <w:t>27</w:t>
      </w:r>
      <w:r w:rsidRPr="005D2A31">
        <w:rPr>
          <w:rFonts w:ascii="Book Antiqua" w:eastAsia="Book Antiqua" w:hAnsi="Book Antiqua" w:cs="Book Antiqua"/>
          <w:color w:val="000000"/>
        </w:rPr>
        <w:t>: 1157-1166 [PMID: 18384664 DOI: 10.1111/j.1365-2036.2008.03698.x]</w:t>
      </w:r>
    </w:p>
    <w:p w14:paraId="308D9A39" w14:textId="77777777" w:rsidR="00A77B3E" w:rsidRPr="005D2A31" w:rsidRDefault="00581C9E">
      <w:pPr>
        <w:spacing w:line="360" w:lineRule="auto"/>
        <w:jc w:val="both"/>
      </w:pPr>
      <w:r w:rsidRPr="005D2A31">
        <w:rPr>
          <w:rFonts w:ascii="Book Antiqua" w:eastAsia="Book Antiqua" w:hAnsi="Book Antiqua" w:cs="Book Antiqua"/>
          <w:color w:val="000000"/>
        </w:rPr>
        <w:t xml:space="preserve">27 </w:t>
      </w:r>
      <w:proofErr w:type="spellStart"/>
      <w:r w:rsidRPr="005D2A31">
        <w:rPr>
          <w:rFonts w:ascii="Book Antiqua" w:eastAsia="Book Antiqua" w:hAnsi="Book Antiqua" w:cs="Book Antiqua"/>
          <w:b/>
          <w:bCs/>
          <w:color w:val="000000"/>
        </w:rPr>
        <w:t>Moradkhani</w:t>
      </w:r>
      <w:proofErr w:type="spellEnd"/>
      <w:r w:rsidRPr="005D2A31">
        <w:rPr>
          <w:rFonts w:ascii="Book Antiqua" w:eastAsia="Book Antiqua" w:hAnsi="Book Antiqua" w:cs="Book Antiqua"/>
          <w:b/>
          <w:bCs/>
          <w:color w:val="000000"/>
        </w:rPr>
        <w:t xml:space="preserve"> A</w:t>
      </w:r>
      <w:r w:rsidRPr="005D2A31">
        <w:rPr>
          <w:rFonts w:ascii="Book Antiqua" w:eastAsia="Book Antiqua" w:hAnsi="Book Antiqua" w:cs="Book Antiqua"/>
          <w:color w:val="000000"/>
        </w:rPr>
        <w:t xml:space="preserve">, </w:t>
      </w:r>
      <w:proofErr w:type="spellStart"/>
      <w:r w:rsidRPr="005D2A31">
        <w:rPr>
          <w:rFonts w:ascii="Book Antiqua" w:eastAsia="Book Antiqua" w:hAnsi="Book Antiqua" w:cs="Book Antiqua"/>
          <w:color w:val="000000"/>
        </w:rPr>
        <w:t>Kerwin</w:t>
      </w:r>
      <w:proofErr w:type="spellEnd"/>
      <w:r w:rsidRPr="005D2A31">
        <w:rPr>
          <w:rFonts w:ascii="Book Antiqua" w:eastAsia="Book Antiqua" w:hAnsi="Book Antiqua" w:cs="Book Antiqua"/>
          <w:color w:val="000000"/>
        </w:rPr>
        <w:t xml:space="preserve"> L, Dudley-Brown S, </w:t>
      </w:r>
      <w:proofErr w:type="spellStart"/>
      <w:r w:rsidRPr="005D2A31">
        <w:rPr>
          <w:rFonts w:ascii="Book Antiqua" w:eastAsia="Book Antiqua" w:hAnsi="Book Antiqua" w:cs="Book Antiqua"/>
          <w:color w:val="000000"/>
        </w:rPr>
        <w:t>Tabibian</w:t>
      </w:r>
      <w:proofErr w:type="spellEnd"/>
      <w:r w:rsidRPr="005D2A31">
        <w:rPr>
          <w:rFonts w:ascii="Book Antiqua" w:eastAsia="Book Antiqua" w:hAnsi="Book Antiqua" w:cs="Book Antiqua"/>
          <w:color w:val="000000"/>
        </w:rPr>
        <w:t xml:space="preserve"> JH. </w:t>
      </w:r>
      <w:proofErr w:type="gramStart"/>
      <w:r w:rsidRPr="005D2A31">
        <w:rPr>
          <w:rFonts w:ascii="Book Antiqua" w:eastAsia="Book Antiqua" w:hAnsi="Book Antiqua" w:cs="Book Antiqua"/>
          <w:color w:val="000000"/>
        </w:rPr>
        <w:t>Disease-specific knowledge, coping, and adherence in patients with inflammatory bowel disease.</w:t>
      </w:r>
      <w:proofErr w:type="gramEnd"/>
      <w:r w:rsidRPr="005D2A31">
        <w:rPr>
          <w:rFonts w:ascii="Book Antiqua" w:eastAsia="Book Antiqua" w:hAnsi="Book Antiqua" w:cs="Book Antiqua"/>
          <w:color w:val="000000"/>
        </w:rPr>
        <w:t xml:space="preserve"> </w:t>
      </w:r>
      <w:r w:rsidRPr="005D2A31">
        <w:rPr>
          <w:rFonts w:ascii="Book Antiqua" w:eastAsia="Book Antiqua" w:hAnsi="Book Antiqua" w:cs="Book Antiqua"/>
          <w:i/>
          <w:iCs/>
          <w:color w:val="000000"/>
        </w:rPr>
        <w:t xml:space="preserve">Dig Dis </w:t>
      </w:r>
      <w:proofErr w:type="spellStart"/>
      <w:r w:rsidRPr="005D2A31">
        <w:rPr>
          <w:rFonts w:ascii="Book Antiqua" w:eastAsia="Book Antiqua" w:hAnsi="Book Antiqua" w:cs="Book Antiqua"/>
          <w:i/>
          <w:iCs/>
          <w:color w:val="000000"/>
        </w:rPr>
        <w:t>Sci</w:t>
      </w:r>
      <w:proofErr w:type="spellEnd"/>
      <w:r w:rsidRPr="005D2A31">
        <w:rPr>
          <w:rFonts w:ascii="Book Antiqua" w:eastAsia="Book Antiqua" w:hAnsi="Book Antiqua" w:cs="Book Antiqua"/>
          <w:color w:val="000000"/>
        </w:rPr>
        <w:t xml:space="preserve"> 2011; </w:t>
      </w:r>
      <w:r w:rsidRPr="005D2A31">
        <w:rPr>
          <w:rFonts w:ascii="Book Antiqua" w:eastAsia="Book Antiqua" w:hAnsi="Book Antiqua" w:cs="Book Antiqua"/>
          <w:b/>
          <w:bCs/>
          <w:color w:val="000000"/>
        </w:rPr>
        <w:t>56</w:t>
      </w:r>
      <w:r w:rsidRPr="005D2A31">
        <w:rPr>
          <w:rFonts w:ascii="Book Antiqua" w:eastAsia="Book Antiqua" w:hAnsi="Book Antiqua" w:cs="Book Antiqua"/>
          <w:color w:val="000000"/>
        </w:rPr>
        <w:t>: 2972-2977 [PMID: 21538016 DOI: 10.1007/s10620-011-1714-y]</w:t>
      </w:r>
    </w:p>
    <w:p w14:paraId="43625306" w14:textId="77777777" w:rsidR="00A77B3E" w:rsidRPr="005D2A31" w:rsidRDefault="00A77B3E">
      <w:pPr>
        <w:spacing w:line="360" w:lineRule="auto"/>
        <w:jc w:val="both"/>
        <w:sectPr w:rsidR="00A77B3E" w:rsidRPr="005D2A31">
          <w:pgSz w:w="12240" w:h="15840"/>
          <w:pgMar w:top="1440" w:right="1440" w:bottom="1440" w:left="1440" w:header="720" w:footer="720" w:gutter="0"/>
          <w:cols w:space="720"/>
          <w:docGrid w:linePitch="360"/>
        </w:sectPr>
      </w:pPr>
    </w:p>
    <w:p w14:paraId="2E17F09C" w14:textId="77777777" w:rsidR="00A77B3E" w:rsidRPr="005D2A31" w:rsidRDefault="00581C9E">
      <w:pPr>
        <w:spacing w:line="360" w:lineRule="auto"/>
        <w:jc w:val="both"/>
      </w:pPr>
      <w:r w:rsidRPr="005D2A31">
        <w:rPr>
          <w:rFonts w:ascii="Book Antiqua" w:eastAsia="Book Antiqua" w:hAnsi="Book Antiqua" w:cs="Book Antiqua"/>
          <w:b/>
          <w:color w:val="000000"/>
        </w:rPr>
        <w:t>Footnotes</w:t>
      </w:r>
    </w:p>
    <w:p w14:paraId="67766BEF"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Institutional review board statement: </w:t>
      </w:r>
      <w:r w:rsidRPr="005D2A31">
        <w:rPr>
          <w:rFonts w:ascii="Book Antiqua" w:eastAsia="Book Antiqua" w:hAnsi="Book Antiqua" w:cs="Book Antiqua"/>
          <w:color w:val="000000"/>
        </w:rPr>
        <w:t xml:space="preserve">The study was approved by the University Bioethical Committee (Consent No. </w:t>
      </w:r>
      <w:proofErr w:type="gramStart"/>
      <w:r w:rsidRPr="005D2A31">
        <w:rPr>
          <w:rFonts w:ascii="Book Antiqua" w:eastAsia="Book Antiqua" w:hAnsi="Book Antiqua" w:cs="Book Antiqua"/>
          <w:color w:val="000000"/>
        </w:rPr>
        <w:t>AKBE/120/16).</w:t>
      </w:r>
      <w:proofErr w:type="gramEnd"/>
    </w:p>
    <w:p w14:paraId="451792CE" w14:textId="77777777" w:rsidR="00A77B3E" w:rsidRPr="005D2A31" w:rsidRDefault="00A77B3E">
      <w:pPr>
        <w:spacing w:line="360" w:lineRule="auto"/>
        <w:jc w:val="both"/>
      </w:pPr>
    </w:p>
    <w:p w14:paraId="3467C0A7"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Conflict-of-interest statement: </w:t>
      </w:r>
      <w:r w:rsidRPr="005D2A31">
        <w:rPr>
          <w:rFonts w:ascii="Book Antiqua" w:eastAsia="Book Antiqua" w:hAnsi="Book Antiqua" w:cs="Book Antiqua"/>
          <w:color w:val="000000"/>
        </w:rPr>
        <w:t>The authors declare no conflict of interests.</w:t>
      </w:r>
    </w:p>
    <w:p w14:paraId="0B569C04" w14:textId="77777777" w:rsidR="00A77B3E" w:rsidRPr="005D2A31" w:rsidRDefault="00A77B3E">
      <w:pPr>
        <w:spacing w:line="360" w:lineRule="auto"/>
        <w:jc w:val="both"/>
      </w:pPr>
    </w:p>
    <w:p w14:paraId="14ABF4A9"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Data sharing statement: </w:t>
      </w:r>
      <w:r w:rsidRPr="005D2A31">
        <w:rPr>
          <w:rFonts w:ascii="Book Antiqua" w:eastAsia="Book Antiqua" w:hAnsi="Book Antiqua" w:cs="Book Antiqua"/>
          <w:color w:val="000000"/>
          <w:shd w:val="clear" w:color="auto" w:fill="FFFFFF"/>
        </w:rPr>
        <w:t>No additional data are available.</w:t>
      </w:r>
    </w:p>
    <w:p w14:paraId="23D5BB82" w14:textId="77777777" w:rsidR="00A77B3E" w:rsidRPr="005D2A31" w:rsidRDefault="00A77B3E">
      <w:pPr>
        <w:spacing w:line="360" w:lineRule="auto"/>
        <w:jc w:val="both"/>
        <w:rPr>
          <w:lang w:eastAsia="zh-CN"/>
        </w:rPr>
      </w:pPr>
    </w:p>
    <w:p w14:paraId="0E671A56" w14:textId="081300BB" w:rsidR="00EE2F6A" w:rsidRPr="005D2A31" w:rsidRDefault="00EE2F6A">
      <w:pPr>
        <w:spacing w:line="360" w:lineRule="auto"/>
        <w:jc w:val="both"/>
        <w:rPr>
          <w:rFonts w:ascii="Book Antiqua" w:hAnsi="Book Antiqua"/>
          <w:lang w:eastAsia="zh-CN"/>
        </w:rPr>
      </w:pPr>
      <w:r w:rsidRPr="005D2A31">
        <w:rPr>
          <w:rFonts w:ascii="Book Antiqua" w:hAnsi="Book Antiqua"/>
          <w:b/>
          <w:lang w:eastAsia="zh-CN"/>
        </w:rPr>
        <w:t>CONSORT 2010 statement</w:t>
      </w:r>
      <w:r w:rsidRPr="005D2A31">
        <w:rPr>
          <w:rFonts w:ascii="Book Antiqua" w:hAnsi="Book Antiqua"/>
          <w:lang w:eastAsia="zh-CN"/>
        </w:rPr>
        <w:t>: The authors have read the CONSORT 2010 Statement, and the manuscript was prepared and revised according to the CONSORT 2010 Statement.</w:t>
      </w:r>
    </w:p>
    <w:p w14:paraId="1DDD8F1D" w14:textId="77777777" w:rsidR="00EE2F6A" w:rsidRPr="005D2A31" w:rsidRDefault="00EE2F6A">
      <w:pPr>
        <w:spacing w:line="360" w:lineRule="auto"/>
        <w:jc w:val="both"/>
        <w:rPr>
          <w:lang w:eastAsia="zh-CN"/>
        </w:rPr>
      </w:pPr>
    </w:p>
    <w:p w14:paraId="598721F9" w14:textId="77777777" w:rsidR="00A77B3E" w:rsidRPr="005D2A31" w:rsidRDefault="00581C9E">
      <w:pPr>
        <w:spacing w:line="360" w:lineRule="auto"/>
        <w:jc w:val="both"/>
      </w:pPr>
      <w:r w:rsidRPr="005D2A31">
        <w:rPr>
          <w:rFonts w:ascii="Book Antiqua" w:eastAsia="Book Antiqua" w:hAnsi="Book Antiqua" w:cs="Book Antiqua"/>
          <w:b/>
          <w:bCs/>
          <w:color w:val="000000"/>
        </w:rPr>
        <w:t xml:space="preserve">Open-Access: </w:t>
      </w:r>
      <w:r w:rsidRPr="005D2A3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2A31">
        <w:rPr>
          <w:rFonts w:ascii="Book Antiqua" w:eastAsia="Book Antiqua" w:hAnsi="Book Antiqua" w:cs="Book Antiqua"/>
          <w:color w:val="000000"/>
        </w:rPr>
        <w:t>NonCommercial</w:t>
      </w:r>
      <w:proofErr w:type="spellEnd"/>
      <w:r w:rsidRPr="005D2A3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2F2CB1" w14:textId="77777777" w:rsidR="00A77B3E" w:rsidRPr="005D2A31" w:rsidRDefault="00A77B3E">
      <w:pPr>
        <w:spacing w:line="360" w:lineRule="auto"/>
        <w:jc w:val="both"/>
      </w:pPr>
    </w:p>
    <w:p w14:paraId="1CD256F9" w14:textId="0EECE5BC" w:rsidR="00A77B3E" w:rsidRPr="005D2A31" w:rsidRDefault="00581C9E">
      <w:pPr>
        <w:spacing w:line="360" w:lineRule="auto"/>
        <w:jc w:val="both"/>
      </w:pPr>
      <w:r w:rsidRPr="005D2A31">
        <w:rPr>
          <w:rFonts w:ascii="Book Antiqua" w:eastAsia="Book Antiqua" w:hAnsi="Book Antiqua" w:cs="Book Antiqua"/>
          <w:b/>
          <w:color w:val="000000"/>
        </w:rPr>
        <w:t xml:space="preserve">Manuscript source: </w:t>
      </w:r>
      <w:r w:rsidRPr="005D2A31">
        <w:rPr>
          <w:rFonts w:ascii="Book Antiqua" w:eastAsia="Book Antiqua" w:hAnsi="Book Antiqua" w:cs="Book Antiqua"/>
          <w:color w:val="000000"/>
        </w:rPr>
        <w:t xml:space="preserve">Unsolicited </w:t>
      </w:r>
      <w:r w:rsidR="00AF337E" w:rsidRPr="005D2A31">
        <w:rPr>
          <w:rFonts w:ascii="Book Antiqua" w:eastAsia="Book Antiqua" w:hAnsi="Book Antiqua" w:cs="Book Antiqua"/>
          <w:color w:val="000000"/>
        </w:rPr>
        <w:t>m</w:t>
      </w:r>
      <w:r w:rsidRPr="005D2A31">
        <w:rPr>
          <w:rFonts w:ascii="Book Antiqua" w:eastAsia="Book Antiqua" w:hAnsi="Book Antiqua" w:cs="Book Antiqua"/>
          <w:color w:val="000000"/>
        </w:rPr>
        <w:t>anuscript</w:t>
      </w:r>
    </w:p>
    <w:p w14:paraId="4C5F4BAC" w14:textId="77777777" w:rsidR="00A77B3E" w:rsidRPr="005D2A31" w:rsidRDefault="00A77B3E">
      <w:pPr>
        <w:spacing w:line="360" w:lineRule="auto"/>
        <w:jc w:val="both"/>
      </w:pPr>
    </w:p>
    <w:p w14:paraId="7EE6EEAE" w14:textId="77777777" w:rsidR="00A77B3E" w:rsidRPr="005D2A31" w:rsidRDefault="00581C9E">
      <w:pPr>
        <w:spacing w:line="360" w:lineRule="auto"/>
        <w:jc w:val="both"/>
      </w:pPr>
      <w:r w:rsidRPr="005D2A31">
        <w:rPr>
          <w:rFonts w:ascii="Book Antiqua" w:eastAsia="Book Antiqua" w:hAnsi="Book Antiqua" w:cs="Book Antiqua"/>
          <w:b/>
          <w:color w:val="000000"/>
        </w:rPr>
        <w:t xml:space="preserve">Peer-review started: </w:t>
      </w:r>
      <w:r w:rsidRPr="005D2A31">
        <w:rPr>
          <w:rFonts w:ascii="Book Antiqua" w:eastAsia="Book Antiqua" w:hAnsi="Book Antiqua" w:cs="Book Antiqua"/>
          <w:color w:val="000000"/>
        </w:rPr>
        <w:t>April 6, 2021</w:t>
      </w:r>
    </w:p>
    <w:p w14:paraId="7C5F8A4F" w14:textId="77777777" w:rsidR="00A77B3E" w:rsidRPr="005D2A31" w:rsidRDefault="00581C9E">
      <w:pPr>
        <w:spacing w:line="360" w:lineRule="auto"/>
        <w:jc w:val="both"/>
      </w:pPr>
      <w:r w:rsidRPr="005D2A31">
        <w:rPr>
          <w:rFonts w:ascii="Book Antiqua" w:eastAsia="Book Antiqua" w:hAnsi="Book Antiqua" w:cs="Book Antiqua"/>
          <w:b/>
          <w:color w:val="000000"/>
        </w:rPr>
        <w:t xml:space="preserve">First decision: </w:t>
      </w:r>
      <w:r w:rsidRPr="005D2A31">
        <w:rPr>
          <w:rFonts w:ascii="Book Antiqua" w:eastAsia="Book Antiqua" w:hAnsi="Book Antiqua" w:cs="Book Antiqua"/>
          <w:color w:val="000000"/>
        </w:rPr>
        <w:t>May 27, 2021</w:t>
      </w:r>
    </w:p>
    <w:p w14:paraId="7849F7B3" w14:textId="7FD11AC1" w:rsidR="00A77B3E" w:rsidRPr="005D2A31" w:rsidRDefault="00581C9E">
      <w:pPr>
        <w:spacing w:line="360" w:lineRule="auto"/>
        <w:jc w:val="both"/>
      </w:pPr>
      <w:r w:rsidRPr="005D2A31">
        <w:rPr>
          <w:rFonts w:ascii="Book Antiqua" w:eastAsia="Book Antiqua" w:hAnsi="Book Antiqua" w:cs="Book Antiqua"/>
          <w:b/>
          <w:color w:val="000000"/>
        </w:rPr>
        <w:t xml:space="preserve">Article in press: </w:t>
      </w:r>
      <w:r w:rsidR="007C7F81" w:rsidRPr="005D2A31">
        <w:rPr>
          <w:rFonts w:ascii="Book Antiqua" w:eastAsia="Book Antiqua" w:hAnsi="Book Antiqua" w:cs="Book Antiqua"/>
          <w:bCs/>
          <w:color w:val="000000"/>
        </w:rPr>
        <w:t>July 5, 2021</w:t>
      </w:r>
    </w:p>
    <w:p w14:paraId="48B089BC" w14:textId="77777777" w:rsidR="00A77B3E" w:rsidRPr="005D2A31" w:rsidRDefault="00A77B3E">
      <w:pPr>
        <w:spacing w:line="360" w:lineRule="auto"/>
        <w:jc w:val="both"/>
      </w:pPr>
    </w:p>
    <w:p w14:paraId="37A0C6F1" w14:textId="4121E0AE" w:rsidR="00A77B3E" w:rsidRPr="005D2A31" w:rsidRDefault="00581C9E">
      <w:pPr>
        <w:spacing w:line="360" w:lineRule="auto"/>
        <w:jc w:val="both"/>
      </w:pPr>
      <w:r w:rsidRPr="005D2A31">
        <w:rPr>
          <w:rFonts w:ascii="Book Antiqua" w:eastAsia="Book Antiqua" w:hAnsi="Book Antiqua" w:cs="Book Antiqua"/>
          <w:b/>
          <w:color w:val="000000"/>
        </w:rPr>
        <w:t xml:space="preserve">Specialty type: </w:t>
      </w:r>
      <w:r w:rsidRPr="005D2A31">
        <w:rPr>
          <w:rFonts w:ascii="Book Antiqua" w:eastAsia="Book Antiqua" w:hAnsi="Book Antiqua" w:cs="Book Antiqua"/>
          <w:color w:val="000000"/>
        </w:rPr>
        <w:t xml:space="preserve">Gastroenterology and </w:t>
      </w:r>
      <w:r w:rsidR="00543D48" w:rsidRPr="005D2A31">
        <w:rPr>
          <w:rFonts w:ascii="Book Antiqua" w:eastAsia="Book Antiqua" w:hAnsi="Book Antiqua" w:cs="Book Antiqua"/>
          <w:color w:val="000000"/>
        </w:rPr>
        <w:t>h</w:t>
      </w:r>
      <w:r w:rsidRPr="005D2A31">
        <w:rPr>
          <w:rFonts w:ascii="Book Antiqua" w:eastAsia="Book Antiqua" w:hAnsi="Book Antiqua" w:cs="Book Antiqua"/>
          <w:color w:val="000000"/>
        </w:rPr>
        <w:t>epatology</w:t>
      </w:r>
    </w:p>
    <w:p w14:paraId="2DFCD6A1" w14:textId="77777777" w:rsidR="00A77B3E" w:rsidRPr="005D2A31" w:rsidRDefault="00581C9E">
      <w:pPr>
        <w:spacing w:line="360" w:lineRule="auto"/>
        <w:jc w:val="both"/>
      </w:pPr>
      <w:r w:rsidRPr="005D2A31">
        <w:rPr>
          <w:rFonts w:ascii="Book Antiqua" w:eastAsia="Book Antiqua" w:hAnsi="Book Antiqua" w:cs="Book Antiqua"/>
          <w:b/>
          <w:color w:val="000000"/>
        </w:rPr>
        <w:t xml:space="preserve">Country/Territory of origin: </w:t>
      </w:r>
      <w:r w:rsidRPr="005D2A31">
        <w:rPr>
          <w:rFonts w:ascii="Book Antiqua" w:eastAsia="Book Antiqua" w:hAnsi="Book Antiqua" w:cs="Book Antiqua"/>
          <w:color w:val="000000"/>
        </w:rPr>
        <w:t>Poland</w:t>
      </w:r>
    </w:p>
    <w:p w14:paraId="57C2B87A" w14:textId="77777777" w:rsidR="00A77B3E" w:rsidRPr="005D2A31" w:rsidRDefault="00581C9E">
      <w:pPr>
        <w:spacing w:line="360" w:lineRule="auto"/>
        <w:jc w:val="both"/>
      </w:pPr>
      <w:r w:rsidRPr="005D2A31">
        <w:rPr>
          <w:rFonts w:ascii="Book Antiqua" w:eastAsia="Book Antiqua" w:hAnsi="Book Antiqua" w:cs="Book Antiqua"/>
          <w:b/>
          <w:color w:val="000000"/>
        </w:rPr>
        <w:t>Peer-review report’s scientific quality classification</w:t>
      </w:r>
    </w:p>
    <w:p w14:paraId="642BFFED" w14:textId="77777777" w:rsidR="00A77B3E" w:rsidRPr="005D2A31" w:rsidRDefault="00581C9E">
      <w:pPr>
        <w:spacing w:line="360" w:lineRule="auto"/>
        <w:jc w:val="both"/>
      </w:pPr>
      <w:r w:rsidRPr="005D2A31">
        <w:rPr>
          <w:rFonts w:ascii="Book Antiqua" w:eastAsia="Book Antiqua" w:hAnsi="Book Antiqua" w:cs="Book Antiqua"/>
          <w:color w:val="000000"/>
        </w:rPr>
        <w:t xml:space="preserve">Grade </w:t>
      </w:r>
      <w:proofErr w:type="gramStart"/>
      <w:r w:rsidRPr="005D2A31">
        <w:rPr>
          <w:rFonts w:ascii="Book Antiqua" w:eastAsia="Book Antiqua" w:hAnsi="Book Antiqua" w:cs="Book Antiqua"/>
          <w:color w:val="000000"/>
        </w:rPr>
        <w:t>A</w:t>
      </w:r>
      <w:proofErr w:type="gramEnd"/>
      <w:r w:rsidRPr="005D2A31">
        <w:rPr>
          <w:rFonts w:ascii="Book Antiqua" w:eastAsia="Book Antiqua" w:hAnsi="Book Antiqua" w:cs="Book Antiqua"/>
          <w:color w:val="000000"/>
        </w:rPr>
        <w:t xml:space="preserve"> (Excellent): 0</w:t>
      </w:r>
    </w:p>
    <w:p w14:paraId="07061E9D" w14:textId="77777777" w:rsidR="00A77B3E" w:rsidRPr="005D2A31" w:rsidRDefault="00581C9E">
      <w:pPr>
        <w:spacing w:line="360" w:lineRule="auto"/>
        <w:jc w:val="both"/>
      </w:pPr>
      <w:r w:rsidRPr="005D2A31">
        <w:rPr>
          <w:rFonts w:ascii="Book Antiqua" w:eastAsia="Book Antiqua" w:hAnsi="Book Antiqua" w:cs="Book Antiqua"/>
          <w:color w:val="000000"/>
        </w:rPr>
        <w:t>Grade B (Very good): B, B</w:t>
      </w:r>
    </w:p>
    <w:p w14:paraId="10D115A6" w14:textId="77777777" w:rsidR="00A77B3E" w:rsidRPr="005D2A31" w:rsidRDefault="00581C9E">
      <w:pPr>
        <w:spacing w:line="360" w:lineRule="auto"/>
        <w:jc w:val="both"/>
      </w:pPr>
      <w:r w:rsidRPr="005D2A31">
        <w:rPr>
          <w:rFonts w:ascii="Book Antiqua" w:eastAsia="Book Antiqua" w:hAnsi="Book Antiqua" w:cs="Book Antiqua"/>
          <w:color w:val="000000"/>
        </w:rPr>
        <w:t>Grade C (Good): C</w:t>
      </w:r>
    </w:p>
    <w:p w14:paraId="40384604" w14:textId="77777777" w:rsidR="00A77B3E" w:rsidRPr="005D2A31" w:rsidRDefault="00581C9E">
      <w:pPr>
        <w:spacing w:line="360" w:lineRule="auto"/>
        <w:jc w:val="both"/>
      </w:pPr>
      <w:r w:rsidRPr="005D2A31">
        <w:rPr>
          <w:rFonts w:ascii="Book Antiqua" w:eastAsia="Book Antiqua" w:hAnsi="Book Antiqua" w:cs="Book Antiqua"/>
          <w:color w:val="000000"/>
        </w:rPr>
        <w:t>Grade D (Fair): 0</w:t>
      </w:r>
    </w:p>
    <w:p w14:paraId="49E2D095" w14:textId="77777777" w:rsidR="00A77B3E" w:rsidRPr="005D2A31" w:rsidRDefault="00581C9E">
      <w:pPr>
        <w:spacing w:line="360" w:lineRule="auto"/>
        <w:jc w:val="both"/>
      </w:pPr>
      <w:r w:rsidRPr="005D2A31">
        <w:rPr>
          <w:rFonts w:ascii="Book Antiqua" w:eastAsia="Book Antiqua" w:hAnsi="Book Antiqua" w:cs="Book Antiqua"/>
          <w:color w:val="000000"/>
        </w:rPr>
        <w:t>Grade E (Poor): 0</w:t>
      </w:r>
    </w:p>
    <w:p w14:paraId="1D68C8C3" w14:textId="77777777" w:rsidR="00A77B3E" w:rsidRPr="005D2A31" w:rsidRDefault="00A77B3E">
      <w:pPr>
        <w:spacing w:line="360" w:lineRule="auto"/>
        <w:jc w:val="both"/>
      </w:pPr>
    </w:p>
    <w:p w14:paraId="57EA9224" w14:textId="12A0BD4C" w:rsidR="00A77B3E" w:rsidRPr="005D2A31" w:rsidRDefault="00581C9E">
      <w:pPr>
        <w:spacing w:line="360" w:lineRule="auto"/>
        <w:jc w:val="both"/>
        <w:rPr>
          <w:rFonts w:ascii="Book Antiqua" w:hAnsi="Book Antiqua" w:cs="Book Antiqua"/>
          <w:color w:val="000000"/>
          <w:lang w:eastAsia="zh-CN"/>
        </w:rPr>
      </w:pPr>
      <w:r w:rsidRPr="005D2A31">
        <w:rPr>
          <w:rFonts w:ascii="Book Antiqua" w:eastAsia="Book Antiqua" w:hAnsi="Book Antiqua" w:cs="Book Antiqua"/>
          <w:b/>
          <w:color w:val="000000"/>
        </w:rPr>
        <w:t xml:space="preserve">P-Reviewer: </w:t>
      </w:r>
      <w:proofErr w:type="spellStart"/>
      <w:r w:rsidRPr="005D2A31">
        <w:rPr>
          <w:rFonts w:ascii="Book Antiqua" w:eastAsia="Book Antiqua" w:hAnsi="Book Antiqua" w:cs="Book Antiqua"/>
          <w:color w:val="000000"/>
        </w:rPr>
        <w:t>Lukin</w:t>
      </w:r>
      <w:proofErr w:type="spellEnd"/>
      <w:r w:rsidRPr="005D2A31">
        <w:rPr>
          <w:rFonts w:ascii="Book Antiqua" w:eastAsia="Book Antiqua" w:hAnsi="Book Antiqua" w:cs="Book Antiqua"/>
          <w:color w:val="000000"/>
        </w:rPr>
        <w:t xml:space="preserve"> DJ, </w:t>
      </w:r>
      <w:proofErr w:type="spellStart"/>
      <w:r w:rsidRPr="005D2A31">
        <w:rPr>
          <w:rFonts w:ascii="Book Antiqua" w:eastAsia="Book Antiqua" w:hAnsi="Book Antiqua" w:cs="Book Antiqua"/>
          <w:color w:val="000000"/>
        </w:rPr>
        <w:t>Modun</w:t>
      </w:r>
      <w:proofErr w:type="spellEnd"/>
      <w:r w:rsidRPr="005D2A31">
        <w:rPr>
          <w:rFonts w:ascii="Book Antiqua" w:eastAsia="Book Antiqua" w:hAnsi="Book Antiqua" w:cs="Book Antiqua"/>
          <w:color w:val="000000"/>
        </w:rPr>
        <w:t xml:space="preserve"> D, Sipos F</w:t>
      </w:r>
      <w:r w:rsidRPr="005D2A31">
        <w:rPr>
          <w:rFonts w:ascii="Book Antiqua" w:eastAsia="Book Antiqua" w:hAnsi="Book Antiqua" w:cs="Book Antiqua"/>
          <w:b/>
          <w:color w:val="000000"/>
        </w:rPr>
        <w:t xml:space="preserve"> S-Editor: </w:t>
      </w:r>
      <w:r w:rsidRPr="005D2A31">
        <w:rPr>
          <w:rFonts w:ascii="Book Antiqua" w:eastAsia="Book Antiqua" w:hAnsi="Book Antiqua" w:cs="Book Antiqua"/>
          <w:color w:val="000000"/>
        </w:rPr>
        <w:t>Ma YJ</w:t>
      </w:r>
      <w:r w:rsidRPr="005D2A31">
        <w:rPr>
          <w:rFonts w:ascii="Book Antiqua" w:eastAsia="Book Antiqua" w:hAnsi="Book Antiqua" w:cs="Book Antiqua"/>
          <w:b/>
          <w:color w:val="000000"/>
        </w:rPr>
        <w:t xml:space="preserve"> L-Editor:</w:t>
      </w:r>
      <w:r w:rsidR="007C7F81" w:rsidRPr="005D2A31">
        <w:rPr>
          <w:rFonts w:ascii="Book Antiqua" w:hAnsi="Book Antiqua" w:cs="Book Antiqua" w:hint="eastAsia"/>
          <w:b/>
          <w:color w:val="000000"/>
          <w:lang w:eastAsia="zh-CN"/>
        </w:rPr>
        <w:t xml:space="preserve"> </w:t>
      </w:r>
      <w:r w:rsidR="007C7F81" w:rsidRPr="005D2A31">
        <w:rPr>
          <w:rFonts w:ascii="Book Antiqua" w:hAnsi="Book Antiqua" w:cs="Book Antiqua" w:hint="eastAsia"/>
          <w:color w:val="000000"/>
          <w:lang w:eastAsia="zh-CN"/>
        </w:rPr>
        <w:t>A</w:t>
      </w:r>
      <w:r w:rsidRPr="005D2A31">
        <w:rPr>
          <w:rFonts w:ascii="Book Antiqua" w:eastAsia="Book Antiqua" w:hAnsi="Book Antiqua" w:cs="Book Antiqua"/>
          <w:color w:val="000000"/>
        </w:rPr>
        <w:t xml:space="preserve"> </w:t>
      </w:r>
      <w:r w:rsidRPr="005D2A31">
        <w:rPr>
          <w:rFonts w:ascii="Book Antiqua" w:eastAsia="Book Antiqua" w:hAnsi="Book Antiqua" w:cs="Book Antiqua"/>
          <w:b/>
          <w:color w:val="000000"/>
        </w:rPr>
        <w:t xml:space="preserve">P-Editor: </w:t>
      </w:r>
      <w:r w:rsidR="007C7F81" w:rsidRPr="005D2A31">
        <w:rPr>
          <w:rFonts w:ascii="Book Antiqua" w:eastAsia="Book Antiqua" w:hAnsi="Book Antiqua" w:cs="Book Antiqua"/>
          <w:color w:val="000000"/>
        </w:rPr>
        <w:t>Xing YX</w:t>
      </w:r>
    </w:p>
    <w:p w14:paraId="5CF55CD9" w14:textId="41166D46" w:rsidR="00A10FAA" w:rsidRPr="005D2A31" w:rsidRDefault="00A10FAA" w:rsidP="00A10FAA">
      <w:pPr>
        <w:spacing w:line="360" w:lineRule="auto"/>
        <w:jc w:val="both"/>
        <w:rPr>
          <w:rFonts w:ascii="Book Antiqua" w:hAnsi="Book Antiqua"/>
          <w:b/>
        </w:rPr>
      </w:pPr>
      <w:r w:rsidRPr="005D2A31">
        <w:rPr>
          <w:rFonts w:ascii="Book Antiqua" w:hAnsi="Book Antiqua" w:cs="Book Antiqua"/>
          <w:b/>
          <w:color w:val="000000"/>
          <w:lang w:eastAsia="zh-CN"/>
        </w:rPr>
        <w:br w:type="page"/>
      </w:r>
      <w:r w:rsidRPr="005D2A31">
        <w:rPr>
          <w:rFonts w:ascii="Book Antiqua" w:hAnsi="Book Antiqua"/>
          <w:b/>
        </w:rPr>
        <w:t xml:space="preserve">Table </w:t>
      </w:r>
      <w:proofErr w:type="gramStart"/>
      <w:r w:rsidRPr="005D2A31">
        <w:rPr>
          <w:rFonts w:ascii="Book Antiqua" w:hAnsi="Book Antiqua"/>
          <w:b/>
        </w:rPr>
        <w:t>1</w:t>
      </w:r>
      <w:r w:rsidR="00EF0759" w:rsidRPr="005D2A31">
        <w:rPr>
          <w:rFonts w:ascii="Book Antiqua" w:hAnsi="Book Antiqua" w:hint="eastAsia"/>
          <w:b/>
          <w:lang w:eastAsia="zh-CN"/>
        </w:rPr>
        <w:t xml:space="preserve">  </w:t>
      </w:r>
      <w:r w:rsidRPr="005D2A31">
        <w:rPr>
          <w:rFonts w:ascii="Book Antiqua" w:hAnsi="Book Antiqua"/>
          <w:b/>
        </w:rPr>
        <w:t>Demographics</w:t>
      </w:r>
      <w:proofErr w:type="gramEnd"/>
      <w:r w:rsidRPr="005D2A31">
        <w:rPr>
          <w:rFonts w:ascii="Book Antiqua" w:hAnsi="Book Antiqua"/>
          <w:b/>
        </w:rPr>
        <w:t xml:space="preserve"> of inflammatory bowel disease patients participating in inflammatory bowel disease-knowledge inventory device study</w:t>
      </w:r>
    </w:p>
    <w:tbl>
      <w:tblPr>
        <w:tblStyle w:val="a5"/>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82"/>
        <w:gridCol w:w="2235"/>
      </w:tblGrid>
      <w:tr w:rsidR="00A10FAA" w:rsidRPr="005D2A31" w14:paraId="32EB2BDB" w14:textId="77777777" w:rsidTr="00543D48">
        <w:trPr>
          <w:trHeight w:val="439"/>
        </w:trPr>
        <w:tc>
          <w:tcPr>
            <w:tcW w:w="3544" w:type="dxa"/>
            <w:tcBorders>
              <w:top w:val="single" w:sz="4" w:space="0" w:color="auto"/>
              <w:bottom w:val="single" w:sz="4" w:space="0" w:color="auto"/>
            </w:tcBorders>
          </w:tcPr>
          <w:p w14:paraId="4BF7CEA4" w14:textId="77777777" w:rsidR="00A10FAA" w:rsidRPr="005D2A31" w:rsidRDefault="00A10FAA" w:rsidP="000610C2">
            <w:pPr>
              <w:spacing w:line="360" w:lineRule="auto"/>
              <w:jc w:val="both"/>
              <w:rPr>
                <w:rFonts w:ascii="Book Antiqua" w:hAnsi="Book Antiqua" w:cs="Times New Roman"/>
                <w:b/>
              </w:rPr>
            </w:pPr>
            <w:r w:rsidRPr="005D2A31">
              <w:rPr>
                <w:rFonts w:ascii="Book Antiqua" w:hAnsi="Book Antiqua" w:cs="Times New Roman"/>
                <w:b/>
                <w:bCs/>
              </w:rPr>
              <w:t>Variable</w:t>
            </w:r>
          </w:p>
        </w:tc>
        <w:tc>
          <w:tcPr>
            <w:tcW w:w="3482" w:type="dxa"/>
            <w:tcBorders>
              <w:top w:val="single" w:sz="4" w:space="0" w:color="auto"/>
              <w:bottom w:val="single" w:sz="4" w:space="0" w:color="auto"/>
            </w:tcBorders>
          </w:tcPr>
          <w:p w14:paraId="7CBF534C" w14:textId="77777777" w:rsidR="00A10FAA" w:rsidRPr="005D2A31" w:rsidRDefault="00A10FAA" w:rsidP="000610C2">
            <w:pPr>
              <w:spacing w:line="360" w:lineRule="auto"/>
              <w:jc w:val="both"/>
              <w:rPr>
                <w:rFonts w:ascii="Book Antiqua" w:hAnsi="Book Antiqua" w:cs="Times New Roman"/>
                <w:b/>
              </w:rPr>
            </w:pPr>
            <w:r w:rsidRPr="005D2A31">
              <w:rPr>
                <w:rFonts w:ascii="Book Antiqua" w:hAnsi="Book Antiqua" w:cs="Times New Roman"/>
                <w:b/>
              </w:rPr>
              <w:t>Categories of variable</w:t>
            </w:r>
          </w:p>
        </w:tc>
        <w:tc>
          <w:tcPr>
            <w:tcW w:w="2235" w:type="dxa"/>
            <w:tcBorders>
              <w:top w:val="single" w:sz="4" w:space="0" w:color="auto"/>
              <w:bottom w:val="single" w:sz="4" w:space="0" w:color="auto"/>
            </w:tcBorders>
          </w:tcPr>
          <w:p w14:paraId="52EB9620" w14:textId="77777777" w:rsidR="00A10FAA" w:rsidRPr="005D2A31" w:rsidRDefault="00A10FAA" w:rsidP="000610C2">
            <w:pPr>
              <w:spacing w:line="360" w:lineRule="auto"/>
              <w:jc w:val="both"/>
              <w:rPr>
                <w:rFonts w:ascii="Book Antiqua" w:hAnsi="Book Antiqua" w:cs="Times New Roman"/>
                <w:b/>
                <w:lang w:eastAsia="zh-CN"/>
              </w:rPr>
            </w:pPr>
            <w:r w:rsidRPr="005D2A31">
              <w:rPr>
                <w:rFonts w:ascii="Book Antiqua" w:hAnsi="Book Antiqua" w:cs="Times New Roman"/>
                <w:b/>
              </w:rPr>
              <w:t>Patients</w:t>
            </w:r>
            <w:r w:rsidRPr="005D2A31">
              <w:rPr>
                <w:rFonts w:ascii="Book Antiqua" w:hAnsi="Book Antiqua" w:cs="Times New Roman" w:hint="eastAsia"/>
                <w:b/>
                <w:lang w:eastAsia="zh-CN"/>
              </w:rPr>
              <w:t xml:space="preserve">, </w:t>
            </w:r>
            <w:r w:rsidRPr="005D2A31">
              <w:rPr>
                <w:rFonts w:ascii="Book Antiqua" w:hAnsi="Book Antiqua" w:cs="Times New Roman" w:hint="eastAsia"/>
                <w:b/>
                <w:i/>
                <w:lang w:eastAsia="zh-CN"/>
              </w:rPr>
              <w:t>n</w:t>
            </w:r>
            <w:r w:rsidRPr="005D2A31">
              <w:rPr>
                <w:rFonts w:ascii="Book Antiqua" w:hAnsi="Book Antiqua" w:cs="Times New Roman" w:hint="eastAsia"/>
                <w:b/>
                <w:lang w:eastAsia="zh-CN"/>
              </w:rPr>
              <w:t xml:space="preserve"> (%)</w:t>
            </w:r>
          </w:p>
        </w:tc>
      </w:tr>
      <w:tr w:rsidR="00A10FAA" w:rsidRPr="005D2A31" w14:paraId="064F7442" w14:textId="77777777" w:rsidTr="00543D48">
        <w:trPr>
          <w:trHeight w:val="260"/>
        </w:trPr>
        <w:tc>
          <w:tcPr>
            <w:tcW w:w="3544" w:type="dxa"/>
            <w:tcBorders>
              <w:top w:val="single" w:sz="4" w:space="0" w:color="auto"/>
            </w:tcBorders>
          </w:tcPr>
          <w:p w14:paraId="02FE4F6C"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Patient’s gender</w:t>
            </w:r>
          </w:p>
        </w:tc>
        <w:tc>
          <w:tcPr>
            <w:tcW w:w="3482" w:type="dxa"/>
            <w:tcBorders>
              <w:top w:val="single" w:sz="4" w:space="0" w:color="auto"/>
            </w:tcBorders>
          </w:tcPr>
          <w:p w14:paraId="7139940F"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Female</w:t>
            </w:r>
          </w:p>
        </w:tc>
        <w:tc>
          <w:tcPr>
            <w:tcW w:w="2235" w:type="dxa"/>
            <w:tcBorders>
              <w:top w:val="single" w:sz="4" w:space="0" w:color="auto"/>
            </w:tcBorders>
          </w:tcPr>
          <w:p w14:paraId="48F1FBA3"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140</w:t>
            </w:r>
            <w:r w:rsidRPr="005D2A31">
              <w:rPr>
                <w:rFonts w:ascii="Book Antiqua" w:hAnsi="Book Antiqua" w:cs="Times New Roman" w:hint="eastAsia"/>
                <w:lang w:eastAsia="zh-CN"/>
              </w:rPr>
              <w:t xml:space="preserve"> (</w:t>
            </w:r>
            <w:r w:rsidRPr="005D2A31">
              <w:rPr>
                <w:rFonts w:ascii="Book Antiqua" w:hAnsi="Book Antiqua" w:cs="Times New Roman"/>
              </w:rPr>
              <w:t>52.0)</w:t>
            </w:r>
          </w:p>
        </w:tc>
      </w:tr>
      <w:tr w:rsidR="00A10FAA" w:rsidRPr="005D2A31" w14:paraId="395F2146" w14:textId="77777777" w:rsidTr="00543D48">
        <w:trPr>
          <w:trHeight w:val="439"/>
        </w:trPr>
        <w:tc>
          <w:tcPr>
            <w:tcW w:w="3544" w:type="dxa"/>
          </w:tcPr>
          <w:p w14:paraId="312BCBDD" w14:textId="77777777" w:rsidR="00A10FAA" w:rsidRPr="005D2A31" w:rsidRDefault="00A10FAA" w:rsidP="000610C2">
            <w:pPr>
              <w:spacing w:line="360" w:lineRule="auto"/>
              <w:jc w:val="both"/>
              <w:rPr>
                <w:rFonts w:ascii="Book Antiqua" w:hAnsi="Book Antiqua" w:cs="Times New Roman"/>
                <w:bCs/>
              </w:rPr>
            </w:pPr>
          </w:p>
        </w:tc>
        <w:tc>
          <w:tcPr>
            <w:tcW w:w="3482" w:type="dxa"/>
          </w:tcPr>
          <w:p w14:paraId="7838A67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 xml:space="preserve">Male </w:t>
            </w:r>
          </w:p>
        </w:tc>
        <w:tc>
          <w:tcPr>
            <w:tcW w:w="2235" w:type="dxa"/>
          </w:tcPr>
          <w:p w14:paraId="3057F502"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129</w:t>
            </w:r>
            <w:r w:rsidRPr="005D2A31">
              <w:rPr>
                <w:rFonts w:ascii="Book Antiqua" w:hAnsi="Book Antiqua" w:cs="Times New Roman" w:hint="eastAsia"/>
                <w:lang w:eastAsia="zh-CN"/>
              </w:rPr>
              <w:t xml:space="preserve"> (</w:t>
            </w:r>
            <w:r w:rsidRPr="005D2A31">
              <w:rPr>
                <w:rFonts w:ascii="Book Antiqua" w:hAnsi="Book Antiqua" w:cs="Times New Roman"/>
              </w:rPr>
              <w:t>48.0)</w:t>
            </w:r>
          </w:p>
        </w:tc>
      </w:tr>
      <w:tr w:rsidR="00A10FAA" w:rsidRPr="005D2A31" w14:paraId="65C84814" w14:textId="77777777" w:rsidTr="00543D48">
        <w:trPr>
          <w:trHeight w:val="452"/>
        </w:trPr>
        <w:tc>
          <w:tcPr>
            <w:tcW w:w="3544" w:type="dxa"/>
          </w:tcPr>
          <w:p w14:paraId="118C4237"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Parent’s gender</w:t>
            </w:r>
          </w:p>
        </w:tc>
        <w:tc>
          <w:tcPr>
            <w:tcW w:w="3482" w:type="dxa"/>
          </w:tcPr>
          <w:p w14:paraId="4CD4EBE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Female</w:t>
            </w:r>
          </w:p>
        </w:tc>
        <w:tc>
          <w:tcPr>
            <w:tcW w:w="2235" w:type="dxa"/>
          </w:tcPr>
          <w:p w14:paraId="1F6AF86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232</w:t>
            </w:r>
            <w:r w:rsidRPr="005D2A31">
              <w:rPr>
                <w:rFonts w:ascii="Book Antiqua" w:hAnsi="Book Antiqua" w:cs="Times New Roman" w:hint="eastAsia"/>
                <w:lang w:eastAsia="zh-CN"/>
              </w:rPr>
              <w:t xml:space="preserve"> (</w:t>
            </w:r>
            <w:r w:rsidRPr="005D2A31">
              <w:rPr>
                <w:rFonts w:ascii="Book Antiqua" w:hAnsi="Book Antiqua" w:cs="Times New Roman"/>
              </w:rPr>
              <w:t>80.0)</w:t>
            </w:r>
          </w:p>
        </w:tc>
      </w:tr>
      <w:tr w:rsidR="00A10FAA" w:rsidRPr="005D2A31" w14:paraId="1E32979A" w14:textId="77777777" w:rsidTr="00543D48">
        <w:trPr>
          <w:trHeight w:val="452"/>
        </w:trPr>
        <w:tc>
          <w:tcPr>
            <w:tcW w:w="3544" w:type="dxa"/>
          </w:tcPr>
          <w:p w14:paraId="4F821E1A" w14:textId="77777777" w:rsidR="00A10FAA" w:rsidRPr="005D2A31" w:rsidRDefault="00A10FAA" w:rsidP="000610C2">
            <w:pPr>
              <w:spacing w:line="360" w:lineRule="auto"/>
              <w:jc w:val="both"/>
              <w:rPr>
                <w:rFonts w:ascii="Book Antiqua" w:hAnsi="Book Antiqua" w:cs="Times New Roman"/>
                <w:bCs/>
              </w:rPr>
            </w:pPr>
          </w:p>
        </w:tc>
        <w:tc>
          <w:tcPr>
            <w:tcW w:w="3482" w:type="dxa"/>
          </w:tcPr>
          <w:p w14:paraId="4DC9A86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 xml:space="preserve">Male </w:t>
            </w:r>
          </w:p>
        </w:tc>
        <w:tc>
          <w:tcPr>
            <w:tcW w:w="2235" w:type="dxa"/>
          </w:tcPr>
          <w:p w14:paraId="4C4F6DC2"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hint="eastAsia"/>
                <w:lang w:eastAsia="zh-CN"/>
              </w:rPr>
              <w:t>58 (</w:t>
            </w:r>
            <w:r w:rsidRPr="005D2A31">
              <w:rPr>
                <w:rFonts w:ascii="Book Antiqua" w:hAnsi="Book Antiqua" w:cs="Times New Roman"/>
              </w:rPr>
              <w:t>20.0)</w:t>
            </w:r>
          </w:p>
        </w:tc>
      </w:tr>
      <w:tr w:rsidR="00A10FAA" w:rsidRPr="005D2A31" w14:paraId="572402DC" w14:textId="77777777" w:rsidTr="00543D48">
        <w:trPr>
          <w:trHeight w:val="452"/>
        </w:trPr>
        <w:tc>
          <w:tcPr>
            <w:tcW w:w="3544" w:type="dxa"/>
          </w:tcPr>
          <w:p w14:paraId="15EEA68C"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Place of residence</w:t>
            </w:r>
          </w:p>
        </w:tc>
        <w:tc>
          <w:tcPr>
            <w:tcW w:w="3482" w:type="dxa"/>
          </w:tcPr>
          <w:p w14:paraId="7F77F3CA"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Rural</w:t>
            </w:r>
          </w:p>
        </w:tc>
        <w:tc>
          <w:tcPr>
            <w:tcW w:w="2235" w:type="dxa"/>
          </w:tcPr>
          <w:p w14:paraId="37D08FA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hint="eastAsia"/>
                <w:lang w:eastAsia="zh-CN"/>
              </w:rPr>
              <w:t>172 (</w:t>
            </w:r>
            <w:r w:rsidRPr="005D2A31">
              <w:rPr>
                <w:rFonts w:ascii="Book Antiqua" w:hAnsi="Book Antiqua" w:cs="Times New Roman"/>
              </w:rPr>
              <w:t>57.9)</w:t>
            </w:r>
          </w:p>
        </w:tc>
      </w:tr>
      <w:tr w:rsidR="00A10FAA" w:rsidRPr="005D2A31" w14:paraId="6D00FB09" w14:textId="77777777" w:rsidTr="00543D48">
        <w:trPr>
          <w:trHeight w:val="439"/>
        </w:trPr>
        <w:tc>
          <w:tcPr>
            <w:tcW w:w="3544" w:type="dxa"/>
          </w:tcPr>
          <w:p w14:paraId="1B8EA22B" w14:textId="77777777" w:rsidR="00A10FAA" w:rsidRPr="005D2A31" w:rsidRDefault="00A10FAA" w:rsidP="000610C2">
            <w:pPr>
              <w:spacing w:line="360" w:lineRule="auto"/>
              <w:jc w:val="both"/>
              <w:rPr>
                <w:rFonts w:ascii="Book Antiqua" w:hAnsi="Book Antiqua" w:cs="Times New Roman"/>
                <w:bCs/>
              </w:rPr>
            </w:pPr>
          </w:p>
        </w:tc>
        <w:tc>
          <w:tcPr>
            <w:tcW w:w="3482" w:type="dxa"/>
          </w:tcPr>
          <w:p w14:paraId="49F002D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Urban</w:t>
            </w:r>
          </w:p>
        </w:tc>
        <w:tc>
          <w:tcPr>
            <w:tcW w:w="2235" w:type="dxa"/>
          </w:tcPr>
          <w:p w14:paraId="17A9ED4A"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125 (</w:t>
            </w:r>
            <w:r w:rsidRPr="005D2A31">
              <w:rPr>
                <w:rFonts w:ascii="Book Antiqua" w:hAnsi="Book Antiqua" w:cs="Times New Roman"/>
              </w:rPr>
              <w:t>41.1</w:t>
            </w:r>
            <w:r w:rsidRPr="005D2A31">
              <w:rPr>
                <w:rFonts w:ascii="Book Antiqua" w:hAnsi="Book Antiqua" w:cs="Times New Roman" w:hint="eastAsia"/>
                <w:lang w:eastAsia="zh-CN"/>
              </w:rPr>
              <w:t>)</w:t>
            </w:r>
          </w:p>
        </w:tc>
      </w:tr>
      <w:tr w:rsidR="00A10FAA" w:rsidRPr="005D2A31" w14:paraId="3E1E9D31" w14:textId="77777777" w:rsidTr="00543D48">
        <w:trPr>
          <w:trHeight w:val="452"/>
        </w:trPr>
        <w:tc>
          <w:tcPr>
            <w:tcW w:w="3544" w:type="dxa"/>
          </w:tcPr>
          <w:p w14:paraId="59AB693A"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Parent’s education</w:t>
            </w:r>
          </w:p>
        </w:tc>
        <w:tc>
          <w:tcPr>
            <w:tcW w:w="3482" w:type="dxa"/>
          </w:tcPr>
          <w:p w14:paraId="1FF0B1B6"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Lower than secondary</w:t>
            </w:r>
          </w:p>
        </w:tc>
        <w:tc>
          <w:tcPr>
            <w:tcW w:w="2235" w:type="dxa"/>
          </w:tcPr>
          <w:p w14:paraId="6FDE4C36"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48 (</w:t>
            </w:r>
            <w:r w:rsidRPr="005D2A31">
              <w:rPr>
                <w:rFonts w:ascii="Book Antiqua" w:hAnsi="Book Antiqua" w:cs="Times New Roman"/>
              </w:rPr>
              <w:t>16.2</w:t>
            </w:r>
            <w:r w:rsidRPr="005D2A31">
              <w:rPr>
                <w:rFonts w:ascii="Book Antiqua" w:hAnsi="Book Antiqua" w:cs="Times New Roman" w:hint="eastAsia"/>
                <w:lang w:eastAsia="zh-CN"/>
              </w:rPr>
              <w:t>)</w:t>
            </w:r>
          </w:p>
        </w:tc>
      </w:tr>
      <w:tr w:rsidR="00A10FAA" w:rsidRPr="005D2A31" w14:paraId="768CD9FB" w14:textId="77777777" w:rsidTr="00543D48">
        <w:trPr>
          <w:trHeight w:val="452"/>
        </w:trPr>
        <w:tc>
          <w:tcPr>
            <w:tcW w:w="3544" w:type="dxa"/>
          </w:tcPr>
          <w:p w14:paraId="37813818" w14:textId="77777777" w:rsidR="00A10FAA" w:rsidRPr="005D2A31" w:rsidRDefault="00A10FAA" w:rsidP="000610C2">
            <w:pPr>
              <w:spacing w:line="360" w:lineRule="auto"/>
              <w:jc w:val="both"/>
              <w:rPr>
                <w:rFonts w:ascii="Book Antiqua" w:hAnsi="Book Antiqua" w:cs="Times New Roman"/>
                <w:bCs/>
              </w:rPr>
            </w:pPr>
          </w:p>
        </w:tc>
        <w:tc>
          <w:tcPr>
            <w:tcW w:w="3482" w:type="dxa"/>
          </w:tcPr>
          <w:p w14:paraId="7351BBA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Secondary</w:t>
            </w:r>
          </w:p>
        </w:tc>
        <w:tc>
          <w:tcPr>
            <w:tcW w:w="2235" w:type="dxa"/>
          </w:tcPr>
          <w:p w14:paraId="21989B5C"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123 (</w:t>
            </w:r>
            <w:r w:rsidRPr="005D2A31">
              <w:rPr>
                <w:rFonts w:ascii="Book Antiqua" w:hAnsi="Book Antiqua" w:cs="Times New Roman"/>
              </w:rPr>
              <w:t>41.6</w:t>
            </w:r>
            <w:r w:rsidRPr="005D2A31">
              <w:rPr>
                <w:rFonts w:ascii="Book Antiqua" w:hAnsi="Book Antiqua" w:cs="Times New Roman" w:hint="eastAsia"/>
                <w:lang w:eastAsia="zh-CN"/>
              </w:rPr>
              <w:t>)</w:t>
            </w:r>
          </w:p>
        </w:tc>
      </w:tr>
      <w:tr w:rsidR="00A10FAA" w:rsidRPr="005D2A31" w14:paraId="49BB4CC6" w14:textId="77777777" w:rsidTr="00543D48">
        <w:trPr>
          <w:trHeight w:val="439"/>
        </w:trPr>
        <w:tc>
          <w:tcPr>
            <w:tcW w:w="3544" w:type="dxa"/>
          </w:tcPr>
          <w:p w14:paraId="14936FEB" w14:textId="77777777" w:rsidR="00A10FAA" w:rsidRPr="005D2A31" w:rsidRDefault="00A10FAA" w:rsidP="000610C2">
            <w:pPr>
              <w:spacing w:line="360" w:lineRule="auto"/>
              <w:jc w:val="both"/>
              <w:rPr>
                <w:rFonts w:ascii="Book Antiqua" w:hAnsi="Book Antiqua" w:cs="Times New Roman"/>
                <w:bCs/>
              </w:rPr>
            </w:pPr>
          </w:p>
        </w:tc>
        <w:tc>
          <w:tcPr>
            <w:tcW w:w="3482" w:type="dxa"/>
          </w:tcPr>
          <w:p w14:paraId="7739360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Higher than secondary</w:t>
            </w:r>
          </w:p>
        </w:tc>
        <w:tc>
          <w:tcPr>
            <w:tcW w:w="2235" w:type="dxa"/>
          </w:tcPr>
          <w:p w14:paraId="68DB8CF4"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125 (</w:t>
            </w:r>
            <w:r w:rsidRPr="005D2A31">
              <w:rPr>
                <w:rFonts w:ascii="Book Antiqua" w:hAnsi="Book Antiqua" w:cs="Times New Roman"/>
              </w:rPr>
              <w:t>42.2</w:t>
            </w:r>
            <w:r w:rsidRPr="005D2A31">
              <w:rPr>
                <w:rFonts w:ascii="Book Antiqua" w:hAnsi="Book Antiqua" w:cs="Times New Roman" w:hint="eastAsia"/>
                <w:lang w:eastAsia="zh-CN"/>
              </w:rPr>
              <w:t>)</w:t>
            </w:r>
          </w:p>
        </w:tc>
      </w:tr>
      <w:tr w:rsidR="00A10FAA" w:rsidRPr="005D2A31" w14:paraId="6D3B011C" w14:textId="77777777" w:rsidTr="00543D48">
        <w:trPr>
          <w:trHeight w:val="269"/>
        </w:trPr>
        <w:tc>
          <w:tcPr>
            <w:tcW w:w="3544" w:type="dxa"/>
          </w:tcPr>
          <w:p w14:paraId="317D237E"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Disease type</w:t>
            </w:r>
          </w:p>
        </w:tc>
        <w:tc>
          <w:tcPr>
            <w:tcW w:w="3482" w:type="dxa"/>
          </w:tcPr>
          <w:p w14:paraId="28C77144"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bCs/>
              </w:rPr>
              <w:t>CD</w:t>
            </w:r>
            <w:r w:rsidRPr="005D2A31">
              <w:rPr>
                <w:rFonts w:ascii="Book Antiqua" w:hAnsi="Book Antiqua" w:cs="Times New Roman" w:hint="eastAsia"/>
                <w:bCs/>
                <w:vertAlign w:val="superscript"/>
                <w:lang w:eastAsia="zh-CN"/>
              </w:rPr>
              <w:t>1</w:t>
            </w:r>
          </w:p>
        </w:tc>
        <w:tc>
          <w:tcPr>
            <w:tcW w:w="2235" w:type="dxa"/>
          </w:tcPr>
          <w:p w14:paraId="0651050A"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196 (</w:t>
            </w:r>
            <w:r w:rsidRPr="005D2A31">
              <w:rPr>
                <w:rFonts w:ascii="Book Antiqua" w:hAnsi="Book Antiqua" w:cs="Times New Roman"/>
              </w:rPr>
              <w:t>65.8</w:t>
            </w:r>
            <w:r w:rsidRPr="005D2A31">
              <w:rPr>
                <w:rFonts w:ascii="Book Antiqua" w:hAnsi="Book Antiqua" w:cs="Times New Roman" w:hint="eastAsia"/>
                <w:lang w:eastAsia="zh-CN"/>
              </w:rPr>
              <w:t>)</w:t>
            </w:r>
          </w:p>
        </w:tc>
      </w:tr>
      <w:tr w:rsidR="00A10FAA" w:rsidRPr="005D2A31" w14:paraId="11151A95" w14:textId="77777777" w:rsidTr="00543D48">
        <w:trPr>
          <w:trHeight w:val="452"/>
        </w:trPr>
        <w:tc>
          <w:tcPr>
            <w:tcW w:w="3544" w:type="dxa"/>
          </w:tcPr>
          <w:p w14:paraId="0BA67D05" w14:textId="77777777" w:rsidR="00A10FAA" w:rsidRPr="005D2A31" w:rsidRDefault="00A10FAA" w:rsidP="000610C2">
            <w:pPr>
              <w:spacing w:line="360" w:lineRule="auto"/>
              <w:jc w:val="both"/>
              <w:rPr>
                <w:rFonts w:ascii="Book Antiqua" w:hAnsi="Book Antiqua" w:cs="Times New Roman"/>
              </w:rPr>
            </w:pPr>
          </w:p>
        </w:tc>
        <w:tc>
          <w:tcPr>
            <w:tcW w:w="3482" w:type="dxa"/>
          </w:tcPr>
          <w:p w14:paraId="0D16E763"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bCs/>
              </w:rPr>
              <w:t>UC</w:t>
            </w:r>
            <w:r w:rsidRPr="005D2A31">
              <w:rPr>
                <w:rFonts w:ascii="Book Antiqua" w:hAnsi="Book Antiqua" w:cs="Times New Roman" w:hint="eastAsia"/>
                <w:bCs/>
                <w:vertAlign w:val="superscript"/>
                <w:lang w:eastAsia="zh-CN"/>
              </w:rPr>
              <w:t>2</w:t>
            </w:r>
          </w:p>
        </w:tc>
        <w:tc>
          <w:tcPr>
            <w:tcW w:w="2235" w:type="dxa"/>
          </w:tcPr>
          <w:p w14:paraId="42B767C7"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102 (</w:t>
            </w:r>
            <w:r w:rsidRPr="005D2A31">
              <w:rPr>
                <w:rFonts w:ascii="Book Antiqua" w:hAnsi="Book Antiqua" w:cs="Times New Roman"/>
              </w:rPr>
              <w:t>34.2</w:t>
            </w:r>
            <w:r w:rsidRPr="005D2A31">
              <w:rPr>
                <w:rFonts w:ascii="Book Antiqua" w:hAnsi="Book Antiqua" w:cs="Times New Roman" w:hint="eastAsia"/>
                <w:lang w:eastAsia="zh-CN"/>
              </w:rPr>
              <w:t>)</w:t>
            </w:r>
          </w:p>
        </w:tc>
      </w:tr>
      <w:tr w:rsidR="00A10FAA" w:rsidRPr="005D2A31" w14:paraId="6504724C" w14:textId="77777777" w:rsidTr="00543D48">
        <w:trPr>
          <w:trHeight w:val="452"/>
        </w:trPr>
        <w:tc>
          <w:tcPr>
            <w:tcW w:w="3544" w:type="dxa"/>
          </w:tcPr>
          <w:p w14:paraId="71A97F12"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IBD family history</w:t>
            </w:r>
          </w:p>
        </w:tc>
        <w:tc>
          <w:tcPr>
            <w:tcW w:w="3482" w:type="dxa"/>
          </w:tcPr>
          <w:p w14:paraId="0E7CD78B" w14:textId="77777777" w:rsidR="00A10FAA" w:rsidRPr="005D2A31" w:rsidRDefault="00A10FAA" w:rsidP="000610C2">
            <w:pPr>
              <w:spacing w:line="360" w:lineRule="auto"/>
              <w:jc w:val="both"/>
              <w:rPr>
                <w:rFonts w:ascii="Book Antiqua" w:hAnsi="Book Antiqua" w:cs="Times New Roman"/>
              </w:rPr>
            </w:pPr>
          </w:p>
        </w:tc>
        <w:tc>
          <w:tcPr>
            <w:tcW w:w="2235" w:type="dxa"/>
          </w:tcPr>
          <w:p w14:paraId="6665A8AA"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50 (</w:t>
            </w:r>
            <w:r w:rsidRPr="005D2A31">
              <w:rPr>
                <w:rFonts w:ascii="Book Antiqua" w:hAnsi="Book Antiqua" w:cs="Times New Roman"/>
              </w:rPr>
              <w:t>16.8</w:t>
            </w:r>
            <w:r w:rsidRPr="005D2A31">
              <w:rPr>
                <w:rFonts w:ascii="Book Antiqua" w:hAnsi="Book Antiqua" w:cs="Times New Roman" w:hint="eastAsia"/>
                <w:lang w:eastAsia="zh-CN"/>
              </w:rPr>
              <w:t>)</w:t>
            </w:r>
          </w:p>
        </w:tc>
      </w:tr>
      <w:tr w:rsidR="00A10FAA" w:rsidRPr="005D2A31" w14:paraId="49BC8E6A" w14:textId="77777777" w:rsidTr="00543D48">
        <w:trPr>
          <w:trHeight w:val="439"/>
        </w:trPr>
        <w:tc>
          <w:tcPr>
            <w:tcW w:w="3544" w:type="dxa"/>
          </w:tcPr>
          <w:p w14:paraId="76A1C711"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J-elita membership</w:t>
            </w:r>
          </w:p>
        </w:tc>
        <w:tc>
          <w:tcPr>
            <w:tcW w:w="3482" w:type="dxa"/>
          </w:tcPr>
          <w:p w14:paraId="375EC1E0" w14:textId="77777777" w:rsidR="00A10FAA" w:rsidRPr="005D2A31" w:rsidRDefault="00A10FAA" w:rsidP="000610C2">
            <w:pPr>
              <w:spacing w:line="360" w:lineRule="auto"/>
              <w:jc w:val="both"/>
              <w:rPr>
                <w:rFonts w:ascii="Book Antiqua" w:hAnsi="Book Antiqua" w:cs="Times New Roman"/>
              </w:rPr>
            </w:pPr>
          </w:p>
        </w:tc>
        <w:tc>
          <w:tcPr>
            <w:tcW w:w="2235" w:type="dxa"/>
          </w:tcPr>
          <w:p w14:paraId="49407B07"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64 (</w:t>
            </w:r>
            <w:r w:rsidRPr="005D2A31">
              <w:rPr>
                <w:rFonts w:ascii="Book Antiqua" w:hAnsi="Book Antiqua" w:cs="Times New Roman"/>
              </w:rPr>
              <w:t>21.8</w:t>
            </w:r>
            <w:r w:rsidRPr="005D2A31">
              <w:rPr>
                <w:rFonts w:ascii="Book Antiqua" w:hAnsi="Book Antiqua" w:cs="Times New Roman" w:hint="eastAsia"/>
                <w:lang w:eastAsia="zh-CN"/>
              </w:rPr>
              <w:t>)</w:t>
            </w:r>
          </w:p>
        </w:tc>
      </w:tr>
      <w:tr w:rsidR="00A10FAA" w:rsidRPr="005D2A31" w14:paraId="58367463" w14:textId="77777777" w:rsidTr="00543D48">
        <w:trPr>
          <w:trHeight w:val="452"/>
        </w:trPr>
        <w:tc>
          <w:tcPr>
            <w:tcW w:w="3544" w:type="dxa"/>
          </w:tcPr>
          <w:p w14:paraId="61B04E4D"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Treatment modes</w:t>
            </w:r>
          </w:p>
        </w:tc>
        <w:tc>
          <w:tcPr>
            <w:tcW w:w="3482" w:type="dxa"/>
          </w:tcPr>
          <w:p w14:paraId="43B8B8FD" w14:textId="77777777" w:rsidR="00A10FAA" w:rsidRPr="005D2A31" w:rsidRDefault="00A10FAA" w:rsidP="000610C2">
            <w:pPr>
              <w:spacing w:line="360" w:lineRule="auto"/>
              <w:jc w:val="both"/>
              <w:rPr>
                <w:rFonts w:ascii="Book Antiqua" w:hAnsi="Book Antiqua" w:cs="Times New Roman"/>
                <w:bCs/>
              </w:rPr>
            </w:pPr>
          </w:p>
        </w:tc>
        <w:tc>
          <w:tcPr>
            <w:tcW w:w="2235" w:type="dxa"/>
          </w:tcPr>
          <w:p w14:paraId="209D93A9" w14:textId="77777777" w:rsidR="00A10FAA" w:rsidRPr="005D2A31" w:rsidRDefault="00A10FAA" w:rsidP="000610C2">
            <w:pPr>
              <w:spacing w:line="360" w:lineRule="auto"/>
              <w:jc w:val="both"/>
              <w:rPr>
                <w:rFonts w:ascii="Book Antiqua" w:hAnsi="Book Antiqua" w:cs="Times New Roman"/>
              </w:rPr>
            </w:pPr>
          </w:p>
        </w:tc>
      </w:tr>
      <w:tr w:rsidR="00A10FAA" w:rsidRPr="005D2A31" w14:paraId="5F01EBDC" w14:textId="77777777" w:rsidTr="00543D48">
        <w:trPr>
          <w:trHeight w:val="452"/>
        </w:trPr>
        <w:tc>
          <w:tcPr>
            <w:tcW w:w="3544" w:type="dxa"/>
          </w:tcPr>
          <w:p w14:paraId="3C1BEA6F"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Aminosalicylates</w:t>
            </w:r>
          </w:p>
        </w:tc>
        <w:tc>
          <w:tcPr>
            <w:tcW w:w="3482" w:type="dxa"/>
          </w:tcPr>
          <w:p w14:paraId="15FD7074" w14:textId="1AA9A025" w:rsidR="00A10FAA" w:rsidRPr="005D2A31" w:rsidRDefault="008C38F4" w:rsidP="000610C2">
            <w:pPr>
              <w:spacing w:line="360" w:lineRule="auto"/>
              <w:jc w:val="both"/>
              <w:rPr>
                <w:rFonts w:ascii="Book Antiqua" w:hAnsi="Book Antiqua" w:cs="Times New Roman"/>
              </w:rPr>
            </w:pPr>
            <w:r w:rsidRPr="005D2A31">
              <w:rPr>
                <w:rFonts w:ascii="Book Antiqua" w:hAnsi="Book Antiqua" w:cs="Times New Roman" w:hint="eastAsia"/>
                <w:lang w:eastAsia="zh-CN"/>
              </w:rPr>
              <w:t>A</w:t>
            </w:r>
            <w:r w:rsidR="00A10FAA" w:rsidRPr="005D2A31">
              <w:rPr>
                <w:rFonts w:ascii="Book Antiqua" w:hAnsi="Book Antiqua" w:cs="Times New Roman"/>
              </w:rPr>
              <w:t>ll patients</w:t>
            </w:r>
          </w:p>
        </w:tc>
        <w:tc>
          <w:tcPr>
            <w:tcW w:w="2235" w:type="dxa"/>
          </w:tcPr>
          <w:p w14:paraId="36CFDA99"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248 (</w:t>
            </w:r>
            <w:r w:rsidRPr="005D2A31">
              <w:rPr>
                <w:rFonts w:ascii="Book Antiqua" w:hAnsi="Book Antiqua" w:cs="Times New Roman"/>
              </w:rPr>
              <w:t>83.2</w:t>
            </w:r>
            <w:r w:rsidRPr="005D2A31">
              <w:rPr>
                <w:rFonts w:ascii="Book Antiqua" w:hAnsi="Book Antiqua" w:cs="Times New Roman" w:hint="eastAsia"/>
                <w:lang w:eastAsia="zh-CN"/>
              </w:rPr>
              <w:t>)</w:t>
            </w:r>
          </w:p>
        </w:tc>
      </w:tr>
      <w:tr w:rsidR="00A10FAA" w:rsidRPr="005D2A31" w14:paraId="50131E15" w14:textId="77777777" w:rsidTr="00543D48">
        <w:trPr>
          <w:trHeight w:val="452"/>
        </w:trPr>
        <w:tc>
          <w:tcPr>
            <w:tcW w:w="3544" w:type="dxa"/>
          </w:tcPr>
          <w:p w14:paraId="67C22D50" w14:textId="77777777" w:rsidR="00A10FAA" w:rsidRPr="005D2A31" w:rsidRDefault="00A10FAA" w:rsidP="000610C2">
            <w:pPr>
              <w:spacing w:line="360" w:lineRule="auto"/>
              <w:jc w:val="both"/>
              <w:rPr>
                <w:rFonts w:ascii="Book Antiqua" w:hAnsi="Book Antiqua" w:cs="Times New Roman"/>
                <w:bCs/>
              </w:rPr>
            </w:pPr>
          </w:p>
        </w:tc>
        <w:tc>
          <w:tcPr>
            <w:tcW w:w="3482" w:type="dxa"/>
          </w:tcPr>
          <w:p w14:paraId="1F514077"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CD</w:t>
            </w:r>
          </w:p>
        </w:tc>
        <w:tc>
          <w:tcPr>
            <w:tcW w:w="2235" w:type="dxa"/>
          </w:tcPr>
          <w:p w14:paraId="0B22C603"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160 (</w:t>
            </w:r>
            <w:r w:rsidRPr="005D2A31">
              <w:rPr>
                <w:rFonts w:ascii="Book Antiqua" w:hAnsi="Book Antiqua" w:cs="Times New Roman"/>
              </w:rPr>
              <w:t>81.6</w:t>
            </w:r>
            <w:r w:rsidRPr="005D2A31">
              <w:rPr>
                <w:rFonts w:ascii="Book Antiqua" w:hAnsi="Book Antiqua" w:cs="Times New Roman" w:hint="eastAsia"/>
                <w:lang w:eastAsia="zh-CN"/>
              </w:rPr>
              <w:t>)</w:t>
            </w:r>
          </w:p>
        </w:tc>
      </w:tr>
      <w:tr w:rsidR="00A10FAA" w:rsidRPr="005D2A31" w14:paraId="699947F0" w14:textId="77777777" w:rsidTr="00543D48">
        <w:trPr>
          <w:trHeight w:val="439"/>
        </w:trPr>
        <w:tc>
          <w:tcPr>
            <w:tcW w:w="3544" w:type="dxa"/>
          </w:tcPr>
          <w:p w14:paraId="0875DFED" w14:textId="77777777" w:rsidR="00A10FAA" w:rsidRPr="005D2A31" w:rsidRDefault="00A10FAA" w:rsidP="000610C2">
            <w:pPr>
              <w:spacing w:line="360" w:lineRule="auto"/>
              <w:jc w:val="both"/>
              <w:rPr>
                <w:rFonts w:ascii="Book Antiqua" w:hAnsi="Book Antiqua" w:cs="Times New Roman"/>
                <w:bCs/>
              </w:rPr>
            </w:pPr>
          </w:p>
        </w:tc>
        <w:tc>
          <w:tcPr>
            <w:tcW w:w="3482" w:type="dxa"/>
          </w:tcPr>
          <w:p w14:paraId="2D1C47D6"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UC</w:t>
            </w:r>
          </w:p>
        </w:tc>
        <w:tc>
          <w:tcPr>
            <w:tcW w:w="2235" w:type="dxa"/>
          </w:tcPr>
          <w:p w14:paraId="30FCB42F"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88 (</w:t>
            </w:r>
            <w:r w:rsidRPr="005D2A31">
              <w:rPr>
                <w:rFonts w:ascii="Book Antiqua" w:hAnsi="Book Antiqua" w:cs="Times New Roman"/>
              </w:rPr>
              <w:t>86.3</w:t>
            </w:r>
            <w:r w:rsidRPr="005D2A31">
              <w:rPr>
                <w:rFonts w:ascii="Book Antiqua" w:hAnsi="Book Antiqua" w:cs="Times New Roman" w:hint="eastAsia"/>
                <w:lang w:eastAsia="zh-CN"/>
              </w:rPr>
              <w:t>)</w:t>
            </w:r>
          </w:p>
        </w:tc>
      </w:tr>
      <w:tr w:rsidR="00A10FAA" w:rsidRPr="005D2A31" w14:paraId="2EE40BF1" w14:textId="77777777" w:rsidTr="00543D48">
        <w:trPr>
          <w:trHeight w:val="452"/>
        </w:trPr>
        <w:tc>
          <w:tcPr>
            <w:tcW w:w="3544" w:type="dxa"/>
          </w:tcPr>
          <w:p w14:paraId="3869AC5D"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Immunomodulators</w:t>
            </w:r>
          </w:p>
        </w:tc>
        <w:tc>
          <w:tcPr>
            <w:tcW w:w="3482" w:type="dxa"/>
          </w:tcPr>
          <w:p w14:paraId="49062E06" w14:textId="34977DE6" w:rsidR="00A10FAA" w:rsidRPr="005D2A31" w:rsidRDefault="008C38F4" w:rsidP="000610C2">
            <w:pPr>
              <w:spacing w:line="360" w:lineRule="auto"/>
              <w:jc w:val="both"/>
              <w:rPr>
                <w:rFonts w:ascii="Book Antiqua" w:hAnsi="Book Antiqua" w:cs="Times New Roman"/>
              </w:rPr>
            </w:pPr>
            <w:r w:rsidRPr="005D2A31">
              <w:rPr>
                <w:rFonts w:ascii="Book Antiqua" w:hAnsi="Book Antiqua" w:cs="Times New Roman" w:hint="eastAsia"/>
                <w:lang w:eastAsia="zh-CN"/>
              </w:rPr>
              <w:t>A</w:t>
            </w:r>
            <w:r w:rsidR="00A10FAA" w:rsidRPr="005D2A31">
              <w:rPr>
                <w:rFonts w:ascii="Book Antiqua" w:hAnsi="Book Antiqua" w:cs="Times New Roman"/>
              </w:rPr>
              <w:t>ll patients</w:t>
            </w:r>
          </w:p>
        </w:tc>
        <w:tc>
          <w:tcPr>
            <w:tcW w:w="2235" w:type="dxa"/>
          </w:tcPr>
          <w:p w14:paraId="0D20658A"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205 (</w:t>
            </w:r>
            <w:r w:rsidRPr="005D2A31">
              <w:rPr>
                <w:rFonts w:ascii="Book Antiqua" w:hAnsi="Book Antiqua" w:cs="Times New Roman"/>
              </w:rPr>
              <w:t>68.8</w:t>
            </w:r>
            <w:r w:rsidRPr="005D2A31">
              <w:rPr>
                <w:rFonts w:ascii="Book Antiqua" w:hAnsi="Book Antiqua" w:cs="Times New Roman" w:hint="eastAsia"/>
                <w:lang w:eastAsia="zh-CN"/>
              </w:rPr>
              <w:t>)</w:t>
            </w:r>
          </w:p>
        </w:tc>
      </w:tr>
      <w:tr w:rsidR="00A10FAA" w:rsidRPr="005D2A31" w14:paraId="1F996438" w14:textId="77777777" w:rsidTr="00543D48">
        <w:trPr>
          <w:trHeight w:val="452"/>
        </w:trPr>
        <w:tc>
          <w:tcPr>
            <w:tcW w:w="3544" w:type="dxa"/>
          </w:tcPr>
          <w:p w14:paraId="7DAAE7DA" w14:textId="77777777" w:rsidR="00A10FAA" w:rsidRPr="005D2A31" w:rsidRDefault="00A10FAA" w:rsidP="000610C2">
            <w:pPr>
              <w:spacing w:line="360" w:lineRule="auto"/>
              <w:jc w:val="both"/>
              <w:rPr>
                <w:rFonts w:ascii="Book Antiqua" w:hAnsi="Book Antiqua" w:cs="Times New Roman"/>
                <w:bCs/>
              </w:rPr>
            </w:pPr>
          </w:p>
        </w:tc>
        <w:tc>
          <w:tcPr>
            <w:tcW w:w="3482" w:type="dxa"/>
          </w:tcPr>
          <w:p w14:paraId="208D8517"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CD</w:t>
            </w:r>
          </w:p>
        </w:tc>
        <w:tc>
          <w:tcPr>
            <w:tcW w:w="2235" w:type="dxa"/>
          </w:tcPr>
          <w:p w14:paraId="70379699"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143 (</w:t>
            </w:r>
            <w:r w:rsidRPr="005D2A31">
              <w:rPr>
                <w:rFonts w:ascii="Book Antiqua" w:hAnsi="Book Antiqua" w:cs="Times New Roman"/>
              </w:rPr>
              <w:t>73.0</w:t>
            </w:r>
            <w:r w:rsidRPr="005D2A31">
              <w:rPr>
                <w:rFonts w:ascii="Book Antiqua" w:hAnsi="Book Antiqua" w:cs="Times New Roman" w:hint="eastAsia"/>
                <w:lang w:eastAsia="zh-CN"/>
              </w:rPr>
              <w:t>)</w:t>
            </w:r>
          </w:p>
        </w:tc>
      </w:tr>
      <w:tr w:rsidR="00A10FAA" w:rsidRPr="005D2A31" w14:paraId="45B6D4EF" w14:textId="77777777" w:rsidTr="00543D48">
        <w:trPr>
          <w:trHeight w:val="439"/>
        </w:trPr>
        <w:tc>
          <w:tcPr>
            <w:tcW w:w="3544" w:type="dxa"/>
          </w:tcPr>
          <w:p w14:paraId="5AA67CE7" w14:textId="77777777" w:rsidR="00A10FAA" w:rsidRPr="005D2A31" w:rsidRDefault="00A10FAA" w:rsidP="000610C2">
            <w:pPr>
              <w:spacing w:line="360" w:lineRule="auto"/>
              <w:jc w:val="both"/>
              <w:rPr>
                <w:rFonts w:ascii="Book Antiqua" w:hAnsi="Book Antiqua" w:cs="Times New Roman"/>
                <w:bCs/>
              </w:rPr>
            </w:pPr>
          </w:p>
        </w:tc>
        <w:tc>
          <w:tcPr>
            <w:tcW w:w="3482" w:type="dxa"/>
          </w:tcPr>
          <w:p w14:paraId="40128B7A"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UC</w:t>
            </w:r>
          </w:p>
        </w:tc>
        <w:tc>
          <w:tcPr>
            <w:tcW w:w="2235" w:type="dxa"/>
          </w:tcPr>
          <w:p w14:paraId="227D8DD4"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62 (</w:t>
            </w:r>
            <w:r w:rsidRPr="005D2A31">
              <w:rPr>
                <w:rFonts w:ascii="Book Antiqua" w:hAnsi="Book Antiqua" w:cs="Times New Roman"/>
              </w:rPr>
              <w:t>60.8</w:t>
            </w:r>
            <w:r w:rsidRPr="005D2A31">
              <w:rPr>
                <w:rFonts w:ascii="Book Antiqua" w:hAnsi="Book Antiqua" w:cs="Times New Roman" w:hint="eastAsia"/>
                <w:lang w:eastAsia="zh-CN"/>
              </w:rPr>
              <w:t>)</w:t>
            </w:r>
          </w:p>
        </w:tc>
      </w:tr>
      <w:tr w:rsidR="00A10FAA" w:rsidRPr="005D2A31" w14:paraId="09D2D61B" w14:textId="77777777" w:rsidTr="00543D48">
        <w:trPr>
          <w:trHeight w:val="452"/>
        </w:trPr>
        <w:tc>
          <w:tcPr>
            <w:tcW w:w="3544" w:type="dxa"/>
          </w:tcPr>
          <w:p w14:paraId="1213A347"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Biologic therapy</w:t>
            </w:r>
          </w:p>
        </w:tc>
        <w:tc>
          <w:tcPr>
            <w:tcW w:w="3482" w:type="dxa"/>
          </w:tcPr>
          <w:p w14:paraId="166B9517" w14:textId="3F6D6D3C" w:rsidR="00A10FAA" w:rsidRPr="005D2A31" w:rsidRDefault="008C38F4" w:rsidP="000610C2">
            <w:pPr>
              <w:spacing w:line="360" w:lineRule="auto"/>
              <w:jc w:val="both"/>
              <w:rPr>
                <w:rFonts w:ascii="Book Antiqua" w:hAnsi="Book Antiqua" w:cs="Times New Roman"/>
              </w:rPr>
            </w:pPr>
            <w:r w:rsidRPr="005D2A31">
              <w:rPr>
                <w:rFonts w:ascii="Book Antiqua" w:hAnsi="Book Antiqua" w:cs="Times New Roman" w:hint="eastAsia"/>
                <w:lang w:eastAsia="zh-CN"/>
              </w:rPr>
              <w:t>A</w:t>
            </w:r>
            <w:r w:rsidR="00A10FAA" w:rsidRPr="005D2A31">
              <w:rPr>
                <w:rFonts w:ascii="Book Antiqua" w:hAnsi="Book Antiqua" w:cs="Times New Roman"/>
              </w:rPr>
              <w:t>ll patients</w:t>
            </w:r>
          </w:p>
        </w:tc>
        <w:tc>
          <w:tcPr>
            <w:tcW w:w="2235" w:type="dxa"/>
          </w:tcPr>
          <w:p w14:paraId="384352F8"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99 (</w:t>
            </w:r>
            <w:r w:rsidRPr="005D2A31">
              <w:rPr>
                <w:rFonts w:ascii="Book Antiqua" w:hAnsi="Book Antiqua" w:cs="Times New Roman"/>
              </w:rPr>
              <w:t>33.2</w:t>
            </w:r>
            <w:r w:rsidRPr="005D2A31">
              <w:rPr>
                <w:rFonts w:ascii="Book Antiqua" w:hAnsi="Book Antiqua" w:cs="Times New Roman" w:hint="eastAsia"/>
                <w:lang w:eastAsia="zh-CN"/>
              </w:rPr>
              <w:t>)</w:t>
            </w:r>
          </w:p>
        </w:tc>
      </w:tr>
      <w:tr w:rsidR="00A10FAA" w:rsidRPr="005D2A31" w14:paraId="662B0ADB" w14:textId="77777777" w:rsidTr="00543D48">
        <w:trPr>
          <w:trHeight w:val="452"/>
        </w:trPr>
        <w:tc>
          <w:tcPr>
            <w:tcW w:w="3544" w:type="dxa"/>
            <w:vAlign w:val="center"/>
          </w:tcPr>
          <w:p w14:paraId="786C6D65" w14:textId="77777777" w:rsidR="00A10FAA" w:rsidRPr="005D2A31" w:rsidRDefault="00A10FAA" w:rsidP="000610C2">
            <w:pPr>
              <w:spacing w:line="360" w:lineRule="auto"/>
              <w:jc w:val="both"/>
              <w:rPr>
                <w:rFonts w:ascii="Book Antiqua" w:hAnsi="Book Antiqua" w:cs="Times New Roman"/>
                <w:bCs/>
              </w:rPr>
            </w:pPr>
          </w:p>
        </w:tc>
        <w:tc>
          <w:tcPr>
            <w:tcW w:w="3482" w:type="dxa"/>
          </w:tcPr>
          <w:p w14:paraId="72ADC69B"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CD</w:t>
            </w:r>
          </w:p>
        </w:tc>
        <w:tc>
          <w:tcPr>
            <w:tcW w:w="2235" w:type="dxa"/>
          </w:tcPr>
          <w:p w14:paraId="0FA91F86"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81 (</w:t>
            </w:r>
            <w:r w:rsidRPr="005D2A31">
              <w:rPr>
                <w:rFonts w:ascii="Book Antiqua" w:hAnsi="Book Antiqua" w:cs="Times New Roman"/>
              </w:rPr>
              <w:t>41.3</w:t>
            </w:r>
            <w:r w:rsidRPr="005D2A31">
              <w:rPr>
                <w:rFonts w:ascii="Book Antiqua" w:hAnsi="Book Antiqua" w:cs="Times New Roman" w:hint="eastAsia"/>
                <w:lang w:eastAsia="zh-CN"/>
              </w:rPr>
              <w:t>)</w:t>
            </w:r>
          </w:p>
        </w:tc>
      </w:tr>
      <w:tr w:rsidR="00A10FAA" w:rsidRPr="005D2A31" w14:paraId="797224E0" w14:textId="77777777" w:rsidTr="00543D48">
        <w:trPr>
          <w:trHeight w:val="452"/>
        </w:trPr>
        <w:tc>
          <w:tcPr>
            <w:tcW w:w="3544" w:type="dxa"/>
            <w:vAlign w:val="center"/>
          </w:tcPr>
          <w:p w14:paraId="1C4C4FB9" w14:textId="77777777" w:rsidR="00A10FAA" w:rsidRPr="005D2A31" w:rsidRDefault="00A10FAA" w:rsidP="000610C2">
            <w:pPr>
              <w:spacing w:line="360" w:lineRule="auto"/>
              <w:jc w:val="both"/>
              <w:rPr>
                <w:rFonts w:ascii="Book Antiqua" w:hAnsi="Book Antiqua" w:cs="Times New Roman"/>
                <w:bCs/>
              </w:rPr>
            </w:pPr>
          </w:p>
        </w:tc>
        <w:tc>
          <w:tcPr>
            <w:tcW w:w="3482" w:type="dxa"/>
          </w:tcPr>
          <w:p w14:paraId="369B2FB8"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UC</w:t>
            </w:r>
          </w:p>
        </w:tc>
        <w:tc>
          <w:tcPr>
            <w:tcW w:w="2235" w:type="dxa"/>
          </w:tcPr>
          <w:p w14:paraId="7A827291"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18 (</w:t>
            </w:r>
            <w:r w:rsidRPr="005D2A31">
              <w:rPr>
                <w:rFonts w:ascii="Book Antiqua" w:hAnsi="Book Antiqua" w:cs="Times New Roman"/>
              </w:rPr>
              <w:t>17.6</w:t>
            </w:r>
            <w:r w:rsidRPr="005D2A31">
              <w:rPr>
                <w:rFonts w:ascii="Book Antiqua" w:hAnsi="Book Antiqua" w:cs="Times New Roman" w:hint="eastAsia"/>
                <w:lang w:eastAsia="zh-CN"/>
              </w:rPr>
              <w:t>)</w:t>
            </w:r>
          </w:p>
        </w:tc>
      </w:tr>
      <w:tr w:rsidR="00A10FAA" w:rsidRPr="005D2A31" w14:paraId="498DAB7B" w14:textId="77777777" w:rsidTr="00543D48">
        <w:trPr>
          <w:trHeight w:val="439"/>
        </w:trPr>
        <w:tc>
          <w:tcPr>
            <w:tcW w:w="3544" w:type="dxa"/>
          </w:tcPr>
          <w:p w14:paraId="2AFD9D7D"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Exclusive enteral nutrition</w:t>
            </w:r>
          </w:p>
        </w:tc>
        <w:tc>
          <w:tcPr>
            <w:tcW w:w="3482" w:type="dxa"/>
          </w:tcPr>
          <w:p w14:paraId="5E8F7E7A" w14:textId="6783BB3D" w:rsidR="00A10FAA" w:rsidRPr="005D2A31" w:rsidRDefault="008C38F4" w:rsidP="000610C2">
            <w:pPr>
              <w:spacing w:line="360" w:lineRule="auto"/>
              <w:jc w:val="both"/>
              <w:rPr>
                <w:rFonts w:ascii="Book Antiqua" w:hAnsi="Book Antiqua" w:cs="Times New Roman"/>
                <w:bCs/>
              </w:rPr>
            </w:pPr>
            <w:r w:rsidRPr="005D2A31">
              <w:rPr>
                <w:rFonts w:ascii="Book Antiqua" w:hAnsi="Book Antiqua" w:cs="Times New Roman" w:hint="eastAsia"/>
                <w:lang w:eastAsia="zh-CN"/>
              </w:rPr>
              <w:t>A</w:t>
            </w:r>
            <w:r w:rsidR="00A10FAA" w:rsidRPr="005D2A31">
              <w:rPr>
                <w:rFonts w:ascii="Book Antiqua" w:hAnsi="Book Antiqua" w:cs="Times New Roman"/>
              </w:rPr>
              <w:t>ll patients</w:t>
            </w:r>
          </w:p>
        </w:tc>
        <w:tc>
          <w:tcPr>
            <w:tcW w:w="2235" w:type="dxa"/>
          </w:tcPr>
          <w:p w14:paraId="41F405C2"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98 (</w:t>
            </w:r>
            <w:r w:rsidRPr="005D2A31">
              <w:rPr>
                <w:rFonts w:ascii="Book Antiqua" w:hAnsi="Book Antiqua" w:cs="Times New Roman"/>
              </w:rPr>
              <w:t>32.9</w:t>
            </w:r>
            <w:r w:rsidRPr="005D2A31">
              <w:rPr>
                <w:rFonts w:ascii="Book Antiqua" w:hAnsi="Book Antiqua" w:cs="Times New Roman" w:hint="eastAsia"/>
                <w:lang w:eastAsia="zh-CN"/>
              </w:rPr>
              <w:t>)</w:t>
            </w:r>
          </w:p>
        </w:tc>
      </w:tr>
      <w:tr w:rsidR="00A10FAA" w:rsidRPr="005D2A31" w14:paraId="754F3B01" w14:textId="77777777" w:rsidTr="00543D48">
        <w:trPr>
          <w:trHeight w:val="464"/>
        </w:trPr>
        <w:tc>
          <w:tcPr>
            <w:tcW w:w="3544" w:type="dxa"/>
            <w:vAlign w:val="center"/>
          </w:tcPr>
          <w:p w14:paraId="5AF87CE0" w14:textId="77777777" w:rsidR="00A10FAA" w:rsidRPr="005D2A31" w:rsidRDefault="00A10FAA" w:rsidP="000610C2">
            <w:pPr>
              <w:spacing w:line="360" w:lineRule="auto"/>
              <w:jc w:val="both"/>
              <w:rPr>
                <w:rFonts w:ascii="Book Antiqua" w:hAnsi="Book Antiqua" w:cs="Times New Roman"/>
                <w:bCs/>
              </w:rPr>
            </w:pPr>
          </w:p>
        </w:tc>
        <w:tc>
          <w:tcPr>
            <w:tcW w:w="3482" w:type="dxa"/>
          </w:tcPr>
          <w:p w14:paraId="09DB8C7F"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CD</w:t>
            </w:r>
          </w:p>
        </w:tc>
        <w:tc>
          <w:tcPr>
            <w:tcW w:w="2235" w:type="dxa"/>
          </w:tcPr>
          <w:p w14:paraId="46A9A5EC"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85 (</w:t>
            </w:r>
            <w:r w:rsidRPr="005D2A31">
              <w:rPr>
                <w:rFonts w:ascii="Book Antiqua" w:hAnsi="Book Antiqua" w:cs="Times New Roman"/>
              </w:rPr>
              <w:t>43.4</w:t>
            </w:r>
            <w:r w:rsidRPr="005D2A31">
              <w:rPr>
                <w:rFonts w:ascii="Book Antiqua" w:hAnsi="Book Antiqua" w:cs="Times New Roman" w:hint="eastAsia"/>
                <w:lang w:eastAsia="zh-CN"/>
              </w:rPr>
              <w:t>)</w:t>
            </w:r>
          </w:p>
        </w:tc>
      </w:tr>
      <w:tr w:rsidR="00A10FAA" w:rsidRPr="005D2A31" w14:paraId="41B9686E" w14:textId="77777777" w:rsidTr="00543D48">
        <w:trPr>
          <w:trHeight w:val="452"/>
        </w:trPr>
        <w:tc>
          <w:tcPr>
            <w:tcW w:w="3544" w:type="dxa"/>
            <w:vAlign w:val="center"/>
          </w:tcPr>
          <w:p w14:paraId="7B978142" w14:textId="77777777" w:rsidR="00A10FAA" w:rsidRPr="005D2A31" w:rsidRDefault="00A10FAA" w:rsidP="000610C2">
            <w:pPr>
              <w:spacing w:line="360" w:lineRule="auto"/>
              <w:jc w:val="both"/>
              <w:rPr>
                <w:rFonts w:ascii="Book Antiqua" w:hAnsi="Book Antiqua" w:cs="Times New Roman"/>
                <w:bCs/>
              </w:rPr>
            </w:pPr>
          </w:p>
        </w:tc>
        <w:tc>
          <w:tcPr>
            <w:tcW w:w="3482" w:type="dxa"/>
          </w:tcPr>
          <w:p w14:paraId="7E46B064"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UC</w:t>
            </w:r>
          </w:p>
        </w:tc>
        <w:tc>
          <w:tcPr>
            <w:tcW w:w="2235" w:type="dxa"/>
          </w:tcPr>
          <w:p w14:paraId="78E9F06C"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13 (</w:t>
            </w:r>
            <w:r w:rsidRPr="005D2A31">
              <w:rPr>
                <w:rFonts w:ascii="Book Antiqua" w:hAnsi="Book Antiqua" w:cs="Times New Roman"/>
              </w:rPr>
              <w:t>12.7</w:t>
            </w:r>
            <w:r w:rsidRPr="005D2A31">
              <w:rPr>
                <w:rFonts w:ascii="Book Antiqua" w:hAnsi="Book Antiqua" w:cs="Times New Roman" w:hint="eastAsia"/>
                <w:lang w:eastAsia="zh-CN"/>
              </w:rPr>
              <w:t>)</w:t>
            </w:r>
          </w:p>
        </w:tc>
      </w:tr>
      <w:tr w:rsidR="00A10FAA" w:rsidRPr="005D2A31" w14:paraId="22C29915" w14:textId="77777777" w:rsidTr="00543D48">
        <w:trPr>
          <w:trHeight w:val="439"/>
        </w:trPr>
        <w:tc>
          <w:tcPr>
            <w:tcW w:w="3544" w:type="dxa"/>
          </w:tcPr>
          <w:p w14:paraId="00E80DEB"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Dietary counselling</w:t>
            </w:r>
          </w:p>
        </w:tc>
        <w:tc>
          <w:tcPr>
            <w:tcW w:w="3482" w:type="dxa"/>
          </w:tcPr>
          <w:p w14:paraId="616AAE8F" w14:textId="468AB903" w:rsidR="00A10FAA" w:rsidRPr="005D2A31" w:rsidRDefault="008C38F4" w:rsidP="000610C2">
            <w:pPr>
              <w:spacing w:line="360" w:lineRule="auto"/>
              <w:jc w:val="both"/>
              <w:rPr>
                <w:rFonts w:ascii="Book Antiqua" w:hAnsi="Book Antiqua" w:cs="Times New Roman"/>
                <w:bCs/>
              </w:rPr>
            </w:pPr>
            <w:r w:rsidRPr="005D2A31">
              <w:rPr>
                <w:rFonts w:ascii="Book Antiqua" w:hAnsi="Book Antiqua" w:cs="Times New Roman" w:hint="eastAsia"/>
                <w:lang w:eastAsia="zh-CN"/>
              </w:rPr>
              <w:t>A</w:t>
            </w:r>
            <w:r w:rsidR="00A10FAA" w:rsidRPr="005D2A31">
              <w:rPr>
                <w:rFonts w:ascii="Book Antiqua" w:hAnsi="Book Antiqua" w:cs="Times New Roman"/>
              </w:rPr>
              <w:t>ll patients</w:t>
            </w:r>
          </w:p>
        </w:tc>
        <w:tc>
          <w:tcPr>
            <w:tcW w:w="2235" w:type="dxa"/>
          </w:tcPr>
          <w:p w14:paraId="54B79B03"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90 (</w:t>
            </w:r>
            <w:r w:rsidRPr="005D2A31">
              <w:rPr>
                <w:rFonts w:ascii="Book Antiqua" w:hAnsi="Book Antiqua" w:cs="Times New Roman"/>
              </w:rPr>
              <w:t>30.2</w:t>
            </w:r>
            <w:r w:rsidRPr="005D2A31">
              <w:rPr>
                <w:rFonts w:ascii="Book Antiqua" w:hAnsi="Book Antiqua" w:cs="Times New Roman" w:hint="eastAsia"/>
                <w:lang w:eastAsia="zh-CN"/>
              </w:rPr>
              <w:t>)</w:t>
            </w:r>
          </w:p>
        </w:tc>
      </w:tr>
      <w:tr w:rsidR="00A10FAA" w:rsidRPr="005D2A31" w14:paraId="16D26622" w14:textId="77777777" w:rsidTr="00543D48">
        <w:trPr>
          <w:trHeight w:val="452"/>
        </w:trPr>
        <w:tc>
          <w:tcPr>
            <w:tcW w:w="3544" w:type="dxa"/>
            <w:vAlign w:val="center"/>
          </w:tcPr>
          <w:p w14:paraId="1E77900D" w14:textId="77777777" w:rsidR="00A10FAA" w:rsidRPr="005D2A31" w:rsidRDefault="00A10FAA" w:rsidP="000610C2">
            <w:pPr>
              <w:spacing w:line="360" w:lineRule="auto"/>
              <w:jc w:val="both"/>
              <w:rPr>
                <w:rFonts w:ascii="Book Antiqua" w:hAnsi="Book Antiqua" w:cs="Times New Roman"/>
                <w:bCs/>
              </w:rPr>
            </w:pPr>
          </w:p>
        </w:tc>
        <w:tc>
          <w:tcPr>
            <w:tcW w:w="3482" w:type="dxa"/>
          </w:tcPr>
          <w:p w14:paraId="6BDDF8E5"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CD</w:t>
            </w:r>
          </w:p>
        </w:tc>
        <w:tc>
          <w:tcPr>
            <w:tcW w:w="2235" w:type="dxa"/>
          </w:tcPr>
          <w:p w14:paraId="3DA24F8B"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67 (</w:t>
            </w:r>
            <w:r w:rsidRPr="005D2A31">
              <w:rPr>
                <w:rFonts w:ascii="Book Antiqua" w:hAnsi="Book Antiqua" w:cs="Times New Roman"/>
              </w:rPr>
              <w:t>34.2</w:t>
            </w:r>
            <w:r w:rsidRPr="005D2A31">
              <w:rPr>
                <w:rFonts w:ascii="Book Antiqua" w:hAnsi="Book Antiqua" w:cs="Times New Roman" w:hint="eastAsia"/>
                <w:lang w:eastAsia="zh-CN"/>
              </w:rPr>
              <w:t>)</w:t>
            </w:r>
          </w:p>
        </w:tc>
      </w:tr>
      <w:tr w:rsidR="00A10FAA" w:rsidRPr="005D2A31" w14:paraId="75353786" w14:textId="77777777" w:rsidTr="00543D48">
        <w:trPr>
          <w:trHeight w:val="452"/>
        </w:trPr>
        <w:tc>
          <w:tcPr>
            <w:tcW w:w="3544" w:type="dxa"/>
            <w:vAlign w:val="center"/>
          </w:tcPr>
          <w:p w14:paraId="20A4E9A4" w14:textId="77777777" w:rsidR="00A10FAA" w:rsidRPr="005D2A31" w:rsidRDefault="00A10FAA" w:rsidP="000610C2">
            <w:pPr>
              <w:spacing w:line="360" w:lineRule="auto"/>
              <w:jc w:val="both"/>
              <w:rPr>
                <w:rFonts w:ascii="Book Antiqua" w:hAnsi="Book Antiqua" w:cs="Times New Roman"/>
                <w:bCs/>
              </w:rPr>
            </w:pPr>
          </w:p>
        </w:tc>
        <w:tc>
          <w:tcPr>
            <w:tcW w:w="3482" w:type="dxa"/>
          </w:tcPr>
          <w:p w14:paraId="71A3F066"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UC</w:t>
            </w:r>
          </w:p>
        </w:tc>
        <w:tc>
          <w:tcPr>
            <w:tcW w:w="2235" w:type="dxa"/>
          </w:tcPr>
          <w:p w14:paraId="394A5F42"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23 (</w:t>
            </w:r>
            <w:r w:rsidRPr="005D2A31">
              <w:rPr>
                <w:rFonts w:ascii="Book Antiqua" w:hAnsi="Book Antiqua" w:cs="Times New Roman"/>
              </w:rPr>
              <w:t>22.5</w:t>
            </w:r>
            <w:r w:rsidRPr="005D2A31">
              <w:rPr>
                <w:rFonts w:ascii="Book Antiqua" w:hAnsi="Book Antiqua" w:cs="Times New Roman" w:hint="eastAsia"/>
                <w:lang w:eastAsia="zh-CN"/>
              </w:rPr>
              <w:t>)</w:t>
            </w:r>
          </w:p>
        </w:tc>
      </w:tr>
      <w:tr w:rsidR="00A10FAA" w:rsidRPr="005D2A31" w14:paraId="7F26D259" w14:textId="77777777" w:rsidTr="00543D48">
        <w:trPr>
          <w:trHeight w:val="439"/>
        </w:trPr>
        <w:tc>
          <w:tcPr>
            <w:tcW w:w="3544" w:type="dxa"/>
          </w:tcPr>
          <w:p w14:paraId="159FF3A3"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Psychological support</w:t>
            </w:r>
          </w:p>
        </w:tc>
        <w:tc>
          <w:tcPr>
            <w:tcW w:w="3482" w:type="dxa"/>
          </w:tcPr>
          <w:p w14:paraId="345273AE" w14:textId="3B4C2A77" w:rsidR="00A10FAA" w:rsidRPr="005D2A31" w:rsidRDefault="008C38F4" w:rsidP="000610C2">
            <w:pPr>
              <w:spacing w:line="360" w:lineRule="auto"/>
              <w:jc w:val="both"/>
              <w:rPr>
                <w:rFonts w:ascii="Book Antiqua" w:hAnsi="Book Antiqua" w:cs="Times New Roman"/>
                <w:bCs/>
              </w:rPr>
            </w:pPr>
            <w:r w:rsidRPr="005D2A31">
              <w:rPr>
                <w:rFonts w:ascii="Book Antiqua" w:hAnsi="Book Antiqua" w:cs="Times New Roman" w:hint="eastAsia"/>
                <w:lang w:eastAsia="zh-CN"/>
              </w:rPr>
              <w:t>A</w:t>
            </w:r>
            <w:r w:rsidR="00A10FAA" w:rsidRPr="005D2A31">
              <w:rPr>
                <w:rFonts w:ascii="Book Antiqua" w:hAnsi="Book Antiqua" w:cs="Times New Roman"/>
              </w:rPr>
              <w:t>ll patients</w:t>
            </w:r>
          </w:p>
        </w:tc>
        <w:tc>
          <w:tcPr>
            <w:tcW w:w="2235" w:type="dxa"/>
          </w:tcPr>
          <w:p w14:paraId="5A2CAE47"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53 (</w:t>
            </w:r>
            <w:r w:rsidRPr="005D2A31">
              <w:rPr>
                <w:rFonts w:ascii="Book Antiqua" w:hAnsi="Book Antiqua" w:cs="Times New Roman"/>
              </w:rPr>
              <w:t>17.8</w:t>
            </w:r>
            <w:r w:rsidRPr="005D2A31">
              <w:rPr>
                <w:rFonts w:ascii="Book Antiqua" w:hAnsi="Book Antiqua" w:cs="Times New Roman" w:hint="eastAsia"/>
                <w:lang w:eastAsia="zh-CN"/>
              </w:rPr>
              <w:t>)</w:t>
            </w:r>
          </w:p>
        </w:tc>
      </w:tr>
      <w:tr w:rsidR="00A10FAA" w:rsidRPr="005D2A31" w14:paraId="140C113F" w14:textId="77777777" w:rsidTr="00543D48">
        <w:trPr>
          <w:trHeight w:val="452"/>
        </w:trPr>
        <w:tc>
          <w:tcPr>
            <w:tcW w:w="3544" w:type="dxa"/>
            <w:vAlign w:val="center"/>
          </w:tcPr>
          <w:p w14:paraId="0F60AA81" w14:textId="77777777" w:rsidR="00A10FAA" w:rsidRPr="005D2A31" w:rsidRDefault="00A10FAA" w:rsidP="000610C2">
            <w:pPr>
              <w:spacing w:line="360" w:lineRule="auto"/>
              <w:jc w:val="both"/>
              <w:rPr>
                <w:rFonts w:ascii="Book Antiqua" w:hAnsi="Book Antiqua" w:cs="Times New Roman"/>
                <w:bCs/>
              </w:rPr>
            </w:pPr>
          </w:p>
        </w:tc>
        <w:tc>
          <w:tcPr>
            <w:tcW w:w="3482" w:type="dxa"/>
          </w:tcPr>
          <w:p w14:paraId="0A79C83F"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CD</w:t>
            </w:r>
          </w:p>
        </w:tc>
        <w:tc>
          <w:tcPr>
            <w:tcW w:w="2235" w:type="dxa"/>
          </w:tcPr>
          <w:p w14:paraId="7D03C0E5"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34 (</w:t>
            </w:r>
            <w:r w:rsidRPr="005D2A31">
              <w:rPr>
                <w:rFonts w:ascii="Book Antiqua" w:hAnsi="Book Antiqua" w:cs="Times New Roman"/>
              </w:rPr>
              <w:t>17.3</w:t>
            </w:r>
            <w:r w:rsidRPr="005D2A31">
              <w:rPr>
                <w:rFonts w:ascii="Book Antiqua" w:hAnsi="Book Antiqua" w:cs="Times New Roman" w:hint="eastAsia"/>
                <w:lang w:eastAsia="zh-CN"/>
              </w:rPr>
              <w:t>)</w:t>
            </w:r>
          </w:p>
        </w:tc>
      </w:tr>
      <w:tr w:rsidR="00A10FAA" w:rsidRPr="005D2A31" w14:paraId="2658C69F" w14:textId="77777777" w:rsidTr="00543D48">
        <w:trPr>
          <w:trHeight w:val="452"/>
        </w:trPr>
        <w:tc>
          <w:tcPr>
            <w:tcW w:w="3544" w:type="dxa"/>
            <w:vAlign w:val="center"/>
          </w:tcPr>
          <w:p w14:paraId="2DFE61B3" w14:textId="77777777" w:rsidR="00A10FAA" w:rsidRPr="005D2A31" w:rsidRDefault="00A10FAA" w:rsidP="000610C2">
            <w:pPr>
              <w:spacing w:line="360" w:lineRule="auto"/>
              <w:jc w:val="both"/>
              <w:rPr>
                <w:rFonts w:ascii="Book Antiqua" w:hAnsi="Book Antiqua" w:cs="Times New Roman"/>
                <w:bCs/>
              </w:rPr>
            </w:pPr>
          </w:p>
        </w:tc>
        <w:tc>
          <w:tcPr>
            <w:tcW w:w="3482" w:type="dxa"/>
          </w:tcPr>
          <w:p w14:paraId="12F6D244"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UC</w:t>
            </w:r>
          </w:p>
        </w:tc>
        <w:tc>
          <w:tcPr>
            <w:tcW w:w="2235" w:type="dxa"/>
          </w:tcPr>
          <w:p w14:paraId="21ED440F"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19 (</w:t>
            </w:r>
            <w:r w:rsidRPr="005D2A31">
              <w:rPr>
                <w:rFonts w:ascii="Book Antiqua" w:hAnsi="Book Antiqua" w:cs="Times New Roman"/>
              </w:rPr>
              <w:t>18.6</w:t>
            </w:r>
            <w:r w:rsidRPr="005D2A31">
              <w:rPr>
                <w:rFonts w:ascii="Book Antiqua" w:hAnsi="Book Antiqua" w:cs="Times New Roman" w:hint="eastAsia"/>
                <w:lang w:eastAsia="zh-CN"/>
              </w:rPr>
              <w:t>)</w:t>
            </w:r>
          </w:p>
        </w:tc>
      </w:tr>
      <w:tr w:rsidR="00A10FAA" w:rsidRPr="005D2A31" w14:paraId="19C1CE46" w14:textId="77777777" w:rsidTr="00543D48">
        <w:trPr>
          <w:trHeight w:val="452"/>
        </w:trPr>
        <w:tc>
          <w:tcPr>
            <w:tcW w:w="3544" w:type="dxa"/>
            <w:vAlign w:val="center"/>
          </w:tcPr>
          <w:p w14:paraId="36C88D11"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Surgical treatment</w:t>
            </w:r>
          </w:p>
        </w:tc>
        <w:tc>
          <w:tcPr>
            <w:tcW w:w="3482" w:type="dxa"/>
          </w:tcPr>
          <w:p w14:paraId="46D88DB5" w14:textId="460A80B9" w:rsidR="00A10FAA" w:rsidRPr="005D2A31" w:rsidRDefault="008C38F4" w:rsidP="000610C2">
            <w:pPr>
              <w:spacing w:line="360" w:lineRule="auto"/>
              <w:jc w:val="both"/>
              <w:rPr>
                <w:rFonts w:ascii="Book Antiqua" w:hAnsi="Book Antiqua" w:cs="Times New Roman"/>
                <w:bCs/>
              </w:rPr>
            </w:pPr>
            <w:r w:rsidRPr="005D2A31">
              <w:rPr>
                <w:rFonts w:ascii="Book Antiqua" w:hAnsi="Book Antiqua" w:cs="Times New Roman" w:hint="eastAsia"/>
                <w:lang w:eastAsia="zh-CN"/>
              </w:rPr>
              <w:t>A</w:t>
            </w:r>
            <w:r w:rsidR="00A10FAA" w:rsidRPr="005D2A31">
              <w:rPr>
                <w:rFonts w:ascii="Book Antiqua" w:hAnsi="Book Antiqua" w:cs="Times New Roman"/>
              </w:rPr>
              <w:t>ll patients</w:t>
            </w:r>
          </w:p>
        </w:tc>
        <w:tc>
          <w:tcPr>
            <w:tcW w:w="2235" w:type="dxa"/>
          </w:tcPr>
          <w:p w14:paraId="7CC12BFF"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30 (</w:t>
            </w:r>
            <w:r w:rsidRPr="005D2A31">
              <w:rPr>
                <w:rFonts w:ascii="Book Antiqua" w:hAnsi="Book Antiqua" w:cs="Times New Roman"/>
              </w:rPr>
              <w:t>10.1</w:t>
            </w:r>
            <w:r w:rsidRPr="005D2A31">
              <w:rPr>
                <w:rFonts w:ascii="Book Antiqua" w:hAnsi="Book Antiqua" w:cs="Times New Roman" w:hint="eastAsia"/>
                <w:lang w:eastAsia="zh-CN"/>
              </w:rPr>
              <w:t>)</w:t>
            </w:r>
          </w:p>
        </w:tc>
      </w:tr>
      <w:tr w:rsidR="00A10FAA" w:rsidRPr="005D2A31" w14:paraId="5C210C5C" w14:textId="77777777" w:rsidTr="00543D48">
        <w:trPr>
          <w:trHeight w:val="439"/>
        </w:trPr>
        <w:tc>
          <w:tcPr>
            <w:tcW w:w="3544" w:type="dxa"/>
            <w:vAlign w:val="center"/>
          </w:tcPr>
          <w:p w14:paraId="3B1317FD" w14:textId="77777777" w:rsidR="00A10FAA" w:rsidRPr="005D2A31" w:rsidRDefault="00A10FAA" w:rsidP="000610C2">
            <w:pPr>
              <w:spacing w:line="360" w:lineRule="auto"/>
              <w:jc w:val="both"/>
              <w:rPr>
                <w:rFonts w:ascii="Book Antiqua" w:hAnsi="Book Antiqua" w:cs="Times New Roman"/>
                <w:bCs/>
              </w:rPr>
            </w:pPr>
          </w:p>
        </w:tc>
        <w:tc>
          <w:tcPr>
            <w:tcW w:w="3482" w:type="dxa"/>
          </w:tcPr>
          <w:p w14:paraId="668C2677"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CD</w:t>
            </w:r>
          </w:p>
        </w:tc>
        <w:tc>
          <w:tcPr>
            <w:tcW w:w="2235" w:type="dxa"/>
          </w:tcPr>
          <w:p w14:paraId="29AC901A"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27 (</w:t>
            </w:r>
            <w:r w:rsidRPr="005D2A31">
              <w:rPr>
                <w:rFonts w:ascii="Book Antiqua" w:hAnsi="Book Antiqua" w:cs="Times New Roman"/>
              </w:rPr>
              <w:t>13.8</w:t>
            </w:r>
            <w:r w:rsidRPr="005D2A31">
              <w:rPr>
                <w:rFonts w:ascii="Book Antiqua" w:hAnsi="Book Antiqua" w:cs="Times New Roman" w:hint="eastAsia"/>
                <w:lang w:eastAsia="zh-CN"/>
              </w:rPr>
              <w:t>)</w:t>
            </w:r>
          </w:p>
        </w:tc>
      </w:tr>
      <w:tr w:rsidR="00A10FAA" w:rsidRPr="005D2A31" w14:paraId="079D18A6" w14:textId="77777777" w:rsidTr="00543D48">
        <w:trPr>
          <w:trHeight w:val="452"/>
        </w:trPr>
        <w:tc>
          <w:tcPr>
            <w:tcW w:w="3544" w:type="dxa"/>
            <w:vAlign w:val="center"/>
          </w:tcPr>
          <w:p w14:paraId="7AE41A3B" w14:textId="77777777" w:rsidR="00A10FAA" w:rsidRPr="005D2A31" w:rsidRDefault="00A10FAA" w:rsidP="000610C2">
            <w:pPr>
              <w:spacing w:line="360" w:lineRule="auto"/>
              <w:jc w:val="both"/>
              <w:rPr>
                <w:rFonts w:ascii="Book Antiqua" w:hAnsi="Book Antiqua" w:cs="Times New Roman"/>
                <w:bCs/>
              </w:rPr>
            </w:pPr>
          </w:p>
        </w:tc>
        <w:tc>
          <w:tcPr>
            <w:tcW w:w="3482" w:type="dxa"/>
          </w:tcPr>
          <w:p w14:paraId="1BCF5075"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UC</w:t>
            </w:r>
          </w:p>
        </w:tc>
        <w:tc>
          <w:tcPr>
            <w:tcW w:w="2235" w:type="dxa"/>
          </w:tcPr>
          <w:p w14:paraId="7B4E5844"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3 (</w:t>
            </w:r>
            <w:r w:rsidRPr="005D2A31">
              <w:rPr>
                <w:rFonts w:ascii="Book Antiqua" w:hAnsi="Book Antiqua" w:cs="Times New Roman"/>
              </w:rPr>
              <w:t>2.9</w:t>
            </w:r>
            <w:r w:rsidRPr="005D2A31">
              <w:rPr>
                <w:rFonts w:ascii="Book Antiqua" w:hAnsi="Book Antiqua" w:cs="Times New Roman" w:hint="eastAsia"/>
                <w:lang w:eastAsia="zh-CN"/>
              </w:rPr>
              <w:t>)</w:t>
            </w:r>
          </w:p>
        </w:tc>
      </w:tr>
      <w:tr w:rsidR="00A10FAA" w:rsidRPr="005D2A31" w14:paraId="4C5A1D83" w14:textId="77777777" w:rsidTr="00543D48">
        <w:trPr>
          <w:trHeight w:val="904"/>
        </w:trPr>
        <w:tc>
          <w:tcPr>
            <w:tcW w:w="3544" w:type="dxa"/>
          </w:tcPr>
          <w:p w14:paraId="30C75A2B" w14:textId="77777777" w:rsidR="00A10FAA" w:rsidRPr="005D2A31" w:rsidRDefault="00A10FAA" w:rsidP="000610C2">
            <w:pPr>
              <w:spacing w:line="360" w:lineRule="auto"/>
              <w:jc w:val="both"/>
              <w:rPr>
                <w:rFonts w:ascii="Book Antiqua" w:hAnsi="Book Antiqua" w:cs="Times New Roman"/>
                <w:bCs/>
              </w:rPr>
            </w:pPr>
            <w:r w:rsidRPr="005D2A31">
              <w:rPr>
                <w:rFonts w:ascii="Book Antiqua" w:hAnsi="Book Antiqua" w:cs="Times New Roman"/>
                <w:bCs/>
              </w:rPr>
              <w:t>Patient’s self-assessment of knowledge</w:t>
            </w:r>
          </w:p>
        </w:tc>
        <w:tc>
          <w:tcPr>
            <w:tcW w:w="3482" w:type="dxa"/>
          </w:tcPr>
          <w:p w14:paraId="6ADAF07F"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Good</w:t>
            </w:r>
          </w:p>
        </w:tc>
        <w:tc>
          <w:tcPr>
            <w:tcW w:w="2235" w:type="dxa"/>
          </w:tcPr>
          <w:p w14:paraId="6C491FE9"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120 (</w:t>
            </w:r>
            <w:r w:rsidRPr="005D2A31">
              <w:rPr>
                <w:rFonts w:ascii="Book Antiqua" w:hAnsi="Book Antiqua" w:cs="Times New Roman"/>
              </w:rPr>
              <w:t>45.1</w:t>
            </w:r>
            <w:r w:rsidRPr="005D2A31">
              <w:rPr>
                <w:rFonts w:ascii="Book Antiqua" w:hAnsi="Book Antiqua" w:cs="Times New Roman" w:hint="eastAsia"/>
                <w:lang w:eastAsia="zh-CN"/>
              </w:rPr>
              <w:t>)</w:t>
            </w:r>
          </w:p>
        </w:tc>
      </w:tr>
      <w:tr w:rsidR="00A10FAA" w:rsidRPr="005D2A31" w14:paraId="1C5AF59F" w14:textId="77777777" w:rsidTr="00543D48">
        <w:trPr>
          <w:trHeight w:val="439"/>
        </w:trPr>
        <w:tc>
          <w:tcPr>
            <w:tcW w:w="3544" w:type="dxa"/>
          </w:tcPr>
          <w:p w14:paraId="382B0BC6" w14:textId="77777777" w:rsidR="00A10FAA" w:rsidRPr="005D2A31" w:rsidRDefault="00A10FAA" w:rsidP="000610C2">
            <w:pPr>
              <w:spacing w:line="360" w:lineRule="auto"/>
              <w:jc w:val="both"/>
              <w:rPr>
                <w:rFonts w:ascii="Book Antiqua" w:hAnsi="Book Antiqua" w:cs="Times New Roman"/>
              </w:rPr>
            </w:pPr>
          </w:p>
        </w:tc>
        <w:tc>
          <w:tcPr>
            <w:tcW w:w="3482" w:type="dxa"/>
          </w:tcPr>
          <w:p w14:paraId="666F74F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Average</w:t>
            </w:r>
          </w:p>
        </w:tc>
        <w:tc>
          <w:tcPr>
            <w:tcW w:w="2235" w:type="dxa"/>
          </w:tcPr>
          <w:p w14:paraId="5CE6C686"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125 (</w:t>
            </w:r>
            <w:r w:rsidRPr="005D2A31">
              <w:rPr>
                <w:rFonts w:ascii="Book Antiqua" w:hAnsi="Book Antiqua" w:cs="Times New Roman"/>
              </w:rPr>
              <w:t>47.0</w:t>
            </w:r>
            <w:r w:rsidRPr="005D2A31">
              <w:rPr>
                <w:rFonts w:ascii="Book Antiqua" w:hAnsi="Book Antiqua" w:cs="Times New Roman" w:hint="eastAsia"/>
                <w:lang w:eastAsia="zh-CN"/>
              </w:rPr>
              <w:t>)</w:t>
            </w:r>
          </w:p>
        </w:tc>
      </w:tr>
      <w:tr w:rsidR="00A10FAA" w:rsidRPr="005D2A31" w14:paraId="4CD5AEE5" w14:textId="77777777" w:rsidTr="00543D48">
        <w:trPr>
          <w:trHeight w:val="452"/>
        </w:trPr>
        <w:tc>
          <w:tcPr>
            <w:tcW w:w="3544" w:type="dxa"/>
          </w:tcPr>
          <w:p w14:paraId="688DA0A9" w14:textId="77777777" w:rsidR="00A10FAA" w:rsidRPr="005D2A31" w:rsidRDefault="00A10FAA" w:rsidP="000610C2">
            <w:pPr>
              <w:spacing w:line="360" w:lineRule="auto"/>
              <w:jc w:val="both"/>
              <w:rPr>
                <w:rFonts w:ascii="Book Antiqua" w:hAnsi="Book Antiqua" w:cs="Times New Roman"/>
              </w:rPr>
            </w:pPr>
          </w:p>
        </w:tc>
        <w:tc>
          <w:tcPr>
            <w:tcW w:w="3482" w:type="dxa"/>
          </w:tcPr>
          <w:p w14:paraId="1C5973AD" w14:textId="12476415" w:rsidR="00A10FAA" w:rsidRPr="005D2A31" w:rsidRDefault="00C776D5" w:rsidP="000610C2">
            <w:pPr>
              <w:spacing w:line="360" w:lineRule="auto"/>
              <w:jc w:val="both"/>
              <w:rPr>
                <w:rFonts w:ascii="Book Antiqua" w:hAnsi="Book Antiqua" w:cs="Times New Roman"/>
              </w:rPr>
            </w:pPr>
            <w:r w:rsidRPr="005D2A31">
              <w:rPr>
                <w:rFonts w:ascii="Book Antiqua" w:hAnsi="Book Antiqua" w:cs="Times New Roman"/>
                <w:bCs/>
              </w:rPr>
              <w:t>L</w:t>
            </w:r>
            <w:r w:rsidR="00A10FAA" w:rsidRPr="005D2A31">
              <w:rPr>
                <w:rFonts w:ascii="Book Antiqua" w:hAnsi="Book Antiqua" w:cs="Times New Roman"/>
                <w:bCs/>
              </w:rPr>
              <w:t>ow</w:t>
            </w:r>
          </w:p>
        </w:tc>
        <w:tc>
          <w:tcPr>
            <w:tcW w:w="2235" w:type="dxa"/>
          </w:tcPr>
          <w:p w14:paraId="2EB76620"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21 (</w:t>
            </w:r>
            <w:r w:rsidRPr="005D2A31">
              <w:rPr>
                <w:rFonts w:ascii="Book Antiqua" w:hAnsi="Book Antiqua" w:cs="Times New Roman"/>
              </w:rPr>
              <w:t>7.9</w:t>
            </w:r>
            <w:r w:rsidRPr="005D2A31">
              <w:rPr>
                <w:rFonts w:ascii="Book Antiqua" w:hAnsi="Book Antiqua" w:cs="Times New Roman" w:hint="eastAsia"/>
                <w:lang w:eastAsia="zh-CN"/>
              </w:rPr>
              <w:t>)</w:t>
            </w:r>
          </w:p>
        </w:tc>
      </w:tr>
      <w:tr w:rsidR="00A10FAA" w:rsidRPr="005D2A31" w14:paraId="140D6258" w14:textId="77777777" w:rsidTr="00543D48">
        <w:trPr>
          <w:trHeight w:val="891"/>
        </w:trPr>
        <w:tc>
          <w:tcPr>
            <w:tcW w:w="3544" w:type="dxa"/>
          </w:tcPr>
          <w:p w14:paraId="3CA355CB"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Parent’s self-assessment of knowledge</w:t>
            </w:r>
          </w:p>
        </w:tc>
        <w:tc>
          <w:tcPr>
            <w:tcW w:w="3482" w:type="dxa"/>
          </w:tcPr>
          <w:p w14:paraId="611F14FA"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Good</w:t>
            </w:r>
          </w:p>
        </w:tc>
        <w:tc>
          <w:tcPr>
            <w:tcW w:w="2235" w:type="dxa"/>
          </w:tcPr>
          <w:p w14:paraId="0074988F"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152 (</w:t>
            </w:r>
            <w:r w:rsidRPr="005D2A31">
              <w:rPr>
                <w:rFonts w:ascii="Book Antiqua" w:hAnsi="Book Antiqua" w:cs="Times New Roman"/>
              </w:rPr>
              <w:t>51.7</w:t>
            </w:r>
            <w:r w:rsidRPr="005D2A31">
              <w:rPr>
                <w:rFonts w:ascii="Book Antiqua" w:hAnsi="Book Antiqua" w:cs="Times New Roman" w:hint="eastAsia"/>
                <w:lang w:eastAsia="zh-CN"/>
              </w:rPr>
              <w:t>)</w:t>
            </w:r>
          </w:p>
        </w:tc>
      </w:tr>
      <w:tr w:rsidR="00A10FAA" w:rsidRPr="005D2A31" w14:paraId="2E5056E1" w14:textId="77777777" w:rsidTr="00543D48">
        <w:trPr>
          <w:trHeight w:val="452"/>
        </w:trPr>
        <w:tc>
          <w:tcPr>
            <w:tcW w:w="3544" w:type="dxa"/>
          </w:tcPr>
          <w:p w14:paraId="60828CE1" w14:textId="77777777" w:rsidR="00A10FAA" w:rsidRPr="005D2A31" w:rsidRDefault="00A10FAA" w:rsidP="000610C2">
            <w:pPr>
              <w:spacing w:line="360" w:lineRule="auto"/>
              <w:jc w:val="both"/>
              <w:rPr>
                <w:rFonts w:ascii="Book Antiqua" w:hAnsi="Book Antiqua" w:cs="Times New Roman"/>
              </w:rPr>
            </w:pPr>
          </w:p>
        </w:tc>
        <w:tc>
          <w:tcPr>
            <w:tcW w:w="3482" w:type="dxa"/>
          </w:tcPr>
          <w:p w14:paraId="0B6380F3"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Average</w:t>
            </w:r>
          </w:p>
        </w:tc>
        <w:tc>
          <w:tcPr>
            <w:tcW w:w="2235" w:type="dxa"/>
          </w:tcPr>
          <w:p w14:paraId="0356A6F9"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122 (</w:t>
            </w:r>
            <w:r w:rsidRPr="005D2A31">
              <w:rPr>
                <w:rFonts w:ascii="Book Antiqua" w:hAnsi="Book Antiqua" w:cs="Times New Roman"/>
              </w:rPr>
              <w:t>41.5</w:t>
            </w:r>
            <w:r w:rsidRPr="005D2A31">
              <w:rPr>
                <w:rFonts w:ascii="Book Antiqua" w:hAnsi="Book Antiqua" w:cs="Times New Roman" w:hint="eastAsia"/>
                <w:lang w:eastAsia="zh-CN"/>
              </w:rPr>
              <w:t>)</w:t>
            </w:r>
          </w:p>
        </w:tc>
      </w:tr>
      <w:tr w:rsidR="00A10FAA" w:rsidRPr="005D2A31" w14:paraId="13B5E22D" w14:textId="77777777" w:rsidTr="00543D48">
        <w:trPr>
          <w:trHeight w:val="452"/>
        </w:trPr>
        <w:tc>
          <w:tcPr>
            <w:tcW w:w="3544" w:type="dxa"/>
          </w:tcPr>
          <w:p w14:paraId="5B21C6F6" w14:textId="77777777" w:rsidR="00A10FAA" w:rsidRPr="005D2A31" w:rsidRDefault="00A10FAA" w:rsidP="000610C2">
            <w:pPr>
              <w:spacing w:line="360" w:lineRule="auto"/>
              <w:jc w:val="both"/>
              <w:rPr>
                <w:rFonts w:ascii="Book Antiqua" w:hAnsi="Book Antiqua" w:cs="Times New Roman"/>
              </w:rPr>
            </w:pPr>
          </w:p>
        </w:tc>
        <w:tc>
          <w:tcPr>
            <w:tcW w:w="3482" w:type="dxa"/>
          </w:tcPr>
          <w:p w14:paraId="39DAA15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bCs/>
              </w:rPr>
              <w:t>Low</w:t>
            </w:r>
          </w:p>
        </w:tc>
        <w:tc>
          <w:tcPr>
            <w:tcW w:w="2235" w:type="dxa"/>
          </w:tcPr>
          <w:p w14:paraId="136B3AA7"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20 (</w:t>
            </w:r>
            <w:r w:rsidRPr="005D2A31">
              <w:rPr>
                <w:rFonts w:ascii="Book Antiqua" w:hAnsi="Book Antiqua" w:cs="Times New Roman"/>
              </w:rPr>
              <w:t>6.8</w:t>
            </w:r>
            <w:r w:rsidRPr="005D2A31">
              <w:rPr>
                <w:rFonts w:ascii="Book Antiqua" w:hAnsi="Book Antiqua" w:cs="Times New Roman" w:hint="eastAsia"/>
                <w:lang w:eastAsia="zh-CN"/>
              </w:rPr>
              <w:t>)</w:t>
            </w:r>
          </w:p>
        </w:tc>
      </w:tr>
      <w:tr w:rsidR="00A10FAA" w:rsidRPr="005D2A31" w14:paraId="08BA3265" w14:textId="77777777" w:rsidTr="00543D48">
        <w:trPr>
          <w:trHeight w:val="891"/>
        </w:trPr>
        <w:tc>
          <w:tcPr>
            <w:tcW w:w="3544" w:type="dxa"/>
          </w:tcPr>
          <w:p w14:paraId="43B2931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Sources of parent’s information about disease</w:t>
            </w:r>
          </w:p>
        </w:tc>
        <w:tc>
          <w:tcPr>
            <w:tcW w:w="3482" w:type="dxa"/>
          </w:tcPr>
          <w:p w14:paraId="34C1C2C8" w14:textId="77777777" w:rsidR="00A10FAA" w:rsidRPr="005D2A31" w:rsidRDefault="00A10FAA" w:rsidP="000610C2">
            <w:pPr>
              <w:spacing w:line="360" w:lineRule="auto"/>
              <w:jc w:val="both"/>
              <w:rPr>
                <w:rFonts w:ascii="Book Antiqua" w:hAnsi="Book Antiqua" w:cs="Times New Roman"/>
              </w:rPr>
            </w:pPr>
          </w:p>
        </w:tc>
        <w:tc>
          <w:tcPr>
            <w:tcW w:w="2235" w:type="dxa"/>
          </w:tcPr>
          <w:p w14:paraId="085A3BF1" w14:textId="77777777" w:rsidR="00A10FAA" w:rsidRPr="005D2A31" w:rsidRDefault="00A10FAA" w:rsidP="000610C2">
            <w:pPr>
              <w:spacing w:line="360" w:lineRule="auto"/>
              <w:jc w:val="both"/>
              <w:rPr>
                <w:rFonts w:ascii="Book Antiqua" w:hAnsi="Book Antiqua" w:cs="Times New Roman"/>
              </w:rPr>
            </w:pPr>
          </w:p>
        </w:tc>
      </w:tr>
      <w:tr w:rsidR="00A10FAA" w:rsidRPr="005D2A31" w14:paraId="262C4842" w14:textId="77777777" w:rsidTr="00543D48">
        <w:trPr>
          <w:trHeight w:val="452"/>
        </w:trPr>
        <w:tc>
          <w:tcPr>
            <w:tcW w:w="3544" w:type="dxa"/>
          </w:tcPr>
          <w:p w14:paraId="6A2BF5C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Physician</w:t>
            </w:r>
          </w:p>
        </w:tc>
        <w:tc>
          <w:tcPr>
            <w:tcW w:w="3482" w:type="dxa"/>
          </w:tcPr>
          <w:p w14:paraId="337FB545" w14:textId="77777777" w:rsidR="00A10FAA" w:rsidRPr="005D2A31" w:rsidRDefault="00A10FAA" w:rsidP="000610C2">
            <w:pPr>
              <w:spacing w:line="360" w:lineRule="auto"/>
              <w:jc w:val="both"/>
              <w:rPr>
                <w:rFonts w:ascii="Book Antiqua" w:hAnsi="Book Antiqua" w:cs="Times New Roman"/>
              </w:rPr>
            </w:pPr>
          </w:p>
        </w:tc>
        <w:tc>
          <w:tcPr>
            <w:tcW w:w="2235" w:type="dxa"/>
          </w:tcPr>
          <w:p w14:paraId="4559EED5"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241 (</w:t>
            </w:r>
            <w:r w:rsidRPr="005D2A31">
              <w:rPr>
                <w:rFonts w:ascii="Book Antiqua" w:hAnsi="Book Antiqua" w:cs="Times New Roman"/>
              </w:rPr>
              <w:t>80.9</w:t>
            </w:r>
            <w:r w:rsidRPr="005D2A31">
              <w:rPr>
                <w:rFonts w:ascii="Book Antiqua" w:hAnsi="Book Antiqua" w:cs="Times New Roman" w:hint="eastAsia"/>
                <w:lang w:eastAsia="zh-CN"/>
              </w:rPr>
              <w:t>)</w:t>
            </w:r>
          </w:p>
        </w:tc>
      </w:tr>
      <w:tr w:rsidR="00A10FAA" w:rsidRPr="005D2A31" w14:paraId="5A96919F" w14:textId="77777777" w:rsidTr="00543D48">
        <w:trPr>
          <w:trHeight w:val="452"/>
        </w:trPr>
        <w:tc>
          <w:tcPr>
            <w:tcW w:w="3544" w:type="dxa"/>
          </w:tcPr>
          <w:p w14:paraId="0BDCCE84"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Nurse</w:t>
            </w:r>
          </w:p>
        </w:tc>
        <w:tc>
          <w:tcPr>
            <w:tcW w:w="3482" w:type="dxa"/>
          </w:tcPr>
          <w:p w14:paraId="30EB5CD2" w14:textId="77777777" w:rsidR="00A10FAA" w:rsidRPr="005D2A31" w:rsidRDefault="00A10FAA" w:rsidP="000610C2">
            <w:pPr>
              <w:spacing w:line="360" w:lineRule="auto"/>
              <w:jc w:val="both"/>
              <w:rPr>
                <w:rFonts w:ascii="Book Antiqua" w:hAnsi="Book Antiqua" w:cs="Times New Roman"/>
              </w:rPr>
            </w:pPr>
          </w:p>
        </w:tc>
        <w:tc>
          <w:tcPr>
            <w:tcW w:w="2235" w:type="dxa"/>
          </w:tcPr>
          <w:p w14:paraId="5054A6F9"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66 (</w:t>
            </w:r>
            <w:r w:rsidRPr="005D2A31">
              <w:rPr>
                <w:rFonts w:ascii="Book Antiqua" w:hAnsi="Book Antiqua" w:cs="Times New Roman"/>
              </w:rPr>
              <w:t>22.1</w:t>
            </w:r>
            <w:r w:rsidRPr="005D2A31">
              <w:rPr>
                <w:rFonts w:ascii="Book Antiqua" w:hAnsi="Book Antiqua" w:cs="Times New Roman" w:hint="eastAsia"/>
                <w:lang w:eastAsia="zh-CN"/>
              </w:rPr>
              <w:t>)</w:t>
            </w:r>
          </w:p>
        </w:tc>
      </w:tr>
      <w:tr w:rsidR="00A10FAA" w:rsidRPr="005D2A31" w14:paraId="2F6F7377" w14:textId="77777777" w:rsidTr="00543D48">
        <w:trPr>
          <w:trHeight w:val="452"/>
        </w:trPr>
        <w:tc>
          <w:tcPr>
            <w:tcW w:w="3544" w:type="dxa"/>
          </w:tcPr>
          <w:p w14:paraId="5D5D6191"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Internet </w:t>
            </w:r>
          </w:p>
        </w:tc>
        <w:tc>
          <w:tcPr>
            <w:tcW w:w="3482" w:type="dxa"/>
          </w:tcPr>
          <w:p w14:paraId="6274EB97" w14:textId="77777777" w:rsidR="00A10FAA" w:rsidRPr="005D2A31" w:rsidRDefault="00A10FAA" w:rsidP="000610C2">
            <w:pPr>
              <w:spacing w:line="360" w:lineRule="auto"/>
              <w:jc w:val="both"/>
              <w:rPr>
                <w:rFonts w:ascii="Book Antiqua" w:hAnsi="Book Antiqua" w:cs="Times New Roman"/>
              </w:rPr>
            </w:pPr>
          </w:p>
        </w:tc>
        <w:tc>
          <w:tcPr>
            <w:tcW w:w="2235" w:type="dxa"/>
          </w:tcPr>
          <w:p w14:paraId="3A7ED99F"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197 (</w:t>
            </w:r>
            <w:r w:rsidRPr="005D2A31">
              <w:rPr>
                <w:rFonts w:ascii="Book Antiqua" w:hAnsi="Book Antiqua" w:cs="Times New Roman"/>
              </w:rPr>
              <w:t>66.1</w:t>
            </w:r>
            <w:r w:rsidRPr="005D2A31">
              <w:rPr>
                <w:rFonts w:ascii="Book Antiqua" w:hAnsi="Book Antiqua" w:cs="Times New Roman" w:hint="eastAsia"/>
                <w:lang w:eastAsia="zh-CN"/>
              </w:rPr>
              <w:t>)</w:t>
            </w:r>
          </w:p>
        </w:tc>
      </w:tr>
      <w:tr w:rsidR="00A10FAA" w:rsidRPr="005D2A31" w14:paraId="0D3FF3E4" w14:textId="77777777" w:rsidTr="00543D48">
        <w:trPr>
          <w:trHeight w:val="439"/>
        </w:trPr>
        <w:tc>
          <w:tcPr>
            <w:tcW w:w="3544" w:type="dxa"/>
          </w:tcPr>
          <w:p w14:paraId="61AD79B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Journals</w:t>
            </w:r>
          </w:p>
        </w:tc>
        <w:tc>
          <w:tcPr>
            <w:tcW w:w="3482" w:type="dxa"/>
          </w:tcPr>
          <w:p w14:paraId="57243BDF" w14:textId="77777777" w:rsidR="00A10FAA" w:rsidRPr="005D2A31" w:rsidRDefault="00A10FAA" w:rsidP="000610C2">
            <w:pPr>
              <w:spacing w:line="360" w:lineRule="auto"/>
              <w:jc w:val="both"/>
              <w:rPr>
                <w:rFonts w:ascii="Book Antiqua" w:hAnsi="Book Antiqua" w:cs="Times New Roman"/>
              </w:rPr>
            </w:pPr>
          </w:p>
        </w:tc>
        <w:tc>
          <w:tcPr>
            <w:tcW w:w="2235" w:type="dxa"/>
          </w:tcPr>
          <w:p w14:paraId="2419CFA7"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82 (</w:t>
            </w:r>
            <w:r w:rsidRPr="005D2A31">
              <w:rPr>
                <w:rFonts w:ascii="Book Antiqua" w:hAnsi="Book Antiqua" w:cs="Times New Roman"/>
              </w:rPr>
              <w:t>27.5</w:t>
            </w:r>
            <w:r w:rsidRPr="005D2A31">
              <w:rPr>
                <w:rFonts w:ascii="Book Antiqua" w:hAnsi="Book Antiqua" w:cs="Times New Roman" w:hint="eastAsia"/>
                <w:lang w:eastAsia="zh-CN"/>
              </w:rPr>
              <w:t>)</w:t>
            </w:r>
          </w:p>
        </w:tc>
      </w:tr>
      <w:tr w:rsidR="00A10FAA" w:rsidRPr="005D2A31" w14:paraId="2D9A841E" w14:textId="77777777" w:rsidTr="00543D48">
        <w:trPr>
          <w:trHeight w:val="464"/>
        </w:trPr>
        <w:tc>
          <w:tcPr>
            <w:tcW w:w="3544" w:type="dxa"/>
          </w:tcPr>
          <w:p w14:paraId="697C2A7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Books</w:t>
            </w:r>
          </w:p>
        </w:tc>
        <w:tc>
          <w:tcPr>
            <w:tcW w:w="3482" w:type="dxa"/>
          </w:tcPr>
          <w:p w14:paraId="5B764A15" w14:textId="77777777" w:rsidR="00A10FAA" w:rsidRPr="005D2A31" w:rsidRDefault="00A10FAA" w:rsidP="000610C2">
            <w:pPr>
              <w:spacing w:line="360" w:lineRule="auto"/>
              <w:jc w:val="both"/>
              <w:rPr>
                <w:rFonts w:ascii="Book Antiqua" w:hAnsi="Book Antiqua" w:cs="Times New Roman"/>
              </w:rPr>
            </w:pPr>
          </w:p>
        </w:tc>
        <w:tc>
          <w:tcPr>
            <w:tcW w:w="2235" w:type="dxa"/>
          </w:tcPr>
          <w:p w14:paraId="6404F792" w14:textId="77777777" w:rsidR="00A10FAA" w:rsidRPr="005D2A31" w:rsidRDefault="00A10FAA" w:rsidP="000610C2">
            <w:pPr>
              <w:spacing w:line="360" w:lineRule="auto"/>
              <w:jc w:val="both"/>
              <w:rPr>
                <w:rFonts w:ascii="Book Antiqua" w:hAnsi="Book Antiqua" w:cs="Times New Roman"/>
                <w:lang w:eastAsia="zh-CN"/>
              </w:rPr>
            </w:pPr>
            <w:r w:rsidRPr="005D2A31">
              <w:rPr>
                <w:rFonts w:ascii="Book Antiqua" w:hAnsi="Book Antiqua" w:cs="Times New Roman" w:hint="eastAsia"/>
                <w:lang w:eastAsia="zh-CN"/>
              </w:rPr>
              <w:t>77 (</w:t>
            </w:r>
            <w:r w:rsidRPr="005D2A31">
              <w:rPr>
                <w:rFonts w:ascii="Book Antiqua" w:hAnsi="Book Antiqua" w:cs="Times New Roman"/>
              </w:rPr>
              <w:t>25.8</w:t>
            </w:r>
            <w:r w:rsidRPr="005D2A31">
              <w:rPr>
                <w:rFonts w:ascii="Book Antiqua" w:hAnsi="Book Antiqua" w:cs="Times New Roman" w:hint="eastAsia"/>
                <w:lang w:eastAsia="zh-CN"/>
              </w:rPr>
              <w:t>)</w:t>
            </w:r>
          </w:p>
        </w:tc>
      </w:tr>
    </w:tbl>
    <w:p w14:paraId="2C02DED0" w14:textId="77777777" w:rsidR="008C38F4" w:rsidRPr="005D2A31" w:rsidRDefault="00A10FAA" w:rsidP="00A10FAA">
      <w:pPr>
        <w:spacing w:line="360" w:lineRule="auto"/>
        <w:ind w:firstLine="11"/>
        <w:jc w:val="both"/>
        <w:rPr>
          <w:rFonts w:ascii="Book Antiqua" w:hAnsi="Book Antiqua"/>
          <w:lang w:eastAsia="zh-CN"/>
        </w:rPr>
      </w:pPr>
      <w:r w:rsidRPr="005D2A31">
        <w:rPr>
          <w:rFonts w:ascii="Book Antiqua" w:hAnsi="Book Antiqua" w:hint="eastAsia"/>
          <w:vertAlign w:val="superscript"/>
          <w:lang w:eastAsia="zh-CN"/>
        </w:rPr>
        <w:t>1</w:t>
      </w:r>
      <w:r w:rsidRPr="005D2A31">
        <w:rPr>
          <w:rFonts w:ascii="Book Antiqua" w:hAnsi="Book Antiqua" w:hint="eastAsia"/>
          <w:lang w:eastAsia="zh-CN"/>
        </w:rPr>
        <w:t>One</w:t>
      </w:r>
      <w:r w:rsidRPr="005D2A31">
        <w:rPr>
          <w:rFonts w:ascii="Book Antiqua" w:hAnsi="Book Antiqua" w:hint="eastAsia"/>
          <w:vertAlign w:val="superscript"/>
          <w:lang w:eastAsia="zh-CN"/>
        </w:rPr>
        <w:t xml:space="preserve"> </w:t>
      </w:r>
      <w:r w:rsidRPr="005D2A31">
        <w:rPr>
          <w:rFonts w:ascii="Book Antiqua" w:hAnsi="Book Antiqua" w:hint="eastAsia"/>
          <w:lang w:eastAsia="zh-CN"/>
        </w:rPr>
        <w:t xml:space="preserve">hundred and seventy-four </w:t>
      </w:r>
      <w:r w:rsidRPr="005D2A31">
        <w:rPr>
          <w:rFonts w:ascii="Book Antiqua" w:hAnsi="Book Antiqua"/>
        </w:rPr>
        <w:t>questionnaires filled both by a child and a parent and 22 only by parents</w:t>
      </w:r>
      <w:r w:rsidRPr="005D2A31">
        <w:rPr>
          <w:rFonts w:ascii="Book Antiqua" w:hAnsi="Book Antiqua" w:hint="eastAsia"/>
          <w:lang w:eastAsia="zh-CN"/>
        </w:rPr>
        <w:t>.</w:t>
      </w:r>
    </w:p>
    <w:p w14:paraId="1BCB31D7" w14:textId="052AA124" w:rsidR="00A10FAA" w:rsidRPr="005D2A31" w:rsidRDefault="00A10FAA" w:rsidP="00A10FAA">
      <w:pPr>
        <w:spacing w:line="360" w:lineRule="auto"/>
        <w:ind w:firstLine="11"/>
        <w:jc w:val="both"/>
        <w:rPr>
          <w:rFonts w:ascii="Book Antiqua" w:hAnsi="Book Antiqua"/>
          <w:lang w:eastAsia="zh-CN"/>
        </w:rPr>
      </w:pPr>
      <w:r w:rsidRPr="005D2A31">
        <w:rPr>
          <w:rFonts w:ascii="Book Antiqua" w:hAnsi="Book Antiqua" w:hint="eastAsia"/>
          <w:vertAlign w:val="superscript"/>
          <w:lang w:eastAsia="zh-CN"/>
        </w:rPr>
        <w:t>2</w:t>
      </w:r>
      <w:r w:rsidRPr="005D2A31">
        <w:rPr>
          <w:rFonts w:ascii="Book Antiqua" w:hAnsi="Book Antiqua" w:hint="eastAsia"/>
          <w:lang w:eastAsia="zh-CN"/>
        </w:rPr>
        <w:t xml:space="preserve">Nity-five </w:t>
      </w:r>
      <w:r w:rsidRPr="005D2A31">
        <w:rPr>
          <w:rFonts w:ascii="Book Antiqua" w:hAnsi="Book Antiqua"/>
        </w:rPr>
        <w:t>questionnaires filled both by a child and a parent and 7 filled only by parents</w:t>
      </w:r>
      <w:r w:rsidRPr="005D2A31">
        <w:rPr>
          <w:rFonts w:ascii="Book Antiqua" w:hAnsi="Book Antiqua" w:hint="eastAsia"/>
          <w:lang w:eastAsia="zh-CN"/>
        </w:rPr>
        <w:t xml:space="preserve">. </w:t>
      </w:r>
      <w:r w:rsidRPr="005D2A31">
        <w:rPr>
          <w:rFonts w:ascii="Book Antiqua" w:hAnsi="Book Antiqua"/>
        </w:rPr>
        <w:t xml:space="preserve">CD: Crohn’s disease; UC: </w:t>
      </w:r>
      <w:r w:rsidRPr="005D2A31">
        <w:rPr>
          <w:rFonts w:ascii="Book Antiqua" w:hAnsi="Book Antiqua"/>
          <w:caps/>
        </w:rPr>
        <w:t>u</w:t>
      </w:r>
      <w:r w:rsidRPr="005D2A31">
        <w:rPr>
          <w:rFonts w:ascii="Book Antiqua" w:hAnsi="Book Antiqua"/>
        </w:rPr>
        <w:t>lcerative colitis.</w:t>
      </w:r>
    </w:p>
    <w:p w14:paraId="5D43CEC2" w14:textId="528C36BA" w:rsidR="00A10FAA" w:rsidRPr="005D2A31" w:rsidRDefault="00A10FAA" w:rsidP="00A10FAA">
      <w:pPr>
        <w:spacing w:line="360" w:lineRule="auto"/>
        <w:jc w:val="both"/>
        <w:rPr>
          <w:rFonts w:ascii="Book Antiqua" w:hAnsi="Book Antiqua"/>
          <w:b/>
          <w:bCs/>
          <w:lang w:eastAsia="zh-CN"/>
        </w:rPr>
      </w:pPr>
      <w:r w:rsidRPr="005D2A31">
        <w:rPr>
          <w:rFonts w:ascii="Book Antiqua" w:hAnsi="Book Antiqua"/>
        </w:rPr>
        <w:br w:type="column"/>
      </w:r>
      <w:r w:rsidRPr="005D2A31">
        <w:rPr>
          <w:rFonts w:ascii="Book Antiqua" w:hAnsi="Book Antiqua"/>
          <w:b/>
          <w:bCs/>
        </w:rPr>
        <w:t>Table 2</w:t>
      </w:r>
      <w:r w:rsidR="00EF0759" w:rsidRPr="005D2A31">
        <w:rPr>
          <w:rFonts w:ascii="Book Antiqua" w:hAnsi="Book Antiqua" w:hint="eastAsia"/>
          <w:b/>
          <w:bCs/>
          <w:lang w:eastAsia="zh-CN"/>
        </w:rPr>
        <w:t xml:space="preserve">  </w:t>
      </w:r>
      <w:r w:rsidRPr="005D2A31">
        <w:rPr>
          <w:rFonts w:ascii="Book Antiqua" w:hAnsi="Book Antiqua"/>
          <w:b/>
          <w:bCs/>
        </w:rPr>
        <w:t>Univariate linear regression models for patient’s and parent’s inflammatory bowel disease-knowledge inventory device scores</w:t>
      </w:r>
    </w:p>
    <w:tbl>
      <w:tblPr>
        <w:tblStyle w:val="a5"/>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78"/>
        <w:gridCol w:w="1765"/>
        <w:gridCol w:w="20"/>
        <w:gridCol w:w="1762"/>
        <w:gridCol w:w="1244"/>
        <w:gridCol w:w="830"/>
        <w:gridCol w:w="1003"/>
      </w:tblGrid>
      <w:tr w:rsidR="00A10FAA" w:rsidRPr="005D2A31" w14:paraId="02FAF892" w14:textId="77777777" w:rsidTr="001B1EFC">
        <w:tc>
          <w:tcPr>
            <w:tcW w:w="2217" w:type="dxa"/>
            <w:vMerge w:val="restart"/>
            <w:tcBorders>
              <w:top w:val="single" w:sz="4" w:space="0" w:color="auto"/>
              <w:bottom w:val="single" w:sz="4" w:space="0" w:color="auto"/>
            </w:tcBorders>
            <w:tcMar>
              <w:left w:w="28" w:type="dxa"/>
              <w:right w:w="0" w:type="dxa"/>
            </w:tcMar>
          </w:tcPr>
          <w:p w14:paraId="0D5FD786" w14:textId="77777777" w:rsidR="00A10FAA" w:rsidRPr="005D2A31" w:rsidRDefault="00A10FAA" w:rsidP="000610C2">
            <w:pPr>
              <w:spacing w:line="360" w:lineRule="auto"/>
              <w:jc w:val="both"/>
              <w:rPr>
                <w:rFonts w:ascii="Book Antiqua" w:hAnsi="Book Antiqua" w:cs="Times New Roman"/>
                <w:b/>
              </w:rPr>
            </w:pPr>
            <w:r w:rsidRPr="005D2A31">
              <w:rPr>
                <w:rFonts w:ascii="Book Antiqua" w:hAnsi="Book Antiqua" w:cs="Times New Roman"/>
                <w:b/>
              </w:rPr>
              <w:t xml:space="preserve">Independent variables </w:t>
            </w:r>
          </w:p>
        </w:tc>
        <w:tc>
          <w:tcPr>
            <w:tcW w:w="1843" w:type="dxa"/>
            <w:gridSpan w:val="2"/>
            <w:vMerge w:val="restart"/>
            <w:tcBorders>
              <w:top w:val="single" w:sz="4" w:space="0" w:color="auto"/>
              <w:bottom w:val="single" w:sz="4" w:space="0" w:color="auto"/>
            </w:tcBorders>
            <w:tcMar>
              <w:left w:w="28" w:type="dxa"/>
              <w:right w:w="0" w:type="dxa"/>
            </w:tcMar>
          </w:tcPr>
          <w:p w14:paraId="30DBEA80" w14:textId="77777777" w:rsidR="00A10FAA" w:rsidRPr="005D2A31" w:rsidRDefault="00A10FAA" w:rsidP="000610C2">
            <w:pPr>
              <w:spacing w:line="360" w:lineRule="auto"/>
              <w:rPr>
                <w:rFonts w:ascii="Book Antiqua" w:hAnsi="Book Antiqua" w:cs="Times New Roman"/>
                <w:b/>
              </w:rPr>
            </w:pPr>
            <w:r w:rsidRPr="005D2A31">
              <w:rPr>
                <w:rFonts w:ascii="Book Antiqua" w:hAnsi="Book Antiqua" w:cs="Times New Roman"/>
                <w:b/>
              </w:rPr>
              <w:t>Categories of independent variables</w:t>
            </w:r>
          </w:p>
        </w:tc>
        <w:tc>
          <w:tcPr>
            <w:tcW w:w="4859" w:type="dxa"/>
            <w:gridSpan w:val="5"/>
            <w:tcBorders>
              <w:top w:val="single" w:sz="4" w:space="0" w:color="auto"/>
              <w:bottom w:val="single" w:sz="4" w:space="0" w:color="auto"/>
            </w:tcBorders>
            <w:tcMar>
              <w:left w:w="0" w:type="dxa"/>
              <w:right w:w="0" w:type="dxa"/>
            </w:tcMar>
          </w:tcPr>
          <w:p w14:paraId="7FBFFA87"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t>Patient’s score</w:t>
            </w:r>
          </w:p>
        </w:tc>
      </w:tr>
      <w:tr w:rsidR="00A10FAA" w:rsidRPr="005D2A31" w14:paraId="4FD0239A" w14:textId="77777777" w:rsidTr="001B1EFC">
        <w:trPr>
          <w:trHeight w:val="267"/>
        </w:trPr>
        <w:tc>
          <w:tcPr>
            <w:tcW w:w="2217" w:type="dxa"/>
            <w:vMerge/>
            <w:tcBorders>
              <w:bottom w:val="single" w:sz="4" w:space="0" w:color="auto"/>
            </w:tcBorders>
            <w:tcMar>
              <w:left w:w="28" w:type="dxa"/>
              <w:right w:w="0" w:type="dxa"/>
            </w:tcMar>
          </w:tcPr>
          <w:p w14:paraId="711E9F53" w14:textId="77777777" w:rsidR="00A10FAA" w:rsidRPr="005D2A31" w:rsidRDefault="00A10FAA" w:rsidP="000610C2">
            <w:pPr>
              <w:spacing w:line="360" w:lineRule="auto"/>
              <w:jc w:val="both"/>
              <w:rPr>
                <w:rFonts w:ascii="Book Antiqua" w:hAnsi="Book Antiqua" w:cs="Times New Roman"/>
                <w:b/>
              </w:rPr>
            </w:pPr>
          </w:p>
        </w:tc>
        <w:tc>
          <w:tcPr>
            <w:tcW w:w="1843" w:type="dxa"/>
            <w:gridSpan w:val="2"/>
            <w:vMerge/>
            <w:tcBorders>
              <w:bottom w:val="single" w:sz="4" w:space="0" w:color="auto"/>
            </w:tcBorders>
            <w:tcMar>
              <w:left w:w="28" w:type="dxa"/>
              <w:right w:w="0" w:type="dxa"/>
            </w:tcMar>
          </w:tcPr>
          <w:p w14:paraId="3ED32C64" w14:textId="77777777" w:rsidR="00A10FAA" w:rsidRPr="005D2A31" w:rsidRDefault="00A10FAA" w:rsidP="000610C2">
            <w:pPr>
              <w:spacing w:line="360" w:lineRule="auto"/>
              <w:jc w:val="both"/>
              <w:rPr>
                <w:rFonts w:ascii="Book Antiqua" w:hAnsi="Book Antiqua" w:cs="Times New Roman"/>
                <w:b/>
              </w:rPr>
            </w:pPr>
          </w:p>
        </w:tc>
        <w:tc>
          <w:tcPr>
            <w:tcW w:w="1782" w:type="dxa"/>
            <w:gridSpan w:val="2"/>
            <w:tcBorders>
              <w:top w:val="single" w:sz="4" w:space="0" w:color="auto"/>
              <w:bottom w:val="single" w:sz="4" w:space="0" w:color="auto"/>
            </w:tcBorders>
            <w:tcMar>
              <w:left w:w="28" w:type="dxa"/>
              <w:right w:w="28" w:type="dxa"/>
            </w:tcMar>
          </w:tcPr>
          <w:p w14:paraId="465ABED6"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t>B (SE)</w:t>
            </w:r>
          </w:p>
        </w:tc>
        <w:tc>
          <w:tcPr>
            <w:tcW w:w="1244" w:type="dxa"/>
            <w:tcBorders>
              <w:top w:val="single" w:sz="4" w:space="0" w:color="auto"/>
              <w:bottom w:val="single" w:sz="4" w:space="0" w:color="auto"/>
            </w:tcBorders>
            <w:tcMar>
              <w:left w:w="28" w:type="dxa"/>
              <w:right w:w="28" w:type="dxa"/>
            </w:tcMar>
          </w:tcPr>
          <w:p w14:paraId="2257EEA9"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t>95%CI</w:t>
            </w:r>
          </w:p>
        </w:tc>
        <w:tc>
          <w:tcPr>
            <w:tcW w:w="830" w:type="dxa"/>
            <w:tcBorders>
              <w:top w:val="single" w:sz="4" w:space="0" w:color="auto"/>
              <w:bottom w:val="single" w:sz="4" w:space="0" w:color="auto"/>
            </w:tcBorders>
            <w:tcMar>
              <w:left w:w="28" w:type="dxa"/>
              <w:right w:w="28" w:type="dxa"/>
            </w:tcMar>
          </w:tcPr>
          <w:p w14:paraId="226B97D9"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sym w:font="Symbol" w:char="F062"/>
            </w:r>
          </w:p>
        </w:tc>
        <w:tc>
          <w:tcPr>
            <w:tcW w:w="1003" w:type="dxa"/>
            <w:tcBorders>
              <w:top w:val="single" w:sz="4" w:space="0" w:color="auto"/>
              <w:bottom w:val="single" w:sz="4" w:space="0" w:color="auto"/>
            </w:tcBorders>
            <w:tcMar>
              <w:left w:w="28" w:type="dxa"/>
              <w:right w:w="28" w:type="dxa"/>
            </w:tcMar>
          </w:tcPr>
          <w:p w14:paraId="14AD1A21" w14:textId="77777777" w:rsidR="00A10FAA" w:rsidRPr="005D2A31" w:rsidRDefault="00A10FAA" w:rsidP="000610C2">
            <w:pPr>
              <w:spacing w:line="360" w:lineRule="auto"/>
              <w:jc w:val="center"/>
              <w:rPr>
                <w:rFonts w:ascii="Book Antiqua" w:hAnsi="Book Antiqua" w:cs="Times New Roman"/>
                <w:b/>
                <w:caps/>
                <w:lang w:eastAsia="zh-CN"/>
              </w:rPr>
            </w:pPr>
            <w:r w:rsidRPr="005D2A31">
              <w:rPr>
                <w:rFonts w:ascii="Book Antiqua" w:hAnsi="Book Antiqua" w:cs="Times New Roman"/>
                <w:b/>
                <w:i/>
                <w:caps/>
              </w:rPr>
              <w:t>p</w:t>
            </w:r>
            <w:r w:rsidRPr="005D2A31">
              <w:rPr>
                <w:rFonts w:ascii="Book Antiqua" w:hAnsi="Book Antiqua" w:cs="Times New Roman" w:hint="eastAsia"/>
                <w:b/>
                <w:caps/>
                <w:lang w:eastAsia="zh-CN"/>
              </w:rPr>
              <w:t xml:space="preserve"> </w:t>
            </w:r>
            <w:r w:rsidRPr="005D2A31">
              <w:rPr>
                <w:rFonts w:ascii="Book Antiqua" w:hAnsi="Book Antiqua" w:cs="Times New Roman"/>
                <w:b/>
                <w:lang w:eastAsia="zh-CN"/>
              </w:rPr>
              <w:t>value</w:t>
            </w:r>
          </w:p>
        </w:tc>
      </w:tr>
      <w:tr w:rsidR="00A10FAA" w:rsidRPr="005D2A31" w14:paraId="3EE1D698" w14:textId="77777777" w:rsidTr="004A2705">
        <w:tc>
          <w:tcPr>
            <w:tcW w:w="8919" w:type="dxa"/>
            <w:gridSpan w:val="8"/>
            <w:tcMar>
              <w:left w:w="28" w:type="dxa"/>
              <w:right w:w="0" w:type="dxa"/>
            </w:tcMar>
            <w:vAlign w:val="center"/>
          </w:tcPr>
          <w:p w14:paraId="7EF2ACF3" w14:textId="77777777" w:rsidR="00A10FAA" w:rsidRPr="005D2A31" w:rsidRDefault="00A10FAA" w:rsidP="000610C2">
            <w:pPr>
              <w:spacing w:line="360" w:lineRule="auto"/>
              <w:rPr>
                <w:rFonts w:ascii="Book Antiqua" w:hAnsi="Book Antiqua" w:cs="Times New Roman"/>
              </w:rPr>
            </w:pPr>
            <w:r w:rsidRPr="005D2A31">
              <w:rPr>
                <w:rFonts w:ascii="Book Antiqua" w:hAnsi="Book Antiqua" w:cs="Times New Roman"/>
                <w:bCs/>
                <w:caps/>
              </w:rPr>
              <w:t>u</w:t>
            </w:r>
            <w:r w:rsidRPr="005D2A31">
              <w:rPr>
                <w:rFonts w:ascii="Book Antiqua" w:hAnsi="Book Antiqua" w:cs="Times New Roman"/>
                <w:bCs/>
              </w:rPr>
              <w:t>nivariate models for patient’s IBD-KID score</w:t>
            </w:r>
          </w:p>
        </w:tc>
      </w:tr>
      <w:tr w:rsidR="00A10FAA" w:rsidRPr="005D2A31" w14:paraId="6502F957" w14:textId="77777777" w:rsidTr="004A2705">
        <w:tc>
          <w:tcPr>
            <w:tcW w:w="2295" w:type="dxa"/>
            <w:gridSpan w:val="2"/>
            <w:tcMar>
              <w:left w:w="28" w:type="dxa"/>
              <w:right w:w="0" w:type="dxa"/>
            </w:tcMar>
            <w:vAlign w:val="center"/>
          </w:tcPr>
          <w:p w14:paraId="78F269D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caps/>
              </w:rPr>
              <w:t>p</w:t>
            </w:r>
            <w:r w:rsidRPr="005D2A31">
              <w:rPr>
                <w:rFonts w:ascii="Book Antiqua" w:hAnsi="Book Antiqua" w:cs="Times New Roman"/>
              </w:rPr>
              <w:t>atient’s age</w:t>
            </w:r>
          </w:p>
        </w:tc>
        <w:tc>
          <w:tcPr>
            <w:tcW w:w="1765" w:type="dxa"/>
            <w:tcMar>
              <w:left w:w="28" w:type="dxa"/>
              <w:right w:w="0" w:type="dxa"/>
            </w:tcMar>
            <w:vAlign w:val="center"/>
          </w:tcPr>
          <w:p w14:paraId="06D38181" w14:textId="77777777" w:rsidR="00A10FAA" w:rsidRPr="005D2A31" w:rsidRDefault="00A10FAA" w:rsidP="000610C2">
            <w:pPr>
              <w:spacing w:line="360" w:lineRule="auto"/>
              <w:jc w:val="both"/>
              <w:rPr>
                <w:rFonts w:ascii="Book Antiqua" w:hAnsi="Book Antiqua" w:cs="Times New Roman"/>
              </w:rPr>
            </w:pPr>
          </w:p>
        </w:tc>
        <w:tc>
          <w:tcPr>
            <w:tcW w:w="1782" w:type="dxa"/>
            <w:gridSpan w:val="2"/>
            <w:tcMar>
              <w:left w:w="28" w:type="dxa"/>
              <w:right w:w="28" w:type="dxa"/>
            </w:tcMar>
            <w:vAlign w:val="center"/>
          </w:tcPr>
          <w:p w14:paraId="7B1BD30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0.03 (0.01)</w:t>
            </w:r>
          </w:p>
        </w:tc>
        <w:tc>
          <w:tcPr>
            <w:tcW w:w="1244" w:type="dxa"/>
            <w:tcMar>
              <w:left w:w="28" w:type="dxa"/>
              <w:right w:w="28" w:type="dxa"/>
            </w:tcMar>
            <w:vAlign w:val="center"/>
          </w:tcPr>
          <w:p w14:paraId="757CABD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 to 0.05</w:t>
            </w:r>
          </w:p>
        </w:tc>
        <w:tc>
          <w:tcPr>
            <w:tcW w:w="830" w:type="dxa"/>
            <w:tcMar>
              <w:left w:w="28" w:type="dxa"/>
              <w:right w:w="28" w:type="dxa"/>
            </w:tcMar>
            <w:vAlign w:val="center"/>
          </w:tcPr>
          <w:p w14:paraId="4AD8EC0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0.24</w:t>
            </w:r>
          </w:p>
        </w:tc>
        <w:tc>
          <w:tcPr>
            <w:tcW w:w="1003" w:type="dxa"/>
            <w:tcMar>
              <w:left w:w="28" w:type="dxa"/>
              <w:right w:w="28" w:type="dxa"/>
            </w:tcMar>
            <w:vAlign w:val="center"/>
          </w:tcPr>
          <w:p w14:paraId="7EE2FCA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&lt;</w:t>
            </w:r>
            <w:r w:rsidRPr="005D2A31">
              <w:rPr>
                <w:rFonts w:ascii="Book Antiqua" w:hAnsi="Book Antiqua" w:cs="Times New Roman" w:hint="eastAsia"/>
                <w:lang w:eastAsia="zh-CN"/>
              </w:rPr>
              <w:t xml:space="preserve"> </w:t>
            </w:r>
            <w:r w:rsidRPr="005D2A31">
              <w:rPr>
                <w:rFonts w:ascii="Book Antiqua" w:hAnsi="Book Antiqua" w:cs="Times New Roman"/>
              </w:rPr>
              <w:t>0.001</w:t>
            </w:r>
          </w:p>
        </w:tc>
      </w:tr>
      <w:tr w:rsidR="00A10FAA" w:rsidRPr="005D2A31" w14:paraId="11C07B92" w14:textId="77777777" w:rsidTr="004A2705">
        <w:tc>
          <w:tcPr>
            <w:tcW w:w="2295" w:type="dxa"/>
            <w:gridSpan w:val="2"/>
            <w:tcMar>
              <w:left w:w="28" w:type="dxa"/>
              <w:right w:w="0" w:type="dxa"/>
            </w:tcMar>
            <w:vAlign w:val="center"/>
          </w:tcPr>
          <w:p w14:paraId="3E246FD3"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caps/>
              </w:rPr>
              <w:t>p</w:t>
            </w:r>
            <w:r w:rsidRPr="005D2A31">
              <w:rPr>
                <w:rFonts w:ascii="Book Antiqua" w:hAnsi="Book Antiqua" w:cs="Times New Roman"/>
              </w:rPr>
              <w:t>arent’s sex</w:t>
            </w:r>
          </w:p>
        </w:tc>
        <w:tc>
          <w:tcPr>
            <w:tcW w:w="1765" w:type="dxa"/>
            <w:tcMar>
              <w:left w:w="28" w:type="dxa"/>
              <w:right w:w="0" w:type="dxa"/>
            </w:tcMar>
            <w:vAlign w:val="center"/>
          </w:tcPr>
          <w:p w14:paraId="16E2B6BD" w14:textId="77777777" w:rsidR="00A10FAA" w:rsidRPr="005D2A31" w:rsidRDefault="00A10FAA" w:rsidP="000610C2">
            <w:pPr>
              <w:spacing w:line="360" w:lineRule="auto"/>
              <w:jc w:val="both"/>
              <w:rPr>
                <w:rFonts w:ascii="Book Antiqua" w:hAnsi="Book Antiqua" w:cs="Times New Roman"/>
              </w:rPr>
            </w:pPr>
          </w:p>
        </w:tc>
        <w:tc>
          <w:tcPr>
            <w:tcW w:w="1782" w:type="dxa"/>
            <w:gridSpan w:val="2"/>
            <w:tcMar>
              <w:left w:w="28" w:type="dxa"/>
              <w:right w:w="28" w:type="dxa"/>
            </w:tcMar>
            <w:vAlign w:val="center"/>
          </w:tcPr>
          <w:p w14:paraId="1289364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-0.69 (0.61)</w:t>
            </w:r>
          </w:p>
        </w:tc>
        <w:tc>
          <w:tcPr>
            <w:tcW w:w="1244" w:type="dxa"/>
            <w:tcMar>
              <w:left w:w="28" w:type="dxa"/>
              <w:right w:w="28" w:type="dxa"/>
            </w:tcMar>
            <w:vAlign w:val="center"/>
          </w:tcPr>
          <w:p w14:paraId="34F3C51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-1.89 to 0.52</w:t>
            </w:r>
          </w:p>
        </w:tc>
        <w:tc>
          <w:tcPr>
            <w:tcW w:w="830" w:type="dxa"/>
            <w:tcMar>
              <w:left w:w="28" w:type="dxa"/>
              <w:right w:w="28" w:type="dxa"/>
            </w:tcMar>
            <w:vAlign w:val="center"/>
          </w:tcPr>
          <w:p w14:paraId="06DCDCE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-0.07</w:t>
            </w:r>
          </w:p>
        </w:tc>
        <w:tc>
          <w:tcPr>
            <w:tcW w:w="1003" w:type="dxa"/>
            <w:tcMar>
              <w:left w:w="28" w:type="dxa"/>
              <w:right w:w="28" w:type="dxa"/>
            </w:tcMar>
            <w:vAlign w:val="center"/>
          </w:tcPr>
          <w:p w14:paraId="6213195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0.26</w:t>
            </w:r>
          </w:p>
        </w:tc>
      </w:tr>
      <w:tr w:rsidR="00A10FAA" w:rsidRPr="005D2A31" w14:paraId="2B1B7499" w14:textId="77777777" w:rsidTr="004A2705">
        <w:tc>
          <w:tcPr>
            <w:tcW w:w="2295" w:type="dxa"/>
            <w:gridSpan w:val="2"/>
            <w:tcMar>
              <w:left w:w="28" w:type="dxa"/>
              <w:right w:w="0" w:type="dxa"/>
            </w:tcMar>
            <w:vAlign w:val="center"/>
          </w:tcPr>
          <w:p w14:paraId="20515CC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caps/>
              </w:rPr>
              <w:t>p</w:t>
            </w:r>
            <w:r w:rsidRPr="005D2A31">
              <w:rPr>
                <w:rFonts w:ascii="Book Antiqua" w:hAnsi="Book Antiqua" w:cs="Times New Roman"/>
              </w:rPr>
              <w:t>atient’s sex</w:t>
            </w:r>
          </w:p>
        </w:tc>
        <w:tc>
          <w:tcPr>
            <w:tcW w:w="1765" w:type="dxa"/>
            <w:tcMar>
              <w:left w:w="28" w:type="dxa"/>
              <w:right w:w="0" w:type="dxa"/>
            </w:tcMar>
            <w:vAlign w:val="center"/>
          </w:tcPr>
          <w:p w14:paraId="6C60A50A" w14:textId="77777777" w:rsidR="00A10FAA" w:rsidRPr="005D2A31" w:rsidRDefault="00A10FAA" w:rsidP="000610C2">
            <w:pPr>
              <w:spacing w:line="360" w:lineRule="auto"/>
              <w:jc w:val="both"/>
              <w:rPr>
                <w:rFonts w:ascii="Book Antiqua" w:hAnsi="Book Antiqua" w:cs="Times New Roman"/>
              </w:rPr>
            </w:pPr>
          </w:p>
        </w:tc>
        <w:tc>
          <w:tcPr>
            <w:tcW w:w="1782" w:type="dxa"/>
            <w:gridSpan w:val="2"/>
            <w:tcMar>
              <w:left w:w="28" w:type="dxa"/>
              <w:right w:w="28" w:type="dxa"/>
            </w:tcMar>
            <w:vAlign w:val="center"/>
          </w:tcPr>
          <w:p w14:paraId="52A868A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-1.12 (0.48)</w:t>
            </w:r>
          </w:p>
        </w:tc>
        <w:tc>
          <w:tcPr>
            <w:tcW w:w="1244" w:type="dxa"/>
            <w:tcMar>
              <w:left w:w="28" w:type="dxa"/>
              <w:right w:w="28" w:type="dxa"/>
            </w:tcMar>
            <w:vAlign w:val="center"/>
          </w:tcPr>
          <w:p w14:paraId="21C441A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-2.07 to -0.17</w:t>
            </w:r>
          </w:p>
        </w:tc>
        <w:tc>
          <w:tcPr>
            <w:tcW w:w="830" w:type="dxa"/>
            <w:tcMar>
              <w:left w:w="28" w:type="dxa"/>
              <w:right w:w="28" w:type="dxa"/>
            </w:tcMar>
            <w:vAlign w:val="center"/>
          </w:tcPr>
          <w:p w14:paraId="0117CC8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-0.14</w:t>
            </w:r>
          </w:p>
        </w:tc>
        <w:tc>
          <w:tcPr>
            <w:tcW w:w="1003" w:type="dxa"/>
            <w:tcMar>
              <w:left w:w="28" w:type="dxa"/>
              <w:right w:w="28" w:type="dxa"/>
            </w:tcMar>
            <w:vAlign w:val="center"/>
          </w:tcPr>
          <w:p w14:paraId="090F4D7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0.021</w:t>
            </w:r>
          </w:p>
        </w:tc>
      </w:tr>
      <w:tr w:rsidR="00A10FAA" w:rsidRPr="005D2A31" w14:paraId="26814D08" w14:textId="77777777" w:rsidTr="004A2705">
        <w:tc>
          <w:tcPr>
            <w:tcW w:w="2295" w:type="dxa"/>
            <w:gridSpan w:val="2"/>
            <w:tcMar>
              <w:left w:w="28" w:type="dxa"/>
              <w:right w:w="0" w:type="dxa"/>
            </w:tcMar>
            <w:vAlign w:val="center"/>
          </w:tcPr>
          <w:p w14:paraId="5754D08F"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caps/>
              </w:rPr>
              <w:t>p</w:t>
            </w:r>
            <w:r w:rsidRPr="005D2A31">
              <w:rPr>
                <w:rFonts w:ascii="Book Antiqua" w:hAnsi="Book Antiqua" w:cs="Times New Roman"/>
              </w:rPr>
              <w:t>lace of residence</w:t>
            </w:r>
          </w:p>
        </w:tc>
        <w:tc>
          <w:tcPr>
            <w:tcW w:w="1765" w:type="dxa"/>
            <w:tcMar>
              <w:left w:w="28" w:type="dxa"/>
              <w:right w:w="0" w:type="dxa"/>
            </w:tcMar>
            <w:vAlign w:val="center"/>
          </w:tcPr>
          <w:p w14:paraId="6BD1DE44" w14:textId="77777777" w:rsidR="00A10FAA" w:rsidRPr="005D2A31" w:rsidRDefault="00A10FAA" w:rsidP="000610C2">
            <w:pPr>
              <w:spacing w:line="360" w:lineRule="auto"/>
              <w:jc w:val="both"/>
              <w:rPr>
                <w:rFonts w:ascii="Book Antiqua" w:hAnsi="Book Antiqua" w:cs="Times New Roman"/>
              </w:rPr>
            </w:pPr>
          </w:p>
        </w:tc>
        <w:tc>
          <w:tcPr>
            <w:tcW w:w="1782" w:type="dxa"/>
            <w:gridSpan w:val="2"/>
            <w:tcMar>
              <w:left w:w="28" w:type="dxa"/>
              <w:right w:w="28" w:type="dxa"/>
            </w:tcMar>
            <w:vAlign w:val="center"/>
          </w:tcPr>
          <w:p w14:paraId="6D48D6D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0.86 (0.48)</w:t>
            </w:r>
          </w:p>
        </w:tc>
        <w:tc>
          <w:tcPr>
            <w:tcW w:w="1244" w:type="dxa"/>
            <w:tcMar>
              <w:left w:w="28" w:type="dxa"/>
              <w:right w:w="28" w:type="dxa"/>
            </w:tcMar>
            <w:vAlign w:val="center"/>
          </w:tcPr>
          <w:p w14:paraId="1E66743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-0.09 to 1.82</w:t>
            </w:r>
          </w:p>
        </w:tc>
        <w:tc>
          <w:tcPr>
            <w:tcW w:w="830" w:type="dxa"/>
            <w:tcMar>
              <w:left w:w="28" w:type="dxa"/>
              <w:right w:w="28" w:type="dxa"/>
            </w:tcMar>
            <w:vAlign w:val="center"/>
          </w:tcPr>
          <w:p w14:paraId="5B85E6F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0.11</w:t>
            </w:r>
          </w:p>
        </w:tc>
        <w:tc>
          <w:tcPr>
            <w:tcW w:w="1003" w:type="dxa"/>
            <w:tcMar>
              <w:left w:w="28" w:type="dxa"/>
              <w:right w:w="28" w:type="dxa"/>
            </w:tcMar>
            <w:vAlign w:val="center"/>
          </w:tcPr>
          <w:p w14:paraId="3AFA119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0.076</w:t>
            </w:r>
          </w:p>
        </w:tc>
      </w:tr>
      <w:tr w:rsidR="00A10FAA" w:rsidRPr="005D2A31" w14:paraId="183B880E" w14:textId="77777777" w:rsidTr="004A2705">
        <w:tc>
          <w:tcPr>
            <w:tcW w:w="2295" w:type="dxa"/>
            <w:gridSpan w:val="2"/>
            <w:tcMar>
              <w:left w:w="28" w:type="dxa"/>
              <w:right w:w="0" w:type="dxa"/>
            </w:tcMar>
            <w:vAlign w:val="center"/>
          </w:tcPr>
          <w:p w14:paraId="497505D2"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caps/>
              </w:rPr>
              <w:t>t</w:t>
            </w:r>
            <w:r w:rsidRPr="005D2A31">
              <w:rPr>
                <w:rFonts w:ascii="Book Antiqua" w:hAnsi="Book Antiqua" w:cs="Times New Roman"/>
              </w:rPr>
              <w:t>ype of disease</w:t>
            </w:r>
          </w:p>
        </w:tc>
        <w:tc>
          <w:tcPr>
            <w:tcW w:w="1765" w:type="dxa"/>
            <w:tcMar>
              <w:left w:w="28" w:type="dxa"/>
              <w:right w:w="0" w:type="dxa"/>
            </w:tcMar>
            <w:vAlign w:val="center"/>
          </w:tcPr>
          <w:p w14:paraId="296D21EE" w14:textId="6237CED1" w:rsidR="00A10FAA" w:rsidRPr="005D2A31" w:rsidRDefault="00C776D5" w:rsidP="000610C2">
            <w:pPr>
              <w:spacing w:line="360" w:lineRule="auto"/>
              <w:rPr>
                <w:rFonts w:ascii="Book Antiqua" w:hAnsi="Book Antiqua" w:cs="Times New Roman"/>
              </w:rPr>
            </w:pPr>
            <w:r w:rsidRPr="005D2A31">
              <w:rPr>
                <w:rFonts w:ascii="Book Antiqua" w:hAnsi="Book Antiqua" w:cs="Times New Roman"/>
                <w:caps/>
              </w:rPr>
              <w:t>UC</w:t>
            </w:r>
            <w:r w:rsidR="00A10FAA" w:rsidRPr="005D2A31">
              <w:rPr>
                <w:rFonts w:ascii="Book Antiqua" w:hAnsi="Book Antiqua" w:cs="Times New Roman"/>
              </w:rPr>
              <w:t xml:space="preserve"> </w:t>
            </w:r>
            <w:r w:rsidR="00A10FAA" w:rsidRPr="005D2A31">
              <w:rPr>
                <w:rFonts w:ascii="Book Antiqua" w:hAnsi="Book Antiqua" w:cs="Times New Roman"/>
                <w:i/>
              </w:rPr>
              <w:t xml:space="preserve">vs </w:t>
            </w:r>
            <w:r w:rsidRPr="005D2A31">
              <w:rPr>
                <w:rFonts w:ascii="Book Antiqua" w:hAnsi="Book Antiqua" w:cs="Times New Roman"/>
              </w:rPr>
              <w:t>CD</w:t>
            </w:r>
          </w:p>
        </w:tc>
        <w:tc>
          <w:tcPr>
            <w:tcW w:w="1782" w:type="dxa"/>
            <w:gridSpan w:val="2"/>
            <w:tcMar>
              <w:left w:w="28" w:type="dxa"/>
              <w:right w:w="28" w:type="dxa"/>
            </w:tcMar>
            <w:vAlign w:val="center"/>
          </w:tcPr>
          <w:p w14:paraId="5ABB7CB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-0.54 (0.51)</w:t>
            </w:r>
          </w:p>
        </w:tc>
        <w:tc>
          <w:tcPr>
            <w:tcW w:w="1244" w:type="dxa"/>
            <w:tcMar>
              <w:left w:w="28" w:type="dxa"/>
              <w:right w:w="28" w:type="dxa"/>
            </w:tcMar>
            <w:vAlign w:val="center"/>
          </w:tcPr>
          <w:p w14:paraId="65ACE08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-1.54 to 0.46</w:t>
            </w:r>
          </w:p>
        </w:tc>
        <w:tc>
          <w:tcPr>
            <w:tcW w:w="830" w:type="dxa"/>
            <w:tcMar>
              <w:left w:w="28" w:type="dxa"/>
              <w:right w:w="28" w:type="dxa"/>
            </w:tcMar>
            <w:vAlign w:val="center"/>
          </w:tcPr>
          <w:p w14:paraId="342EB00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-0.07</w:t>
            </w:r>
          </w:p>
        </w:tc>
        <w:tc>
          <w:tcPr>
            <w:tcW w:w="1003" w:type="dxa"/>
            <w:tcMar>
              <w:left w:w="28" w:type="dxa"/>
              <w:right w:w="28" w:type="dxa"/>
            </w:tcMar>
            <w:vAlign w:val="center"/>
          </w:tcPr>
          <w:p w14:paraId="7E22CDB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0.29</w:t>
            </w:r>
          </w:p>
        </w:tc>
      </w:tr>
      <w:tr w:rsidR="00A10FAA" w:rsidRPr="005D2A31" w14:paraId="3A004A96" w14:textId="77777777" w:rsidTr="004A2705">
        <w:tc>
          <w:tcPr>
            <w:tcW w:w="2295" w:type="dxa"/>
            <w:gridSpan w:val="2"/>
            <w:tcMar>
              <w:left w:w="28" w:type="dxa"/>
              <w:right w:w="0" w:type="dxa"/>
            </w:tcMar>
            <w:vAlign w:val="center"/>
          </w:tcPr>
          <w:p w14:paraId="3EDF4426"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caps/>
              </w:rPr>
              <w:t>t</w:t>
            </w:r>
            <w:r w:rsidRPr="005D2A31">
              <w:rPr>
                <w:rFonts w:ascii="Book Antiqua" w:hAnsi="Book Antiqua" w:cs="Times New Roman"/>
              </w:rPr>
              <w:t>ime from the diagnosis</w:t>
            </w:r>
          </w:p>
        </w:tc>
        <w:tc>
          <w:tcPr>
            <w:tcW w:w="1765" w:type="dxa"/>
            <w:tcMar>
              <w:left w:w="28" w:type="dxa"/>
              <w:right w:w="0" w:type="dxa"/>
            </w:tcMar>
            <w:vAlign w:val="center"/>
          </w:tcPr>
          <w:p w14:paraId="16462F16" w14:textId="77777777" w:rsidR="00A10FAA" w:rsidRPr="005D2A31" w:rsidRDefault="00A10FAA" w:rsidP="000610C2">
            <w:pPr>
              <w:spacing w:line="360" w:lineRule="auto"/>
              <w:jc w:val="both"/>
              <w:rPr>
                <w:rFonts w:ascii="Book Antiqua" w:hAnsi="Book Antiqua" w:cs="Times New Roman"/>
              </w:rPr>
            </w:pPr>
          </w:p>
        </w:tc>
        <w:tc>
          <w:tcPr>
            <w:tcW w:w="1782" w:type="dxa"/>
            <w:gridSpan w:val="2"/>
            <w:tcMar>
              <w:left w:w="28" w:type="dxa"/>
              <w:right w:w="28" w:type="dxa"/>
            </w:tcMar>
            <w:vAlign w:val="center"/>
          </w:tcPr>
          <w:p w14:paraId="1D892B3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 (0.01)</w:t>
            </w:r>
          </w:p>
        </w:tc>
        <w:tc>
          <w:tcPr>
            <w:tcW w:w="1244" w:type="dxa"/>
            <w:tcMar>
              <w:left w:w="28" w:type="dxa"/>
              <w:right w:w="28" w:type="dxa"/>
            </w:tcMar>
            <w:vAlign w:val="center"/>
          </w:tcPr>
          <w:p w14:paraId="324AEC9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 to 0.02</w:t>
            </w:r>
          </w:p>
        </w:tc>
        <w:tc>
          <w:tcPr>
            <w:tcW w:w="830" w:type="dxa"/>
            <w:tcMar>
              <w:left w:w="28" w:type="dxa"/>
              <w:right w:w="28" w:type="dxa"/>
            </w:tcMar>
            <w:vAlign w:val="center"/>
          </w:tcPr>
          <w:p w14:paraId="7F63250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0.05</w:t>
            </w:r>
          </w:p>
        </w:tc>
        <w:tc>
          <w:tcPr>
            <w:tcW w:w="1003" w:type="dxa"/>
            <w:tcMar>
              <w:left w:w="28" w:type="dxa"/>
              <w:right w:w="28" w:type="dxa"/>
            </w:tcMar>
            <w:vAlign w:val="center"/>
          </w:tcPr>
          <w:p w14:paraId="198FBAD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0.43</w:t>
            </w:r>
          </w:p>
        </w:tc>
      </w:tr>
      <w:tr w:rsidR="00A10FAA" w:rsidRPr="005D2A31" w14:paraId="52AE933D" w14:textId="77777777" w:rsidTr="004A2705">
        <w:tc>
          <w:tcPr>
            <w:tcW w:w="2295" w:type="dxa"/>
            <w:gridSpan w:val="2"/>
            <w:tcMar>
              <w:left w:w="28" w:type="dxa"/>
              <w:right w:w="0" w:type="dxa"/>
            </w:tcMar>
            <w:vAlign w:val="center"/>
          </w:tcPr>
          <w:p w14:paraId="383A2CF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caps/>
              </w:rPr>
              <w:t>p</w:t>
            </w:r>
            <w:r w:rsidRPr="005D2A31">
              <w:rPr>
                <w:rFonts w:ascii="Book Antiqua" w:hAnsi="Book Antiqua" w:cs="Times New Roman"/>
              </w:rPr>
              <w:t>arent’s self-assessment</w:t>
            </w:r>
          </w:p>
        </w:tc>
        <w:tc>
          <w:tcPr>
            <w:tcW w:w="1765" w:type="dxa"/>
            <w:tcMar>
              <w:left w:w="28" w:type="dxa"/>
              <w:right w:w="0" w:type="dxa"/>
            </w:tcMar>
            <w:vAlign w:val="center"/>
          </w:tcPr>
          <w:p w14:paraId="2ADBDCB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Low </w:t>
            </w:r>
            <w:r w:rsidRPr="005D2A31">
              <w:rPr>
                <w:rFonts w:ascii="Book Antiqua" w:hAnsi="Book Antiqua" w:cs="Times New Roman"/>
                <w:i/>
              </w:rPr>
              <w:t>vs</w:t>
            </w:r>
            <w:r w:rsidRPr="005D2A31">
              <w:rPr>
                <w:rFonts w:ascii="Book Antiqua" w:hAnsi="Book Antiqua" w:cs="Times New Roman"/>
              </w:rPr>
              <w:t xml:space="preserve"> medium</w:t>
            </w:r>
          </w:p>
        </w:tc>
        <w:tc>
          <w:tcPr>
            <w:tcW w:w="1782" w:type="dxa"/>
            <w:gridSpan w:val="2"/>
            <w:tcMar>
              <w:left w:w="28" w:type="dxa"/>
              <w:right w:w="28" w:type="dxa"/>
            </w:tcMar>
            <w:vAlign w:val="center"/>
          </w:tcPr>
          <w:p w14:paraId="4FAF424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-2.29 (0.94)</w:t>
            </w:r>
          </w:p>
        </w:tc>
        <w:tc>
          <w:tcPr>
            <w:tcW w:w="1244" w:type="dxa"/>
            <w:tcMar>
              <w:left w:w="28" w:type="dxa"/>
              <w:right w:w="28" w:type="dxa"/>
            </w:tcMar>
            <w:vAlign w:val="center"/>
          </w:tcPr>
          <w:p w14:paraId="118E89E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-4.15 to -0.43</w:t>
            </w:r>
          </w:p>
        </w:tc>
        <w:tc>
          <w:tcPr>
            <w:tcW w:w="830" w:type="dxa"/>
            <w:tcMar>
              <w:left w:w="28" w:type="dxa"/>
              <w:right w:w="28" w:type="dxa"/>
            </w:tcMar>
            <w:vAlign w:val="center"/>
          </w:tcPr>
          <w:p w14:paraId="244DB3F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003" w:type="dxa"/>
            <w:tcMar>
              <w:left w:w="28" w:type="dxa"/>
              <w:right w:w="28" w:type="dxa"/>
            </w:tcMar>
            <w:vAlign w:val="center"/>
          </w:tcPr>
          <w:p w14:paraId="53FE026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0.016</w:t>
            </w:r>
          </w:p>
        </w:tc>
      </w:tr>
      <w:tr w:rsidR="00A10FAA" w:rsidRPr="005D2A31" w14:paraId="7EC1F7C7" w14:textId="77777777" w:rsidTr="004A2705">
        <w:tc>
          <w:tcPr>
            <w:tcW w:w="2295" w:type="dxa"/>
            <w:gridSpan w:val="2"/>
            <w:tcMar>
              <w:left w:w="28" w:type="dxa"/>
              <w:right w:w="0" w:type="dxa"/>
            </w:tcMar>
            <w:vAlign w:val="center"/>
          </w:tcPr>
          <w:p w14:paraId="0E536DFE" w14:textId="77777777" w:rsidR="00A10FAA" w:rsidRPr="005D2A31" w:rsidRDefault="00A10FAA" w:rsidP="000610C2">
            <w:pPr>
              <w:spacing w:line="360" w:lineRule="auto"/>
              <w:jc w:val="both"/>
              <w:rPr>
                <w:rFonts w:ascii="Book Antiqua" w:hAnsi="Book Antiqua" w:cs="Times New Roman"/>
              </w:rPr>
            </w:pPr>
          </w:p>
        </w:tc>
        <w:tc>
          <w:tcPr>
            <w:tcW w:w="1765" w:type="dxa"/>
            <w:tcMar>
              <w:left w:w="28" w:type="dxa"/>
              <w:right w:w="0" w:type="dxa"/>
            </w:tcMar>
            <w:vAlign w:val="center"/>
          </w:tcPr>
          <w:p w14:paraId="31AF732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Good </w:t>
            </w:r>
            <w:r w:rsidRPr="005D2A31">
              <w:rPr>
                <w:rFonts w:ascii="Book Antiqua" w:hAnsi="Book Antiqua" w:cs="Times New Roman"/>
                <w:i/>
              </w:rPr>
              <w:t>vs</w:t>
            </w:r>
            <w:r w:rsidRPr="005D2A31">
              <w:rPr>
                <w:rFonts w:ascii="Book Antiqua" w:hAnsi="Book Antiqua" w:cs="Times New Roman"/>
              </w:rPr>
              <w:t xml:space="preserve"> medium</w:t>
            </w:r>
          </w:p>
        </w:tc>
        <w:tc>
          <w:tcPr>
            <w:tcW w:w="1782" w:type="dxa"/>
            <w:gridSpan w:val="2"/>
            <w:tcMar>
              <w:left w:w="28" w:type="dxa"/>
              <w:right w:w="28" w:type="dxa"/>
            </w:tcMar>
            <w:vAlign w:val="center"/>
          </w:tcPr>
          <w:p w14:paraId="32E17CC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1.63 (0.49)</w:t>
            </w:r>
          </w:p>
        </w:tc>
        <w:tc>
          <w:tcPr>
            <w:tcW w:w="1244" w:type="dxa"/>
            <w:tcMar>
              <w:left w:w="28" w:type="dxa"/>
              <w:right w:w="28" w:type="dxa"/>
            </w:tcMar>
            <w:vAlign w:val="center"/>
          </w:tcPr>
          <w:p w14:paraId="0F7BCCE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0.67 to 2.59</w:t>
            </w:r>
          </w:p>
        </w:tc>
        <w:tc>
          <w:tcPr>
            <w:tcW w:w="830" w:type="dxa"/>
            <w:tcMar>
              <w:left w:w="28" w:type="dxa"/>
              <w:right w:w="28" w:type="dxa"/>
            </w:tcMar>
            <w:vAlign w:val="center"/>
          </w:tcPr>
          <w:p w14:paraId="1B71B7F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0.21</w:t>
            </w:r>
          </w:p>
        </w:tc>
        <w:tc>
          <w:tcPr>
            <w:tcW w:w="1003" w:type="dxa"/>
            <w:tcMar>
              <w:left w:w="28" w:type="dxa"/>
              <w:right w:w="28" w:type="dxa"/>
            </w:tcMar>
            <w:vAlign w:val="center"/>
          </w:tcPr>
          <w:p w14:paraId="74ABD2C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0.001</w:t>
            </w:r>
          </w:p>
        </w:tc>
      </w:tr>
      <w:tr w:rsidR="00A10FAA" w:rsidRPr="005D2A31" w14:paraId="5B4292EF" w14:textId="77777777" w:rsidTr="004A2705">
        <w:tc>
          <w:tcPr>
            <w:tcW w:w="2295" w:type="dxa"/>
            <w:gridSpan w:val="2"/>
            <w:tcMar>
              <w:left w:w="28" w:type="dxa"/>
              <w:right w:w="0" w:type="dxa"/>
            </w:tcMar>
            <w:vAlign w:val="center"/>
          </w:tcPr>
          <w:p w14:paraId="724B854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caps/>
              </w:rPr>
              <w:t>p</w:t>
            </w:r>
            <w:r w:rsidRPr="005D2A31">
              <w:rPr>
                <w:rFonts w:ascii="Book Antiqua" w:hAnsi="Book Antiqua" w:cs="Times New Roman"/>
              </w:rPr>
              <w:t>atient’s self-assessment</w:t>
            </w:r>
          </w:p>
        </w:tc>
        <w:tc>
          <w:tcPr>
            <w:tcW w:w="1765" w:type="dxa"/>
            <w:tcMar>
              <w:left w:w="28" w:type="dxa"/>
              <w:right w:w="0" w:type="dxa"/>
            </w:tcMar>
            <w:vAlign w:val="center"/>
          </w:tcPr>
          <w:p w14:paraId="5643E11C"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Low </w:t>
            </w:r>
            <w:r w:rsidRPr="005D2A31">
              <w:rPr>
                <w:rFonts w:ascii="Book Antiqua" w:hAnsi="Book Antiqua" w:cs="Times New Roman"/>
                <w:i/>
              </w:rPr>
              <w:t>vs</w:t>
            </w:r>
            <w:r w:rsidRPr="005D2A31">
              <w:rPr>
                <w:rFonts w:ascii="Book Antiqua" w:hAnsi="Book Antiqua" w:cs="Times New Roman"/>
              </w:rPr>
              <w:t xml:space="preserve"> medium</w:t>
            </w:r>
          </w:p>
        </w:tc>
        <w:tc>
          <w:tcPr>
            <w:tcW w:w="1782" w:type="dxa"/>
            <w:gridSpan w:val="2"/>
            <w:tcMar>
              <w:left w:w="28" w:type="dxa"/>
              <w:right w:w="28" w:type="dxa"/>
            </w:tcMar>
            <w:vAlign w:val="center"/>
          </w:tcPr>
          <w:p w14:paraId="051FC89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-3.25 (0.90)</w:t>
            </w:r>
          </w:p>
        </w:tc>
        <w:tc>
          <w:tcPr>
            <w:tcW w:w="1244" w:type="dxa"/>
            <w:tcMar>
              <w:left w:w="28" w:type="dxa"/>
              <w:right w:w="28" w:type="dxa"/>
            </w:tcMar>
            <w:vAlign w:val="center"/>
          </w:tcPr>
          <w:p w14:paraId="2F5E0A8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-5.03 to -1.48</w:t>
            </w:r>
          </w:p>
        </w:tc>
        <w:tc>
          <w:tcPr>
            <w:tcW w:w="830" w:type="dxa"/>
            <w:tcMar>
              <w:left w:w="28" w:type="dxa"/>
              <w:right w:w="28" w:type="dxa"/>
            </w:tcMar>
            <w:vAlign w:val="center"/>
          </w:tcPr>
          <w:p w14:paraId="45C71BE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-0.22</w:t>
            </w:r>
          </w:p>
        </w:tc>
        <w:tc>
          <w:tcPr>
            <w:tcW w:w="1003" w:type="dxa"/>
            <w:tcMar>
              <w:left w:w="28" w:type="dxa"/>
              <w:right w:w="28" w:type="dxa"/>
            </w:tcMar>
            <w:vAlign w:val="center"/>
          </w:tcPr>
          <w:p w14:paraId="02859F7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&lt;</w:t>
            </w:r>
            <w:r w:rsidRPr="005D2A31">
              <w:rPr>
                <w:rFonts w:ascii="Book Antiqua" w:hAnsi="Book Antiqua" w:cs="Times New Roman" w:hint="eastAsia"/>
                <w:lang w:eastAsia="zh-CN"/>
              </w:rPr>
              <w:t xml:space="preserve"> </w:t>
            </w:r>
            <w:r w:rsidRPr="005D2A31">
              <w:rPr>
                <w:rFonts w:ascii="Book Antiqua" w:hAnsi="Book Antiqua" w:cs="Times New Roman"/>
              </w:rPr>
              <w:t>0.001</w:t>
            </w:r>
          </w:p>
        </w:tc>
      </w:tr>
      <w:tr w:rsidR="00A10FAA" w:rsidRPr="005D2A31" w14:paraId="3B410E5D" w14:textId="77777777" w:rsidTr="004A2705">
        <w:tc>
          <w:tcPr>
            <w:tcW w:w="2295" w:type="dxa"/>
            <w:gridSpan w:val="2"/>
            <w:tcMar>
              <w:left w:w="28" w:type="dxa"/>
              <w:right w:w="0" w:type="dxa"/>
            </w:tcMar>
            <w:vAlign w:val="center"/>
          </w:tcPr>
          <w:p w14:paraId="240BAF59" w14:textId="77777777" w:rsidR="00A10FAA" w:rsidRPr="005D2A31" w:rsidRDefault="00A10FAA" w:rsidP="000610C2">
            <w:pPr>
              <w:spacing w:line="360" w:lineRule="auto"/>
              <w:jc w:val="both"/>
              <w:rPr>
                <w:rFonts w:ascii="Book Antiqua" w:hAnsi="Book Antiqua" w:cs="Times New Roman"/>
              </w:rPr>
            </w:pPr>
          </w:p>
        </w:tc>
        <w:tc>
          <w:tcPr>
            <w:tcW w:w="1765" w:type="dxa"/>
            <w:tcMar>
              <w:left w:w="28" w:type="dxa"/>
              <w:right w:w="0" w:type="dxa"/>
            </w:tcMar>
            <w:vAlign w:val="center"/>
          </w:tcPr>
          <w:p w14:paraId="6F52AF9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Good </w:t>
            </w:r>
            <w:r w:rsidRPr="005D2A31">
              <w:rPr>
                <w:rFonts w:ascii="Book Antiqua" w:hAnsi="Book Antiqua" w:cs="Times New Roman"/>
                <w:i/>
              </w:rPr>
              <w:t>vs</w:t>
            </w:r>
            <w:r w:rsidRPr="005D2A31">
              <w:rPr>
                <w:rFonts w:ascii="Book Antiqua" w:hAnsi="Book Antiqua" w:cs="Times New Roman"/>
              </w:rPr>
              <w:t xml:space="preserve"> medium</w:t>
            </w:r>
          </w:p>
        </w:tc>
        <w:tc>
          <w:tcPr>
            <w:tcW w:w="1782" w:type="dxa"/>
            <w:gridSpan w:val="2"/>
            <w:tcMar>
              <w:left w:w="28" w:type="dxa"/>
              <w:right w:w="28" w:type="dxa"/>
            </w:tcMar>
            <w:vAlign w:val="center"/>
          </w:tcPr>
          <w:p w14:paraId="5228026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0.90 (0.49)</w:t>
            </w:r>
          </w:p>
        </w:tc>
        <w:tc>
          <w:tcPr>
            <w:tcW w:w="1244" w:type="dxa"/>
            <w:tcMar>
              <w:left w:w="28" w:type="dxa"/>
              <w:right w:w="28" w:type="dxa"/>
            </w:tcMar>
            <w:vAlign w:val="center"/>
          </w:tcPr>
          <w:p w14:paraId="63F1510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-0.06 to 1.86</w:t>
            </w:r>
          </w:p>
        </w:tc>
        <w:tc>
          <w:tcPr>
            <w:tcW w:w="830" w:type="dxa"/>
            <w:tcMar>
              <w:left w:w="28" w:type="dxa"/>
              <w:right w:w="28" w:type="dxa"/>
            </w:tcMar>
            <w:vAlign w:val="center"/>
          </w:tcPr>
          <w:p w14:paraId="3BBE866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0.11</w:t>
            </w:r>
          </w:p>
        </w:tc>
        <w:tc>
          <w:tcPr>
            <w:tcW w:w="1003" w:type="dxa"/>
            <w:tcMar>
              <w:left w:w="28" w:type="dxa"/>
              <w:right w:w="28" w:type="dxa"/>
            </w:tcMar>
            <w:vAlign w:val="center"/>
          </w:tcPr>
          <w:p w14:paraId="1737303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0.067</w:t>
            </w:r>
          </w:p>
        </w:tc>
      </w:tr>
      <w:tr w:rsidR="00A10FAA" w:rsidRPr="005D2A31" w14:paraId="2FFB0B27" w14:textId="77777777" w:rsidTr="004A2705">
        <w:tc>
          <w:tcPr>
            <w:tcW w:w="2295" w:type="dxa"/>
            <w:gridSpan w:val="2"/>
            <w:tcMar>
              <w:left w:w="28" w:type="dxa"/>
              <w:right w:w="0" w:type="dxa"/>
            </w:tcMar>
            <w:vAlign w:val="center"/>
          </w:tcPr>
          <w:p w14:paraId="49D0C69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caps/>
              </w:rPr>
              <w:t>p</w:t>
            </w:r>
            <w:r w:rsidRPr="005D2A31">
              <w:rPr>
                <w:rFonts w:ascii="Book Antiqua" w:hAnsi="Book Antiqua" w:cs="Times New Roman"/>
              </w:rPr>
              <w:t>arents level of education</w:t>
            </w:r>
          </w:p>
        </w:tc>
        <w:tc>
          <w:tcPr>
            <w:tcW w:w="1765" w:type="dxa"/>
            <w:tcMar>
              <w:left w:w="28" w:type="dxa"/>
              <w:right w:w="0" w:type="dxa"/>
            </w:tcMar>
            <w:vAlign w:val="center"/>
          </w:tcPr>
          <w:p w14:paraId="695FB9FD" w14:textId="120624FC"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Lower than sec. </w:t>
            </w:r>
            <w:r w:rsidR="00C776D5" w:rsidRPr="005D2A31">
              <w:rPr>
                <w:rFonts w:ascii="Book Antiqua" w:hAnsi="Book Antiqua" w:cs="Times New Roman"/>
                <w:i/>
              </w:rPr>
              <w:t>v</w:t>
            </w:r>
            <w:r w:rsidRPr="005D2A31">
              <w:rPr>
                <w:rFonts w:ascii="Book Antiqua" w:hAnsi="Book Antiqua" w:cs="Times New Roman"/>
                <w:i/>
              </w:rPr>
              <w:t>s</w:t>
            </w:r>
            <w:r w:rsidRPr="005D2A31">
              <w:rPr>
                <w:rFonts w:ascii="Book Antiqua" w:hAnsi="Book Antiqua" w:cs="Times New Roman"/>
              </w:rPr>
              <w:t xml:space="preserve"> sec.</w:t>
            </w:r>
          </w:p>
        </w:tc>
        <w:tc>
          <w:tcPr>
            <w:tcW w:w="1782" w:type="dxa"/>
            <w:gridSpan w:val="2"/>
            <w:tcMar>
              <w:left w:w="28" w:type="dxa"/>
              <w:right w:w="28" w:type="dxa"/>
            </w:tcMar>
            <w:vAlign w:val="center"/>
          </w:tcPr>
          <w:p w14:paraId="186F1A0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0.23 (0.70)</w:t>
            </w:r>
          </w:p>
        </w:tc>
        <w:tc>
          <w:tcPr>
            <w:tcW w:w="1244" w:type="dxa"/>
            <w:tcMar>
              <w:left w:w="28" w:type="dxa"/>
              <w:right w:w="28" w:type="dxa"/>
            </w:tcMar>
            <w:vAlign w:val="center"/>
          </w:tcPr>
          <w:p w14:paraId="7945F5F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-1.15 to 1.62</w:t>
            </w:r>
          </w:p>
        </w:tc>
        <w:tc>
          <w:tcPr>
            <w:tcW w:w="830" w:type="dxa"/>
            <w:tcMar>
              <w:left w:w="28" w:type="dxa"/>
              <w:right w:w="28" w:type="dxa"/>
            </w:tcMar>
            <w:vAlign w:val="center"/>
          </w:tcPr>
          <w:p w14:paraId="0BFB431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w:t>
            </w:r>
          </w:p>
        </w:tc>
        <w:tc>
          <w:tcPr>
            <w:tcW w:w="1003" w:type="dxa"/>
            <w:tcMar>
              <w:left w:w="28" w:type="dxa"/>
              <w:right w:w="28" w:type="dxa"/>
            </w:tcMar>
            <w:vAlign w:val="center"/>
          </w:tcPr>
          <w:p w14:paraId="4149317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0.74</w:t>
            </w:r>
          </w:p>
        </w:tc>
      </w:tr>
      <w:tr w:rsidR="00A10FAA" w:rsidRPr="005D2A31" w14:paraId="6426AFDB" w14:textId="77777777" w:rsidTr="004A2705">
        <w:tc>
          <w:tcPr>
            <w:tcW w:w="2295" w:type="dxa"/>
            <w:gridSpan w:val="2"/>
            <w:tcMar>
              <w:left w:w="28" w:type="dxa"/>
              <w:right w:w="0" w:type="dxa"/>
            </w:tcMar>
            <w:vAlign w:val="center"/>
          </w:tcPr>
          <w:p w14:paraId="4CE7B31B" w14:textId="77777777" w:rsidR="00A10FAA" w:rsidRPr="005D2A31" w:rsidRDefault="00A10FAA" w:rsidP="000610C2">
            <w:pPr>
              <w:spacing w:line="360" w:lineRule="auto"/>
              <w:jc w:val="both"/>
              <w:rPr>
                <w:rFonts w:ascii="Book Antiqua" w:hAnsi="Book Antiqua" w:cs="Times New Roman"/>
              </w:rPr>
            </w:pPr>
          </w:p>
        </w:tc>
        <w:tc>
          <w:tcPr>
            <w:tcW w:w="1765" w:type="dxa"/>
            <w:tcMar>
              <w:left w:w="28" w:type="dxa"/>
              <w:right w:w="0" w:type="dxa"/>
            </w:tcMar>
            <w:vAlign w:val="center"/>
          </w:tcPr>
          <w:p w14:paraId="6FCEE7C6" w14:textId="10C59118"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Higher than sec. </w:t>
            </w:r>
            <w:r w:rsidR="00C776D5" w:rsidRPr="005D2A31">
              <w:rPr>
                <w:rFonts w:ascii="Book Antiqua" w:hAnsi="Book Antiqua" w:cs="Times New Roman"/>
                <w:i/>
              </w:rPr>
              <w:t>v</w:t>
            </w:r>
            <w:r w:rsidRPr="005D2A31">
              <w:rPr>
                <w:rFonts w:ascii="Book Antiqua" w:hAnsi="Book Antiqua" w:cs="Times New Roman"/>
                <w:i/>
              </w:rPr>
              <w:t>s</w:t>
            </w:r>
            <w:r w:rsidRPr="005D2A31">
              <w:rPr>
                <w:rFonts w:ascii="Book Antiqua" w:hAnsi="Book Antiqua" w:cs="Times New Roman"/>
              </w:rPr>
              <w:t xml:space="preserve"> sec.</w:t>
            </w:r>
          </w:p>
        </w:tc>
        <w:tc>
          <w:tcPr>
            <w:tcW w:w="1782" w:type="dxa"/>
            <w:gridSpan w:val="2"/>
            <w:tcMar>
              <w:left w:w="28" w:type="dxa"/>
              <w:right w:w="28" w:type="dxa"/>
            </w:tcMar>
            <w:vAlign w:val="center"/>
          </w:tcPr>
          <w:p w14:paraId="6F9E966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0.61 (0.53)</w:t>
            </w:r>
          </w:p>
        </w:tc>
        <w:tc>
          <w:tcPr>
            <w:tcW w:w="1244" w:type="dxa"/>
            <w:tcMar>
              <w:left w:w="28" w:type="dxa"/>
              <w:right w:w="28" w:type="dxa"/>
            </w:tcMar>
            <w:vAlign w:val="center"/>
          </w:tcPr>
          <w:p w14:paraId="31FC066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-0.43 to 1.66</w:t>
            </w:r>
          </w:p>
        </w:tc>
        <w:tc>
          <w:tcPr>
            <w:tcW w:w="830" w:type="dxa"/>
            <w:tcMar>
              <w:left w:w="28" w:type="dxa"/>
              <w:right w:w="28" w:type="dxa"/>
            </w:tcMar>
            <w:vAlign w:val="center"/>
          </w:tcPr>
          <w:p w14:paraId="2C8E0D9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003" w:type="dxa"/>
            <w:tcMar>
              <w:left w:w="28" w:type="dxa"/>
              <w:right w:w="28" w:type="dxa"/>
            </w:tcMar>
            <w:vAlign w:val="center"/>
          </w:tcPr>
          <w:p w14:paraId="60ACE6F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0.25</w:t>
            </w:r>
          </w:p>
        </w:tc>
      </w:tr>
      <w:tr w:rsidR="00A10FAA" w:rsidRPr="005D2A31" w14:paraId="493D4951" w14:textId="77777777" w:rsidTr="004A2705">
        <w:tc>
          <w:tcPr>
            <w:tcW w:w="2295" w:type="dxa"/>
            <w:gridSpan w:val="2"/>
            <w:tcMar>
              <w:left w:w="28" w:type="dxa"/>
              <w:right w:w="0" w:type="dxa"/>
            </w:tcMar>
            <w:vAlign w:val="center"/>
          </w:tcPr>
          <w:p w14:paraId="3B3561FD" w14:textId="1F71BA15" w:rsidR="00A10FAA" w:rsidRPr="005D2A31" w:rsidRDefault="00A10FAA" w:rsidP="008C38F4">
            <w:pPr>
              <w:spacing w:line="360" w:lineRule="auto"/>
              <w:jc w:val="both"/>
              <w:rPr>
                <w:rFonts w:ascii="Book Antiqua" w:hAnsi="Book Antiqua" w:cs="Times New Roman"/>
              </w:rPr>
            </w:pPr>
            <w:r w:rsidRPr="005D2A31">
              <w:rPr>
                <w:rFonts w:ascii="Book Antiqua" w:hAnsi="Book Antiqua" w:cs="Times New Roman"/>
              </w:rPr>
              <w:t xml:space="preserve">Source: </w:t>
            </w:r>
            <w:r w:rsidR="008C38F4" w:rsidRPr="005D2A31">
              <w:rPr>
                <w:rFonts w:ascii="Book Antiqua" w:hAnsi="Book Antiqua" w:cs="Times New Roman" w:hint="eastAsia"/>
                <w:lang w:eastAsia="zh-CN"/>
              </w:rPr>
              <w:t>P</w:t>
            </w:r>
            <w:r w:rsidRPr="005D2A31">
              <w:rPr>
                <w:rFonts w:ascii="Book Antiqua" w:hAnsi="Book Antiqua" w:cs="Times New Roman"/>
              </w:rPr>
              <w:t>hysician</w:t>
            </w:r>
          </w:p>
        </w:tc>
        <w:tc>
          <w:tcPr>
            <w:tcW w:w="1765" w:type="dxa"/>
            <w:tcMar>
              <w:left w:w="28" w:type="dxa"/>
              <w:right w:w="0" w:type="dxa"/>
            </w:tcMar>
            <w:vAlign w:val="center"/>
          </w:tcPr>
          <w:p w14:paraId="09FD034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4A74530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-0.10 (0.63)</w:t>
            </w:r>
          </w:p>
        </w:tc>
        <w:tc>
          <w:tcPr>
            <w:tcW w:w="1244" w:type="dxa"/>
            <w:tcMar>
              <w:left w:w="28" w:type="dxa"/>
              <w:right w:w="28" w:type="dxa"/>
            </w:tcMar>
            <w:vAlign w:val="center"/>
          </w:tcPr>
          <w:p w14:paraId="6BA1F3E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-1.34 to 1.14</w:t>
            </w:r>
          </w:p>
        </w:tc>
        <w:tc>
          <w:tcPr>
            <w:tcW w:w="830" w:type="dxa"/>
            <w:tcMar>
              <w:left w:w="28" w:type="dxa"/>
              <w:right w:w="28" w:type="dxa"/>
            </w:tcMar>
            <w:vAlign w:val="center"/>
          </w:tcPr>
          <w:p w14:paraId="3F16E63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w:t>
            </w:r>
          </w:p>
        </w:tc>
        <w:tc>
          <w:tcPr>
            <w:tcW w:w="1003" w:type="dxa"/>
            <w:tcMar>
              <w:left w:w="28" w:type="dxa"/>
              <w:right w:w="28" w:type="dxa"/>
            </w:tcMar>
            <w:vAlign w:val="center"/>
          </w:tcPr>
          <w:p w14:paraId="6C8BC62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0.87</w:t>
            </w:r>
          </w:p>
        </w:tc>
      </w:tr>
      <w:tr w:rsidR="00A10FAA" w:rsidRPr="005D2A31" w14:paraId="6BB2C3B7" w14:textId="77777777" w:rsidTr="004A2705">
        <w:tc>
          <w:tcPr>
            <w:tcW w:w="2295" w:type="dxa"/>
            <w:gridSpan w:val="2"/>
            <w:tcMar>
              <w:left w:w="28" w:type="dxa"/>
              <w:right w:w="0" w:type="dxa"/>
            </w:tcMar>
            <w:vAlign w:val="center"/>
          </w:tcPr>
          <w:p w14:paraId="4F32742D" w14:textId="364400E1" w:rsidR="00A10FAA" w:rsidRPr="005D2A31" w:rsidRDefault="00A10FAA" w:rsidP="008C38F4">
            <w:pPr>
              <w:spacing w:line="360" w:lineRule="auto"/>
              <w:jc w:val="both"/>
              <w:rPr>
                <w:rFonts w:ascii="Book Antiqua" w:hAnsi="Book Antiqua" w:cs="Times New Roman"/>
              </w:rPr>
            </w:pPr>
            <w:r w:rsidRPr="005D2A31">
              <w:rPr>
                <w:rFonts w:ascii="Book Antiqua" w:hAnsi="Book Antiqua" w:cs="Times New Roman"/>
              </w:rPr>
              <w:t xml:space="preserve">Source: </w:t>
            </w:r>
            <w:r w:rsidR="008C38F4" w:rsidRPr="005D2A31">
              <w:rPr>
                <w:rFonts w:ascii="Book Antiqua" w:hAnsi="Book Antiqua" w:cs="Times New Roman" w:hint="eastAsia"/>
                <w:lang w:eastAsia="zh-CN"/>
              </w:rPr>
              <w:t>N</w:t>
            </w:r>
            <w:r w:rsidRPr="005D2A31">
              <w:rPr>
                <w:rFonts w:ascii="Book Antiqua" w:hAnsi="Book Antiqua" w:cs="Times New Roman"/>
              </w:rPr>
              <w:t>urse</w:t>
            </w:r>
          </w:p>
        </w:tc>
        <w:tc>
          <w:tcPr>
            <w:tcW w:w="1765" w:type="dxa"/>
            <w:tcMar>
              <w:left w:w="28" w:type="dxa"/>
              <w:right w:w="0" w:type="dxa"/>
            </w:tcMar>
          </w:tcPr>
          <w:p w14:paraId="5D9FD4B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57AF44D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-0.10 (0.59)</w:t>
            </w:r>
          </w:p>
        </w:tc>
        <w:tc>
          <w:tcPr>
            <w:tcW w:w="1244" w:type="dxa"/>
            <w:tcMar>
              <w:left w:w="28" w:type="dxa"/>
              <w:right w:w="28" w:type="dxa"/>
            </w:tcMar>
            <w:vAlign w:val="center"/>
          </w:tcPr>
          <w:p w14:paraId="79F000C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-1.26 to 1.05</w:t>
            </w:r>
          </w:p>
        </w:tc>
        <w:tc>
          <w:tcPr>
            <w:tcW w:w="830" w:type="dxa"/>
            <w:tcMar>
              <w:left w:w="28" w:type="dxa"/>
              <w:right w:w="28" w:type="dxa"/>
            </w:tcMar>
            <w:vAlign w:val="center"/>
          </w:tcPr>
          <w:p w14:paraId="075BDAD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w:t>
            </w:r>
          </w:p>
        </w:tc>
        <w:tc>
          <w:tcPr>
            <w:tcW w:w="1003" w:type="dxa"/>
            <w:tcMar>
              <w:left w:w="28" w:type="dxa"/>
              <w:right w:w="28" w:type="dxa"/>
            </w:tcMar>
            <w:vAlign w:val="center"/>
          </w:tcPr>
          <w:p w14:paraId="69E75B9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0.86</w:t>
            </w:r>
          </w:p>
        </w:tc>
      </w:tr>
      <w:tr w:rsidR="00A10FAA" w:rsidRPr="005D2A31" w14:paraId="604B0488" w14:textId="77777777" w:rsidTr="004A2705">
        <w:tc>
          <w:tcPr>
            <w:tcW w:w="2295" w:type="dxa"/>
            <w:gridSpan w:val="2"/>
            <w:tcMar>
              <w:left w:w="28" w:type="dxa"/>
              <w:right w:w="0" w:type="dxa"/>
            </w:tcMar>
            <w:vAlign w:val="center"/>
          </w:tcPr>
          <w:p w14:paraId="440B4555" w14:textId="31E6C43C" w:rsidR="00A10FAA" w:rsidRPr="005D2A31" w:rsidRDefault="00A10FAA" w:rsidP="008C38F4">
            <w:pPr>
              <w:spacing w:line="360" w:lineRule="auto"/>
              <w:jc w:val="both"/>
              <w:rPr>
                <w:rFonts w:ascii="Book Antiqua" w:hAnsi="Book Antiqua" w:cs="Times New Roman"/>
              </w:rPr>
            </w:pPr>
            <w:r w:rsidRPr="005D2A31">
              <w:rPr>
                <w:rFonts w:ascii="Book Antiqua" w:hAnsi="Book Antiqua" w:cs="Times New Roman"/>
              </w:rPr>
              <w:t xml:space="preserve">Source: </w:t>
            </w:r>
            <w:r w:rsidR="008C38F4" w:rsidRPr="005D2A31">
              <w:rPr>
                <w:rFonts w:ascii="Book Antiqua" w:hAnsi="Book Antiqua" w:cs="Times New Roman" w:hint="eastAsia"/>
                <w:lang w:eastAsia="zh-CN"/>
              </w:rPr>
              <w:t>B</w:t>
            </w:r>
            <w:r w:rsidRPr="005D2A31">
              <w:rPr>
                <w:rFonts w:ascii="Book Antiqua" w:hAnsi="Book Antiqua" w:cs="Times New Roman"/>
              </w:rPr>
              <w:t>ooks</w:t>
            </w:r>
          </w:p>
        </w:tc>
        <w:tc>
          <w:tcPr>
            <w:tcW w:w="1765" w:type="dxa"/>
            <w:tcMar>
              <w:left w:w="28" w:type="dxa"/>
              <w:right w:w="0" w:type="dxa"/>
            </w:tcMar>
          </w:tcPr>
          <w:p w14:paraId="7F6F9F7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7845DDB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0.61 (0.57)</w:t>
            </w:r>
          </w:p>
        </w:tc>
        <w:tc>
          <w:tcPr>
            <w:tcW w:w="1244" w:type="dxa"/>
            <w:tcMar>
              <w:left w:w="28" w:type="dxa"/>
              <w:right w:w="28" w:type="dxa"/>
            </w:tcMar>
            <w:vAlign w:val="center"/>
          </w:tcPr>
          <w:p w14:paraId="2B58945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-0.51 to 1.73</w:t>
            </w:r>
          </w:p>
        </w:tc>
        <w:tc>
          <w:tcPr>
            <w:tcW w:w="830" w:type="dxa"/>
            <w:tcMar>
              <w:left w:w="28" w:type="dxa"/>
              <w:right w:w="28" w:type="dxa"/>
            </w:tcMar>
            <w:vAlign w:val="center"/>
          </w:tcPr>
          <w:p w14:paraId="0040CBF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0.07</w:t>
            </w:r>
          </w:p>
        </w:tc>
        <w:tc>
          <w:tcPr>
            <w:tcW w:w="1003" w:type="dxa"/>
            <w:tcMar>
              <w:left w:w="28" w:type="dxa"/>
              <w:right w:w="28" w:type="dxa"/>
            </w:tcMar>
            <w:vAlign w:val="center"/>
          </w:tcPr>
          <w:p w14:paraId="50DD993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0.28</w:t>
            </w:r>
          </w:p>
        </w:tc>
      </w:tr>
      <w:tr w:rsidR="00A10FAA" w:rsidRPr="005D2A31" w14:paraId="698324FF" w14:textId="77777777" w:rsidTr="004A2705">
        <w:tc>
          <w:tcPr>
            <w:tcW w:w="2295" w:type="dxa"/>
            <w:gridSpan w:val="2"/>
            <w:tcMar>
              <w:left w:w="28" w:type="dxa"/>
              <w:right w:w="0" w:type="dxa"/>
            </w:tcMar>
            <w:vAlign w:val="center"/>
          </w:tcPr>
          <w:p w14:paraId="38F9B6D0" w14:textId="77780E2E" w:rsidR="00A10FAA" w:rsidRPr="005D2A31" w:rsidRDefault="00A10FAA" w:rsidP="008C38F4">
            <w:pPr>
              <w:spacing w:line="360" w:lineRule="auto"/>
              <w:jc w:val="both"/>
              <w:rPr>
                <w:rFonts w:ascii="Book Antiqua" w:hAnsi="Book Antiqua" w:cs="Times New Roman"/>
              </w:rPr>
            </w:pPr>
            <w:r w:rsidRPr="005D2A31">
              <w:rPr>
                <w:rFonts w:ascii="Book Antiqua" w:hAnsi="Book Antiqua" w:cs="Times New Roman"/>
              </w:rPr>
              <w:t xml:space="preserve">Source: </w:t>
            </w:r>
            <w:r w:rsidR="008C38F4" w:rsidRPr="005D2A31">
              <w:rPr>
                <w:rFonts w:ascii="Book Antiqua" w:hAnsi="Book Antiqua" w:cs="Times New Roman" w:hint="eastAsia"/>
                <w:lang w:eastAsia="zh-CN"/>
              </w:rPr>
              <w:t>J</w:t>
            </w:r>
            <w:r w:rsidRPr="005D2A31">
              <w:rPr>
                <w:rFonts w:ascii="Book Antiqua" w:hAnsi="Book Antiqua" w:cs="Times New Roman"/>
              </w:rPr>
              <w:t>ournals</w:t>
            </w:r>
          </w:p>
        </w:tc>
        <w:tc>
          <w:tcPr>
            <w:tcW w:w="1765" w:type="dxa"/>
            <w:tcMar>
              <w:left w:w="28" w:type="dxa"/>
              <w:right w:w="0" w:type="dxa"/>
            </w:tcMar>
          </w:tcPr>
          <w:p w14:paraId="5EE7287F"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65096F4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0.77 (0.54)</w:t>
            </w:r>
          </w:p>
        </w:tc>
        <w:tc>
          <w:tcPr>
            <w:tcW w:w="1244" w:type="dxa"/>
            <w:tcMar>
              <w:left w:w="28" w:type="dxa"/>
              <w:right w:w="28" w:type="dxa"/>
            </w:tcMar>
            <w:vAlign w:val="center"/>
          </w:tcPr>
          <w:p w14:paraId="35FF845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-0.30 to 1.84</w:t>
            </w:r>
          </w:p>
        </w:tc>
        <w:tc>
          <w:tcPr>
            <w:tcW w:w="830" w:type="dxa"/>
            <w:tcMar>
              <w:left w:w="28" w:type="dxa"/>
              <w:right w:w="28" w:type="dxa"/>
            </w:tcMar>
            <w:vAlign w:val="center"/>
          </w:tcPr>
          <w:p w14:paraId="2683B26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0.09</w:t>
            </w:r>
          </w:p>
        </w:tc>
        <w:tc>
          <w:tcPr>
            <w:tcW w:w="1003" w:type="dxa"/>
            <w:tcMar>
              <w:left w:w="28" w:type="dxa"/>
              <w:right w:w="28" w:type="dxa"/>
            </w:tcMar>
            <w:vAlign w:val="center"/>
          </w:tcPr>
          <w:p w14:paraId="255FDBE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r>
      <w:tr w:rsidR="00A10FAA" w:rsidRPr="005D2A31" w14:paraId="435C6002" w14:textId="77777777" w:rsidTr="004A2705">
        <w:tc>
          <w:tcPr>
            <w:tcW w:w="2295" w:type="dxa"/>
            <w:gridSpan w:val="2"/>
            <w:tcMar>
              <w:left w:w="28" w:type="dxa"/>
              <w:right w:w="0" w:type="dxa"/>
            </w:tcMar>
            <w:vAlign w:val="center"/>
          </w:tcPr>
          <w:p w14:paraId="672F37C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Source: Internet</w:t>
            </w:r>
          </w:p>
        </w:tc>
        <w:tc>
          <w:tcPr>
            <w:tcW w:w="1765" w:type="dxa"/>
            <w:tcMar>
              <w:left w:w="28" w:type="dxa"/>
              <w:right w:w="0" w:type="dxa"/>
            </w:tcMar>
          </w:tcPr>
          <w:p w14:paraId="197CCCA1"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63C2FA7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1.22 (0.50)</w:t>
            </w:r>
          </w:p>
        </w:tc>
        <w:tc>
          <w:tcPr>
            <w:tcW w:w="1244" w:type="dxa"/>
            <w:tcMar>
              <w:left w:w="28" w:type="dxa"/>
              <w:right w:w="28" w:type="dxa"/>
            </w:tcMar>
            <w:vAlign w:val="center"/>
          </w:tcPr>
          <w:p w14:paraId="4A0F164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0.23 to 2.21</w:t>
            </w:r>
          </w:p>
        </w:tc>
        <w:tc>
          <w:tcPr>
            <w:tcW w:w="830" w:type="dxa"/>
            <w:tcMar>
              <w:left w:w="28" w:type="dxa"/>
              <w:right w:w="28" w:type="dxa"/>
            </w:tcMar>
            <w:vAlign w:val="center"/>
          </w:tcPr>
          <w:p w14:paraId="3FD7398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003" w:type="dxa"/>
            <w:tcMar>
              <w:left w:w="28" w:type="dxa"/>
              <w:right w:w="28" w:type="dxa"/>
            </w:tcMar>
            <w:vAlign w:val="center"/>
          </w:tcPr>
          <w:p w14:paraId="3EC5BFD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0.016</w:t>
            </w:r>
          </w:p>
        </w:tc>
      </w:tr>
      <w:tr w:rsidR="00A10FAA" w:rsidRPr="005D2A31" w14:paraId="4060DF78" w14:textId="77777777" w:rsidTr="004A2705">
        <w:tc>
          <w:tcPr>
            <w:tcW w:w="2295" w:type="dxa"/>
            <w:gridSpan w:val="2"/>
            <w:tcMar>
              <w:left w:w="28" w:type="dxa"/>
              <w:right w:w="0" w:type="dxa"/>
            </w:tcMar>
            <w:vAlign w:val="center"/>
          </w:tcPr>
          <w:p w14:paraId="49DC1793"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J-elita Ass. Membership</w:t>
            </w:r>
          </w:p>
        </w:tc>
        <w:tc>
          <w:tcPr>
            <w:tcW w:w="1765" w:type="dxa"/>
            <w:tcMar>
              <w:left w:w="28" w:type="dxa"/>
              <w:right w:w="0" w:type="dxa"/>
            </w:tcMar>
          </w:tcPr>
          <w:p w14:paraId="1B813CF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480DA6E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1.22 (0.59)</w:t>
            </w:r>
          </w:p>
        </w:tc>
        <w:tc>
          <w:tcPr>
            <w:tcW w:w="1244" w:type="dxa"/>
            <w:tcMar>
              <w:left w:w="28" w:type="dxa"/>
              <w:right w:w="28" w:type="dxa"/>
            </w:tcMar>
            <w:vAlign w:val="center"/>
          </w:tcPr>
          <w:p w14:paraId="4EC8C27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0.06 to 2.37</w:t>
            </w:r>
          </w:p>
        </w:tc>
        <w:tc>
          <w:tcPr>
            <w:tcW w:w="830" w:type="dxa"/>
            <w:tcMar>
              <w:left w:w="28" w:type="dxa"/>
              <w:right w:w="28" w:type="dxa"/>
            </w:tcMar>
            <w:vAlign w:val="center"/>
          </w:tcPr>
          <w:p w14:paraId="06D8FAD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0.13</w:t>
            </w:r>
          </w:p>
        </w:tc>
        <w:tc>
          <w:tcPr>
            <w:tcW w:w="1003" w:type="dxa"/>
            <w:tcMar>
              <w:left w:w="28" w:type="dxa"/>
              <w:right w:w="28" w:type="dxa"/>
            </w:tcMar>
            <w:vAlign w:val="center"/>
          </w:tcPr>
          <w:p w14:paraId="4D1BD90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0.039</w:t>
            </w:r>
          </w:p>
        </w:tc>
      </w:tr>
      <w:tr w:rsidR="00A10FAA" w:rsidRPr="005D2A31" w14:paraId="205C916B" w14:textId="77777777" w:rsidTr="004A2705">
        <w:tc>
          <w:tcPr>
            <w:tcW w:w="2295" w:type="dxa"/>
            <w:gridSpan w:val="2"/>
            <w:tcMar>
              <w:left w:w="28" w:type="dxa"/>
              <w:right w:w="0" w:type="dxa"/>
            </w:tcMar>
            <w:vAlign w:val="center"/>
          </w:tcPr>
          <w:p w14:paraId="5F69CBD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Close family</w:t>
            </w:r>
          </w:p>
        </w:tc>
        <w:tc>
          <w:tcPr>
            <w:tcW w:w="1765" w:type="dxa"/>
            <w:tcMar>
              <w:left w:w="28" w:type="dxa"/>
              <w:right w:w="0" w:type="dxa"/>
            </w:tcMar>
          </w:tcPr>
          <w:p w14:paraId="78BE01B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2C54F16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1.16 (0.85)</w:t>
            </w:r>
          </w:p>
        </w:tc>
        <w:tc>
          <w:tcPr>
            <w:tcW w:w="1244" w:type="dxa"/>
            <w:tcMar>
              <w:left w:w="28" w:type="dxa"/>
              <w:right w:w="28" w:type="dxa"/>
            </w:tcMar>
            <w:vAlign w:val="center"/>
          </w:tcPr>
          <w:p w14:paraId="51BD8BC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-0.51 to 2.83</w:t>
            </w:r>
          </w:p>
        </w:tc>
        <w:tc>
          <w:tcPr>
            <w:tcW w:w="830" w:type="dxa"/>
            <w:tcMar>
              <w:left w:w="28" w:type="dxa"/>
              <w:right w:w="28" w:type="dxa"/>
            </w:tcMar>
            <w:vAlign w:val="center"/>
          </w:tcPr>
          <w:p w14:paraId="6FA8343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003" w:type="dxa"/>
            <w:tcMar>
              <w:left w:w="28" w:type="dxa"/>
              <w:right w:w="28" w:type="dxa"/>
            </w:tcMar>
            <w:vAlign w:val="center"/>
          </w:tcPr>
          <w:p w14:paraId="22E7596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0.17</w:t>
            </w:r>
          </w:p>
        </w:tc>
      </w:tr>
      <w:tr w:rsidR="00A10FAA" w:rsidRPr="005D2A31" w14:paraId="10C0E6BA" w14:textId="77777777" w:rsidTr="004A2705">
        <w:tc>
          <w:tcPr>
            <w:tcW w:w="2295" w:type="dxa"/>
            <w:gridSpan w:val="2"/>
            <w:tcMar>
              <w:left w:w="28" w:type="dxa"/>
              <w:right w:w="0" w:type="dxa"/>
            </w:tcMar>
            <w:vAlign w:val="center"/>
          </w:tcPr>
          <w:p w14:paraId="1A436BAC"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Family 2nd grade</w:t>
            </w:r>
          </w:p>
        </w:tc>
        <w:tc>
          <w:tcPr>
            <w:tcW w:w="1765" w:type="dxa"/>
            <w:tcMar>
              <w:left w:w="28" w:type="dxa"/>
              <w:right w:w="0" w:type="dxa"/>
            </w:tcMar>
          </w:tcPr>
          <w:p w14:paraId="278668FF"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6A76CB5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0.43 (0.85)</w:t>
            </w:r>
          </w:p>
        </w:tc>
        <w:tc>
          <w:tcPr>
            <w:tcW w:w="1244" w:type="dxa"/>
            <w:tcMar>
              <w:left w:w="28" w:type="dxa"/>
              <w:right w:w="28" w:type="dxa"/>
            </w:tcMar>
            <w:vAlign w:val="center"/>
          </w:tcPr>
          <w:p w14:paraId="6A64889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-1.24 to 2.11</w:t>
            </w:r>
          </w:p>
        </w:tc>
        <w:tc>
          <w:tcPr>
            <w:tcW w:w="830" w:type="dxa"/>
            <w:tcMar>
              <w:left w:w="28" w:type="dxa"/>
              <w:right w:w="28" w:type="dxa"/>
            </w:tcMar>
            <w:vAlign w:val="center"/>
          </w:tcPr>
          <w:p w14:paraId="2DDA33C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0.03</w:t>
            </w:r>
          </w:p>
        </w:tc>
        <w:tc>
          <w:tcPr>
            <w:tcW w:w="1003" w:type="dxa"/>
            <w:tcMar>
              <w:left w:w="28" w:type="dxa"/>
              <w:right w:w="28" w:type="dxa"/>
            </w:tcMar>
            <w:vAlign w:val="center"/>
          </w:tcPr>
          <w:p w14:paraId="2701F28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0.61</w:t>
            </w:r>
          </w:p>
        </w:tc>
      </w:tr>
      <w:tr w:rsidR="00A10FAA" w:rsidRPr="005D2A31" w14:paraId="6C8F3476" w14:textId="77777777" w:rsidTr="004A2705">
        <w:tc>
          <w:tcPr>
            <w:tcW w:w="2295" w:type="dxa"/>
            <w:gridSpan w:val="2"/>
            <w:tcMar>
              <w:left w:w="28" w:type="dxa"/>
              <w:right w:w="0" w:type="dxa"/>
            </w:tcMar>
            <w:vAlign w:val="center"/>
          </w:tcPr>
          <w:p w14:paraId="53603952"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Parent’s score</w:t>
            </w:r>
          </w:p>
        </w:tc>
        <w:tc>
          <w:tcPr>
            <w:tcW w:w="1765" w:type="dxa"/>
            <w:tcMar>
              <w:left w:w="28" w:type="dxa"/>
              <w:right w:w="0" w:type="dxa"/>
            </w:tcMar>
          </w:tcPr>
          <w:p w14:paraId="2D83F122"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39C65FD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0.42 (0.06)</w:t>
            </w:r>
          </w:p>
        </w:tc>
        <w:tc>
          <w:tcPr>
            <w:tcW w:w="1244" w:type="dxa"/>
            <w:tcMar>
              <w:left w:w="28" w:type="dxa"/>
              <w:right w:w="28" w:type="dxa"/>
            </w:tcMar>
            <w:vAlign w:val="center"/>
          </w:tcPr>
          <w:p w14:paraId="0A58C28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0.31 to 0.53</w:t>
            </w:r>
          </w:p>
        </w:tc>
        <w:tc>
          <w:tcPr>
            <w:tcW w:w="830" w:type="dxa"/>
            <w:tcMar>
              <w:left w:w="28" w:type="dxa"/>
              <w:right w:w="28" w:type="dxa"/>
            </w:tcMar>
            <w:vAlign w:val="center"/>
          </w:tcPr>
          <w:p w14:paraId="0A2BB10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0.41</w:t>
            </w:r>
          </w:p>
        </w:tc>
        <w:tc>
          <w:tcPr>
            <w:tcW w:w="1003" w:type="dxa"/>
            <w:tcMar>
              <w:left w:w="28" w:type="dxa"/>
              <w:right w:w="28" w:type="dxa"/>
            </w:tcMar>
            <w:vAlign w:val="center"/>
          </w:tcPr>
          <w:p w14:paraId="49340AC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&lt;</w:t>
            </w:r>
            <w:r w:rsidRPr="005D2A31">
              <w:rPr>
                <w:rFonts w:ascii="Book Antiqua" w:hAnsi="Book Antiqua" w:cs="Times New Roman" w:hint="eastAsia"/>
                <w:lang w:eastAsia="zh-CN"/>
              </w:rPr>
              <w:t xml:space="preserve"> </w:t>
            </w:r>
            <w:r w:rsidRPr="005D2A31">
              <w:rPr>
                <w:rFonts w:ascii="Book Antiqua" w:hAnsi="Book Antiqua" w:cs="Times New Roman"/>
              </w:rPr>
              <w:t>0.001</w:t>
            </w:r>
          </w:p>
        </w:tc>
      </w:tr>
      <w:tr w:rsidR="00A10FAA" w:rsidRPr="005D2A31" w14:paraId="00F381E5" w14:textId="77777777" w:rsidTr="004A2705">
        <w:tc>
          <w:tcPr>
            <w:tcW w:w="2295" w:type="dxa"/>
            <w:gridSpan w:val="2"/>
            <w:tcMar>
              <w:left w:w="28" w:type="dxa"/>
              <w:right w:w="0" w:type="dxa"/>
            </w:tcMar>
            <w:vAlign w:val="center"/>
          </w:tcPr>
          <w:p w14:paraId="4CDC727A"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Nutritional treatment</w:t>
            </w:r>
          </w:p>
        </w:tc>
        <w:tc>
          <w:tcPr>
            <w:tcW w:w="1765" w:type="dxa"/>
            <w:tcMar>
              <w:left w:w="28" w:type="dxa"/>
              <w:right w:w="0" w:type="dxa"/>
            </w:tcMar>
          </w:tcPr>
          <w:p w14:paraId="4020837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3A60619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1.03 (0.51)</w:t>
            </w:r>
          </w:p>
        </w:tc>
        <w:tc>
          <w:tcPr>
            <w:tcW w:w="1244" w:type="dxa"/>
            <w:tcMar>
              <w:left w:w="28" w:type="dxa"/>
              <w:right w:w="28" w:type="dxa"/>
            </w:tcMar>
            <w:vAlign w:val="center"/>
          </w:tcPr>
          <w:p w14:paraId="1E8BE2C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 to 2.04</w:t>
            </w:r>
          </w:p>
        </w:tc>
        <w:tc>
          <w:tcPr>
            <w:tcW w:w="830" w:type="dxa"/>
            <w:tcMar>
              <w:left w:w="28" w:type="dxa"/>
              <w:right w:w="28" w:type="dxa"/>
            </w:tcMar>
            <w:vAlign w:val="center"/>
          </w:tcPr>
          <w:p w14:paraId="7786A8E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0.12</w:t>
            </w:r>
          </w:p>
        </w:tc>
        <w:tc>
          <w:tcPr>
            <w:tcW w:w="1003" w:type="dxa"/>
            <w:tcMar>
              <w:left w:w="28" w:type="dxa"/>
              <w:right w:w="28" w:type="dxa"/>
            </w:tcMar>
            <w:vAlign w:val="center"/>
          </w:tcPr>
          <w:p w14:paraId="0409A45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0.047</w:t>
            </w:r>
          </w:p>
        </w:tc>
      </w:tr>
      <w:tr w:rsidR="00A10FAA" w:rsidRPr="005D2A31" w14:paraId="1939255B" w14:textId="77777777" w:rsidTr="004A2705">
        <w:tc>
          <w:tcPr>
            <w:tcW w:w="2295" w:type="dxa"/>
            <w:gridSpan w:val="2"/>
            <w:tcMar>
              <w:left w:w="28" w:type="dxa"/>
              <w:right w:w="0" w:type="dxa"/>
            </w:tcMar>
            <w:vAlign w:val="center"/>
          </w:tcPr>
          <w:p w14:paraId="18CAD63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Psychologist</w:t>
            </w:r>
          </w:p>
        </w:tc>
        <w:tc>
          <w:tcPr>
            <w:tcW w:w="1765" w:type="dxa"/>
            <w:tcMar>
              <w:left w:w="28" w:type="dxa"/>
              <w:right w:w="0" w:type="dxa"/>
            </w:tcMar>
          </w:tcPr>
          <w:p w14:paraId="3888629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633ABD5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0.73 (0.63)</w:t>
            </w:r>
          </w:p>
        </w:tc>
        <w:tc>
          <w:tcPr>
            <w:tcW w:w="1244" w:type="dxa"/>
            <w:tcMar>
              <w:left w:w="28" w:type="dxa"/>
              <w:right w:w="28" w:type="dxa"/>
            </w:tcMar>
            <w:vAlign w:val="center"/>
          </w:tcPr>
          <w:p w14:paraId="5F7F890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-0.51 to 1.98</w:t>
            </w:r>
          </w:p>
        </w:tc>
        <w:tc>
          <w:tcPr>
            <w:tcW w:w="830" w:type="dxa"/>
            <w:tcMar>
              <w:left w:w="28" w:type="dxa"/>
              <w:right w:w="28" w:type="dxa"/>
            </w:tcMar>
            <w:vAlign w:val="center"/>
          </w:tcPr>
          <w:p w14:paraId="3AB8AF2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0.07</w:t>
            </w:r>
          </w:p>
        </w:tc>
        <w:tc>
          <w:tcPr>
            <w:tcW w:w="1003" w:type="dxa"/>
            <w:tcMar>
              <w:left w:w="28" w:type="dxa"/>
              <w:right w:w="28" w:type="dxa"/>
            </w:tcMar>
            <w:vAlign w:val="center"/>
          </w:tcPr>
          <w:p w14:paraId="5A2359C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0.25</w:t>
            </w:r>
          </w:p>
        </w:tc>
      </w:tr>
      <w:tr w:rsidR="00A10FAA" w:rsidRPr="005D2A31" w14:paraId="39B0234C" w14:textId="77777777" w:rsidTr="004A2705">
        <w:tc>
          <w:tcPr>
            <w:tcW w:w="2295" w:type="dxa"/>
            <w:gridSpan w:val="2"/>
            <w:tcMar>
              <w:left w:w="28" w:type="dxa"/>
              <w:right w:w="0" w:type="dxa"/>
            </w:tcMar>
            <w:vAlign w:val="center"/>
          </w:tcPr>
          <w:p w14:paraId="405ACEA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Dietitian</w:t>
            </w:r>
          </w:p>
        </w:tc>
        <w:tc>
          <w:tcPr>
            <w:tcW w:w="1765" w:type="dxa"/>
            <w:tcMar>
              <w:left w:w="28" w:type="dxa"/>
              <w:right w:w="0" w:type="dxa"/>
            </w:tcMar>
          </w:tcPr>
          <w:p w14:paraId="76B6B82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5AC3A80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-0.12 (0.53)</w:t>
            </w:r>
          </w:p>
        </w:tc>
        <w:tc>
          <w:tcPr>
            <w:tcW w:w="1244" w:type="dxa"/>
            <w:tcMar>
              <w:left w:w="28" w:type="dxa"/>
              <w:right w:w="28" w:type="dxa"/>
            </w:tcMar>
            <w:vAlign w:val="center"/>
          </w:tcPr>
          <w:p w14:paraId="1F12EC8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-1.15 to 0.92</w:t>
            </w:r>
          </w:p>
        </w:tc>
        <w:tc>
          <w:tcPr>
            <w:tcW w:w="830" w:type="dxa"/>
            <w:tcMar>
              <w:left w:w="28" w:type="dxa"/>
              <w:right w:w="28" w:type="dxa"/>
            </w:tcMar>
            <w:vAlign w:val="center"/>
          </w:tcPr>
          <w:p w14:paraId="3409409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w:t>
            </w:r>
          </w:p>
        </w:tc>
        <w:tc>
          <w:tcPr>
            <w:tcW w:w="1003" w:type="dxa"/>
            <w:tcMar>
              <w:left w:w="28" w:type="dxa"/>
              <w:right w:w="28" w:type="dxa"/>
            </w:tcMar>
            <w:vAlign w:val="center"/>
          </w:tcPr>
          <w:p w14:paraId="62001EF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0.82</w:t>
            </w:r>
          </w:p>
        </w:tc>
      </w:tr>
      <w:tr w:rsidR="00A10FAA" w:rsidRPr="005D2A31" w14:paraId="241CBC12" w14:textId="77777777" w:rsidTr="004A2705">
        <w:tc>
          <w:tcPr>
            <w:tcW w:w="2295" w:type="dxa"/>
            <w:gridSpan w:val="2"/>
            <w:tcMar>
              <w:left w:w="28" w:type="dxa"/>
              <w:right w:w="0" w:type="dxa"/>
            </w:tcMar>
            <w:vAlign w:val="center"/>
          </w:tcPr>
          <w:p w14:paraId="3546FE5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Surgical treatment</w:t>
            </w:r>
          </w:p>
        </w:tc>
        <w:tc>
          <w:tcPr>
            <w:tcW w:w="1765" w:type="dxa"/>
            <w:tcMar>
              <w:left w:w="28" w:type="dxa"/>
              <w:right w:w="0" w:type="dxa"/>
            </w:tcMar>
          </w:tcPr>
          <w:p w14:paraId="7F98206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0A1EFBB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2.36 (0.80)</w:t>
            </w:r>
          </w:p>
        </w:tc>
        <w:tc>
          <w:tcPr>
            <w:tcW w:w="1244" w:type="dxa"/>
            <w:tcMar>
              <w:left w:w="28" w:type="dxa"/>
              <w:right w:w="28" w:type="dxa"/>
            </w:tcMar>
            <w:vAlign w:val="center"/>
          </w:tcPr>
          <w:p w14:paraId="61AC34A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0.79 to 3.93</w:t>
            </w:r>
          </w:p>
        </w:tc>
        <w:tc>
          <w:tcPr>
            <w:tcW w:w="830" w:type="dxa"/>
            <w:tcMar>
              <w:left w:w="28" w:type="dxa"/>
              <w:right w:w="28" w:type="dxa"/>
            </w:tcMar>
            <w:vAlign w:val="center"/>
          </w:tcPr>
          <w:p w14:paraId="266E122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0.18</w:t>
            </w:r>
          </w:p>
        </w:tc>
        <w:tc>
          <w:tcPr>
            <w:tcW w:w="1003" w:type="dxa"/>
            <w:tcMar>
              <w:left w:w="28" w:type="dxa"/>
              <w:right w:w="28" w:type="dxa"/>
            </w:tcMar>
            <w:vAlign w:val="center"/>
          </w:tcPr>
          <w:p w14:paraId="67BBA10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0.003</w:t>
            </w:r>
          </w:p>
        </w:tc>
      </w:tr>
      <w:tr w:rsidR="00A10FAA" w:rsidRPr="005D2A31" w14:paraId="094C1908" w14:textId="77777777" w:rsidTr="004A2705">
        <w:tc>
          <w:tcPr>
            <w:tcW w:w="2295" w:type="dxa"/>
            <w:gridSpan w:val="2"/>
            <w:tcMar>
              <w:left w:w="28" w:type="dxa"/>
              <w:right w:w="0" w:type="dxa"/>
            </w:tcMar>
            <w:vAlign w:val="center"/>
          </w:tcPr>
          <w:p w14:paraId="7D67B90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Salicylates</w:t>
            </w:r>
          </w:p>
        </w:tc>
        <w:tc>
          <w:tcPr>
            <w:tcW w:w="1765" w:type="dxa"/>
            <w:tcMar>
              <w:left w:w="28" w:type="dxa"/>
              <w:right w:w="0" w:type="dxa"/>
            </w:tcMar>
          </w:tcPr>
          <w:p w14:paraId="0F3348F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3D8327B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0.19 (0.66)</w:t>
            </w:r>
          </w:p>
        </w:tc>
        <w:tc>
          <w:tcPr>
            <w:tcW w:w="1244" w:type="dxa"/>
            <w:tcMar>
              <w:left w:w="28" w:type="dxa"/>
              <w:right w:w="28" w:type="dxa"/>
            </w:tcMar>
            <w:vAlign w:val="center"/>
          </w:tcPr>
          <w:p w14:paraId="6B9848B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-1.12 to 1.49</w:t>
            </w:r>
          </w:p>
        </w:tc>
        <w:tc>
          <w:tcPr>
            <w:tcW w:w="830" w:type="dxa"/>
            <w:tcMar>
              <w:left w:w="28" w:type="dxa"/>
              <w:right w:w="28" w:type="dxa"/>
            </w:tcMar>
            <w:vAlign w:val="center"/>
          </w:tcPr>
          <w:p w14:paraId="4C2B54A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w:t>
            </w:r>
          </w:p>
        </w:tc>
        <w:tc>
          <w:tcPr>
            <w:tcW w:w="1003" w:type="dxa"/>
            <w:tcMar>
              <w:left w:w="28" w:type="dxa"/>
              <w:right w:w="28" w:type="dxa"/>
            </w:tcMar>
            <w:vAlign w:val="center"/>
          </w:tcPr>
          <w:p w14:paraId="355B43F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0.78</w:t>
            </w:r>
          </w:p>
        </w:tc>
      </w:tr>
      <w:tr w:rsidR="00A10FAA" w:rsidRPr="005D2A31" w14:paraId="7B09F5CB" w14:textId="77777777" w:rsidTr="004A2705">
        <w:tc>
          <w:tcPr>
            <w:tcW w:w="2295" w:type="dxa"/>
            <w:gridSpan w:val="2"/>
            <w:tcMar>
              <w:left w:w="28" w:type="dxa"/>
              <w:right w:w="0" w:type="dxa"/>
            </w:tcMar>
            <w:vAlign w:val="center"/>
          </w:tcPr>
          <w:p w14:paraId="4768EC6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Immunosuppressive agent</w:t>
            </w:r>
          </w:p>
        </w:tc>
        <w:tc>
          <w:tcPr>
            <w:tcW w:w="1765" w:type="dxa"/>
            <w:tcMar>
              <w:left w:w="28" w:type="dxa"/>
              <w:right w:w="0" w:type="dxa"/>
            </w:tcMar>
          </w:tcPr>
          <w:p w14:paraId="1F41CA24"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39F48CB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1.15 (0.52)</w:t>
            </w:r>
          </w:p>
        </w:tc>
        <w:tc>
          <w:tcPr>
            <w:tcW w:w="1244" w:type="dxa"/>
            <w:tcMar>
              <w:left w:w="28" w:type="dxa"/>
              <w:right w:w="28" w:type="dxa"/>
            </w:tcMar>
            <w:vAlign w:val="center"/>
          </w:tcPr>
          <w:p w14:paraId="75C60BF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0.14 to 2.17</w:t>
            </w:r>
          </w:p>
        </w:tc>
        <w:tc>
          <w:tcPr>
            <w:tcW w:w="830" w:type="dxa"/>
            <w:tcMar>
              <w:left w:w="28" w:type="dxa"/>
              <w:right w:w="28" w:type="dxa"/>
            </w:tcMar>
            <w:vAlign w:val="center"/>
          </w:tcPr>
          <w:p w14:paraId="49C5B5E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0.14</w:t>
            </w:r>
          </w:p>
        </w:tc>
        <w:tc>
          <w:tcPr>
            <w:tcW w:w="1003" w:type="dxa"/>
            <w:tcMar>
              <w:left w:w="28" w:type="dxa"/>
              <w:right w:w="28" w:type="dxa"/>
            </w:tcMar>
            <w:vAlign w:val="center"/>
          </w:tcPr>
          <w:p w14:paraId="40E0618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0.026</w:t>
            </w:r>
          </w:p>
        </w:tc>
      </w:tr>
      <w:tr w:rsidR="00A10FAA" w:rsidRPr="005D2A31" w14:paraId="3232BB5C" w14:textId="77777777" w:rsidTr="004A2705">
        <w:tc>
          <w:tcPr>
            <w:tcW w:w="2295" w:type="dxa"/>
            <w:gridSpan w:val="2"/>
            <w:tcMar>
              <w:left w:w="28" w:type="dxa"/>
              <w:right w:w="0" w:type="dxa"/>
            </w:tcMar>
            <w:vAlign w:val="center"/>
          </w:tcPr>
          <w:p w14:paraId="48275BB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Biological agent</w:t>
            </w:r>
          </w:p>
        </w:tc>
        <w:tc>
          <w:tcPr>
            <w:tcW w:w="1765" w:type="dxa"/>
            <w:tcMar>
              <w:left w:w="28" w:type="dxa"/>
              <w:right w:w="0" w:type="dxa"/>
            </w:tcMar>
          </w:tcPr>
          <w:p w14:paraId="28F655C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82" w:type="dxa"/>
            <w:gridSpan w:val="2"/>
            <w:tcMar>
              <w:left w:w="28" w:type="dxa"/>
              <w:right w:w="28" w:type="dxa"/>
            </w:tcMar>
            <w:vAlign w:val="center"/>
          </w:tcPr>
          <w:p w14:paraId="0D453BB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1.29 (0.52)</w:t>
            </w:r>
          </w:p>
        </w:tc>
        <w:tc>
          <w:tcPr>
            <w:tcW w:w="1244" w:type="dxa"/>
            <w:tcMar>
              <w:left w:w="28" w:type="dxa"/>
              <w:right w:w="28" w:type="dxa"/>
            </w:tcMar>
            <w:vAlign w:val="center"/>
          </w:tcPr>
          <w:p w14:paraId="340F8F9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0.28 to 2.31</w:t>
            </w:r>
          </w:p>
        </w:tc>
        <w:tc>
          <w:tcPr>
            <w:tcW w:w="830" w:type="dxa"/>
            <w:tcMar>
              <w:left w:w="28" w:type="dxa"/>
              <w:right w:w="28" w:type="dxa"/>
            </w:tcMar>
            <w:vAlign w:val="center"/>
          </w:tcPr>
          <w:p w14:paraId="5404D76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003" w:type="dxa"/>
            <w:tcMar>
              <w:left w:w="28" w:type="dxa"/>
              <w:right w:w="28" w:type="dxa"/>
            </w:tcMar>
            <w:vAlign w:val="center"/>
          </w:tcPr>
          <w:p w14:paraId="58C900D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0.013</w:t>
            </w:r>
          </w:p>
        </w:tc>
      </w:tr>
      <w:tr w:rsidR="00A34542" w:rsidRPr="005D2A31" w14:paraId="5A53F8D0" w14:textId="77777777" w:rsidTr="004A2705">
        <w:tc>
          <w:tcPr>
            <w:tcW w:w="8919" w:type="dxa"/>
            <w:gridSpan w:val="8"/>
            <w:tcMar>
              <w:left w:w="28" w:type="dxa"/>
              <w:right w:w="0" w:type="dxa"/>
            </w:tcMar>
            <w:vAlign w:val="center"/>
          </w:tcPr>
          <w:p w14:paraId="7976B6E9" w14:textId="77A831BF" w:rsidR="00A34542" w:rsidRPr="005D2A31" w:rsidRDefault="00A34542" w:rsidP="00A34542">
            <w:pPr>
              <w:spacing w:line="360" w:lineRule="auto"/>
              <w:rPr>
                <w:rFonts w:ascii="Book Antiqua" w:hAnsi="Book Antiqua"/>
              </w:rPr>
            </w:pPr>
            <w:r w:rsidRPr="005D2A31">
              <w:rPr>
                <w:rFonts w:ascii="Book Antiqua" w:hAnsi="Book Antiqua"/>
                <w:bCs/>
              </w:rPr>
              <w:t>Univariate models for parent’s IBD-KID score</w:t>
            </w:r>
          </w:p>
        </w:tc>
      </w:tr>
      <w:tr w:rsidR="00A10FAA" w:rsidRPr="005D2A31" w14:paraId="7647D295" w14:textId="77777777" w:rsidTr="004A2705">
        <w:tc>
          <w:tcPr>
            <w:tcW w:w="2217" w:type="dxa"/>
            <w:tcMar>
              <w:left w:w="28" w:type="dxa"/>
              <w:right w:w="0" w:type="dxa"/>
            </w:tcMar>
            <w:vAlign w:val="center"/>
          </w:tcPr>
          <w:p w14:paraId="47D788AC"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Patient’s age</w:t>
            </w:r>
          </w:p>
        </w:tc>
        <w:tc>
          <w:tcPr>
            <w:tcW w:w="1863" w:type="dxa"/>
            <w:gridSpan w:val="3"/>
            <w:tcMar>
              <w:left w:w="28" w:type="dxa"/>
              <w:right w:w="0" w:type="dxa"/>
            </w:tcMar>
            <w:vAlign w:val="center"/>
          </w:tcPr>
          <w:p w14:paraId="32A2FFC8" w14:textId="77777777" w:rsidR="00A10FAA" w:rsidRPr="005D2A31" w:rsidRDefault="00A10FAA" w:rsidP="000610C2">
            <w:pPr>
              <w:spacing w:line="360" w:lineRule="auto"/>
              <w:jc w:val="both"/>
              <w:rPr>
                <w:rFonts w:ascii="Book Antiqua" w:hAnsi="Book Antiqua" w:cs="Times New Roman"/>
              </w:rPr>
            </w:pPr>
          </w:p>
        </w:tc>
        <w:tc>
          <w:tcPr>
            <w:tcW w:w="1762" w:type="dxa"/>
            <w:tcMar>
              <w:left w:w="28" w:type="dxa"/>
              <w:right w:w="28" w:type="dxa"/>
            </w:tcMar>
            <w:vAlign w:val="center"/>
          </w:tcPr>
          <w:p w14:paraId="323B789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 (0.01)</w:t>
            </w:r>
          </w:p>
        </w:tc>
        <w:tc>
          <w:tcPr>
            <w:tcW w:w="1244" w:type="dxa"/>
            <w:tcMar>
              <w:left w:w="28" w:type="dxa"/>
              <w:right w:w="28" w:type="dxa"/>
            </w:tcMar>
            <w:vAlign w:val="center"/>
          </w:tcPr>
          <w:p w14:paraId="2E8D358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 to 0</w:t>
            </w:r>
          </w:p>
        </w:tc>
        <w:tc>
          <w:tcPr>
            <w:tcW w:w="830" w:type="dxa"/>
            <w:tcMar>
              <w:left w:w="28" w:type="dxa"/>
              <w:right w:w="28" w:type="dxa"/>
            </w:tcMar>
            <w:vAlign w:val="center"/>
          </w:tcPr>
          <w:p w14:paraId="7A4A861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-0.11</w:t>
            </w:r>
          </w:p>
        </w:tc>
        <w:tc>
          <w:tcPr>
            <w:tcW w:w="1003" w:type="dxa"/>
            <w:tcMar>
              <w:left w:w="28" w:type="dxa"/>
              <w:right w:w="28" w:type="dxa"/>
            </w:tcMar>
            <w:vAlign w:val="center"/>
          </w:tcPr>
          <w:p w14:paraId="1807976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0.073</w:t>
            </w:r>
          </w:p>
        </w:tc>
      </w:tr>
      <w:tr w:rsidR="00A10FAA" w:rsidRPr="005D2A31" w14:paraId="5993A887" w14:textId="77777777" w:rsidTr="004A2705">
        <w:tc>
          <w:tcPr>
            <w:tcW w:w="2217" w:type="dxa"/>
            <w:tcMar>
              <w:left w:w="28" w:type="dxa"/>
              <w:right w:w="0" w:type="dxa"/>
            </w:tcMar>
            <w:vAlign w:val="center"/>
          </w:tcPr>
          <w:p w14:paraId="3C66969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Parent’s sex</w:t>
            </w:r>
          </w:p>
        </w:tc>
        <w:tc>
          <w:tcPr>
            <w:tcW w:w="1863" w:type="dxa"/>
            <w:gridSpan w:val="3"/>
            <w:tcMar>
              <w:left w:w="28" w:type="dxa"/>
              <w:right w:w="0" w:type="dxa"/>
            </w:tcMar>
            <w:vAlign w:val="center"/>
          </w:tcPr>
          <w:p w14:paraId="46ACE1DF" w14:textId="77777777" w:rsidR="00A10FAA" w:rsidRPr="005D2A31" w:rsidRDefault="00A10FAA" w:rsidP="000610C2">
            <w:pPr>
              <w:spacing w:line="360" w:lineRule="auto"/>
              <w:jc w:val="both"/>
              <w:rPr>
                <w:rFonts w:ascii="Book Antiqua" w:hAnsi="Book Antiqua" w:cs="Times New Roman"/>
              </w:rPr>
            </w:pPr>
          </w:p>
        </w:tc>
        <w:tc>
          <w:tcPr>
            <w:tcW w:w="1762" w:type="dxa"/>
            <w:tcMar>
              <w:left w:w="28" w:type="dxa"/>
              <w:right w:w="28" w:type="dxa"/>
            </w:tcMar>
            <w:vAlign w:val="center"/>
          </w:tcPr>
          <w:p w14:paraId="716203D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-1.23 (0.54)</w:t>
            </w:r>
          </w:p>
        </w:tc>
        <w:tc>
          <w:tcPr>
            <w:tcW w:w="1244" w:type="dxa"/>
            <w:tcMar>
              <w:left w:w="28" w:type="dxa"/>
              <w:right w:w="28" w:type="dxa"/>
            </w:tcMar>
            <w:vAlign w:val="center"/>
          </w:tcPr>
          <w:p w14:paraId="583B766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-2.3 to -0.15</w:t>
            </w:r>
          </w:p>
        </w:tc>
        <w:tc>
          <w:tcPr>
            <w:tcW w:w="830" w:type="dxa"/>
            <w:tcMar>
              <w:left w:w="28" w:type="dxa"/>
              <w:right w:w="28" w:type="dxa"/>
            </w:tcMar>
            <w:vAlign w:val="center"/>
          </w:tcPr>
          <w:p w14:paraId="7C391E2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-0.13</w:t>
            </w:r>
          </w:p>
        </w:tc>
        <w:tc>
          <w:tcPr>
            <w:tcW w:w="1003" w:type="dxa"/>
            <w:tcMar>
              <w:left w:w="28" w:type="dxa"/>
              <w:right w:w="28" w:type="dxa"/>
            </w:tcMar>
            <w:vAlign w:val="center"/>
          </w:tcPr>
          <w:p w14:paraId="3646EA3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0.025</w:t>
            </w:r>
          </w:p>
        </w:tc>
      </w:tr>
      <w:tr w:rsidR="00A10FAA" w:rsidRPr="005D2A31" w14:paraId="0BBF2FCB" w14:textId="77777777" w:rsidTr="004A2705">
        <w:tc>
          <w:tcPr>
            <w:tcW w:w="2217" w:type="dxa"/>
            <w:tcMar>
              <w:left w:w="28" w:type="dxa"/>
              <w:right w:w="0" w:type="dxa"/>
            </w:tcMar>
            <w:vAlign w:val="center"/>
          </w:tcPr>
          <w:p w14:paraId="10B52281"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Patient’s sex</w:t>
            </w:r>
          </w:p>
        </w:tc>
        <w:tc>
          <w:tcPr>
            <w:tcW w:w="1863" w:type="dxa"/>
            <w:gridSpan w:val="3"/>
            <w:tcMar>
              <w:left w:w="28" w:type="dxa"/>
              <w:right w:w="0" w:type="dxa"/>
            </w:tcMar>
            <w:vAlign w:val="center"/>
          </w:tcPr>
          <w:p w14:paraId="0FF97214" w14:textId="77777777" w:rsidR="00A10FAA" w:rsidRPr="005D2A31" w:rsidRDefault="00A10FAA" w:rsidP="000610C2">
            <w:pPr>
              <w:spacing w:line="360" w:lineRule="auto"/>
              <w:jc w:val="both"/>
              <w:rPr>
                <w:rFonts w:ascii="Book Antiqua" w:hAnsi="Book Antiqua" w:cs="Times New Roman"/>
              </w:rPr>
            </w:pPr>
          </w:p>
        </w:tc>
        <w:tc>
          <w:tcPr>
            <w:tcW w:w="1762" w:type="dxa"/>
            <w:tcMar>
              <w:left w:w="28" w:type="dxa"/>
              <w:right w:w="28" w:type="dxa"/>
            </w:tcMar>
            <w:vAlign w:val="center"/>
          </w:tcPr>
          <w:p w14:paraId="6F9A1A1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0.23 (0.48)</w:t>
            </w:r>
          </w:p>
        </w:tc>
        <w:tc>
          <w:tcPr>
            <w:tcW w:w="1244" w:type="dxa"/>
            <w:tcMar>
              <w:left w:w="28" w:type="dxa"/>
              <w:right w:w="28" w:type="dxa"/>
            </w:tcMar>
            <w:vAlign w:val="center"/>
          </w:tcPr>
          <w:p w14:paraId="05E8DB3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-0.73 to 1.18</w:t>
            </w:r>
          </w:p>
        </w:tc>
        <w:tc>
          <w:tcPr>
            <w:tcW w:w="830" w:type="dxa"/>
            <w:tcMar>
              <w:left w:w="28" w:type="dxa"/>
              <w:right w:w="28" w:type="dxa"/>
            </w:tcMar>
            <w:vAlign w:val="center"/>
          </w:tcPr>
          <w:p w14:paraId="512EE9F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0.03</w:t>
            </w:r>
          </w:p>
        </w:tc>
        <w:tc>
          <w:tcPr>
            <w:tcW w:w="1003" w:type="dxa"/>
            <w:tcMar>
              <w:left w:w="28" w:type="dxa"/>
              <w:right w:w="28" w:type="dxa"/>
            </w:tcMar>
            <w:vAlign w:val="center"/>
          </w:tcPr>
          <w:p w14:paraId="0FD2241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0.64</w:t>
            </w:r>
          </w:p>
        </w:tc>
      </w:tr>
      <w:tr w:rsidR="00A10FAA" w:rsidRPr="005D2A31" w14:paraId="10C42330" w14:textId="77777777" w:rsidTr="004A2705">
        <w:tc>
          <w:tcPr>
            <w:tcW w:w="2217" w:type="dxa"/>
            <w:tcMar>
              <w:left w:w="28" w:type="dxa"/>
              <w:right w:w="0" w:type="dxa"/>
            </w:tcMar>
            <w:vAlign w:val="center"/>
          </w:tcPr>
          <w:p w14:paraId="40994361"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Place of residence</w:t>
            </w:r>
          </w:p>
        </w:tc>
        <w:tc>
          <w:tcPr>
            <w:tcW w:w="1863" w:type="dxa"/>
            <w:gridSpan w:val="3"/>
            <w:tcMar>
              <w:left w:w="28" w:type="dxa"/>
              <w:right w:w="0" w:type="dxa"/>
            </w:tcMar>
            <w:vAlign w:val="center"/>
          </w:tcPr>
          <w:p w14:paraId="52BAC8C3" w14:textId="77777777" w:rsidR="00A10FAA" w:rsidRPr="005D2A31" w:rsidRDefault="00A10FAA" w:rsidP="000610C2">
            <w:pPr>
              <w:spacing w:line="360" w:lineRule="auto"/>
              <w:jc w:val="both"/>
              <w:rPr>
                <w:rFonts w:ascii="Book Antiqua" w:hAnsi="Book Antiqua" w:cs="Times New Roman"/>
              </w:rPr>
            </w:pPr>
          </w:p>
        </w:tc>
        <w:tc>
          <w:tcPr>
            <w:tcW w:w="1762" w:type="dxa"/>
            <w:tcMar>
              <w:left w:w="28" w:type="dxa"/>
              <w:right w:w="28" w:type="dxa"/>
            </w:tcMar>
            <w:vAlign w:val="center"/>
          </w:tcPr>
          <w:p w14:paraId="62B4C99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1.45 (0.48)</w:t>
            </w:r>
          </w:p>
        </w:tc>
        <w:tc>
          <w:tcPr>
            <w:tcW w:w="1244" w:type="dxa"/>
            <w:tcMar>
              <w:left w:w="28" w:type="dxa"/>
              <w:right w:w="28" w:type="dxa"/>
            </w:tcMar>
            <w:vAlign w:val="center"/>
          </w:tcPr>
          <w:p w14:paraId="4CA67D2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0.51 to 2.39</w:t>
            </w:r>
          </w:p>
        </w:tc>
        <w:tc>
          <w:tcPr>
            <w:tcW w:w="830" w:type="dxa"/>
            <w:tcMar>
              <w:left w:w="28" w:type="dxa"/>
              <w:right w:w="28" w:type="dxa"/>
            </w:tcMar>
            <w:vAlign w:val="center"/>
          </w:tcPr>
          <w:p w14:paraId="2A1BE5B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0.18</w:t>
            </w:r>
          </w:p>
        </w:tc>
        <w:tc>
          <w:tcPr>
            <w:tcW w:w="1003" w:type="dxa"/>
            <w:tcMar>
              <w:left w:w="28" w:type="dxa"/>
              <w:right w:w="28" w:type="dxa"/>
            </w:tcMar>
            <w:vAlign w:val="center"/>
          </w:tcPr>
          <w:p w14:paraId="0B49295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0.003</w:t>
            </w:r>
          </w:p>
        </w:tc>
      </w:tr>
      <w:tr w:rsidR="00A10FAA" w:rsidRPr="005D2A31" w14:paraId="364E1ED7" w14:textId="77777777" w:rsidTr="004A2705">
        <w:tc>
          <w:tcPr>
            <w:tcW w:w="2217" w:type="dxa"/>
            <w:tcMar>
              <w:left w:w="28" w:type="dxa"/>
              <w:right w:w="0" w:type="dxa"/>
            </w:tcMar>
            <w:vAlign w:val="center"/>
          </w:tcPr>
          <w:p w14:paraId="4F86927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Type of disease</w:t>
            </w:r>
          </w:p>
        </w:tc>
        <w:tc>
          <w:tcPr>
            <w:tcW w:w="1863" w:type="dxa"/>
            <w:gridSpan w:val="3"/>
            <w:tcMar>
              <w:left w:w="28" w:type="dxa"/>
              <w:right w:w="0" w:type="dxa"/>
            </w:tcMar>
            <w:vAlign w:val="center"/>
          </w:tcPr>
          <w:p w14:paraId="78AE01F9" w14:textId="67BD0324" w:rsidR="00A10FAA" w:rsidRPr="005D2A31" w:rsidRDefault="00C776D5" w:rsidP="000610C2">
            <w:pPr>
              <w:spacing w:line="360" w:lineRule="auto"/>
              <w:jc w:val="both"/>
              <w:rPr>
                <w:rFonts w:ascii="Book Antiqua" w:hAnsi="Book Antiqua" w:cs="Times New Roman"/>
              </w:rPr>
            </w:pPr>
            <w:r w:rsidRPr="005D2A31">
              <w:rPr>
                <w:rFonts w:ascii="Book Antiqua" w:hAnsi="Book Antiqua" w:cs="Times New Roman"/>
              </w:rPr>
              <w:t>UC</w:t>
            </w:r>
            <w:r w:rsidR="00A10FAA" w:rsidRPr="005D2A31">
              <w:rPr>
                <w:rFonts w:ascii="Book Antiqua" w:hAnsi="Book Antiqua" w:cs="Times New Roman"/>
              </w:rPr>
              <w:t xml:space="preserve"> </w:t>
            </w:r>
            <w:r w:rsidRPr="005D2A31">
              <w:rPr>
                <w:rFonts w:ascii="Book Antiqua" w:hAnsi="Book Antiqua" w:cs="Times New Roman"/>
                <w:i/>
              </w:rPr>
              <w:t>v</w:t>
            </w:r>
            <w:r w:rsidR="00A10FAA" w:rsidRPr="005D2A31">
              <w:rPr>
                <w:rFonts w:ascii="Book Antiqua" w:hAnsi="Book Antiqua" w:cs="Times New Roman"/>
                <w:i/>
              </w:rPr>
              <w:t>s</w:t>
            </w:r>
            <w:r w:rsidR="00A10FAA" w:rsidRPr="005D2A31">
              <w:rPr>
                <w:rFonts w:ascii="Book Antiqua" w:hAnsi="Book Antiqua" w:cs="Times New Roman"/>
              </w:rPr>
              <w:t xml:space="preserve"> </w:t>
            </w:r>
            <w:r w:rsidRPr="005D2A31">
              <w:rPr>
                <w:rFonts w:ascii="Book Antiqua" w:hAnsi="Book Antiqua" w:cs="Times New Roman"/>
              </w:rPr>
              <w:t>CD</w:t>
            </w:r>
          </w:p>
        </w:tc>
        <w:tc>
          <w:tcPr>
            <w:tcW w:w="1762" w:type="dxa"/>
            <w:tcMar>
              <w:left w:w="28" w:type="dxa"/>
              <w:right w:w="28" w:type="dxa"/>
            </w:tcMar>
            <w:vAlign w:val="center"/>
          </w:tcPr>
          <w:p w14:paraId="468E9B6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-0.66 (0.49)</w:t>
            </w:r>
          </w:p>
        </w:tc>
        <w:tc>
          <w:tcPr>
            <w:tcW w:w="1244" w:type="dxa"/>
            <w:tcMar>
              <w:left w:w="28" w:type="dxa"/>
              <w:right w:w="28" w:type="dxa"/>
            </w:tcMar>
            <w:vAlign w:val="center"/>
          </w:tcPr>
          <w:p w14:paraId="67EB9DB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-1.61 to 0.30</w:t>
            </w:r>
          </w:p>
        </w:tc>
        <w:tc>
          <w:tcPr>
            <w:tcW w:w="830" w:type="dxa"/>
            <w:tcMar>
              <w:left w:w="28" w:type="dxa"/>
              <w:right w:w="28" w:type="dxa"/>
            </w:tcMar>
            <w:vAlign w:val="center"/>
          </w:tcPr>
          <w:p w14:paraId="550D9E1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003" w:type="dxa"/>
            <w:tcMar>
              <w:left w:w="28" w:type="dxa"/>
              <w:right w:w="28" w:type="dxa"/>
            </w:tcMar>
            <w:vAlign w:val="center"/>
          </w:tcPr>
          <w:p w14:paraId="0677A05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0.18</w:t>
            </w:r>
          </w:p>
        </w:tc>
      </w:tr>
      <w:tr w:rsidR="00A10FAA" w:rsidRPr="005D2A31" w14:paraId="26A4AA4C" w14:textId="77777777" w:rsidTr="004A2705">
        <w:tc>
          <w:tcPr>
            <w:tcW w:w="2217" w:type="dxa"/>
            <w:tcMar>
              <w:left w:w="28" w:type="dxa"/>
              <w:right w:w="0" w:type="dxa"/>
            </w:tcMar>
            <w:vAlign w:val="center"/>
          </w:tcPr>
          <w:p w14:paraId="6E01E8A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Time from the diagnosis</w:t>
            </w:r>
          </w:p>
        </w:tc>
        <w:tc>
          <w:tcPr>
            <w:tcW w:w="1863" w:type="dxa"/>
            <w:gridSpan w:val="3"/>
            <w:tcMar>
              <w:left w:w="28" w:type="dxa"/>
              <w:right w:w="0" w:type="dxa"/>
            </w:tcMar>
            <w:vAlign w:val="center"/>
          </w:tcPr>
          <w:p w14:paraId="5A476AF8" w14:textId="77777777" w:rsidR="00A10FAA" w:rsidRPr="005D2A31" w:rsidRDefault="00A10FAA" w:rsidP="000610C2">
            <w:pPr>
              <w:spacing w:line="360" w:lineRule="auto"/>
              <w:jc w:val="both"/>
              <w:rPr>
                <w:rFonts w:ascii="Book Antiqua" w:hAnsi="Book Antiqua" w:cs="Times New Roman"/>
              </w:rPr>
            </w:pPr>
          </w:p>
        </w:tc>
        <w:tc>
          <w:tcPr>
            <w:tcW w:w="1762" w:type="dxa"/>
            <w:tcMar>
              <w:left w:w="28" w:type="dxa"/>
              <w:right w:w="28" w:type="dxa"/>
            </w:tcMar>
            <w:vAlign w:val="center"/>
          </w:tcPr>
          <w:p w14:paraId="00DF825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 (0.01)</w:t>
            </w:r>
          </w:p>
        </w:tc>
        <w:tc>
          <w:tcPr>
            <w:tcW w:w="1244" w:type="dxa"/>
            <w:tcMar>
              <w:left w:w="28" w:type="dxa"/>
              <w:right w:w="28" w:type="dxa"/>
            </w:tcMar>
            <w:vAlign w:val="center"/>
          </w:tcPr>
          <w:p w14:paraId="1997F9B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 to 0.02</w:t>
            </w:r>
          </w:p>
        </w:tc>
        <w:tc>
          <w:tcPr>
            <w:tcW w:w="830" w:type="dxa"/>
            <w:tcMar>
              <w:left w:w="28" w:type="dxa"/>
              <w:right w:w="28" w:type="dxa"/>
            </w:tcMar>
            <w:vAlign w:val="center"/>
          </w:tcPr>
          <w:p w14:paraId="76534DC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0.06</w:t>
            </w:r>
          </w:p>
        </w:tc>
        <w:tc>
          <w:tcPr>
            <w:tcW w:w="1003" w:type="dxa"/>
            <w:tcMar>
              <w:left w:w="28" w:type="dxa"/>
              <w:right w:w="28" w:type="dxa"/>
            </w:tcMar>
            <w:vAlign w:val="center"/>
          </w:tcPr>
          <w:p w14:paraId="74DB930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0.32</w:t>
            </w:r>
          </w:p>
        </w:tc>
      </w:tr>
      <w:tr w:rsidR="00A10FAA" w:rsidRPr="005D2A31" w14:paraId="2B50FD32" w14:textId="77777777" w:rsidTr="004A2705">
        <w:tc>
          <w:tcPr>
            <w:tcW w:w="2217" w:type="dxa"/>
            <w:tcMar>
              <w:left w:w="28" w:type="dxa"/>
              <w:right w:w="0" w:type="dxa"/>
            </w:tcMar>
            <w:vAlign w:val="center"/>
          </w:tcPr>
          <w:p w14:paraId="1625D9F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Parent’s self-assessment</w:t>
            </w:r>
          </w:p>
        </w:tc>
        <w:tc>
          <w:tcPr>
            <w:tcW w:w="1863" w:type="dxa"/>
            <w:gridSpan w:val="3"/>
            <w:tcMar>
              <w:left w:w="28" w:type="dxa"/>
              <w:right w:w="0" w:type="dxa"/>
            </w:tcMar>
            <w:vAlign w:val="center"/>
          </w:tcPr>
          <w:p w14:paraId="4528711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Low </w:t>
            </w:r>
            <w:r w:rsidRPr="005D2A31">
              <w:rPr>
                <w:rFonts w:ascii="Book Antiqua" w:hAnsi="Book Antiqua" w:cs="Times New Roman"/>
                <w:i/>
              </w:rPr>
              <w:t>vs</w:t>
            </w:r>
            <w:r w:rsidRPr="005D2A31">
              <w:rPr>
                <w:rFonts w:ascii="Book Antiqua" w:hAnsi="Book Antiqua" w:cs="Times New Roman"/>
              </w:rPr>
              <w:t xml:space="preserve"> medium</w:t>
            </w:r>
          </w:p>
        </w:tc>
        <w:tc>
          <w:tcPr>
            <w:tcW w:w="1762" w:type="dxa"/>
            <w:tcMar>
              <w:left w:w="28" w:type="dxa"/>
              <w:right w:w="28" w:type="dxa"/>
            </w:tcMar>
            <w:vAlign w:val="center"/>
          </w:tcPr>
          <w:p w14:paraId="3B8833D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-2.97 (0.92)</w:t>
            </w:r>
          </w:p>
        </w:tc>
        <w:tc>
          <w:tcPr>
            <w:tcW w:w="1244" w:type="dxa"/>
            <w:tcMar>
              <w:left w:w="28" w:type="dxa"/>
              <w:right w:w="28" w:type="dxa"/>
            </w:tcMar>
            <w:vAlign w:val="center"/>
          </w:tcPr>
          <w:p w14:paraId="73396B7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-4.78 to -1.16</w:t>
            </w:r>
          </w:p>
        </w:tc>
        <w:tc>
          <w:tcPr>
            <w:tcW w:w="830" w:type="dxa"/>
            <w:tcMar>
              <w:left w:w="28" w:type="dxa"/>
              <w:right w:w="28" w:type="dxa"/>
            </w:tcMar>
            <w:vAlign w:val="center"/>
          </w:tcPr>
          <w:p w14:paraId="7CDC7C1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-0.19</w:t>
            </w:r>
          </w:p>
        </w:tc>
        <w:tc>
          <w:tcPr>
            <w:tcW w:w="1003" w:type="dxa"/>
            <w:tcMar>
              <w:left w:w="28" w:type="dxa"/>
              <w:right w:w="28" w:type="dxa"/>
            </w:tcMar>
            <w:vAlign w:val="center"/>
          </w:tcPr>
          <w:p w14:paraId="3191395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0.001</w:t>
            </w:r>
          </w:p>
        </w:tc>
      </w:tr>
      <w:tr w:rsidR="00A10FAA" w:rsidRPr="005D2A31" w14:paraId="09CD442A" w14:textId="77777777" w:rsidTr="004A2705">
        <w:tc>
          <w:tcPr>
            <w:tcW w:w="2217" w:type="dxa"/>
            <w:tcMar>
              <w:left w:w="28" w:type="dxa"/>
              <w:right w:w="0" w:type="dxa"/>
            </w:tcMar>
            <w:vAlign w:val="center"/>
          </w:tcPr>
          <w:p w14:paraId="5D0E2B0C" w14:textId="77777777" w:rsidR="00A10FAA" w:rsidRPr="005D2A31" w:rsidRDefault="00A10FAA" w:rsidP="000610C2">
            <w:pPr>
              <w:spacing w:line="360" w:lineRule="auto"/>
              <w:jc w:val="both"/>
              <w:rPr>
                <w:rFonts w:ascii="Book Antiqua" w:hAnsi="Book Antiqua" w:cs="Times New Roman"/>
              </w:rPr>
            </w:pPr>
          </w:p>
        </w:tc>
        <w:tc>
          <w:tcPr>
            <w:tcW w:w="1863" w:type="dxa"/>
            <w:gridSpan w:val="3"/>
            <w:tcMar>
              <w:left w:w="28" w:type="dxa"/>
              <w:right w:w="0" w:type="dxa"/>
            </w:tcMar>
            <w:vAlign w:val="center"/>
          </w:tcPr>
          <w:p w14:paraId="03965AE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Good </w:t>
            </w:r>
            <w:r w:rsidRPr="005D2A31">
              <w:rPr>
                <w:rFonts w:ascii="Book Antiqua" w:hAnsi="Book Antiqua" w:cs="Times New Roman"/>
                <w:i/>
              </w:rPr>
              <w:t>vs</w:t>
            </w:r>
            <w:r w:rsidRPr="005D2A31">
              <w:rPr>
                <w:rFonts w:ascii="Book Antiqua" w:hAnsi="Book Antiqua" w:cs="Times New Roman"/>
              </w:rPr>
              <w:t xml:space="preserve"> medium</w:t>
            </w:r>
          </w:p>
        </w:tc>
        <w:tc>
          <w:tcPr>
            <w:tcW w:w="1762" w:type="dxa"/>
            <w:tcMar>
              <w:left w:w="28" w:type="dxa"/>
              <w:right w:w="28" w:type="dxa"/>
            </w:tcMar>
            <w:vAlign w:val="center"/>
          </w:tcPr>
          <w:p w14:paraId="3A2B21B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1.15 (0.46)</w:t>
            </w:r>
          </w:p>
        </w:tc>
        <w:tc>
          <w:tcPr>
            <w:tcW w:w="1244" w:type="dxa"/>
            <w:tcMar>
              <w:left w:w="28" w:type="dxa"/>
              <w:right w:w="28" w:type="dxa"/>
            </w:tcMar>
            <w:vAlign w:val="center"/>
          </w:tcPr>
          <w:p w14:paraId="23B87D3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0.24 to 2.07</w:t>
            </w:r>
          </w:p>
        </w:tc>
        <w:tc>
          <w:tcPr>
            <w:tcW w:w="830" w:type="dxa"/>
            <w:tcMar>
              <w:left w:w="28" w:type="dxa"/>
              <w:right w:w="28" w:type="dxa"/>
            </w:tcMar>
            <w:vAlign w:val="center"/>
          </w:tcPr>
          <w:p w14:paraId="77A8486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003" w:type="dxa"/>
            <w:tcMar>
              <w:left w:w="28" w:type="dxa"/>
              <w:right w:w="28" w:type="dxa"/>
            </w:tcMar>
            <w:vAlign w:val="center"/>
          </w:tcPr>
          <w:p w14:paraId="0DEE4B5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0.014</w:t>
            </w:r>
          </w:p>
        </w:tc>
      </w:tr>
      <w:tr w:rsidR="00A10FAA" w:rsidRPr="005D2A31" w14:paraId="61F32627" w14:textId="77777777" w:rsidTr="004A2705">
        <w:tc>
          <w:tcPr>
            <w:tcW w:w="2217" w:type="dxa"/>
            <w:tcMar>
              <w:left w:w="28" w:type="dxa"/>
              <w:right w:w="0" w:type="dxa"/>
            </w:tcMar>
            <w:vAlign w:val="center"/>
          </w:tcPr>
          <w:p w14:paraId="22BCC6E4"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Patient’s self-assessment</w:t>
            </w:r>
          </w:p>
        </w:tc>
        <w:tc>
          <w:tcPr>
            <w:tcW w:w="1863" w:type="dxa"/>
            <w:gridSpan w:val="3"/>
            <w:tcMar>
              <w:left w:w="28" w:type="dxa"/>
              <w:right w:w="0" w:type="dxa"/>
            </w:tcMar>
            <w:vAlign w:val="center"/>
          </w:tcPr>
          <w:p w14:paraId="3F26E52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Low </w:t>
            </w:r>
            <w:r w:rsidRPr="005D2A31">
              <w:rPr>
                <w:rFonts w:ascii="Book Antiqua" w:hAnsi="Book Antiqua" w:cs="Times New Roman"/>
                <w:i/>
              </w:rPr>
              <w:t>vs</w:t>
            </w:r>
            <w:r w:rsidRPr="005D2A31">
              <w:rPr>
                <w:rFonts w:ascii="Book Antiqua" w:hAnsi="Book Antiqua" w:cs="Times New Roman"/>
              </w:rPr>
              <w:t xml:space="preserve"> medium</w:t>
            </w:r>
          </w:p>
        </w:tc>
        <w:tc>
          <w:tcPr>
            <w:tcW w:w="1762" w:type="dxa"/>
            <w:tcMar>
              <w:left w:w="28" w:type="dxa"/>
              <w:right w:w="28" w:type="dxa"/>
            </w:tcMar>
            <w:vAlign w:val="center"/>
          </w:tcPr>
          <w:p w14:paraId="5232F31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-3.64 (0.89)</w:t>
            </w:r>
          </w:p>
        </w:tc>
        <w:tc>
          <w:tcPr>
            <w:tcW w:w="1244" w:type="dxa"/>
            <w:tcMar>
              <w:left w:w="28" w:type="dxa"/>
              <w:right w:w="28" w:type="dxa"/>
            </w:tcMar>
            <w:vAlign w:val="center"/>
          </w:tcPr>
          <w:p w14:paraId="07A3DFD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-5.39 to -1.88</w:t>
            </w:r>
          </w:p>
        </w:tc>
        <w:tc>
          <w:tcPr>
            <w:tcW w:w="830" w:type="dxa"/>
            <w:tcMar>
              <w:left w:w="28" w:type="dxa"/>
              <w:right w:w="28" w:type="dxa"/>
            </w:tcMar>
            <w:vAlign w:val="center"/>
          </w:tcPr>
          <w:p w14:paraId="34CE2C7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-0.25</w:t>
            </w:r>
          </w:p>
        </w:tc>
        <w:tc>
          <w:tcPr>
            <w:tcW w:w="1003" w:type="dxa"/>
            <w:tcMar>
              <w:left w:w="28" w:type="dxa"/>
              <w:right w:w="28" w:type="dxa"/>
            </w:tcMar>
            <w:vAlign w:val="center"/>
          </w:tcPr>
          <w:p w14:paraId="648BCAE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0.000</w:t>
            </w:r>
          </w:p>
        </w:tc>
      </w:tr>
      <w:tr w:rsidR="00A10FAA" w:rsidRPr="005D2A31" w14:paraId="35F361AE" w14:textId="77777777" w:rsidTr="004A2705">
        <w:tc>
          <w:tcPr>
            <w:tcW w:w="2217" w:type="dxa"/>
            <w:tcMar>
              <w:left w:w="28" w:type="dxa"/>
              <w:right w:w="0" w:type="dxa"/>
            </w:tcMar>
            <w:vAlign w:val="center"/>
          </w:tcPr>
          <w:p w14:paraId="480B8F24" w14:textId="77777777" w:rsidR="00A10FAA" w:rsidRPr="005D2A31" w:rsidRDefault="00A10FAA" w:rsidP="000610C2">
            <w:pPr>
              <w:spacing w:line="360" w:lineRule="auto"/>
              <w:jc w:val="both"/>
              <w:rPr>
                <w:rFonts w:ascii="Book Antiqua" w:hAnsi="Book Antiqua" w:cs="Times New Roman"/>
              </w:rPr>
            </w:pPr>
          </w:p>
        </w:tc>
        <w:tc>
          <w:tcPr>
            <w:tcW w:w="1863" w:type="dxa"/>
            <w:gridSpan w:val="3"/>
            <w:tcMar>
              <w:left w:w="28" w:type="dxa"/>
              <w:right w:w="0" w:type="dxa"/>
            </w:tcMar>
            <w:vAlign w:val="center"/>
          </w:tcPr>
          <w:p w14:paraId="7E7F444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Good </w:t>
            </w:r>
            <w:r w:rsidRPr="005D2A31">
              <w:rPr>
                <w:rFonts w:ascii="Book Antiqua" w:hAnsi="Book Antiqua" w:cs="Times New Roman"/>
                <w:i/>
              </w:rPr>
              <w:t>vs</w:t>
            </w:r>
            <w:r w:rsidRPr="005D2A31">
              <w:rPr>
                <w:rFonts w:ascii="Book Antiqua" w:hAnsi="Book Antiqua" w:cs="Times New Roman"/>
              </w:rPr>
              <w:t xml:space="preserve"> medium</w:t>
            </w:r>
          </w:p>
        </w:tc>
        <w:tc>
          <w:tcPr>
            <w:tcW w:w="1762" w:type="dxa"/>
            <w:tcMar>
              <w:left w:w="28" w:type="dxa"/>
              <w:right w:w="28" w:type="dxa"/>
            </w:tcMar>
            <w:vAlign w:val="center"/>
          </w:tcPr>
          <w:p w14:paraId="736B165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0.53 (0.48)</w:t>
            </w:r>
          </w:p>
        </w:tc>
        <w:tc>
          <w:tcPr>
            <w:tcW w:w="1244" w:type="dxa"/>
            <w:tcMar>
              <w:left w:w="28" w:type="dxa"/>
              <w:right w:w="28" w:type="dxa"/>
            </w:tcMar>
            <w:vAlign w:val="center"/>
          </w:tcPr>
          <w:p w14:paraId="6E4594A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-0.43 to 1.48</w:t>
            </w:r>
          </w:p>
        </w:tc>
        <w:tc>
          <w:tcPr>
            <w:tcW w:w="830" w:type="dxa"/>
            <w:tcMar>
              <w:left w:w="28" w:type="dxa"/>
              <w:right w:w="28" w:type="dxa"/>
            </w:tcMar>
            <w:vAlign w:val="center"/>
          </w:tcPr>
          <w:p w14:paraId="7E656EC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0.07</w:t>
            </w:r>
          </w:p>
        </w:tc>
        <w:tc>
          <w:tcPr>
            <w:tcW w:w="1003" w:type="dxa"/>
            <w:tcMar>
              <w:left w:w="28" w:type="dxa"/>
              <w:right w:w="28" w:type="dxa"/>
            </w:tcMar>
            <w:vAlign w:val="center"/>
          </w:tcPr>
          <w:p w14:paraId="145903C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0.28</w:t>
            </w:r>
          </w:p>
        </w:tc>
      </w:tr>
      <w:tr w:rsidR="00A10FAA" w:rsidRPr="005D2A31" w14:paraId="21A2FE7C" w14:textId="77777777" w:rsidTr="004A2705">
        <w:tc>
          <w:tcPr>
            <w:tcW w:w="2217" w:type="dxa"/>
            <w:tcMar>
              <w:left w:w="28" w:type="dxa"/>
              <w:right w:w="0" w:type="dxa"/>
            </w:tcMar>
            <w:vAlign w:val="center"/>
          </w:tcPr>
          <w:p w14:paraId="54F72F5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Parents level of education</w:t>
            </w:r>
          </w:p>
        </w:tc>
        <w:tc>
          <w:tcPr>
            <w:tcW w:w="1863" w:type="dxa"/>
            <w:gridSpan w:val="3"/>
            <w:tcMar>
              <w:left w:w="28" w:type="dxa"/>
              <w:right w:w="0" w:type="dxa"/>
            </w:tcMar>
            <w:vAlign w:val="center"/>
          </w:tcPr>
          <w:p w14:paraId="29E11D37" w14:textId="592E5D7C"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Lower than sec. </w:t>
            </w:r>
            <w:r w:rsidR="00C776D5" w:rsidRPr="005D2A31">
              <w:rPr>
                <w:rFonts w:ascii="Book Antiqua" w:hAnsi="Book Antiqua" w:cs="Times New Roman"/>
                <w:i/>
              </w:rPr>
              <w:t>v</w:t>
            </w:r>
            <w:r w:rsidRPr="005D2A31">
              <w:rPr>
                <w:rFonts w:ascii="Book Antiqua" w:hAnsi="Book Antiqua" w:cs="Times New Roman"/>
                <w:i/>
              </w:rPr>
              <w:t>s</w:t>
            </w:r>
            <w:r w:rsidRPr="005D2A31">
              <w:rPr>
                <w:rFonts w:ascii="Book Antiqua" w:hAnsi="Book Antiqua" w:cs="Times New Roman"/>
              </w:rPr>
              <w:t xml:space="preserve"> sec.</w:t>
            </w:r>
          </w:p>
        </w:tc>
        <w:tc>
          <w:tcPr>
            <w:tcW w:w="1762" w:type="dxa"/>
            <w:tcMar>
              <w:left w:w="28" w:type="dxa"/>
              <w:right w:w="28" w:type="dxa"/>
            </w:tcMar>
            <w:vAlign w:val="center"/>
          </w:tcPr>
          <w:p w14:paraId="3C2A885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-0.89 (0.67)</w:t>
            </w:r>
          </w:p>
        </w:tc>
        <w:tc>
          <w:tcPr>
            <w:tcW w:w="1244" w:type="dxa"/>
            <w:tcMar>
              <w:left w:w="28" w:type="dxa"/>
              <w:right w:w="28" w:type="dxa"/>
            </w:tcMar>
            <w:vAlign w:val="center"/>
          </w:tcPr>
          <w:p w14:paraId="46BC744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-2.21 to 0.43</w:t>
            </w:r>
          </w:p>
        </w:tc>
        <w:tc>
          <w:tcPr>
            <w:tcW w:w="830" w:type="dxa"/>
            <w:tcMar>
              <w:left w:w="28" w:type="dxa"/>
              <w:right w:w="28" w:type="dxa"/>
            </w:tcMar>
            <w:vAlign w:val="center"/>
          </w:tcPr>
          <w:p w14:paraId="46C4998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003" w:type="dxa"/>
            <w:tcMar>
              <w:left w:w="28" w:type="dxa"/>
              <w:right w:w="28" w:type="dxa"/>
            </w:tcMar>
            <w:vAlign w:val="center"/>
          </w:tcPr>
          <w:p w14:paraId="7F41FD6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0.18</w:t>
            </w:r>
          </w:p>
        </w:tc>
      </w:tr>
      <w:tr w:rsidR="00A10FAA" w:rsidRPr="005D2A31" w14:paraId="1088C8D4" w14:textId="77777777" w:rsidTr="004A2705">
        <w:tc>
          <w:tcPr>
            <w:tcW w:w="2217" w:type="dxa"/>
            <w:tcMar>
              <w:left w:w="28" w:type="dxa"/>
              <w:right w:w="0" w:type="dxa"/>
            </w:tcMar>
            <w:vAlign w:val="center"/>
          </w:tcPr>
          <w:p w14:paraId="05099904" w14:textId="77777777" w:rsidR="00A10FAA" w:rsidRPr="005D2A31" w:rsidRDefault="00A10FAA" w:rsidP="000610C2">
            <w:pPr>
              <w:spacing w:line="360" w:lineRule="auto"/>
              <w:jc w:val="both"/>
              <w:rPr>
                <w:rFonts w:ascii="Book Antiqua" w:hAnsi="Book Antiqua" w:cs="Times New Roman"/>
              </w:rPr>
            </w:pPr>
          </w:p>
        </w:tc>
        <w:tc>
          <w:tcPr>
            <w:tcW w:w="1863" w:type="dxa"/>
            <w:gridSpan w:val="3"/>
            <w:tcMar>
              <w:left w:w="28" w:type="dxa"/>
              <w:right w:w="0" w:type="dxa"/>
            </w:tcMar>
            <w:vAlign w:val="center"/>
          </w:tcPr>
          <w:p w14:paraId="5C3FEA3F" w14:textId="62C53CFB"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Higher than sec. </w:t>
            </w:r>
            <w:r w:rsidR="00C776D5" w:rsidRPr="005D2A31">
              <w:rPr>
                <w:rFonts w:ascii="Book Antiqua" w:hAnsi="Book Antiqua" w:cs="Times New Roman"/>
                <w:i/>
              </w:rPr>
              <w:t>v</w:t>
            </w:r>
            <w:r w:rsidRPr="005D2A31">
              <w:rPr>
                <w:rFonts w:ascii="Book Antiqua" w:hAnsi="Book Antiqua" w:cs="Times New Roman"/>
                <w:i/>
              </w:rPr>
              <w:t>s</w:t>
            </w:r>
            <w:r w:rsidRPr="005D2A31">
              <w:rPr>
                <w:rFonts w:ascii="Book Antiqua" w:hAnsi="Book Antiqua" w:cs="Times New Roman"/>
              </w:rPr>
              <w:t xml:space="preserve"> sec.</w:t>
            </w:r>
          </w:p>
        </w:tc>
        <w:tc>
          <w:tcPr>
            <w:tcW w:w="1762" w:type="dxa"/>
            <w:tcMar>
              <w:left w:w="28" w:type="dxa"/>
              <w:right w:w="28" w:type="dxa"/>
            </w:tcMar>
            <w:vAlign w:val="center"/>
          </w:tcPr>
          <w:p w14:paraId="1B0A4AC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1.17 (0.50)</w:t>
            </w:r>
          </w:p>
        </w:tc>
        <w:tc>
          <w:tcPr>
            <w:tcW w:w="1244" w:type="dxa"/>
            <w:tcMar>
              <w:left w:w="28" w:type="dxa"/>
              <w:right w:w="28" w:type="dxa"/>
            </w:tcMar>
            <w:vAlign w:val="center"/>
          </w:tcPr>
          <w:p w14:paraId="74E3909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0.20 to 2.15</w:t>
            </w:r>
          </w:p>
        </w:tc>
        <w:tc>
          <w:tcPr>
            <w:tcW w:w="830" w:type="dxa"/>
            <w:tcMar>
              <w:left w:w="28" w:type="dxa"/>
              <w:right w:w="28" w:type="dxa"/>
            </w:tcMar>
            <w:vAlign w:val="center"/>
          </w:tcPr>
          <w:p w14:paraId="592F5BC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003" w:type="dxa"/>
            <w:tcMar>
              <w:left w:w="28" w:type="dxa"/>
              <w:right w:w="28" w:type="dxa"/>
            </w:tcMar>
            <w:vAlign w:val="center"/>
          </w:tcPr>
          <w:p w14:paraId="08DFE60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0.019</w:t>
            </w:r>
          </w:p>
        </w:tc>
      </w:tr>
      <w:tr w:rsidR="00A10FAA" w:rsidRPr="005D2A31" w14:paraId="260E3BC9" w14:textId="77777777" w:rsidTr="004A2705">
        <w:tc>
          <w:tcPr>
            <w:tcW w:w="2217" w:type="dxa"/>
            <w:tcMar>
              <w:left w:w="28" w:type="dxa"/>
              <w:right w:w="0" w:type="dxa"/>
            </w:tcMar>
            <w:vAlign w:val="center"/>
          </w:tcPr>
          <w:p w14:paraId="6A8D338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Source: physician</w:t>
            </w:r>
          </w:p>
        </w:tc>
        <w:tc>
          <w:tcPr>
            <w:tcW w:w="1863" w:type="dxa"/>
            <w:gridSpan w:val="3"/>
            <w:tcMar>
              <w:left w:w="28" w:type="dxa"/>
              <w:right w:w="0" w:type="dxa"/>
            </w:tcMar>
            <w:vAlign w:val="center"/>
          </w:tcPr>
          <w:p w14:paraId="45FE729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4D7F260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-0.05 (0.59)</w:t>
            </w:r>
          </w:p>
        </w:tc>
        <w:tc>
          <w:tcPr>
            <w:tcW w:w="1244" w:type="dxa"/>
            <w:tcMar>
              <w:left w:w="28" w:type="dxa"/>
              <w:right w:w="28" w:type="dxa"/>
            </w:tcMar>
            <w:vAlign w:val="center"/>
          </w:tcPr>
          <w:p w14:paraId="21E2E19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-1.20 to 1.10</w:t>
            </w:r>
          </w:p>
        </w:tc>
        <w:tc>
          <w:tcPr>
            <w:tcW w:w="830" w:type="dxa"/>
            <w:tcMar>
              <w:left w:w="28" w:type="dxa"/>
              <w:right w:w="28" w:type="dxa"/>
            </w:tcMar>
            <w:vAlign w:val="center"/>
          </w:tcPr>
          <w:p w14:paraId="17F4374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w:t>
            </w:r>
          </w:p>
        </w:tc>
        <w:tc>
          <w:tcPr>
            <w:tcW w:w="1003" w:type="dxa"/>
            <w:tcMar>
              <w:left w:w="28" w:type="dxa"/>
              <w:right w:w="28" w:type="dxa"/>
            </w:tcMar>
            <w:vAlign w:val="center"/>
          </w:tcPr>
          <w:p w14:paraId="0EF9F3E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0.93</w:t>
            </w:r>
          </w:p>
        </w:tc>
      </w:tr>
      <w:tr w:rsidR="00A10FAA" w:rsidRPr="005D2A31" w14:paraId="71FAF3CF" w14:textId="77777777" w:rsidTr="004A2705">
        <w:tc>
          <w:tcPr>
            <w:tcW w:w="2217" w:type="dxa"/>
            <w:tcMar>
              <w:left w:w="28" w:type="dxa"/>
              <w:right w:w="0" w:type="dxa"/>
            </w:tcMar>
            <w:vAlign w:val="center"/>
          </w:tcPr>
          <w:p w14:paraId="0B184C3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Source: nurse</w:t>
            </w:r>
          </w:p>
        </w:tc>
        <w:tc>
          <w:tcPr>
            <w:tcW w:w="1863" w:type="dxa"/>
            <w:gridSpan w:val="3"/>
            <w:tcMar>
              <w:left w:w="28" w:type="dxa"/>
              <w:right w:w="0" w:type="dxa"/>
            </w:tcMar>
          </w:tcPr>
          <w:p w14:paraId="3E308451"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6650E2F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-0.79 (0.55)</w:t>
            </w:r>
          </w:p>
        </w:tc>
        <w:tc>
          <w:tcPr>
            <w:tcW w:w="1244" w:type="dxa"/>
            <w:tcMar>
              <w:left w:w="28" w:type="dxa"/>
              <w:right w:w="28" w:type="dxa"/>
            </w:tcMar>
            <w:vAlign w:val="center"/>
          </w:tcPr>
          <w:p w14:paraId="481F881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-1.88 to 0.30</w:t>
            </w:r>
          </w:p>
        </w:tc>
        <w:tc>
          <w:tcPr>
            <w:tcW w:w="830" w:type="dxa"/>
            <w:tcMar>
              <w:left w:w="28" w:type="dxa"/>
              <w:right w:w="28" w:type="dxa"/>
            </w:tcMar>
            <w:vAlign w:val="center"/>
          </w:tcPr>
          <w:p w14:paraId="7CB42E2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003" w:type="dxa"/>
            <w:tcMar>
              <w:left w:w="28" w:type="dxa"/>
              <w:right w:w="28" w:type="dxa"/>
            </w:tcMar>
            <w:vAlign w:val="center"/>
          </w:tcPr>
          <w:p w14:paraId="275B3B3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0.16</w:t>
            </w:r>
          </w:p>
        </w:tc>
      </w:tr>
      <w:tr w:rsidR="00A10FAA" w:rsidRPr="005D2A31" w14:paraId="1709BF82" w14:textId="77777777" w:rsidTr="004A2705">
        <w:tc>
          <w:tcPr>
            <w:tcW w:w="2217" w:type="dxa"/>
            <w:tcMar>
              <w:left w:w="28" w:type="dxa"/>
              <w:right w:w="0" w:type="dxa"/>
            </w:tcMar>
            <w:vAlign w:val="center"/>
          </w:tcPr>
          <w:p w14:paraId="436835B3"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Source: books</w:t>
            </w:r>
          </w:p>
        </w:tc>
        <w:tc>
          <w:tcPr>
            <w:tcW w:w="1863" w:type="dxa"/>
            <w:gridSpan w:val="3"/>
            <w:tcMar>
              <w:left w:w="28" w:type="dxa"/>
              <w:right w:w="0" w:type="dxa"/>
            </w:tcMar>
          </w:tcPr>
          <w:p w14:paraId="0FE0E44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41A23FE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1.28 (0.52)</w:t>
            </w:r>
          </w:p>
        </w:tc>
        <w:tc>
          <w:tcPr>
            <w:tcW w:w="1244" w:type="dxa"/>
            <w:tcMar>
              <w:left w:w="28" w:type="dxa"/>
              <w:right w:w="28" w:type="dxa"/>
            </w:tcMar>
            <w:vAlign w:val="center"/>
          </w:tcPr>
          <w:p w14:paraId="0879442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0.24 to 2.31</w:t>
            </w:r>
          </w:p>
        </w:tc>
        <w:tc>
          <w:tcPr>
            <w:tcW w:w="830" w:type="dxa"/>
            <w:tcMar>
              <w:left w:w="28" w:type="dxa"/>
              <w:right w:w="28" w:type="dxa"/>
            </w:tcMar>
            <w:vAlign w:val="center"/>
          </w:tcPr>
          <w:p w14:paraId="2F3936F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0.14</w:t>
            </w:r>
          </w:p>
        </w:tc>
        <w:tc>
          <w:tcPr>
            <w:tcW w:w="1003" w:type="dxa"/>
            <w:tcMar>
              <w:left w:w="28" w:type="dxa"/>
              <w:right w:w="28" w:type="dxa"/>
            </w:tcMar>
            <w:vAlign w:val="center"/>
          </w:tcPr>
          <w:p w14:paraId="40FF23B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0.016</w:t>
            </w:r>
          </w:p>
        </w:tc>
      </w:tr>
      <w:tr w:rsidR="00A10FAA" w:rsidRPr="005D2A31" w14:paraId="3869FD93" w14:textId="77777777" w:rsidTr="004A2705">
        <w:tc>
          <w:tcPr>
            <w:tcW w:w="2217" w:type="dxa"/>
            <w:tcMar>
              <w:left w:w="28" w:type="dxa"/>
              <w:right w:w="0" w:type="dxa"/>
            </w:tcMar>
            <w:vAlign w:val="center"/>
          </w:tcPr>
          <w:p w14:paraId="6C048F2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Source: journals</w:t>
            </w:r>
          </w:p>
        </w:tc>
        <w:tc>
          <w:tcPr>
            <w:tcW w:w="1863" w:type="dxa"/>
            <w:gridSpan w:val="3"/>
            <w:tcMar>
              <w:left w:w="28" w:type="dxa"/>
              <w:right w:w="0" w:type="dxa"/>
            </w:tcMar>
          </w:tcPr>
          <w:p w14:paraId="05F4BC7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18EEC6E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1.31 (0.51)</w:t>
            </w:r>
          </w:p>
        </w:tc>
        <w:tc>
          <w:tcPr>
            <w:tcW w:w="1244" w:type="dxa"/>
            <w:tcMar>
              <w:left w:w="28" w:type="dxa"/>
              <w:right w:w="28" w:type="dxa"/>
            </w:tcMar>
            <w:vAlign w:val="center"/>
          </w:tcPr>
          <w:p w14:paraId="1B520D3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0.30 to 2.32</w:t>
            </w:r>
          </w:p>
        </w:tc>
        <w:tc>
          <w:tcPr>
            <w:tcW w:w="830" w:type="dxa"/>
            <w:tcMar>
              <w:left w:w="28" w:type="dxa"/>
              <w:right w:w="28" w:type="dxa"/>
            </w:tcMar>
            <w:vAlign w:val="center"/>
          </w:tcPr>
          <w:p w14:paraId="35D2141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003" w:type="dxa"/>
            <w:tcMar>
              <w:left w:w="28" w:type="dxa"/>
              <w:right w:w="28" w:type="dxa"/>
            </w:tcMar>
            <w:vAlign w:val="center"/>
          </w:tcPr>
          <w:p w14:paraId="575A25D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0.011</w:t>
            </w:r>
          </w:p>
        </w:tc>
      </w:tr>
      <w:tr w:rsidR="00A10FAA" w:rsidRPr="005D2A31" w14:paraId="196087E6" w14:textId="77777777" w:rsidTr="004A2705">
        <w:tc>
          <w:tcPr>
            <w:tcW w:w="2217" w:type="dxa"/>
            <w:tcMar>
              <w:left w:w="28" w:type="dxa"/>
              <w:right w:w="0" w:type="dxa"/>
            </w:tcMar>
            <w:vAlign w:val="center"/>
          </w:tcPr>
          <w:p w14:paraId="5531B5C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Source: Internet</w:t>
            </w:r>
          </w:p>
        </w:tc>
        <w:tc>
          <w:tcPr>
            <w:tcW w:w="1863" w:type="dxa"/>
            <w:gridSpan w:val="3"/>
            <w:tcMar>
              <w:left w:w="28" w:type="dxa"/>
              <w:right w:w="0" w:type="dxa"/>
            </w:tcMar>
          </w:tcPr>
          <w:p w14:paraId="6F17C18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7D67316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0.67 (0.49)</w:t>
            </w:r>
          </w:p>
        </w:tc>
        <w:tc>
          <w:tcPr>
            <w:tcW w:w="1244" w:type="dxa"/>
            <w:tcMar>
              <w:left w:w="28" w:type="dxa"/>
              <w:right w:w="28" w:type="dxa"/>
            </w:tcMar>
            <w:vAlign w:val="center"/>
          </w:tcPr>
          <w:p w14:paraId="7ADF177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-0.28 to 1.63</w:t>
            </w:r>
          </w:p>
        </w:tc>
        <w:tc>
          <w:tcPr>
            <w:tcW w:w="830" w:type="dxa"/>
            <w:tcMar>
              <w:left w:w="28" w:type="dxa"/>
              <w:right w:w="28" w:type="dxa"/>
            </w:tcMar>
            <w:vAlign w:val="center"/>
          </w:tcPr>
          <w:p w14:paraId="5B93B1A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003" w:type="dxa"/>
            <w:tcMar>
              <w:left w:w="28" w:type="dxa"/>
              <w:right w:w="28" w:type="dxa"/>
            </w:tcMar>
            <w:vAlign w:val="center"/>
          </w:tcPr>
          <w:p w14:paraId="4C133EE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0.17</w:t>
            </w:r>
          </w:p>
        </w:tc>
      </w:tr>
      <w:tr w:rsidR="00A10FAA" w:rsidRPr="005D2A31" w14:paraId="18E5343A" w14:textId="77777777" w:rsidTr="004A2705">
        <w:tc>
          <w:tcPr>
            <w:tcW w:w="2217" w:type="dxa"/>
            <w:tcMar>
              <w:left w:w="28" w:type="dxa"/>
              <w:right w:w="0" w:type="dxa"/>
            </w:tcMar>
            <w:vAlign w:val="center"/>
          </w:tcPr>
          <w:p w14:paraId="274A3894"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J-elita Ass. Membership</w:t>
            </w:r>
          </w:p>
        </w:tc>
        <w:tc>
          <w:tcPr>
            <w:tcW w:w="1863" w:type="dxa"/>
            <w:gridSpan w:val="3"/>
            <w:tcMar>
              <w:left w:w="28" w:type="dxa"/>
              <w:right w:w="0" w:type="dxa"/>
            </w:tcMar>
          </w:tcPr>
          <w:p w14:paraId="65695E2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164EF17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1.45 (0.55)</w:t>
            </w:r>
          </w:p>
        </w:tc>
        <w:tc>
          <w:tcPr>
            <w:tcW w:w="1244" w:type="dxa"/>
            <w:tcMar>
              <w:left w:w="28" w:type="dxa"/>
              <w:right w:w="28" w:type="dxa"/>
            </w:tcMar>
            <w:vAlign w:val="center"/>
          </w:tcPr>
          <w:p w14:paraId="6D9130A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0.36 to 2.53</w:t>
            </w:r>
          </w:p>
        </w:tc>
        <w:tc>
          <w:tcPr>
            <w:tcW w:w="830" w:type="dxa"/>
            <w:tcMar>
              <w:left w:w="28" w:type="dxa"/>
              <w:right w:w="28" w:type="dxa"/>
            </w:tcMar>
            <w:vAlign w:val="center"/>
          </w:tcPr>
          <w:p w14:paraId="76043DC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003" w:type="dxa"/>
            <w:tcMar>
              <w:left w:w="28" w:type="dxa"/>
              <w:right w:w="28" w:type="dxa"/>
            </w:tcMar>
            <w:vAlign w:val="center"/>
          </w:tcPr>
          <w:p w14:paraId="1BC2BD4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0.009</w:t>
            </w:r>
          </w:p>
        </w:tc>
      </w:tr>
      <w:tr w:rsidR="00A10FAA" w:rsidRPr="005D2A31" w14:paraId="05E3B806" w14:textId="77777777" w:rsidTr="004A2705">
        <w:tc>
          <w:tcPr>
            <w:tcW w:w="2217" w:type="dxa"/>
            <w:tcMar>
              <w:left w:w="28" w:type="dxa"/>
              <w:right w:w="0" w:type="dxa"/>
            </w:tcMar>
            <w:vAlign w:val="center"/>
          </w:tcPr>
          <w:p w14:paraId="2C115536"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Close family</w:t>
            </w:r>
          </w:p>
        </w:tc>
        <w:tc>
          <w:tcPr>
            <w:tcW w:w="1863" w:type="dxa"/>
            <w:gridSpan w:val="3"/>
            <w:tcMar>
              <w:left w:w="28" w:type="dxa"/>
              <w:right w:w="0" w:type="dxa"/>
            </w:tcMar>
          </w:tcPr>
          <w:p w14:paraId="2FFEBEA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5AE5C65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0.30 (0.81)</w:t>
            </w:r>
          </w:p>
        </w:tc>
        <w:tc>
          <w:tcPr>
            <w:tcW w:w="1244" w:type="dxa"/>
            <w:tcMar>
              <w:left w:w="28" w:type="dxa"/>
              <w:right w:w="28" w:type="dxa"/>
            </w:tcMar>
            <w:vAlign w:val="center"/>
          </w:tcPr>
          <w:p w14:paraId="3BF5F89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-1.29 to 1.90</w:t>
            </w:r>
          </w:p>
        </w:tc>
        <w:tc>
          <w:tcPr>
            <w:tcW w:w="830" w:type="dxa"/>
            <w:tcMar>
              <w:left w:w="28" w:type="dxa"/>
              <w:right w:w="28" w:type="dxa"/>
            </w:tcMar>
            <w:vAlign w:val="center"/>
          </w:tcPr>
          <w:p w14:paraId="664F0A5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w:t>
            </w:r>
          </w:p>
        </w:tc>
        <w:tc>
          <w:tcPr>
            <w:tcW w:w="1003" w:type="dxa"/>
            <w:tcMar>
              <w:left w:w="28" w:type="dxa"/>
              <w:right w:w="28" w:type="dxa"/>
            </w:tcMar>
            <w:vAlign w:val="center"/>
          </w:tcPr>
          <w:p w14:paraId="014D19C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0.71</w:t>
            </w:r>
          </w:p>
        </w:tc>
      </w:tr>
      <w:tr w:rsidR="00A10FAA" w:rsidRPr="005D2A31" w14:paraId="56EE145D" w14:textId="77777777" w:rsidTr="004A2705">
        <w:tc>
          <w:tcPr>
            <w:tcW w:w="2217" w:type="dxa"/>
            <w:tcMar>
              <w:left w:w="28" w:type="dxa"/>
              <w:right w:w="0" w:type="dxa"/>
            </w:tcMar>
            <w:vAlign w:val="center"/>
          </w:tcPr>
          <w:p w14:paraId="0C177CE6"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Family 2nd grade</w:t>
            </w:r>
          </w:p>
        </w:tc>
        <w:tc>
          <w:tcPr>
            <w:tcW w:w="1863" w:type="dxa"/>
            <w:gridSpan w:val="3"/>
            <w:tcMar>
              <w:left w:w="28" w:type="dxa"/>
              <w:right w:w="0" w:type="dxa"/>
            </w:tcMar>
          </w:tcPr>
          <w:p w14:paraId="7C1F43CC"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5678EB8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0.87 (0.84)</w:t>
            </w:r>
          </w:p>
        </w:tc>
        <w:tc>
          <w:tcPr>
            <w:tcW w:w="1244" w:type="dxa"/>
            <w:tcMar>
              <w:left w:w="28" w:type="dxa"/>
              <w:right w:w="28" w:type="dxa"/>
            </w:tcMar>
            <w:vAlign w:val="center"/>
          </w:tcPr>
          <w:p w14:paraId="77F0F7E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-0.78 to 2.52</w:t>
            </w:r>
          </w:p>
        </w:tc>
        <w:tc>
          <w:tcPr>
            <w:tcW w:w="830" w:type="dxa"/>
            <w:tcMar>
              <w:left w:w="28" w:type="dxa"/>
              <w:right w:w="28" w:type="dxa"/>
            </w:tcMar>
            <w:vAlign w:val="center"/>
          </w:tcPr>
          <w:p w14:paraId="726352E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0.06</w:t>
            </w:r>
          </w:p>
        </w:tc>
        <w:tc>
          <w:tcPr>
            <w:tcW w:w="1003" w:type="dxa"/>
            <w:tcMar>
              <w:left w:w="28" w:type="dxa"/>
              <w:right w:w="28" w:type="dxa"/>
            </w:tcMar>
            <w:vAlign w:val="center"/>
          </w:tcPr>
          <w:p w14:paraId="677036A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0.30</w:t>
            </w:r>
          </w:p>
        </w:tc>
      </w:tr>
      <w:tr w:rsidR="00A10FAA" w:rsidRPr="005D2A31" w14:paraId="42ECA247" w14:textId="77777777" w:rsidTr="004A2705">
        <w:tc>
          <w:tcPr>
            <w:tcW w:w="2217" w:type="dxa"/>
            <w:tcMar>
              <w:left w:w="28" w:type="dxa"/>
              <w:right w:w="0" w:type="dxa"/>
            </w:tcMar>
            <w:vAlign w:val="center"/>
          </w:tcPr>
          <w:p w14:paraId="0690104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Nutritional treatment</w:t>
            </w:r>
          </w:p>
        </w:tc>
        <w:tc>
          <w:tcPr>
            <w:tcW w:w="1863" w:type="dxa"/>
            <w:gridSpan w:val="3"/>
            <w:tcMar>
              <w:left w:w="28" w:type="dxa"/>
              <w:right w:w="0" w:type="dxa"/>
            </w:tcMar>
          </w:tcPr>
          <w:p w14:paraId="5FCC204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34FED9A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0.97 (0.49)</w:t>
            </w:r>
          </w:p>
        </w:tc>
        <w:tc>
          <w:tcPr>
            <w:tcW w:w="1244" w:type="dxa"/>
            <w:tcMar>
              <w:left w:w="28" w:type="dxa"/>
              <w:right w:w="28" w:type="dxa"/>
            </w:tcMar>
            <w:vAlign w:val="center"/>
          </w:tcPr>
          <w:p w14:paraId="2FF176D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 to 1.93</w:t>
            </w:r>
          </w:p>
        </w:tc>
        <w:tc>
          <w:tcPr>
            <w:tcW w:w="830" w:type="dxa"/>
            <w:tcMar>
              <w:left w:w="28" w:type="dxa"/>
              <w:right w:w="28" w:type="dxa"/>
            </w:tcMar>
            <w:vAlign w:val="center"/>
          </w:tcPr>
          <w:p w14:paraId="5D68403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0.11</w:t>
            </w:r>
          </w:p>
        </w:tc>
        <w:tc>
          <w:tcPr>
            <w:tcW w:w="1003" w:type="dxa"/>
            <w:tcMar>
              <w:left w:w="28" w:type="dxa"/>
              <w:right w:w="28" w:type="dxa"/>
            </w:tcMar>
            <w:vAlign w:val="center"/>
          </w:tcPr>
          <w:p w14:paraId="037537D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0.050</w:t>
            </w:r>
          </w:p>
        </w:tc>
      </w:tr>
      <w:tr w:rsidR="00A10FAA" w:rsidRPr="005D2A31" w14:paraId="47552701" w14:textId="77777777" w:rsidTr="004A2705">
        <w:tc>
          <w:tcPr>
            <w:tcW w:w="2217" w:type="dxa"/>
            <w:tcMar>
              <w:left w:w="28" w:type="dxa"/>
              <w:right w:w="0" w:type="dxa"/>
            </w:tcMar>
            <w:vAlign w:val="center"/>
          </w:tcPr>
          <w:p w14:paraId="0B1A4FD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Psychologist</w:t>
            </w:r>
          </w:p>
        </w:tc>
        <w:tc>
          <w:tcPr>
            <w:tcW w:w="1863" w:type="dxa"/>
            <w:gridSpan w:val="3"/>
            <w:tcMar>
              <w:left w:w="28" w:type="dxa"/>
              <w:right w:w="0" w:type="dxa"/>
            </w:tcMar>
          </w:tcPr>
          <w:p w14:paraId="0B75C0FA"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3F78F07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0.90 (0.60)</w:t>
            </w:r>
          </w:p>
        </w:tc>
        <w:tc>
          <w:tcPr>
            <w:tcW w:w="1244" w:type="dxa"/>
            <w:tcMar>
              <w:left w:w="28" w:type="dxa"/>
              <w:right w:w="28" w:type="dxa"/>
            </w:tcMar>
            <w:vAlign w:val="center"/>
          </w:tcPr>
          <w:p w14:paraId="1DACECA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-0.28 to 2.08</w:t>
            </w:r>
          </w:p>
        </w:tc>
        <w:tc>
          <w:tcPr>
            <w:tcW w:w="830" w:type="dxa"/>
            <w:tcMar>
              <w:left w:w="28" w:type="dxa"/>
              <w:right w:w="28" w:type="dxa"/>
            </w:tcMar>
            <w:vAlign w:val="center"/>
          </w:tcPr>
          <w:p w14:paraId="0E00899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0.09</w:t>
            </w:r>
          </w:p>
        </w:tc>
        <w:tc>
          <w:tcPr>
            <w:tcW w:w="1003" w:type="dxa"/>
            <w:tcMar>
              <w:left w:w="28" w:type="dxa"/>
              <w:right w:w="28" w:type="dxa"/>
            </w:tcMar>
            <w:vAlign w:val="center"/>
          </w:tcPr>
          <w:p w14:paraId="45AADFB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0.14</w:t>
            </w:r>
          </w:p>
        </w:tc>
      </w:tr>
      <w:tr w:rsidR="00A10FAA" w:rsidRPr="005D2A31" w14:paraId="0684205B" w14:textId="77777777" w:rsidTr="004A2705">
        <w:tc>
          <w:tcPr>
            <w:tcW w:w="2217" w:type="dxa"/>
            <w:tcMar>
              <w:left w:w="28" w:type="dxa"/>
              <w:right w:w="0" w:type="dxa"/>
            </w:tcMar>
            <w:vAlign w:val="center"/>
          </w:tcPr>
          <w:p w14:paraId="28C61BB2"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Dietitian</w:t>
            </w:r>
          </w:p>
        </w:tc>
        <w:tc>
          <w:tcPr>
            <w:tcW w:w="1863" w:type="dxa"/>
            <w:gridSpan w:val="3"/>
            <w:tcMar>
              <w:left w:w="28" w:type="dxa"/>
              <w:right w:w="0" w:type="dxa"/>
            </w:tcMar>
          </w:tcPr>
          <w:p w14:paraId="5321365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3C2E3D5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0.19 (0.50)</w:t>
            </w:r>
          </w:p>
        </w:tc>
        <w:tc>
          <w:tcPr>
            <w:tcW w:w="1244" w:type="dxa"/>
            <w:tcMar>
              <w:left w:w="28" w:type="dxa"/>
              <w:right w:w="28" w:type="dxa"/>
            </w:tcMar>
            <w:vAlign w:val="center"/>
          </w:tcPr>
          <w:p w14:paraId="54F3D9A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-0.81 to 1.18</w:t>
            </w:r>
          </w:p>
        </w:tc>
        <w:tc>
          <w:tcPr>
            <w:tcW w:w="830" w:type="dxa"/>
            <w:tcMar>
              <w:left w:w="28" w:type="dxa"/>
              <w:right w:w="28" w:type="dxa"/>
            </w:tcMar>
            <w:vAlign w:val="center"/>
          </w:tcPr>
          <w:p w14:paraId="29F15AC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w:t>
            </w:r>
          </w:p>
        </w:tc>
        <w:tc>
          <w:tcPr>
            <w:tcW w:w="1003" w:type="dxa"/>
            <w:tcMar>
              <w:left w:w="28" w:type="dxa"/>
              <w:right w:w="28" w:type="dxa"/>
            </w:tcMar>
            <w:vAlign w:val="center"/>
          </w:tcPr>
          <w:p w14:paraId="2B340A8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0.71</w:t>
            </w:r>
          </w:p>
        </w:tc>
      </w:tr>
      <w:tr w:rsidR="00A10FAA" w:rsidRPr="005D2A31" w14:paraId="6C3EE16E" w14:textId="77777777" w:rsidTr="004A2705">
        <w:tc>
          <w:tcPr>
            <w:tcW w:w="2217" w:type="dxa"/>
            <w:tcMar>
              <w:left w:w="28" w:type="dxa"/>
              <w:right w:w="0" w:type="dxa"/>
            </w:tcMar>
            <w:vAlign w:val="center"/>
          </w:tcPr>
          <w:p w14:paraId="15D9F19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Surgical treatment</w:t>
            </w:r>
          </w:p>
        </w:tc>
        <w:tc>
          <w:tcPr>
            <w:tcW w:w="1863" w:type="dxa"/>
            <w:gridSpan w:val="3"/>
            <w:tcMar>
              <w:left w:w="28" w:type="dxa"/>
              <w:right w:w="0" w:type="dxa"/>
            </w:tcMar>
          </w:tcPr>
          <w:p w14:paraId="6515FFFA"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1809F6A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1.27 (0.76)</w:t>
            </w:r>
          </w:p>
        </w:tc>
        <w:tc>
          <w:tcPr>
            <w:tcW w:w="1244" w:type="dxa"/>
            <w:tcMar>
              <w:left w:w="28" w:type="dxa"/>
              <w:right w:w="28" w:type="dxa"/>
            </w:tcMar>
            <w:vAlign w:val="center"/>
          </w:tcPr>
          <w:p w14:paraId="514866E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-0.23 to 2.77</w:t>
            </w:r>
          </w:p>
        </w:tc>
        <w:tc>
          <w:tcPr>
            <w:tcW w:w="830" w:type="dxa"/>
            <w:tcMar>
              <w:left w:w="28" w:type="dxa"/>
              <w:right w:w="28" w:type="dxa"/>
            </w:tcMar>
            <w:vAlign w:val="center"/>
          </w:tcPr>
          <w:p w14:paraId="61A02D3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0.10</w:t>
            </w:r>
          </w:p>
        </w:tc>
        <w:tc>
          <w:tcPr>
            <w:tcW w:w="1003" w:type="dxa"/>
            <w:tcMar>
              <w:left w:w="28" w:type="dxa"/>
              <w:right w:w="28" w:type="dxa"/>
            </w:tcMar>
            <w:vAlign w:val="center"/>
          </w:tcPr>
          <w:p w14:paraId="58F28E0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0.097</w:t>
            </w:r>
          </w:p>
        </w:tc>
      </w:tr>
      <w:tr w:rsidR="00A10FAA" w:rsidRPr="005D2A31" w14:paraId="6BB34047" w14:textId="77777777" w:rsidTr="004A2705">
        <w:tc>
          <w:tcPr>
            <w:tcW w:w="2217" w:type="dxa"/>
            <w:tcMar>
              <w:left w:w="28" w:type="dxa"/>
              <w:right w:w="0" w:type="dxa"/>
            </w:tcMar>
            <w:vAlign w:val="center"/>
          </w:tcPr>
          <w:p w14:paraId="435B18B8"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Salicylates</w:t>
            </w:r>
          </w:p>
        </w:tc>
        <w:tc>
          <w:tcPr>
            <w:tcW w:w="1863" w:type="dxa"/>
            <w:gridSpan w:val="3"/>
            <w:tcMar>
              <w:left w:w="28" w:type="dxa"/>
              <w:right w:w="0" w:type="dxa"/>
            </w:tcMar>
          </w:tcPr>
          <w:p w14:paraId="18D02A1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04EB15F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0.50 (0.62)</w:t>
            </w:r>
          </w:p>
        </w:tc>
        <w:tc>
          <w:tcPr>
            <w:tcW w:w="1244" w:type="dxa"/>
            <w:tcMar>
              <w:left w:w="28" w:type="dxa"/>
              <w:right w:w="28" w:type="dxa"/>
            </w:tcMar>
            <w:vAlign w:val="center"/>
          </w:tcPr>
          <w:p w14:paraId="49B5556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-0.71 to 1.72</w:t>
            </w:r>
          </w:p>
        </w:tc>
        <w:tc>
          <w:tcPr>
            <w:tcW w:w="830" w:type="dxa"/>
            <w:tcMar>
              <w:left w:w="28" w:type="dxa"/>
              <w:right w:w="28" w:type="dxa"/>
            </w:tcMar>
            <w:vAlign w:val="center"/>
          </w:tcPr>
          <w:p w14:paraId="4C9A399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0.05</w:t>
            </w:r>
          </w:p>
        </w:tc>
        <w:tc>
          <w:tcPr>
            <w:tcW w:w="1003" w:type="dxa"/>
            <w:tcMar>
              <w:left w:w="28" w:type="dxa"/>
              <w:right w:w="28" w:type="dxa"/>
            </w:tcMar>
            <w:vAlign w:val="center"/>
          </w:tcPr>
          <w:p w14:paraId="53A13D2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0.41</w:t>
            </w:r>
          </w:p>
        </w:tc>
      </w:tr>
      <w:tr w:rsidR="00A10FAA" w:rsidRPr="005D2A31" w14:paraId="40847108" w14:textId="77777777" w:rsidTr="001B1EFC">
        <w:tc>
          <w:tcPr>
            <w:tcW w:w="2217" w:type="dxa"/>
            <w:tcMar>
              <w:left w:w="28" w:type="dxa"/>
              <w:right w:w="0" w:type="dxa"/>
            </w:tcMar>
            <w:vAlign w:val="center"/>
          </w:tcPr>
          <w:p w14:paraId="56B5D87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Immunosuppressive agent</w:t>
            </w:r>
          </w:p>
        </w:tc>
        <w:tc>
          <w:tcPr>
            <w:tcW w:w="1863" w:type="dxa"/>
            <w:gridSpan w:val="3"/>
            <w:tcMar>
              <w:left w:w="28" w:type="dxa"/>
              <w:right w:w="0" w:type="dxa"/>
            </w:tcMar>
          </w:tcPr>
          <w:p w14:paraId="193DD34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Mar>
              <w:left w:w="28" w:type="dxa"/>
              <w:right w:w="28" w:type="dxa"/>
            </w:tcMar>
            <w:vAlign w:val="center"/>
          </w:tcPr>
          <w:p w14:paraId="73DFFFC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1.45 (0.49)</w:t>
            </w:r>
          </w:p>
        </w:tc>
        <w:tc>
          <w:tcPr>
            <w:tcW w:w="1244" w:type="dxa"/>
            <w:tcMar>
              <w:left w:w="28" w:type="dxa"/>
              <w:right w:w="28" w:type="dxa"/>
            </w:tcMar>
            <w:vAlign w:val="center"/>
          </w:tcPr>
          <w:p w14:paraId="7365123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0.48 to 2.41</w:t>
            </w:r>
          </w:p>
        </w:tc>
        <w:tc>
          <w:tcPr>
            <w:tcW w:w="830" w:type="dxa"/>
            <w:tcMar>
              <w:left w:w="28" w:type="dxa"/>
              <w:right w:w="28" w:type="dxa"/>
            </w:tcMar>
            <w:vAlign w:val="center"/>
          </w:tcPr>
          <w:p w14:paraId="0779CC5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0.17</w:t>
            </w:r>
          </w:p>
        </w:tc>
        <w:tc>
          <w:tcPr>
            <w:tcW w:w="1003" w:type="dxa"/>
            <w:tcMar>
              <w:left w:w="28" w:type="dxa"/>
              <w:right w:w="28" w:type="dxa"/>
            </w:tcMar>
            <w:vAlign w:val="center"/>
          </w:tcPr>
          <w:p w14:paraId="66A0C3C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0.003</w:t>
            </w:r>
          </w:p>
        </w:tc>
      </w:tr>
      <w:tr w:rsidR="00A10FAA" w:rsidRPr="005D2A31" w14:paraId="0927E7D5" w14:textId="77777777" w:rsidTr="001B1EFC">
        <w:tc>
          <w:tcPr>
            <w:tcW w:w="2217" w:type="dxa"/>
            <w:tcBorders>
              <w:bottom w:val="single" w:sz="4" w:space="0" w:color="auto"/>
            </w:tcBorders>
            <w:tcMar>
              <w:left w:w="28" w:type="dxa"/>
              <w:right w:w="0" w:type="dxa"/>
            </w:tcMar>
            <w:vAlign w:val="center"/>
          </w:tcPr>
          <w:p w14:paraId="33F1066A"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Biological agent</w:t>
            </w:r>
          </w:p>
        </w:tc>
        <w:tc>
          <w:tcPr>
            <w:tcW w:w="1863" w:type="dxa"/>
            <w:gridSpan w:val="3"/>
            <w:tcBorders>
              <w:bottom w:val="single" w:sz="4" w:space="0" w:color="auto"/>
            </w:tcBorders>
            <w:tcMar>
              <w:left w:w="28" w:type="dxa"/>
              <w:right w:w="0" w:type="dxa"/>
            </w:tcMar>
          </w:tcPr>
          <w:p w14:paraId="408FE76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Yes </w:t>
            </w:r>
            <w:r w:rsidRPr="005D2A31">
              <w:rPr>
                <w:rFonts w:ascii="Book Antiqua" w:hAnsi="Book Antiqua" w:cs="Times New Roman"/>
                <w:i/>
              </w:rPr>
              <w:t>vs</w:t>
            </w:r>
            <w:r w:rsidRPr="005D2A31">
              <w:rPr>
                <w:rFonts w:ascii="Book Antiqua" w:hAnsi="Book Antiqua" w:cs="Times New Roman"/>
              </w:rPr>
              <w:t xml:space="preserve"> no</w:t>
            </w:r>
          </w:p>
        </w:tc>
        <w:tc>
          <w:tcPr>
            <w:tcW w:w="1762" w:type="dxa"/>
            <w:tcBorders>
              <w:bottom w:val="single" w:sz="4" w:space="0" w:color="auto"/>
            </w:tcBorders>
            <w:tcMar>
              <w:left w:w="28" w:type="dxa"/>
              <w:right w:w="28" w:type="dxa"/>
            </w:tcMar>
            <w:vAlign w:val="center"/>
          </w:tcPr>
          <w:p w14:paraId="6BAE0F0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1.23 (0.49)</w:t>
            </w:r>
          </w:p>
        </w:tc>
        <w:tc>
          <w:tcPr>
            <w:tcW w:w="1244" w:type="dxa"/>
            <w:tcBorders>
              <w:bottom w:val="single" w:sz="4" w:space="0" w:color="auto"/>
            </w:tcBorders>
            <w:tcMar>
              <w:left w:w="28" w:type="dxa"/>
              <w:right w:w="28" w:type="dxa"/>
            </w:tcMar>
            <w:vAlign w:val="center"/>
          </w:tcPr>
          <w:p w14:paraId="0F84200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0.27 to 2.18</w:t>
            </w:r>
          </w:p>
        </w:tc>
        <w:tc>
          <w:tcPr>
            <w:tcW w:w="830" w:type="dxa"/>
            <w:tcBorders>
              <w:bottom w:val="single" w:sz="4" w:space="0" w:color="auto"/>
            </w:tcBorders>
            <w:tcMar>
              <w:left w:w="28" w:type="dxa"/>
              <w:right w:w="28" w:type="dxa"/>
            </w:tcMar>
            <w:vAlign w:val="center"/>
          </w:tcPr>
          <w:p w14:paraId="5ACD1F9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003" w:type="dxa"/>
            <w:tcBorders>
              <w:bottom w:val="single" w:sz="4" w:space="0" w:color="auto"/>
            </w:tcBorders>
            <w:tcMar>
              <w:left w:w="28" w:type="dxa"/>
              <w:right w:w="28" w:type="dxa"/>
            </w:tcMar>
            <w:vAlign w:val="center"/>
          </w:tcPr>
          <w:p w14:paraId="0A4160B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0.012</w:t>
            </w:r>
          </w:p>
        </w:tc>
      </w:tr>
    </w:tbl>
    <w:p w14:paraId="5AF59551" w14:textId="441D544F" w:rsidR="00A10FAA" w:rsidRPr="005D2A31" w:rsidRDefault="00A10FAA" w:rsidP="00A10FAA">
      <w:pPr>
        <w:spacing w:line="360" w:lineRule="auto"/>
        <w:jc w:val="both"/>
        <w:rPr>
          <w:rFonts w:ascii="Book Antiqua" w:hAnsi="Book Antiqua"/>
          <w:lang w:eastAsia="zh-CN"/>
        </w:rPr>
      </w:pPr>
      <w:r w:rsidRPr="005D2A31">
        <w:rPr>
          <w:rFonts w:ascii="Book Antiqua" w:hAnsi="Book Antiqua"/>
        </w:rPr>
        <w:t xml:space="preserve">B: </w:t>
      </w:r>
      <w:proofErr w:type="spellStart"/>
      <w:r w:rsidRPr="005D2A31">
        <w:rPr>
          <w:rFonts w:ascii="Book Antiqua" w:hAnsi="Book Antiqua"/>
          <w:caps/>
        </w:rPr>
        <w:t>u</w:t>
      </w:r>
      <w:r w:rsidRPr="005D2A31">
        <w:rPr>
          <w:rFonts w:ascii="Book Antiqua" w:hAnsi="Book Antiqua"/>
        </w:rPr>
        <w:t>nstandardised</w:t>
      </w:r>
      <w:proofErr w:type="spellEnd"/>
      <w:r w:rsidRPr="005D2A31">
        <w:rPr>
          <w:rFonts w:ascii="Book Antiqua" w:hAnsi="Book Antiqua"/>
        </w:rPr>
        <w:t xml:space="preserve"> regression coefficient; SE: </w:t>
      </w:r>
      <w:r w:rsidRPr="005D2A31">
        <w:rPr>
          <w:rFonts w:ascii="Book Antiqua" w:hAnsi="Book Antiqua"/>
          <w:caps/>
        </w:rPr>
        <w:t>s</w:t>
      </w:r>
      <w:r w:rsidRPr="005D2A31">
        <w:rPr>
          <w:rFonts w:ascii="Book Antiqua" w:hAnsi="Book Antiqua"/>
        </w:rPr>
        <w:t>tandard error</w:t>
      </w:r>
      <w:proofErr w:type="gramStart"/>
      <w:r w:rsidR="00B160FB" w:rsidRPr="005D2A31">
        <w:rPr>
          <w:rFonts w:ascii="Book Antiqua" w:hAnsi="Book Antiqua"/>
        </w:rPr>
        <w:t>;</w:t>
      </w:r>
      <w:r w:rsidR="008C38F4" w:rsidRPr="005D2A31">
        <w:rPr>
          <w:rFonts w:ascii="Book Antiqua" w:hAnsi="Book Antiqua" w:hint="eastAsia"/>
          <w:lang w:eastAsia="zh-CN"/>
        </w:rPr>
        <w:t xml:space="preserve"> </w:t>
      </w:r>
      <w:proofErr w:type="gramEnd"/>
      <w:r w:rsidRPr="005D2A31">
        <w:sym w:font="Symbol" w:char="F062"/>
      </w:r>
      <w:r w:rsidRPr="005D2A31">
        <w:rPr>
          <w:rFonts w:ascii="Book Antiqua" w:hAnsi="Book Antiqua"/>
        </w:rPr>
        <w:t xml:space="preserve">: </w:t>
      </w:r>
      <w:proofErr w:type="spellStart"/>
      <w:r w:rsidRPr="005D2A31">
        <w:rPr>
          <w:rFonts w:ascii="Book Antiqua" w:hAnsi="Book Antiqua"/>
          <w:caps/>
        </w:rPr>
        <w:t>s</w:t>
      </w:r>
      <w:r w:rsidRPr="005D2A31">
        <w:rPr>
          <w:rFonts w:ascii="Book Antiqua" w:hAnsi="Book Antiqua"/>
        </w:rPr>
        <w:t>tandardised</w:t>
      </w:r>
      <w:proofErr w:type="spellEnd"/>
      <w:r w:rsidRPr="005D2A31">
        <w:rPr>
          <w:rFonts w:ascii="Book Antiqua" w:hAnsi="Book Antiqua"/>
        </w:rPr>
        <w:t xml:space="preserve"> regression coefficient; 95%CI: 95% confidentiality interval: sec.: </w:t>
      </w:r>
      <w:r w:rsidRPr="005D2A31">
        <w:rPr>
          <w:rFonts w:ascii="Book Antiqua" w:hAnsi="Book Antiqua"/>
          <w:caps/>
        </w:rPr>
        <w:t>s</w:t>
      </w:r>
      <w:r w:rsidRPr="005D2A31">
        <w:rPr>
          <w:rFonts w:ascii="Book Antiqua" w:hAnsi="Book Antiqua"/>
        </w:rPr>
        <w:t>econdary education</w:t>
      </w:r>
      <w:r w:rsidRPr="005D2A31">
        <w:rPr>
          <w:rFonts w:ascii="Book Antiqua" w:hAnsi="Book Antiqua" w:hint="eastAsia"/>
          <w:lang w:eastAsia="zh-CN"/>
        </w:rPr>
        <w:t>; IBD-</w:t>
      </w:r>
      <w:r w:rsidRPr="005D2A31">
        <w:rPr>
          <w:rFonts w:ascii="Book Antiqua" w:hAnsi="Book Antiqua" w:hint="eastAsia"/>
          <w:caps/>
          <w:lang w:eastAsia="zh-CN"/>
        </w:rPr>
        <w:t>kid</w:t>
      </w:r>
      <w:r w:rsidRPr="005D2A31">
        <w:rPr>
          <w:rFonts w:ascii="Book Antiqua" w:hAnsi="Book Antiqua" w:hint="eastAsia"/>
          <w:lang w:eastAsia="zh-CN"/>
        </w:rPr>
        <w:t>:</w:t>
      </w:r>
      <w:r w:rsidRPr="005D2A31">
        <w:rPr>
          <w:rFonts w:ascii="Book Antiqua" w:hAnsi="Book Antiqua" w:hint="eastAsia"/>
          <w:caps/>
          <w:lang w:eastAsia="zh-CN"/>
        </w:rPr>
        <w:t xml:space="preserve"> </w:t>
      </w:r>
      <w:r w:rsidRPr="005D2A31">
        <w:rPr>
          <w:rFonts w:ascii="Book Antiqua" w:hAnsi="Book Antiqua"/>
          <w:caps/>
          <w:lang w:eastAsia="zh-CN"/>
        </w:rPr>
        <w:t>i</w:t>
      </w:r>
      <w:r w:rsidRPr="005D2A31">
        <w:rPr>
          <w:rFonts w:ascii="Book Antiqua" w:hAnsi="Book Antiqua"/>
          <w:lang w:eastAsia="zh-CN"/>
        </w:rPr>
        <w:t>nflammatory bowel disease-knowledge inventory device</w:t>
      </w:r>
      <w:r w:rsidRPr="005D2A31">
        <w:rPr>
          <w:rFonts w:ascii="Book Antiqua" w:hAnsi="Book Antiqua" w:hint="eastAsia"/>
          <w:lang w:eastAsia="zh-CN"/>
        </w:rPr>
        <w:t>.</w:t>
      </w:r>
    </w:p>
    <w:p w14:paraId="1A6E3472" w14:textId="77777777" w:rsidR="00A10FAA" w:rsidRPr="005D2A31" w:rsidRDefault="00A10FAA" w:rsidP="00A10FAA">
      <w:pPr>
        <w:spacing w:line="360" w:lineRule="auto"/>
        <w:jc w:val="both"/>
        <w:rPr>
          <w:rFonts w:ascii="Book Antiqua" w:hAnsi="Book Antiqua"/>
          <w:lang w:val="en-GB" w:eastAsia="zh-CN"/>
        </w:rPr>
      </w:pPr>
    </w:p>
    <w:p w14:paraId="10DEC219" w14:textId="7F6D5F6D" w:rsidR="00A10FAA" w:rsidRPr="005D2A31" w:rsidRDefault="00A10FAA" w:rsidP="00A10FAA">
      <w:pPr>
        <w:spacing w:line="360" w:lineRule="auto"/>
        <w:jc w:val="both"/>
        <w:rPr>
          <w:rFonts w:ascii="Book Antiqua" w:hAnsi="Book Antiqua"/>
          <w:b/>
          <w:bCs/>
        </w:rPr>
      </w:pPr>
      <w:r w:rsidRPr="005D2A31">
        <w:rPr>
          <w:rFonts w:ascii="Book Antiqua" w:hAnsi="Book Antiqua"/>
        </w:rPr>
        <w:br w:type="column"/>
      </w:r>
      <w:r w:rsidRPr="005D2A31">
        <w:rPr>
          <w:rFonts w:ascii="Book Antiqua" w:hAnsi="Book Antiqua"/>
          <w:b/>
          <w:bCs/>
        </w:rPr>
        <w:t xml:space="preserve">Table </w:t>
      </w:r>
      <w:proofErr w:type="gramStart"/>
      <w:r w:rsidRPr="005D2A31">
        <w:rPr>
          <w:rFonts w:ascii="Book Antiqua" w:hAnsi="Book Antiqua"/>
          <w:b/>
          <w:bCs/>
        </w:rPr>
        <w:t>3</w:t>
      </w:r>
      <w:r w:rsidR="00A34542" w:rsidRPr="005D2A31">
        <w:rPr>
          <w:rFonts w:ascii="Book Antiqua" w:hAnsi="Book Antiqua" w:hint="eastAsia"/>
          <w:b/>
          <w:bCs/>
          <w:lang w:eastAsia="zh-CN"/>
        </w:rPr>
        <w:t xml:space="preserve">  </w:t>
      </w:r>
      <w:r w:rsidRPr="005D2A31">
        <w:rPr>
          <w:rFonts w:ascii="Book Antiqua" w:hAnsi="Book Antiqua"/>
          <w:b/>
          <w:bCs/>
        </w:rPr>
        <w:t>Hierarchical</w:t>
      </w:r>
      <w:proofErr w:type="gramEnd"/>
      <w:r w:rsidRPr="005D2A31">
        <w:rPr>
          <w:rFonts w:ascii="Book Antiqua" w:hAnsi="Book Antiqua"/>
          <w:b/>
          <w:bCs/>
        </w:rPr>
        <w:t xml:space="preserve"> linear regression for patient’s inflammatory bowel disease-knowledge inventory device score as an independent variables (model 3; </w:t>
      </w:r>
      <w:r w:rsidRPr="005D2A31">
        <w:rPr>
          <w:rFonts w:ascii="Book Antiqua" w:hAnsi="Book Antiqua"/>
          <w:b/>
        </w:rPr>
        <w:t xml:space="preserve">details of model 1 and 2 are shown in Supplementary </w:t>
      </w:r>
      <w:r w:rsidRPr="005D2A31">
        <w:rPr>
          <w:rFonts w:ascii="Book Antiqua" w:hAnsi="Book Antiqua" w:hint="eastAsia"/>
          <w:b/>
          <w:lang w:eastAsia="zh-CN"/>
        </w:rPr>
        <w:t xml:space="preserve">Table </w:t>
      </w:r>
      <w:r w:rsidRPr="005D2A31">
        <w:rPr>
          <w:rFonts w:ascii="Book Antiqua" w:hAnsi="Book Antiqua"/>
          <w:b/>
        </w:rPr>
        <w:t>2)</w:t>
      </w:r>
    </w:p>
    <w:tbl>
      <w:tblPr>
        <w:tblStyle w:val="a5"/>
        <w:tblW w:w="92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9"/>
        <w:gridCol w:w="2212"/>
        <w:gridCol w:w="1576"/>
        <w:gridCol w:w="1222"/>
        <w:gridCol w:w="1122"/>
      </w:tblGrid>
      <w:tr w:rsidR="00A10FAA" w:rsidRPr="005D2A31" w14:paraId="3FFD4644" w14:textId="77777777" w:rsidTr="00287E7A">
        <w:trPr>
          <w:trHeight w:val="250"/>
        </w:trPr>
        <w:tc>
          <w:tcPr>
            <w:tcW w:w="3109" w:type="dxa"/>
            <w:tcBorders>
              <w:top w:val="single" w:sz="4" w:space="0" w:color="auto"/>
              <w:bottom w:val="nil"/>
            </w:tcBorders>
            <w:tcMar>
              <w:left w:w="0" w:type="dxa"/>
              <w:right w:w="0" w:type="dxa"/>
            </w:tcMar>
          </w:tcPr>
          <w:p w14:paraId="4CC8F3E6" w14:textId="77777777" w:rsidR="00A10FAA" w:rsidRPr="005D2A31" w:rsidRDefault="00A10FAA" w:rsidP="000610C2">
            <w:pPr>
              <w:spacing w:line="360" w:lineRule="auto"/>
              <w:jc w:val="both"/>
              <w:rPr>
                <w:rFonts w:ascii="Book Antiqua" w:hAnsi="Book Antiqua" w:cs="Times New Roman"/>
                <w:b/>
              </w:rPr>
            </w:pPr>
            <w:r w:rsidRPr="005D2A31">
              <w:rPr>
                <w:rFonts w:ascii="Book Antiqua" w:hAnsi="Book Antiqua" w:cs="Times New Roman"/>
                <w:b/>
              </w:rPr>
              <w:t>Independent variables</w:t>
            </w:r>
          </w:p>
        </w:tc>
        <w:tc>
          <w:tcPr>
            <w:tcW w:w="2212" w:type="dxa"/>
            <w:tcBorders>
              <w:top w:val="single" w:sz="4" w:space="0" w:color="auto"/>
              <w:bottom w:val="nil"/>
            </w:tcBorders>
            <w:tcMar>
              <w:left w:w="0" w:type="dxa"/>
              <w:right w:w="0" w:type="dxa"/>
            </w:tcMar>
          </w:tcPr>
          <w:p w14:paraId="5441AEF2" w14:textId="77777777" w:rsidR="00A10FAA" w:rsidRPr="005D2A31" w:rsidRDefault="00A10FAA" w:rsidP="000610C2">
            <w:pPr>
              <w:spacing w:line="360" w:lineRule="auto"/>
              <w:jc w:val="both"/>
              <w:rPr>
                <w:rFonts w:ascii="Book Antiqua" w:hAnsi="Book Antiqua" w:cs="Times New Roman"/>
                <w:b/>
              </w:rPr>
            </w:pPr>
          </w:p>
        </w:tc>
        <w:tc>
          <w:tcPr>
            <w:tcW w:w="3920" w:type="dxa"/>
            <w:gridSpan w:val="3"/>
            <w:tcBorders>
              <w:top w:val="single" w:sz="4" w:space="0" w:color="auto"/>
              <w:bottom w:val="single" w:sz="4" w:space="0" w:color="auto"/>
            </w:tcBorders>
            <w:tcMar>
              <w:left w:w="0" w:type="dxa"/>
              <w:right w:w="0" w:type="dxa"/>
            </w:tcMar>
          </w:tcPr>
          <w:p w14:paraId="76E1656F"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t>Model 3</w:t>
            </w:r>
          </w:p>
        </w:tc>
      </w:tr>
      <w:tr w:rsidR="00A10FAA" w:rsidRPr="005D2A31" w14:paraId="369D2B4F" w14:textId="77777777" w:rsidTr="00287E7A">
        <w:trPr>
          <w:trHeight w:val="232"/>
        </w:trPr>
        <w:tc>
          <w:tcPr>
            <w:tcW w:w="3109" w:type="dxa"/>
            <w:tcBorders>
              <w:top w:val="nil"/>
              <w:bottom w:val="single" w:sz="4" w:space="0" w:color="auto"/>
            </w:tcBorders>
            <w:tcMar>
              <w:left w:w="0" w:type="dxa"/>
              <w:right w:w="0" w:type="dxa"/>
            </w:tcMar>
          </w:tcPr>
          <w:p w14:paraId="727D6AC1" w14:textId="77777777" w:rsidR="00A10FAA" w:rsidRPr="005D2A31" w:rsidRDefault="00A10FAA" w:rsidP="000610C2">
            <w:pPr>
              <w:spacing w:line="360" w:lineRule="auto"/>
              <w:jc w:val="both"/>
              <w:rPr>
                <w:rFonts w:ascii="Book Antiqua" w:hAnsi="Book Antiqua" w:cs="Times New Roman"/>
              </w:rPr>
            </w:pPr>
          </w:p>
        </w:tc>
        <w:tc>
          <w:tcPr>
            <w:tcW w:w="2212" w:type="dxa"/>
            <w:tcBorders>
              <w:top w:val="nil"/>
              <w:bottom w:val="single" w:sz="4" w:space="0" w:color="auto"/>
            </w:tcBorders>
            <w:tcMar>
              <w:left w:w="0" w:type="dxa"/>
              <w:right w:w="0" w:type="dxa"/>
            </w:tcMar>
          </w:tcPr>
          <w:p w14:paraId="507555F7" w14:textId="77777777" w:rsidR="00A10FAA" w:rsidRPr="005D2A31" w:rsidRDefault="00A10FAA" w:rsidP="000610C2">
            <w:pPr>
              <w:spacing w:line="360" w:lineRule="auto"/>
              <w:jc w:val="both"/>
              <w:rPr>
                <w:rFonts w:ascii="Book Antiqua" w:hAnsi="Book Antiqua" w:cs="Times New Roman"/>
              </w:rPr>
            </w:pPr>
          </w:p>
        </w:tc>
        <w:tc>
          <w:tcPr>
            <w:tcW w:w="1576" w:type="dxa"/>
            <w:tcBorders>
              <w:top w:val="single" w:sz="4" w:space="0" w:color="auto"/>
              <w:bottom w:val="single" w:sz="4" w:space="0" w:color="auto"/>
            </w:tcBorders>
            <w:tcMar>
              <w:left w:w="0" w:type="dxa"/>
              <w:right w:w="0" w:type="dxa"/>
            </w:tcMar>
          </w:tcPr>
          <w:p w14:paraId="406FB547"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t>B (SE)</w:t>
            </w:r>
          </w:p>
        </w:tc>
        <w:tc>
          <w:tcPr>
            <w:tcW w:w="1222" w:type="dxa"/>
            <w:tcBorders>
              <w:top w:val="single" w:sz="4" w:space="0" w:color="auto"/>
              <w:bottom w:val="single" w:sz="4" w:space="0" w:color="auto"/>
            </w:tcBorders>
            <w:tcMar>
              <w:left w:w="0" w:type="dxa"/>
              <w:right w:w="0" w:type="dxa"/>
            </w:tcMar>
          </w:tcPr>
          <w:p w14:paraId="188A48C0"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t>Beta</w:t>
            </w:r>
          </w:p>
        </w:tc>
        <w:tc>
          <w:tcPr>
            <w:tcW w:w="1121" w:type="dxa"/>
            <w:tcBorders>
              <w:top w:val="single" w:sz="4" w:space="0" w:color="auto"/>
              <w:bottom w:val="single" w:sz="4" w:space="0" w:color="auto"/>
            </w:tcBorders>
            <w:tcMar>
              <w:left w:w="0" w:type="dxa"/>
              <w:right w:w="0" w:type="dxa"/>
            </w:tcMar>
          </w:tcPr>
          <w:p w14:paraId="0C15AD11" w14:textId="77777777" w:rsidR="00A10FAA" w:rsidRPr="005D2A31" w:rsidRDefault="00A10FAA" w:rsidP="000610C2">
            <w:pPr>
              <w:spacing w:line="360" w:lineRule="auto"/>
              <w:jc w:val="center"/>
              <w:rPr>
                <w:rFonts w:ascii="Book Antiqua" w:hAnsi="Book Antiqua" w:cs="Times New Roman"/>
                <w:b/>
                <w:caps/>
                <w:lang w:eastAsia="zh-CN"/>
              </w:rPr>
            </w:pPr>
            <w:r w:rsidRPr="005D2A31">
              <w:rPr>
                <w:rFonts w:ascii="Book Antiqua" w:hAnsi="Book Antiqua" w:cs="Times New Roman"/>
                <w:b/>
                <w:i/>
                <w:caps/>
              </w:rPr>
              <w:t>p</w:t>
            </w:r>
            <w:r w:rsidRPr="005D2A31">
              <w:rPr>
                <w:rFonts w:ascii="Book Antiqua" w:hAnsi="Book Antiqua" w:cs="Times New Roman" w:hint="eastAsia"/>
                <w:b/>
                <w:caps/>
                <w:lang w:eastAsia="zh-CN"/>
              </w:rPr>
              <w:t xml:space="preserve"> </w:t>
            </w:r>
            <w:r w:rsidRPr="005D2A31">
              <w:rPr>
                <w:rFonts w:ascii="Book Antiqua" w:hAnsi="Book Antiqua" w:cs="Times New Roman"/>
                <w:b/>
                <w:lang w:eastAsia="zh-CN"/>
              </w:rPr>
              <w:t>value</w:t>
            </w:r>
          </w:p>
        </w:tc>
      </w:tr>
      <w:tr w:rsidR="00A10FAA" w:rsidRPr="005D2A31" w14:paraId="3F240717" w14:textId="77777777" w:rsidTr="00287E7A">
        <w:trPr>
          <w:trHeight w:val="451"/>
        </w:trPr>
        <w:tc>
          <w:tcPr>
            <w:tcW w:w="3109" w:type="dxa"/>
            <w:tcBorders>
              <w:top w:val="single" w:sz="4" w:space="0" w:color="auto"/>
            </w:tcBorders>
            <w:tcMar>
              <w:left w:w="0" w:type="dxa"/>
              <w:right w:w="0" w:type="dxa"/>
            </w:tcMar>
          </w:tcPr>
          <w:p w14:paraId="46935023"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Patient’s sex</w:t>
            </w:r>
          </w:p>
        </w:tc>
        <w:tc>
          <w:tcPr>
            <w:tcW w:w="2212" w:type="dxa"/>
            <w:tcBorders>
              <w:top w:val="single" w:sz="4" w:space="0" w:color="auto"/>
            </w:tcBorders>
            <w:tcMar>
              <w:left w:w="0" w:type="dxa"/>
              <w:right w:w="0" w:type="dxa"/>
            </w:tcMar>
          </w:tcPr>
          <w:p w14:paraId="1C7631C6" w14:textId="77777777" w:rsidR="00A10FAA" w:rsidRPr="005D2A31" w:rsidRDefault="00A10FAA" w:rsidP="000610C2">
            <w:pPr>
              <w:spacing w:line="360" w:lineRule="auto"/>
              <w:jc w:val="both"/>
              <w:rPr>
                <w:rFonts w:ascii="Book Antiqua" w:hAnsi="Book Antiqua" w:cs="Times New Roman"/>
              </w:rPr>
            </w:pPr>
          </w:p>
        </w:tc>
        <w:tc>
          <w:tcPr>
            <w:tcW w:w="1576" w:type="dxa"/>
            <w:tcBorders>
              <w:top w:val="single" w:sz="4" w:space="0" w:color="auto"/>
            </w:tcBorders>
            <w:tcMar>
              <w:left w:w="0" w:type="dxa"/>
              <w:right w:w="0" w:type="dxa"/>
            </w:tcMar>
          </w:tcPr>
          <w:p w14:paraId="7D60315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-1.03 (0.44)</w:t>
            </w:r>
          </w:p>
        </w:tc>
        <w:tc>
          <w:tcPr>
            <w:tcW w:w="1222" w:type="dxa"/>
            <w:tcBorders>
              <w:top w:val="single" w:sz="4" w:space="0" w:color="auto"/>
            </w:tcBorders>
            <w:tcMar>
              <w:left w:w="0" w:type="dxa"/>
              <w:right w:w="0" w:type="dxa"/>
            </w:tcMar>
          </w:tcPr>
          <w:p w14:paraId="6E521AE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-0.13</w:t>
            </w:r>
          </w:p>
        </w:tc>
        <w:tc>
          <w:tcPr>
            <w:tcW w:w="1121" w:type="dxa"/>
            <w:tcBorders>
              <w:top w:val="single" w:sz="4" w:space="0" w:color="auto"/>
            </w:tcBorders>
            <w:tcMar>
              <w:left w:w="0" w:type="dxa"/>
              <w:right w:w="0" w:type="dxa"/>
            </w:tcMar>
          </w:tcPr>
          <w:p w14:paraId="5EDF7F5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0.021</w:t>
            </w:r>
          </w:p>
        </w:tc>
      </w:tr>
      <w:tr w:rsidR="00A10FAA" w:rsidRPr="005D2A31" w14:paraId="18A93AFE" w14:textId="77777777" w:rsidTr="00287E7A">
        <w:trPr>
          <w:trHeight w:val="438"/>
        </w:trPr>
        <w:tc>
          <w:tcPr>
            <w:tcW w:w="3109" w:type="dxa"/>
            <w:tcMar>
              <w:left w:w="0" w:type="dxa"/>
              <w:right w:w="0" w:type="dxa"/>
            </w:tcMar>
          </w:tcPr>
          <w:p w14:paraId="6430CDD4"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Place of residence</w:t>
            </w:r>
          </w:p>
        </w:tc>
        <w:tc>
          <w:tcPr>
            <w:tcW w:w="2212" w:type="dxa"/>
            <w:tcMar>
              <w:left w:w="0" w:type="dxa"/>
              <w:right w:w="0" w:type="dxa"/>
            </w:tcMar>
          </w:tcPr>
          <w:p w14:paraId="3F551B01" w14:textId="77777777" w:rsidR="00A10FAA" w:rsidRPr="005D2A31" w:rsidRDefault="00A10FAA" w:rsidP="000610C2">
            <w:pPr>
              <w:spacing w:line="360" w:lineRule="auto"/>
              <w:jc w:val="both"/>
              <w:rPr>
                <w:rFonts w:ascii="Book Antiqua" w:hAnsi="Book Antiqua" w:cs="Times New Roman"/>
              </w:rPr>
            </w:pPr>
          </w:p>
        </w:tc>
        <w:tc>
          <w:tcPr>
            <w:tcW w:w="1576" w:type="dxa"/>
            <w:tcMar>
              <w:left w:w="0" w:type="dxa"/>
              <w:right w:w="0" w:type="dxa"/>
            </w:tcMar>
          </w:tcPr>
          <w:p w14:paraId="3EF9B8C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0.41 (0.45)</w:t>
            </w:r>
          </w:p>
        </w:tc>
        <w:tc>
          <w:tcPr>
            <w:tcW w:w="1222" w:type="dxa"/>
            <w:tcMar>
              <w:left w:w="0" w:type="dxa"/>
              <w:right w:w="0" w:type="dxa"/>
            </w:tcMar>
          </w:tcPr>
          <w:p w14:paraId="0D33563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0.05</w:t>
            </w:r>
          </w:p>
        </w:tc>
        <w:tc>
          <w:tcPr>
            <w:tcW w:w="1121" w:type="dxa"/>
            <w:tcMar>
              <w:left w:w="0" w:type="dxa"/>
              <w:right w:w="0" w:type="dxa"/>
            </w:tcMar>
          </w:tcPr>
          <w:p w14:paraId="057FF36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0.37</w:t>
            </w:r>
          </w:p>
        </w:tc>
      </w:tr>
      <w:tr w:rsidR="00A10FAA" w:rsidRPr="005D2A31" w14:paraId="41A38EEB" w14:textId="77777777" w:rsidTr="00287E7A">
        <w:trPr>
          <w:trHeight w:val="451"/>
        </w:trPr>
        <w:tc>
          <w:tcPr>
            <w:tcW w:w="3109" w:type="dxa"/>
            <w:tcMar>
              <w:left w:w="0" w:type="dxa"/>
              <w:right w:w="0" w:type="dxa"/>
            </w:tcMar>
          </w:tcPr>
          <w:p w14:paraId="2F48D8D3"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Patient’s age</w:t>
            </w:r>
          </w:p>
        </w:tc>
        <w:tc>
          <w:tcPr>
            <w:tcW w:w="2212" w:type="dxa"/>
            <w:tcMar>
              <w:left w:w="0" w:type="dxa"/>
              <w:right w:w="0" w:type="dxa"/>
            </w:tcMar>
          </w:tcPr>
          <w:p w14:paraId="18B2D31F" w14:textId="77777777" w:rsidR="00A10FAA" w:rsidRPr="005D2A31" w:rsidRDefault="00A10FAA" w:rsidP="000610C2">
            <w:pPr>
              <w:spacing w:line="360" w:lineRule="auto"/>
              <w:jc w:val="both"/>
              <w:rPr>
                <w:rFonts w:ascii="Book Antiqua" w:hAnsi="Book Antiqua" w:cs="Times New Roman"/>
              </w:rPr>
            </w:pPr>
          </w:p>
        </w:tc>
        <w:tc>
          <w:tcPr>
            <w:tcW w:w="1576" w:type="dxa"/>
            <w:tcMar>
              <w:left w:w="0" w:type="dxa"/>
              <w:right w:w="0" w:type="dxa"/>
            </w:tcMar>
          </w:tcPr>
          <w:p w14:paraId="1F5A162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0.03 (0.01)</w:t>
            </w:r>
          </w:p>
        </w:tc>
        <w:tc>
          <w:tcPr>
            <w:tcW w:w="1222" w:type="dxa"/>
            <w:tcMar>
              <w:left w:w="0" w:type="dxa"/>
              <w:right w:w="0" w:type="dxa"/>
            </w:tcMar>
          </w:tcPr>
          <w:p w14:paraId="5E1040A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0.24</w:t>
            </w:r>
          </w:p>
        </w:tc>
        <w:tc>
          <w:tcPr>
            <w:tcW w:w="1121" w:type="dxa"/>
            <w:tcMar>
              <w:left w:w="0" w:type="dxa"/>
              <w:right w:w="0" w:type="dxa"/>
            </w:tcMar>
          </w:tcPr>
          <w:p w14:paraId="308D8E9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&lt;</w:t>
            </w:r>
            <w:r w:rsidRPr="005D2A31">
              <w:rPr>
                <w:rFonts w:ascii="Book Antiqua" w:hAnsi="Book Antiqua" w:cs="Times New Roman" w:hint="eastAsia"/>
                <w:lang w:eastAsia="zh-CN"/>
              </w:rPr>
              <w:t xml:space="preserve"> </w:t>
            </w:r>
            <w:r w:rsidRPr="005D2A31">
              <w:rPr>
                <w:rFonts w:ascii="Book Antiqua" w:hAnsi="Book Antiqua" w:cs="Times New Roman"/>
              </w:rPr>
              <w:t>0.001</w:t>
            </w:r>
          </w:p>
        </w:tc>
      </w:tr>
      <w:tr w:rsidR="00A10FAA" w:rsidRPr="005D2A31" w14:paraId="2E7F3E1C" w14:textId="77777777" w:rsidTr="00287E7A">
        <w:trPr>
          <w:trHeight w:val="451"/>
        </w:trPr>
        <w:tc>
          <w:tcPr>
            <w:tcW w:w="3109" w:type="dxa"/>
            <w:vMerge w:val="restart"/>
            <w:tcMar>
              <w:left w:w="0" w:type="dxa"/>
              <w:right w:w="0" w:type="dxa"/>
            </w:tcMar>
          </w:tcPr>
          <w:p w14:paraId="3AAEAE54" w14:textId="77777777" w:rsidR="00A10FAA" w:rsidRPr="005D2A31" w:rsidRDefault="00A10FAA" w:rsidP="000610C2">
            <w:pPr>
              <w:spacing w:line="360" w:lineRule="auto"/>
              <w:rPr>
                <w:rFonts w:ascii="Book Antiqua" w:hAnsi="Book Antiqua" w:cs="Times New Roman"/>
              </w:rPr>
            </w:pPr>
            <w:r w:rsidRPr="005D2A31">
              <w:rPr>
                <w:rFonts w:ascii="Book Antiqua" w:hAnsi="Book Antiqua" w:cs="Times New Roman"/>
              </w:rPr>
              <w:t>Patient’s self-assessment of knowledge</w:t>
            </w:r>
          </w:p>
        </w:tc>
        <w:tc>
          <w:tcPr>
            <w:tcW w:w="2212" w:type="dxa"/>
            <w:tcMar>
              <w:left w:w="0" w:type="dxa"/>
              <w:right w:w="0" w:type="dxa"/>
            </w:tcMar>
          </w:tcPr>
          <w:p w14:paraId="5A62A80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Low </w:t>
            </w:r>
            <w:r w:rsidRPr="005D2A31">
              <w:rPr>
                <w:rFonts w:ascii="Book Antiqua" w:hAnsi="Book Antiqua" w:cs="Times New Roman"/>
                <w:i/>
              </w:rPr>
              <w:t>vs</w:t>
            </w:r>
            <w:r w:rsidRPr="005D2A31">
              <w:rPr>
                <w:rFonts w:ascii="Book Antiqua" w:hAnsi="Book Antiqua" w:cs="Times New Roman"/>
              </w:rPr>
              <w:t xml:space="preserve"> medium</w:t>
            </w:r>
          </w:p>
        </w:tc>
        <w:tc>
          <w:tcPr>
            <w:tcW w:w="1576" w:type="dxa"/>
            <w:tcMar>
              <w:left w:w="0" w:type="dxa"/>
              <w:right w:w="0" w:type="dxa"/>
            </w:tcMar>
          </w:tcPr>
          <w:p w14:paraId="15D3FFE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-1.87 (1.46)</w:t>
            </w:r>
          </w:p>
        </w:tc>
        <w:tc>
          <w:tcPr>
            <w:tcW w:w="1222" w:type="dxa"/>
            <w:tcMar>
              <w:left w:w="0" w:type="dxa"/>
              <w:right w:w="0" w:type="dxa"/>
            </w:tcMar>
          </w:tcPr>
          <w:p w14:paraId="010C72E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-0.12</w:t>
            </w:r>
          </w:p>
        </w:tc>
        <w:tc>
          <w:tcPr>
            <w:tcW w:w="1121" w:type="dxa"/>
            <w:tcMar>
              <w:left w:w="0" w:type="dxa"/>
              <w:right w:w="0" w:type="dxa"/>
            </w:tcMar>
          </w:tcPr>
          <w:p w14:paraId="55A177D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0.20</w:t>
            </w:r>
          </w:p>
        </w:tc>
      </w:tr>
      <w:tr w:rsidR="00A10FAA" w:rsidRPr="005D2A31" w14:paraId="09918A0F" w14:textId="77777777" w:rsidTr="00287E7A">
        <w:trPr>
          <w:trHeight w:val="438"/>
        </w:trPr>
        <w:tc>
          <w:tcPr>
            <w:tcW w:w="3109" w:type="dxa"/>
            <w:vMerge/>
            <w:tcMar>
              <w:left w:w="0" w:type="dxa"/>
              <w:right w:w="0" w:type="dxa"/>
            </w:tcMar>
          </w:tcPr>
          <w:p w14:paraId="627E96A8" w14:textId="77777777" w:rsidR="00A10FAA" w:rsidRPr="005D2A31" w:rsidRDefault="00A10FAA" w:rsidP="000610C2">
            <w:pPr>
              <w:spacing w:line="360" w:lineRule="auto"/>
              <w:rPr>
                <w:rFonts w:ascii="Book Antiqua" w:hAnsi="Book Antiqua" w:cs="Times New Roman"/>
              </w:rPr>
            </w:pPr>
          </w:p>
        </w:tc>
        <w:tc>
          <w:tcPr>
            <w:tcW w:w="2212" w:type="dxa"/>
            <w:tcMar>
              <w:left w:w="0" w:type="dxa"/>
              <w:right w:w="0" w:type="dxa"/>
            </w:tcMar>
          </w:tcPr>
          <w:p w14:paraId="2D6686BF"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Good </w:t>
            </w:r>
            <w:r w:rsidRPr="005D2A31">
              <w:rPr>
                <w:rFonts w:ascii="Book Antiqua" w:hAnsi="Book Antiqua" w:cs="Times New Roman"/>
                <w:i/>
              </w:rPr>
              <w:t>vs</w:t>
            </w:r>
            <w:r w:rsidRPr="005D2A31">
              <w:rPr>
                <w:rFonts w:ascii="Book Antiqua" w:hAnsi="Book Antiqua" w:cs="Times New Roman"/>
              </w:rPr>
              <w:t xml:space="preserve"> medium</w:t>
            </w:r>
          </w:p>
        </w:tc>
        <w:tc>
          <w:tcPr>
            <w:tcW w:w="1576" w:type="dxa"/>
            <w:tcMar>
              <w:left w:w="0" w:type="dxa"/>
              <w:right w:w="0" w:type="dxa"/>
            </w:tcMar>
          </w:tcPr>
          <w:p w14:paraId="514C0D7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-0.74 (0.74)</w:t>
            </w:r>
          </w:p>
        </w:tc>
        <w:tc>
          <w:tcPr>
            <w:tcW w:w="1222" w:type="dxa"/>
            <w:tcMar>
              <w:left w:w="0" w:type="dxa"/>
              <w:right w:w="0" w:type="dxa"/>
            </w:tcMar>
          </w:tcPr>
          <w:p w14:paraId="6DACDA3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-0.09</w:t>
            </w:r>
          </w:p>
        </w:tc>
        <w:tc>
          <w:tcPr>
            <w:tcW w:w="1121" w:type="dxa"/>
            <w:tcMar>
              <w:left w:w="0" w:type="dxa"/>
              <w:right w:w="0" w:type="dxa"/>
            </w:tcMar>
          </w:tcPr>
          <w:p w14:paraId="1B3CE10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0.32</w:t>
            </w:r>
          </w:p>
        </w:tc>
      </w:tr>
      <w:tr w:rsidR="00A10FAA" w:rsidRPr="005D2A31" w14:paraId="684FE89B" w14:textId="77777777" w:rsidTr="00287E7A">
        <w:trPr>
          <w:trHeight w:val="451"/>
        </w:trPr>
        <w:tc>
          <w:tcPr>
            <w:tcW w:w="3109" w:type="dxa"/>
            <w:vMerge w:val="restart"/>
            <w:tcMar>
              <w:left w:w="0" w:type="dxa"/>
              <w:right w:w="0" w:type="dxa"/>
            </w:tcMar>
          </w:tcPr>
          <w:p w14:paraId="2F6A23FD" w14:textId="77777777" w:rsidR="00A10FAA" w:rsidRPr="005D2A31" w:rsidRDefault="00A10FAA" w:rsidP="000610C2">
            <w:pPr>
              <w:spacing w:line="360" w:lineRule="auto"/>
              <w:rPr>
                <w:rFonts w:ascii="Book Antiqua" w:hAnsi="Book Antiqua" w:cs="Times New Roman"/>
              </w:rPr>
            </w:pPr>
            <w:r w:rsidRPr="005D2A31">
              <w:rPr>
                <w:rFonts w:ascii="Book Antiqua" w:hAnsi="Book Antiqua" w:cs="Times New Roman"/>
              </w:rPr>
              <w:t>Parent’s self-assessment of knowledge</w:t>
            </w:r>
          </w:p>
        </w:tc>
        <w:tc>
          <w:tcPr>
            <w:tcW w:w="2212" w:type="dxa"/>
            <w:tcMar>
              <w:left w:w="0" w:type="dxa"/>
              <w:right w:w="0" w:type="dxa"/>
            </w:tcMar>
          </w:tcPr>
          <w:p w14:paraId="15F35FC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Low </w:t>
            </w:r>
            <w:r w:rsidRPr="005D2A31">
              <w:rPr>
                <w:rFonts w:ascii="Book Antiqua" w:hAnsi="Book Antiqua" w:cs="Times New Roman"/>
                <w:i/>
              </w:rPr>
              <w:t>vs</w:t>
            </w:r>
            <w:r w:rsidRPr="005D2A31">
              <w:rPr>
                <w:rFonts w:ascii="Book Antiqua" w:hAnsi="Book Antiqua" w:cs="Times New Roman"/>
              </w:rPr>
              <w:t xml:space="preserve"> medium</w:t>
            </w:r>
          </w:p>
        </w:tc>
        <w:tc>
          <w:tcPr>
            <w:tcW w:w="1576" w:type="dxa"/>
            <w:tcMar>
              <w:left w:w="0" w:type="dxa"/>
              <w:right w:w="0" w:type="dxa"/>
            </w:tcMar>
          </w:tcPr>
          <w:p w14:paraId="34AE17F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-1.24 (1.68)</w:t>
            </w:r>
          </w:p>
        </w:tc>
        <w:tc>
          <w:tcPr>
            <w:tcW w:w="1222" w:type="dxa"/>
            <w:tcMar>
              <w:left w:w="0" w:type="dxa"/>
              <w:right w:w="0" w:type="dxa"/>
            </w:tcMar>
          </w:tcPr>
          <w:p w14:paraId="15DAC4F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121" w:type="dxa"/>
            <w:tcMar>
              <w:left w:w="0" w:type="dxa"/>
              <w:right w:w="0" w:type="dxa"/>
            </w:tcMar>
          </w:tcPr>
          <w:p w14:paraId="04C3D85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0.46</w:t>
            </w:r>
          </w:p>
        </w:tc>
      </w:tr>
      <w:tr w:rsidR="00A10FAA" w:rsidRPr="005D2A31" w14:paraId="7CCFB95F" w14:textId="77777777" w:rsidTr="00287E7A">
        <w:trPr>
          <w:trHeight w:val="451"/>
        </w:trPr>
        <w:tc>
          <w:tcPr>
            <w:tcW w:w="3109" w:type="dxa"/>
            <w:vMerge/>
            <w:tcMar>
              <w:left w:w="0" w:type="dxa"/>
              <w:right w:w="0" w:type="dxa"/>
            </w:tcMar>
          </w:tcPr>
          <w:p w14:paraId="5C9B826F" w14:textId="77777777" w:rsidR="00A10FAA" w:rsidRPr="005D2A31" w:rsidRDefault="00A10FAA" w:rsidP="000610C2">
            <w:pPr>
              <w:spacing w:line="360" w:lineRule="auto"/>
              <w:jc w:val="both"/>
              <w:rPr>
                <w:rFonts w:ascii="Book Antiqua" w:hAnsi="Book Antiqua" w:cs="Times New Roman"/>
              </w:rPr>
            </w:pPr>
          </w:p>
        </w:tc>
        <w:tc>
          <w:tcPr>
            <w:tcW w:w="2212" w:type="dxa"/>
            <w:tcMar>
              <w:left w:w="0" w:type="dxa"/>
              <w:right w:w="0" w:type="dxa"/>
            </w:tcMar>
          </w:tcPr>
          <w:p w14:paraId="54E7CD64"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 xml:space="preserve">Good </w:t>
            </w:r>
            <w:r w:rsidRPr="005D2A31">
              <w:rPr>
                <w:rFonts w:ascii="Book Antiqua" w:hAnsi="Book Antiqua" w:cs="Times New Roman"/>
                <w:i/>
              </w:rPr>
              <w:t>vs</w:t>
            </w:r>
            <w:r w:rsidRPr="005D2A31">
              <w:rPr>
                <w:rFonts w:ascii="Book Antiqua" w:hAnsi="Book Antiqua" w:cs="Times New Roman"/>
              </w:rPr>
              <w:t xml:space="preserve"> medium</w:t>
            </w:r>
          </w:p>
        </w:tc>
        <w:tc>
          <w:tcPr>
            <w:tcW w:w="1576" w:type="dxa"/>
            <w:tcMar>
              <w:left w:w="0" w:type="dxa"/>
              <w:right w:w="0" w:type="dxa"/>
            </w:tcMar>
          </w:tcPr>
          <w:p w14:paraId="5BBF52D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-1.66 (0.74)</w:t>
            </w:r>
          </w:p>
        </w:tc>
        <w:tc>
          <w:tcPr>
            <w:tcW w:w="1222" w:type="dxa"/>
            <w:tcMar>
              <w:left w:w="0" w:type="dxa"/>
              <w:right w:w="0" w:type="dxa"/>
            </w:tcMar>
          </w:tcPr>
          <w:p w14:paraId="55D9CFF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-0.21</w:t>
            </w:r>
          </w:p>
        </w:tc>
        <w:tc>
          <w:tcPr>
            <w:tcW w:w="1121" w:type="dxa"/>
            <w:tcMar>
              <w:left w:w="0" w:type="dxa"/>
              <w:right w:w="0" w:type="dxa"/>
            </w:tcMar>
          </w:tcPr>
          <w:p w14:paraId="200BB94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0.026</w:t>
            </w:r>
          </w:p>
        </w:tc>
      </w:tr>
      <w:tr w:rsidR="00A10FAA" w:rsidRPr="005D2A31" w14:paraId="48B4A7F8" w14:textId="77777777" w:rsidTr="00287E7A">
        <w:trPr>
          <w:trHeight w:val="451"/>
        </w:trPr>
        <w:tc>
          <w:tcPr>
            <w:tcW w:w="3109" w:type="dxa"/>
            <w:tcMar>
              <w:left w:w="0" w:type="dxa"/>
              <w:right w:w="0" w:type="dxa"/>
            </w:tcMar>
          </w:tcPr>
          <w:p w14:paraId="480776E2"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J-elita membership</w:t>
            </w:r>
          </w:p>
        </w:tc>
        <w:tc>
          <w:tcPr>
            <w:tcW w:w="2212" w:type="dxa"/>
            <w:tcMar>
              <w:left w:w="0" w:type="dxa"/>
              <w:right w:w="0" w:type="dxa"/>
            </w:tcMar>
          </w:tcPr>
          <w:p w14:paraId="6168A23A" w14:textId="77777777" w:rsidR="00A10FAA" w:rsidRPr="005D2A31" w:rsidRDefault="00A10FAA" w:rsidP="000610C2">
            <w:pPr>
              <w:spacing w:line="360" w:lineRule="auto"/>
              <w:jc w:val="both"/>
              <w:rPr>
                <w:rFonts w:ascii="Book Antiqua" w:hAnsi="Book Antiqua" w:cs="Times New Roman"/>
              </w:rPr>
            </w:pPr>
          </w:p>
        </w:tc>
        <w:tc>
          <w:tcPr>
            <w:tcW w:w="1576" w:type="dxa"/>
            <w:tcMar>
              <w:left w:w="0" w:type="dxa"/>
              <w:right w:w="0" w:type="dxa"/>
            </w:tcMar>
          </w:tcPr>
          <w:p w14:paraId="06247B0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0.69 (0.55)</w:t>
            </w:r>
          </w:p>
        </w:tc>
        <w:tc>
          <w:tcPr>
            <w:tcW w:w="1222" w:type="dxa"/>
            <w:tcMar>
              <w:left w:w="0" w:type="dxa"/>
              <w:right w:w="0" w:type="dxa"/>
            </w:tcMar>
          </w:tcPr>
          <w:p w14:paraId="40900A2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0.07</w:t>
            </w:r>
          </w:p>
        </w:tc>
        <w:tc>
          <w:tcPr>
            <w:tcW w:w="1121" w:type="dxa"/>
            <w:tcMar>
              <w:left w:w="0" w:type="dxa"/>
              <w:right w:w="0" w:type="dxa"/>
            </w:tcMar>
          </w:tcPr>
          <w:p w14:paraId="70E2D28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0.21</w:t>
            </w:r>
          </w:p>
        </w:tc>
      </w:tr>
      <w:tr w:rsidR="00A10FAA" w:rsidRPr="005D2A31" w14:paraId="38863F7D" w14:textId="77777777" w:rsidTr="00287E7A">
        <w:trPr>
          <w:trHeight w:val="890"/>
        </w:trPr>
        <w:tc>
          <w:tcPr>
            <w:tcW w:w="3109" w:type="dxa"/>
            <w:tcMar>
              <w:left w:w="0" w:type="dxa"/>
              <w:right w:w="0" w:type="dxa"/>
            </w:tcMar>
          </w:tcPr>
          <w:p w14:paraId="559C9DD9" w14:textId="77777777" w:rsidR="00A10FAA" w:rsidRPr="005D2A31" w:rsidRDefault="00A10FAA" w:rsidP="000610C2">
            <w:pPr>
              <w:spacing w:line="360" w:lineRule="auto"/>
              <w:rPr>
                <w:rFonts w:ascii="Book Antiqua" w:hAnsi="Book Antiqua" w:cs="Times New Roman"/>
              </w:rPr>
            </w:pPr>
            <w:r w:rsidRPr="005D2A31">
              <w:rPr>
                <w:rFonts w:ascii="Book Antiqua" w:hAnsi="Book Antiqua" w:cs="Times New Roman"/>
              </w:rPr>
              <w:t>Internet as a source of knowledge</w:t>
            </w:r>
          </w:p>
        </w:tc>
        <w:tc>
          <w:tcPr>
            <w:tcW w:w="2212" w:type="dxa"/>
            <w:tcMar>
              <w:left w:w="0" w:type="dxa"/>
              <w:right w:w="0" w:type="dxa"/>
            </w:tcMar>
          </w:tcPr>
          <w:p w14:paraId="746075FB" w14:textId="77777777" w:rsidR="00A10FAA" w:rsidRPr="005D2A31" w:rsidRDefault="00A10FAA" w:rsidP="000610C2">
            <w:pPr>
              <w:spacing w:line="360" w:lineRule="auto"/>
              <w:jc w:val="both"/>
              <w:rPr>
                <w:rFonts w:ascii="Book Antiqua" w:hAnsi="Book Antiqua" w:cs="Times New Roman"/>
              </w:rPr>
            </w:pPr>
          </w:p>
        </w:tc>
        <w:tc>
          <w:tcPr>
            <w:tcW w:w="1576" w:type="dxa"/>
            <w:tcMar>
              <w:left w:w="0" w:type="dxa"/>
              <w:right w:w="0" w:type="dxa"/>
            </w:tcMar>
          </w:tcPr>
          <w:p w14:paraId="339B0A7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0.67 (0.47)</w:t>
            </w:r>
          </w:p>
        </w:tc>
        <w:tc>
          <w:tcPr>
            <w:tcW w:w="1222" w:type="dxa"/>
            <w:tcMar>
              <w:left w:w="0" w:type="dxa"/>
              <w:right w:w="0" w:type="dxa"/>
            </w:tcMar>
          </w:tcPr>
          <w:p w14:paraId="5DECF01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121" w:type="dxa"/>
            <w:tcMar>
              <w:left w:w="0" w:type="dxa"/>
              <w:right w:w="0" w:type="dxa"/>
            </w:tcMar>
          </w:tcPr>
          <w:p w14:paraId="65C4588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0.16</w:t>
            </w:r>
          </w:p>
        </w:tc>
      </w:tr>
      <w:tr w:rsidR="00A10FAA" w:rsidRPr="005D2A31" w14:paraId="74626280" w14:textId="77777777" w:rsidTr="00287E7A">
        <w:trPr>
          <w:trHeight w:val="451"/>
        </w:trPr>
        <w:tc>
          <w:tcPr>
            <w:tcW w:w="3109" w:type="dxa"/>
            <w:tcMar>
              <w:left w:w="0" w:type="dxa"/>
              <w:right w:w="0" w:type="dxa"/>
            </w:tcMar>
          </w:tcPr>
          <w:p w14:paraId="113E7A93"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Parent’s IBD-KID score</w:t>
            </w:r>
          </w:p>
        </w:tc>
        <w:tc>
          <w:tcPr>
            <w:tcW w:w="2212" w:type="dxa"/>
            <w:tcMar>
              <w:left w:w="0" w:type="dxa"/>
              <w:right w:w="0" w:type="dxa"/>
            </w:tcMar>
          </w:tcPr>
          <w:p w14:paraId="24F11CEA" w14:textId="77777777" w:rsidR="00A10FAA" w:rsidRPr="005D2A31" w:rsidRDefault="00A10FAA" w:rsidP="000610C2">
            <w:pPr>
              <w:spacing w:line="360" w:lineRule="auto"/>
              <w:jc w:val="both"/>
              <w:rPr>
                <w:rFonts w:ascii="Book Antiqua" w:hAnsi="Book Antiqua" w:cs="Times New Roman"/>
              </w:rPr>
            </w:pPr>
          </w:p>
        </w:tc>
        <w:tc>
          <w:tcPr>
            <w:tcW w:w="1576" w:type="dxa"/>
            <w:tcMar>
              <w:left w:w="0" w:type="dxa"/>
              <w:right w:w="0" w:type="dxa"/>
            </w:tcMar>
          </w:tcPr>
          <w:p w14:paraId="50EF09B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0.33 (0.06)</w:t>
            </w:r>
          </w:p>
        </w:tc>
        <w:tc>
          <w:tcPr>
            <w:tcW w:w="1222" w:type="dxa"/>
            <w:tcMar>
              <w:left w:w="0" w:type="dxa"/>
              <w:right w:w="0" w:type="dxa"/>
            </w:tcMar>
          </w:tcPr>
          <w:p w14:paraId="7D554B2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0.32</w:t>
            </w:r>
          </w:p>
        </w:tc>
        <w:tc>
          <w:tcPr>
            <w:tcW w:w="1121" w:type="dxa"/>
            <w:tcMar>
              <w:left w:w="0" w:type="dxa"/>
              <w:right w:w="0" w:type="dxa"/>
            </w:tcMar>
          </w:tcPr>
          <w:p w14:paraId="4C304F6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&lt;</w:t>
            </w:r>
            <w:r w:rsidRPr="005D2A31">
              <w:rPr>
                <w:rFonts w:ascii="Book Antiqua" w:hAnsi="Book Antiqua" w:cs="Times New Roman" w:hint="eastAsia"/>
                <w:lang w:eastAsia="zh-CN"/>
              </w:rPr>
              <w:t xml:space="preserve"> </w:t>
            </w:r>
            <w:r w:rsidRPr="005D2A31">
              <w:rPr>
                <w:rFonts w:ascii="Book Antiqua" w:hAnsi="Book Antiqua" w:cs="Times New Roman"/>
              </w:rPr>
              <w:t>0.001</w:t>
            </w:r>
          </w:p>
        </w:tc>
      </w:tr>
      <w:tr w:rsidR="00A10FAA" w:rsidRPr="005D2A31" w14:paraId="1AF70CB0" w14:textId="77777777" w:rsidTr="00287E7A">
        <w:trPr>
          <w:trHeight w:val="890"/>
        </w:trPr>
        <w:tc>
          <w:tcPr>
            <w:tcW w:w="3109" w:type="dxa"/>
            <w:tcMar>
              <w:left w:w="0" w:type="dxa"/>
              <w:right w:w="0" w:type="dxa"/>
            </w:tcMar>
          </w:tcPr>
          <w:p w14:paraId="7D69CB06"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Immunosuppressive agent</w:t>
            </w:r>
          </w:p>
        </w:tc>
        <w:tc>
          <w:tcPr>
            <w:tcW w:w="2212" w:type="dxa"/>
            <w:tcMar>
              <w:left w:w="0" w:type="dxa"/>
              <w:right w:w="0" w:type="dxa"/>
            </w:tcMar>
          </w:tcPr>
          <w:p w14:paraId="5E9E8F34" w14:textId="77777777" w:rsidR="00A10FAA" w:rsidRPr="005D2A31" w:rsidRDefault="00A10FAA" w:rsidP="000610C2">
            <w:pPr>
              <w:spacing w:line="360" w:lineRule="auto"/>
              <w:jc w:val="both"/>
              <w:rPr>
                <w:rFonts w:ascii="Book Antiqua" w:hAnsi="Book Antiqua" w:cs="Times New Roman"/>
              </w:rPr>
            </w:pPr>
          </w:p>
        </w:tc>
        <w:tc>
          <w:tcPr>
            <w:tcW w:w="1576" w:type="dxa"/>
            <w:tcMar>
              <w:left w:w="0" w:type="dxa"/>
              <w:right w:w="0" w:type="dxa"/>
            </w:tcMar>
          </w:tcPr>
          <w:p w14:paraId="03E898A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-0.12 (0.51)</w:t>
            </w:r>
          </w:p>
        </w:tc>
        <w:tc>
          <w:tcPr>
            <w:tcW w:w="1222" w:type="dxa"/>
            <w:tcMar>
              <w:left w:w="0" w:type="dxa"/>
              <w:right w:w="0" w:type="dxa"/>
            </w:tcMar>
          </w:tcPr>
          <w:p w14:paraId="0D34310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w:t>
            </w:r>
          </w:p>
        </w:tc>
        <w:tc>
          <w:tcPr>
            <w:tcW w:w="1121" w:type="dxa"/>
            <w:tcMar>
              <w:left w:w="0" w:type="dxa"/>
              <w:right w:w="0" w:type="dxa"/>
            </w:tcMar>
          </w:tcPr>
          <w:p w14:paraId="264AB46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0.82</w:t>
            </w:r>
          </w:p>
        </w:tc>
      </w:tr>
      <w:tr w:rsidR="00A10FAA" w:rsidRPr="005D2A31" w14:paraId="535E08B0" w14:textId="77777777" w:rsidTr="00287E7A">
        <w:trPr>
          <w:trHeight w:val="451"/>
        </w:trPr>
        <w:tc>
          <w:tcPr>
            <w:tcW w:w="3109" w:type="dxa"/>
            <w:tcMar>
              <w:left w:w="0" w:type="dxa"/>
              <w:right w:w="0" w:type="dxa"/>
            </w:tcMar>
          </w:tcPr>
          <w:p w14:paraId="12AE83CC"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Biological agent</w:t>
            </w:r>
          </w:p>
        </w:tc>
        <w:tc>
          <w:tcPr>
            <w:tcW w:w="2212" w:type="dxa"/>
            <w:tcMar>
              <w:left w:w="0" w:type="dxa"/>
              <w:right w:w="0" w:type="dxa"/>
            </w:tcMar>
          </w:tcPr>
          <w:p w14:paraId="4C02E401" w14:textId="77777777" w:rsidR="00A10FAA" w:rsidRPr="005D2A31" w:rsidRDefault="00A10FAA" w:rsidP="000610C2">
            <w:pPr>
              <w:spacing w:line="360" w:lineRule="auto"/>
              <w:jc w:val="both"/>
              <w:rPr>
                <w:rFonts w:ascii="Book Antiqua" w:hAnsi="Book Antiqua" w:cs="Times New Roman"/>
              </w:rPr>
            </w:pPr>
          </w:p>
        </w:tc>
        <w:tc>
          <w:tcPr>
            <w:tcW w:w="1576" w:type="dxa"/>
            <w:tcMar>
              <w:left w:w="0" w:type="dxa"/>
              <w:right w:w="0" w:type="dxa"/>
            </w:tcMar>
          </w:tcPr>
          <w:p w14:paraId="25F1CB5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0.26 (0.52)</w:t>
            </w:r>
          </w:p>
        </w:tc>
        <w:tc>
          <w:tcPr>
            <w:tcW w:w="1222" w:type="dxa"/>
            <w:tcMar>
              <w:left w:w="0" w:type="dxa"/>
              <w:right w:w="0" w:type="dxa"/>
            </w:tcMar>
          </w:tcPr>
          <w:p w14:paraId="48136FD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0.03</w:t>
            </w:r>
          </w:p>
        </w:tc>
        <w:tc>
          <w:tcPr>
            <w:tcW w:w="1121" w:type="dxa"/>
            <w:tcMar>
              <w:left w:w="0" w:type="dxa"/>
              <w:right w:w="0" w:type="dxa"/>
            </w:tcMar>
          </w:tcPr>
          <w:p w14:paraId="2CB5BE9B"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0.61</w:t>
            </w:r>
          </w:p>
        </w:tc>
      </w:tr>
      <w:tr w:rsidR="00A10FAA" w:rsidRPr="005D2A31" w14:paraId="1D1D920C" w14:textId="77777777" w:rsidTr="00287E7A">
        <w:trPr>
          <w:trHeight w:val="451"/>
        </w:trPr>
        <w:tc>
          <w:tcPr>
            <w:tcW w:w="3109" w:type="dxa"/>
            <w:tcMar>
              <w:left w:w="0" w:type="dxa"/>
              <w:right w:w="0" w:type="dxa"/>
            </w:tcMar>
          </w:tcPr>
          <w:p w14:paraId="5980339C"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Nutritional therapy</w:t>
            </w:r>
          </w:p>
        </w:tc>
        <w:tc>
          <w:tcPr>
            <w:tcW w:w="2212" w:type="dxa"/>
            <w:tcMar>
              <w:left w:w="0" w:type="dxa"/>
              <w:right w:w="0" w:type="dxa"/>
            </w:tcMar>
          </w:tcPr>
          <w:p w14:paraId="2648C230" w14:textId="77777777" w:rsidR="00A10FAA" w:rsidRPr="005D2A31" w:rsidRDefault="00A10FAA" w:rsidP="000610C2">
            <w:pPr>
              <w:spacing w:line="360" w:lineRule="auto"/>
              <w:jc w:val="both"/>
              <w:rPr>
                <w:rFonts w:ascii="Book Antiqua" w:hAnsi="Book Antiqua" w:cs="Times New Roman"/>
              </w:rPr>
            </w:pPr>
          </w:p>
        </w:tc>
        <w:tc>
          <w:tcPr>
            <w:tcW w:w="1576" w:type="dxa"/>
            <w:tcMar>
              <w:left w:w="0" w:type="dxa"/>
              <w:right w:w="0" w:type="dxa"/>
            </w:tcMar>
          </w:tcPr>
          <w:p w14:paraId="504E6F1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0.38 (0.48)</w:t>
            </w:r>
          </w:p>
        </w:tc>
        <w:tc>
          <w:tcPr>
            <w:tcW w:w="1222" w:type="dxa"/>
            <w:tcMar>
              <w:left w:w="0" w:type="dxa"/>
              <w:right w:w="0" w:type="dxa"/>
            </w:tcMar>
          </w:tcPr>
          <w:p w14:paraId="6C08ECB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0.05</w:t>
            </w:r>
          </w:p>
        </w:tc>
        <w:tc>
          <w:tcPr>
            <w:tcW w:w="1121" w:type="dxa"/>
            <w:tcMar>
              <w:left w:w="0" w:type="dxa"/>
              <w:right w:w="0" w:type="dxa"/>
            </w:tcMar>
          </w:tcPr>
          <w:p w14:paraId="2D6F2CF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0.43</w:t>
            </w:r>
          </w:p>
        </w:tc>
      </w:tr>
      <w:tr w:rsidR="00A10FAA" w:rsidRPr="005D2A31" w14:paraId="06D4E3C8" w14:textId="77777777" w:rsidTr="00287E7A">
        <w:trPr>
          <w:trHeight w:val="438"/>
        </w:trPr>
        <w:tc>
          <w:tcPr>
            <w:tcW w:w="3109" w:type="dxa"/>
            <w:tcMar>
              <w:left w:w="0" w:type="dxa"/>
              <w:right w:w="0" w:type="dxa"/>
            </w:tcMar>
          </w:tcPr>
          <w:p w14:paraId="1278895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Surgical therapy</w:t>
            </w:r>
          </w:p>
        </w:tc>
        <w:tc>
          <w:tcPr>
            <w:tcW w:w="2212" w:type="dxa"/>
            <w:tcMar>
              <w:left w:w="0" w:type="dxa"/>
              <w:right w:w="0" w:type="dxa"/>
            </w:tcMar>
          </w:tcPr>
          <w:p w14:paraId="35388952" w14:textId="77777777" w:rsidR="00A10FAA" w:rsidRPr="005D2A31" w:rsidRDefault="00A10FAA" w:rsidP="000610C2">
            <w:pPr>
              <w:spacing w:line="360" w:lineRule="auto"/>
              <w:jc w:val="both"/>
              <w:rPr>
                <w:rFonts w:ascii="Book Antiqua" w:hAnsi="Book Antiqua" w:cs="Times New Roman"/>
              </w:rPr>
            </w:pPr>
          </w:p>
        </w:tc>
        <w:tc>
          <w:tcPr>
            <w:tcW w:w="1576" w:type="dxa"/>
            <w:tcMar>
              <w:left w:w="0" w:type="dxa"/>
              <w:right w:w="0" w:type="dxa"/>
            </w:tcMar>
          </w:tcPr>
          <w:p w14:paraId="54F8DEA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1.26 (0.76)</w:t>
            </w:r>
          </w:p>
        </w:tc>
        <w:tc>
          <w:tcPr>
            <w:tcW w:w="1222" w:type="dxa"/>
            <w:tcMar>
              <w:left w:w="0" w:type="dxa"/>
              <w:right w:w="0" w:type="dxa"/>
            </w:tcMar>
          </w:tcPr>
          <w:p w14:paraId="6A82EB5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0.10</w:t>
            </w:r>
          </w:p>
        </w:tc>
        <w:tc>
          <w:tcPr>
            <w:tcW w:w="1121" w:type="dxa"/>
            <w:tcMar>
              <w:left w:w="0" w:type="dxa"/>
              <w:right w:w="0" w:type="dxa"/>
            </w:tcMar>
          </w:tcPr>
          <w:p w14:paraId="3B8C0CD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0.098</w:t>
            </w:r>
          </w:p>
        </w:tc>
      </w:tr>
      <w:tr w:rsidR="00A10FAA" w:rsidRPr="005D2A31" w14:paraId="3C801AD7" w14:textId="77777777" w:rsidTr="00287E7A">
        <w:trPr>
          <w:trHeight w:val="451"/>
        </w:trPr>
        <w:tc>
          <w:tcPr>
            <w:tcW w:w="3109" w:type="dxa"/>
            <w:tcMar>
              <w:left w:w="0" w:type="dxa"/>
              <w:right w:w="0" w:type="dxa"/>
            </w:tcMar>
          </w:tcPr>
          <w:p w14:paraId="30331D1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Raw/Corrected R</w:t>
            </w:r>
            <w:r w:rsidRPr="005D2A31">
              <w:rPr>
                <w:rFonts w:ascii="Book Antiqua" w:hAnsi="Book Antiqua" w:cs="Times New Roman"/>
                <w:vertAlign w:val="superscript"/>
              </w:rPr>
              <w:t>2</w:t>
            </w:r>
          </w:p>
        </w:tc>
        <w:tc>
          <w:tcPr>
            <w:tcW w:w="2212" w:type="dxa"/>
            <w:tcMar>
              <w:left w:w="0" w:type="dxa"/>
              <w:right w:w="0" w:type="dxa"/>
            </w:tcMar>
          </w:tcPr>
          <w:p w14:paraId="33EECB80" w14:textId="77777777" w:rsidR="00A10FAA" w:rsidRPr="005D2A31" w:rsidRDefault="00A10FAA" w:rsidP="000610C2">
            <w:pPr>
              <w:spacing w:line="360" w:lineRule="auto"/>
              <w:jc w:val="both"/>
              <w:rPr>
                <w:rFonts w:ascii="Book Antiqua" w:hAnsi="Book Antiqua" w:cs="Times New Roman"/>
              </w:rPr>
            </w:pPr>
          </w:p>
        </w:tc>
        <w:tc>
          <w:tcPr>
            <w:tcW w:w="3920" w:type="dxa"/>
            <w:gridSpan w:val="3"/>
            <w:tcMar>
              <w:left w:w="0" w:type="dxa"/>
              <w:right w:w="0" w:type="dxa"/>
            </w:tcMar>
          </w:tcPr>
          <w:p w14:paraId="6B01BB6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0.311/0.269</w:t>
            </w:r>
          </w:p>
        </w:tc>
      </w:tr>
      <w:tr w:rsidR="00A10FAA" w:rsidRPr="005D2A31" w14:paraId="5C5026A0" w14:textId="77777777" w:rsidTr="00287E7A">
        <w:trPr>
          <w:trHeight w:val="451"/>
        </w:trPr>
        <w:tc>
          <w:tcPr>
            <w:tcW w:w="3109" w:type="dxa"/>
            <w:tcMar>
              <w:left w:w="0" w:type="dxa"/>
              <w:right w:w="0" w:type="dxa"/>
            </w:tcMar>
          </w:tcPr>
          <w:p w14:paraId="199286A5"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F for change in R</w:t>
            </w:r>
            <w:r w:rsidRPr="005D2A31">
              <w:rPr>
                <w:rFonts w:ascii="Book Antiqua" w:hAnsi="Book Antiqua" w:cs="Times New Roman"/>
                <w:vertAlign w:val="superscript"/>
              </w:rPr>
              <w:t>2</w:t>
            </w:r>
          </w:p>
        </w:tc>
        <w:tc>
          <w:tcPr>
            <w:tcW w:w="2212" w:type="dxa"/>
            <w:tcMar>
              <w:left w:w="0" w:type="dxa"/>
              <w:right w:w="0" w:type="dxa"/>
            </w:tcMar>
          </w:tcPr>
          <w:p w14:paraId="254427EF" w14:textId="77777777" w:rsidR="00A10FAA" w:rsidRPr="005D2A31" w:rsidRDefault="00A10FAA" w:rsidP="000610C2">
            <w:pPr>
              <w:spacing w:line="360" w:lineRule="auto"/>
              <w:jc w:val="both"/>
              <w:rPr>
                <w:rFonts w:ascii="Book Antiqua" w:hAnsi="Book Antiqua" w:cs="Times New Roman"/>
              </w:rPr>
            </w:pPr>
          </w:p>
        </w:tc>
        <w:tc>
          <w:tcPr>
            <w:tcW w:w="3920" w:type="dxa"/>
            <w:gridSpan w:val="3"/>
            <w:tcMar>
              <w:left w:w="0" w:type="dxa"/>
              <w:right w:w="0" w:type="dxa"/>
            </w:tcMar>
          </w:tcPr>
          <w:p w14:paraId="42BCB3F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1.108</w:t>
            </w:r>
          </w:p>
        </w:tc>
      </w:tr>
      <w:tr w:rsidR="00A10FAA" w:rsidRPr="005D2A31" w14:paraId="72E0FF90" w14:textId="77777777" w:rsidTr="00287E7A">
        <w:trPr>
          <w:trHeight w:val="451"/>
        </w:trPr>
        <w:tc>
          <w:tcPr>
            <w:tcW w:w="3109" w:type="dxa"/>
            <w:tcMar>
              <w:left w:w="0" w:type="dxa"/>
              <w:right w:w="0" w:type="dxa"/>
            </w:tcMar>
          </w:tcPr>
          <w:p w14:paraId="09E6AE8E" w14:textId="73AF1BEC"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i/>
                <w:caps/>
              </w:rPr>
              <w:t>p</w:t>
            </w:r>
            <w:r w:rsidR="00936DD2" w:rsidRPr="005D2A31">
              <w:rPr>
                <w:rFonts w:ascii="Book Antiqua" w:hAnsi="Book Antiqua" w:cs="Times New Roman" w:hint="eastAsia"/>
                <w:lang w:eastAsia="zh-CN"/>
              </w:rPr>
              <w:t xml:space="preserve"> </w:t>
            </w:r>
            <w:r w:rsidRPr="005D2A31">
              <w:rPr>
                <w:rFonts w:ascii="Book Antiqua" w:hAnsi="Book Antiqua" w:cs="Times New Roman"/>
              </w:rPr>
              <w:t>value for R</w:t>
            </w:r>
            <w:r w:rsidRPr="005D2A31">
              <w:rPr>
                <w:rFonts w:ascii="Book Antiqua" w:hAnsi="Book Antiqua" w:cs="Times New Roman"/>
                <w:vertAlign w:val="superscript"/>
              </w:rPr>
              <w:t>2</w:t>
            </w:r>
            <w:r w:rsidRPr="005D2A31">
              <w:rPr>
                <w:rFonts w:ascii="Book Antiqua" w:hAnsi="Book Antiqua" w:cs="Times New Roman"/>
              </w:rPr>
              <w:t xml:space="preserve"> change</w:t>
            </w:r>
          </w:p>
        </w:tc>
        <w:tc>
          <w:tcPr>
            <w:tcW w:w="2212" w:type="dxa"/>
            <w:tcMar>
              <w:left w:w="0" w:type="dxa"/>
              <w:right w:w="0" w:type="dxa"/>
            </w:tcMar>
          </w:tcPr>
          <w:p w14:paraId="71C33CAC" w14:textId="77777777" w:rsidR="00A10FAA" w:rsidRPr="005D2A31" w:rsidRDefault="00A10FAA" w:rsidP="000610C2">
            <w:pPr>
              <w:spacing w:line="360" w:lineRule="auto"/>
              <w:jc w:val="both"/>
              <w:rPr>
                <w:rFonts w:ascii="Book Antiqua" w:hAnsi="Book Antiqua" w:cs="Times New Roman"/>
              </w:rPr>
            </w:pPr>
          </w:p>
        </w:tc>
        <w:tc>
          <w:tcPr>
            <w:tcW w:w="3920" w:type="dxa"/>
            <w:gridSpan w:val="3"/>
            <w:tcMar>
              <w:left w:w="0" w:type="dxa"/>
              <w:right w:w="0" w:type="dxa"/>
            </w:tcMar>
          </w:tcPr>
          <w:p w14:paraId="69FB907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0.35</w:t>
            </w:r>
          </w:p>
        </w:tc>
      </w:tr>
    </w:tbl>
    <w:p w14:paraId="3CB92036" w14:textId="6AFE794B" w:rsidR="00A10FAA" w:rsidRPr="005D2A31" w:rsidRDefault="00A10FAA" w:rsidP="00A10FAA">
      <w:pPr>
        <w:spacing w:line="360" w:lineRule="auto"/>
        <w:jc w:val="both"/>
        <w:rPr>
          <w:rFonts w:ascii="Book Antiqua" w:hAnsi="Book Antiqua"/>
        </w:rPr>
      </w:pPr>
      <w:proofErr w:type="gramStart"/>
      <w:r w:rsidRPr="005D2A31">
        <w:rPr>
          <w:rFonts w:ascii="Book Antiqua" w:hAnsi="Book Antiqua"/>
          <w:i/>
          <w:caps/>
        </w:rPr>
        <w:t>p</w:t>
      </w:r>
      <w:r w:rsidR="00936DD2" w:rsidRPr="005D2A31">
        <w:rPr>
          <w:rFonts w:ascii="Book Antiqua" w:hAnsi="Book Antiqua" w:hint="eastAsia"/>
          <w:lang w:eastAsia="zh-CN"/>
        </w:rPr>
        <w:t xml:space="preserve"> </w:t>
      </w:r>
      <w:r w:rsidRPr="005D2A31">
        <w:rPr>
          <w:rFonts w:ascii="Book Antiqua" w:hAnsi="Book Antiqua"/>
        </w:rPr>
        <w:t>value for the significance of the independent variable in the multivariate model</w:t>
      </w:r>
      <w:r w:rsidRPr="005D2A31">
        <w:rPr>
          <w:rFonts w:ascii="Book Antiqua" w:hAnsi="Book Antiqua" w:hint="eastAsia"/>
          <w:lang w:eastAsia="zh-CN"/>
        </w:rPr>
        <w:t>.</w:t>
      </w:r>
      <w:proofErr w:type="gramEnd"/>
      <w:r w:rsidRPr="005D2A31">
        <w:rPr>
          <w:rFonts w:ascii="Book Antiqua" w:hAnsi="Book Antiqua"/>
        </w:rPr>
        <w:t xml:space="preserve"> Dependent variable: patient’s IBD-KID score, model assessment: model 3 – </w:t>
      </w:r>
      <w:proofErr w:type="spellStart"/>
      <w:proofErr w:type="gramStart"/>
      <w:r w:rsidRPr="005D2A31">
        <w:rPr>
          <w:rFonts w:ascii="Book Antiqua" w:hAnsi="Book Antiqua"/>
        </w:rPr>
        <w:t>df</w:t>
      </w:r>
      <w:proofErr w:type="spellEnd"/>
      <w:proofErr w:type="gramEnd"/>
      <w:r w:rsidRPr="005D2A31">
        <w:rPr>
          <w:rFonts w:ascii="Book Antiqua" w:hAnsi="Book Antiqua" w:hint="eastAsia"/>
          <w:lang w:eastAsia="zh-CN"/>
        </w:rPr>
        <w:t xml:space="preserve"> </w:t>
      </w:r>
      <w:r w:rsidRPr="005D2A31">
        <w:rPr>
          <w:rFonts w:ascii="Book Antiqua" w:hAnsi="Book Antiqua"/>
        </w:rPr>
        <w:t>=</w:t>
      </w:r>
      <w:r w:rsidRPr="005D2A31">
        <w:rPr>
          <w:rFonts w:ascii="Book Antiqua" w:hAnsi="Book Antiqua" w:hint="eastAsia"/>
          <w:lang w:eastAsia="zh-CN"/>
        </w:rPr>
        <w:t xml:space="preserve"> </w:t>
      </w:r>
      <w:r w:rsidRPr="005D2A31">
        <w:rPr>
          <w:rFonts w:ascii="Book Antiqua" w:hAnsi="Book Antiqua"/>
        </w:rPr>
        <w:t>14, F</w:t>
      </w:r>
      <w:r w:rsidRPr="005D2A31">
        <w:rPr>
          <w:rFonts w:ascii="Book Antiqua" w:hAnsi="Book Antiqua" w:hint="eastAsia"/>
          <w:lang w:eastAsia="zh-CN"/>
        </w:rPr>
        <w:t xml:space="preserve"> </w:t>
      </w:r>
      <w:r w:rsidRPr="005D2A31">
        <w:rPr>
          <w:rFonts w:ascii="Book Antiqua" w:hAnsi="Book Antiqua"/>
        </w:rPr>
        <w:t>=</w:t>
      </w:r>
      <w:r w:rsidRPr="005D2A31">
        <w:rPr>
          <w:rFonts w:ascii="Book Antiqua" w:hAnsi="Book Antiqua" w:hint="eastAsia"/>
          <w:lang w:eastAsia="zh-CN"/>
        </w:rPr>
        <w:t xml:space="preserve"> </w:t>
      </w:r>
      <w:r w:rsidRPr="005D2A31">
        <w:rPr>
          <w:rFonts w:ascii="Book Antiqua" w:hAnsi="Book Antiqua"/>
        </w:rPr>
        <w:t xml:space="preserve">7.562, </w:t>
      </w:r>
      <w:r w:rsidRPr="005D2A31">
        <w:rPr>
          <w:rFonts w:ascii="Book Antiqua" w:hAnsi="Book Antiqua"/>
          <w:i/>
          <w:caps/>
        </w:rPr>
        <w:t>p</w:t>
      </w:r>
      <w:r w:rsidRPr="005D2A31">
        <w:rPr>
          <w:rFonts w:ascii="Book Antiqua" w:hAnsi="Book Antiqua" w:hint="eastAsia"/>
          <w:lang w:eastAsia="zh-CN"/>
        </w:rPr>
        <w:t xml:space="preserve"> </w:t>
      </w:r>
      <w:r w:rsidRPr="005D2A31">
        <w:rPr>
          <w:rFonts w:ascii="Book Antiqua" w:hAnsi="Book Antiqua"/>
        </w:rPr>
        <w:t>&lt;</w:t>
      </w:r>
      <w:r w:rsidRPr="005D2A31">
        <w:rPr>
          <w:rFonts w:ascii="Book Antiqua" w:hAnsi="Book Antiqua" w:hint="eastAsia"/>
          <w:lang w:eastAsia="zh-CN"/>
        </w:rPr>
        <w:t xml:space="preserve"> </w:t>
      </w:r>
      <w:r w:rsidRPr="005D2A31">
        <w:rPr>
          <w:rFonts w:ascii="Book Antiqua" w:hAnsi="Book Antiqua"/>
        </w:rPr>
        <w:t>0.001.</w:t>
      </w:r>
      <w:r w:rsidRPr="005D2A31">
        <w:rPr>
          <w:rFonts w:ascii="Book Antiqua" w:hAnsi="Book Antiqua" w:hint="eastAsia"/>
          <w:lang w:eastAsia="zh-CN"/>
        </w:rPr>
        <w:t xml:space="preserve"> </w:t>
      </w:r>
      <w:r w:rsidRPr="005D2A31">
        <w:rPr>
          <w:rFonts w:ascii="Book Antiqua" w:hAnsi="Book Antiqua" w:hint="eastAsia"/>
          <w:bCs/>
          <w:lang w:eastAsia="zh-CN"/>
        </w:rPr>
        <w:t xml:space="preserve">IBD-KID: </w:t>
      </w:r>
      <w:r w:rsidRPr="005D2A31">
        <w:rPr>
          <w:rFonts w:ascii="Book Antiqua" w:hAnsi="Book Antiqua"/>
          <w:bCs/>
          <w:caps/>
        </w:rPr>
        <w:t>i</w:t>
      </w:r>
      <w:r w:rsidRPr="005D2A31">
        <w:rPr>
          <w:rFonts w:ascii="Book Antiqua" w:hAnsi="Book Antiqua"/>
          <w:bCs/>
        </w:rPr>
        <w:t>nflammatory bowel disease-knowledge inventory device</w:t>
      </w:r>
      <w:r w:rsidRPr="005D2A31">
        <w:rPr>
          <w:rFonts w:ascii="Book Antiqua" w:hAnsi="Book Antiqua" w:hint="eastAsia"/>
          <w:bCs/>
          <w:lang w:eastAsia="zh-CN"/>
        </w:rPr>
        <w:t>;</w:t>
      </w:r>
      <w:r w:rsidRPr="005D2A31">
        <w:rPr>
          <w:rFonts w:ascii="Book Antiqua" w:hAnsi="Book Antiqua"/>
        </w:rPr>
        <w:t xml:space="preserve"> B: </w:t>
      </w:r>
      <w:proofErr w:type="spellStart"/>
      <w:r w:rsidRPr="005D2A31">
        <w:rPr>
          <w:rFonts w:ascii="Book Antiqua" w:hAnsi="Book Antiqua"/>
          <w:caps/>
        </w:rPr>
        <w:t>u</w:t>
      </w:r>
      <w:r w:rsidRPr="005D2A31">
        <w:rPr>
          <w:rFonts w:ascii="Book Antiqua" w:hAnsi="Book Antiqua"/>
        </w:rPr>
        <w:t>nstandardised</w:t>
      </w:r>
      <w:proofErr w:type="spellEnd"/>
      <w:r w:rsidRPr="005D2A31">
        <w:rPr>
          <w:rFonts w:ascii="Book Antiqua" w:hAnsi="Book Antiqua"/>
        </w:rPr>
        <w:t xml:space="preserve"> regression coefficient; SE: </w:t>
      </w:r>
      <w:r w:rsidRPr="005D2A31">
        <w:rPr>
          <w:rFonts w:ascii="Book Antiqua" w:hAnsi="Book Antiqua"/>
          <w:caps/>
        </w:rPr>
        <w:t>s</w:t>
      </w:r>
      <w:r w:rsidRPr="005D2A31">
        <w:rPr>
          <w:rFonts w:ascii="Book Antiqua" w:hAnsi="Book Antiqua"/>
        </w:rPr>
        <w:t xml:space="preserve">tandard error; Beta: </w:t>
      </w:r>
      <w:proofErr w:type="spellStart"/>
      <w:r w:rsidRPr="005D2A31">
        <w:rPr>
          <w:rFonts w:ascii="Book Antiqua" w:hAnsi="Book Antiqua"/>
          <w:caps/>
        </w:rPr>
        <w:t>s</w:t>
      </w:r>
      <w:r w:rsidRPr="005D2A31">
        <w:rPr>
          <w:rFonts w:ascii="Book Antiqua" w:hAnsi="Book Antiqua"/>
        </w:rPr>
        <w:t>tandardised</w:t>
      </w:r>
      <w:proofErr w:type="spellEnd"/>
      <w:r w:rsidRPr="005D2A31">
        <w:rPr>
          <w:rFonts w:ascii="Book Antiqua" w:hAnsi="Book Antiqua"/>
        </w:rPr>
        <w:t xml:space="preserve"> regression coefficient; sec.: </w:t>
      </w:r>
      <w:r w:rsidRPr="005D2A31">
        <w:rPr>
          <w:rFonts w:ascii="Book Antiqua" w:hAnsi="Book Antiqua"/>
          <w:caps/>
        </w:rPr>
        <w:t>s</w:t>
      </w:r>
      <w:r w:rsidRPr="005D2A31">
        <w:rPr>
          <w:rFonts w:ascii="Book Antiqua" w:hAnsi="Book Antiqua"/>
        </w:rPr>
        <w:t xml:space="preserve">econdary education. </w:t>
      </w:r>
    </w:p>
    <w:p w14:paraId="21FAABA4" w14:textId="77777777" w:rsidR="00C776D5" w:rsidRPr="005D2A31" w:rsidRDefault="00C776D5" w:rsidP="00A10FAA">
      <w:pPr>
        <w:spacing w:line="360" w:lineRule="auto"/>
        <w:jc w:val="both"/>
        <w:rPr>
          <w:rFonts w:ascii="Book Antiqua" w:hAnsi="Book Antiqua"/>
          <w:lang w:eastAsia="zh-CN"/>
        </w:rPr>
      </w:pPr>
    </w:p>
    <w:p w14:paraId="25159CD9" w14:textId="776F1145" w:rsidR="00A10FAA" w:rsidRPr="005D2A31" w:rsidRDefault="00A34542" w:rsidP="00A10FAA">
      <w:pPr>
        <w:spacing w:line="360" w:lineRule="auto"/>
        <w:jc w:val="both"/>
        <w:rPr>
          <w:rFonts w:ascii="Book Antiqua" w:hAnsi="Book Antiqua"/>
        </w:rPr>
      </w:pPr>
      <w:r w:rsidRPr="005D2A31">
        <w:rPr>
          <w:rFonts w:ascii="Book Antiqua" w:hAnsi="Book Antiqua"/>
          <w:b/>
        </w:rPr>
        <w:t>Table 4</w:t>
      </w:r>
      <w:r w:rsidRPr="005D2A31">
        <w:rPr>
          <w:rFonts w:ascii="Book Antiqua" w:hAnsi="Book Antiqua" w:hint="eastAsia"/>
          <w:b/>
          <w:lang w:eastAsia="zh-CN"/>
        </w:rPr>
        <w:t xml:space="preserve"> </w:t>
      </w:r>
      <w:r w:rsidR="00A10FAA" w:rsidRPr="005D2A31">
        <w:rPr>
          <w:rFonts w:ascii="Book Antiqua" w:hAnsi="Book Antiqua"/>
          <w:b/>
        </w:rPr>
        <w:t>Hierarchical linear regression for the parent’s inflammatory bowel disease-knowledge inventory device score as independent variables (model 3; details of model 1 and 2 are shown in Supplementary Table 3)</w:t>
      </w:r>
    </w:p>
    <w:tbl>
      <w:tblPr>
        <w:tblStyle w:val="a5"/>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5"/>
        <w:gridCol w:w="2202"/>
        <w:gridCol w:w="1572"/>
        <w:gridCol w:w="1258"/>
        <w:gridCol w:w="1101"/>
      </w:tblGrid>
      <w:tr w:rsidR="00A10FAA" w:rsidRPr="005D2A31" w14:paraId="6516024E" w14:textId="77777777" w:rsidTr="00936DD2">
        <w:trPr>
          <w:trHeight w:val="429"/>
        </w:trPr>
        <w:tc>
          <w:tcPr>
            <w:tcW w:w="3145" w:type="dxa"/>
            <w:tcBorders>
              <w:top w:val="single" w:sz="4" w:space="0" w:color="auto"/>
              <w:bottom w:val="single" w:sz="4" w:space="0" w:color="auto"/>
            </w:tcBorders>
            <w:tcMar>
              <w:left w:w="0" w:type="dxa"/>
              <w:right w:w="0" w:type="dxa"/>
            </w:tcMar>
            <w:vAlign w:val="center"/>
          </w:tcPr>
          <w:p w14:paraId="492EF385" w14:textId="77777777" w:rsidR="00A10FAA" w:rsidRPr="005D2A31" w:rsidRDefault="00A10FAA" w:rsidP="000610C2">
            <w:pPr>
              <w:spacing w:line="360" w:lineRule="auto"/>
              <w:jc w:val="both"/>
              <w:rPr>
                <w:rFonts w:ascii="Book Antiqua" w:hAnsi="Book Antiqua" w:cs="Times New Roman"/>
                <w:b/>
              </w:rPr>
            </w:pPr>
            <w:r w:rsidRPr="005D2A31">
              <w:rPr>
                <w:rFonts w:ascii="Book Antiqua" w:hAnsi="Book Antiqua" w:cs="Times New Roman"/>
                <w:b/>
              </w:rPr>
              <w:t>Independent variables</w:t>
            </w:r>
          </w:p>
        </w:tc>
        <w:tc>
          <w:tcPr>
            <w:tcW w:w="2202" w:type="dxa"/>
            <w:tcBorders>
              <w:top w:val="single" w:sz="4" w:space="0" w:color="auto"/>
              <w:bottom w:val="single" w:sz="4" w:space="0" w:color="auto"/>
            </w:tcBorders>
            <w:tcMar>
              <w:left w:w="0" w:type="dxa"/>
              <w:right w:w="0" w:type="dxa"/>
            </w:tcMar>
            <w:vAlign w:val="center"/>
          </w:tcPr>
          <w:p w14:paraId="2941021F" w14:textId="77777777" w:rsidR="00A10FAA" w:rsidRPr="005D2A31" w:rsidRDefault="00A10FAA" w:rsidP="000610C2">
            <w:pPr>
              <w:spacing w:line="360" w:lineRule="auto"/>
              <w:jc w:val="both"/>
              <w:rPr>
                <w:rFonts w:ascii="Book Antiqua" w:hAnsi="Book Antiqua" w:cs="Times New Roman"/>
                <w:b/>
              </w:rPr>
            </w:pPr>
          </w:p>
        </w:tc>
        <w:tc>
          <w:tcPr>
            <w:tcW w:w="3931" w:type="dxa"/>
            <w:gridSpan w:val="3"/>
            <w:tcBorders>
              <w:top w:val="single" w:sz="4" w:space="0" w:color="auto"/>
              <w:bottom w:val="single" w:sz="4" w:space="0" w:color="auto"/>
            </w:tcBorders>
            <w:tcMar>
              <w:left w:w="0" w:type="dxa"/>
              <w:right w:w="0" w:type="dxa"/>
            </w:tcMar>
            <w:vAlign w:val="center"/>
          </w:tcPr>
          <w:p w14:paraId="3DFB19B5"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t>Model 3</w:t>
            </w:r>
          </w:p>
        </w:tc>
      </w:tr>
      <w:tr w:rsidR="00A10FAA" w:rsidRPr="005D2A31" w14:paraId="5282DBC2" w14:textId="77777777" w:rsidTr="00936DD2">
        <w:trPr>
          <w:trHeight w:val="381"/>
        </w:trPr>
        <w:tc>
          <w:tcPr>
            <w:tcW w:w="3145" w:type="dxa"/>
            <w:tcBorders>
              <w:top w:val="single" w:sz="4" w:space="0" w:color="auto"/>
              <w:bottom w:val="single" w:sz="4" w:space="0" w:color="auto"/>
            </w:tcBorders>
            <w:tcMar>
              <w:left w:w="0" w:type="dxa"/>
              <w:right w:w="0" w:type="dxa"/>
            </w:tcMar>
            <w:vAlign w:val="center"/>
          </w:tcPr>
          <w:p w14:paraId="1863441A" w14:textId="77777777" w:rsidR="00A10FAA" w:rsidRPr="005D2A31" w:rsidRDefault="00A10FAA" w:rsidP="000610C2">
            <w:pPr>
              <w:spacing w:line="360" w:lineRule="auto"/>
              <w:jc w:val="both"/>
              <w:rPr>
                <w:rFonts w:ascii="Book Antiqua" w:hAnsi="Book Antiqua" w:cs="Times New Roman"/>
                <w:b/>
              </w:rPr>
            </w:pPr>
          </w:p>
        </w:tc>
        <w:tc>
          <w:tcPr>
            <w:tcW w:w="2202" w:type="dxa"/>
            <w:tcBorders>
              <w:top w:val="single" w:sz="4" w:space="0" w:color="auto"/>
              <w:bottom w:val="single" w:sz="4" w:space="0" w:color="auto"/>
            </w:tcBorders>
            <w:tcMar>
              <w:left w:w="0" w:type="dxa"/>
              <w:right w:w="0" w:type="dxa"/>
            </w:tcMar>
            <w:vAlign w:val="center"/>
          </w:tcPr>
          <w:p w14:paraId="33386426" w14:textId="77777777" w:rsidR="00A10FAA" w:rsidRPr="005D2A31" w:rsidRDefault="00A10FAA" w:rsidP="000610C2">
            <w:pPr>
              <w:spacing w:line="360" w:lineRule="auto"/>
              <w:jc w:val="both"/>
              <w:rPr>
                <w:rFonts w:ascii="Book Antiqua" w:hAnsi="Book Antiqua" w:cs="Times New Roman"/>
                <w:b/>
              </w:rPr>
            </w:pPr>
          </w:p>
        </w:tc>
        <w:tc>
          <w:tcPr>
            <w:tcW w:w="1572" w:type="dxa"/>
            <w:tcBorders>
              <w:top w:val="single" w:sz="4" w:space="0" w:color="auto"/>
              <w:bottom w:val="single" w:sz="4" w:space="0" w:color="auto"/>
            </w:tcBorders>
            <w:tcMar>
              <w:left w:w="0" w:type="dxa"/>
              <w:right w:w="0" w:type="dxa"/>
            </w:tcMar>
            <w:vAlign w:val="center"/>
          </w:tcPr>
          <w:p w14:paraId="1566E351"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t>B (SE)</w:t>
            </w:r>
          </w:p>
        </w:tc>
        <w:tc>
          <w:tcPr>
            <w:tcW w:w="1258" w:type="dxa"/>
            <w:tcBorders>
              <w:top w:val="single" w:sz="4" w:space="0" w:color="auto"/>
              <w:bottom w:val="single" w:sz="4" w:space="0" w:color="auto"/>
            </w:tcBorders>
            <w:tcMar>
              <w:left w:w="0" w:type="dxa"/>
              <w:right w:w="0" w:type="dxa"/>
            </w:tcMar>
            <w:vAlign w:val="center"/>
          </w:tcPr>
          <w:p w14:paraId="272B6847" w14:textId="77777777" w:rsidR="00A10FAA" w:rsidRPr="005D2A31" w:rsidRDefault="00A10FAA" w:rsidP="000610C2">
            <w:pPr>
              <w:spacing w:line="360" w:lineRule="auto"/>
              <w:jc w:val="center"/>
              <w:rPr>
                <w:rFonts w:ascii="Book Antiqua" w:hAnsi="Book Antiqua" w:cs="Times New Roman"/>
                <w:b/>
              </w:rPr>
            </w:pPr>
            <w:r w:rsidRPr="005D2A31">
              <w:rPr>
                <w:rFonts w:ascii="Book Antiqua" w:hAnsi="Book Antiqua" w:cs="Times New Roman"/>
                <w:b/>
              </w:rPr>
              <w:t>Beta</w:t>
            </w:r>
          </w:p>
        </w:tc>
        <w:tc>
          <w:tcPr>
            <w:tcW w:w="1101" w:type="dxa"/>
            <w:tcBorders>
              <w:top w:val="single" w:sz="4" w:space="0" w:color="auto"/>
              <w:bottom w:val="single" w:sz="4" w:space="0" w:color="auto"/>
            </w:tcBorders>
            <w:tcMar>
              <w:left w:w="0" w:type="dxa"/>
              <w:right w:w="0" w:type="dxa"/>
            </w:tcMar>
            <w:vAlign w:val="center"/>
          </w:tcPr>
          <w:p w14:paraId="474C3B11" w14:textId="77777777" w:rsidR="00A10FAA" w:rsidRPr="005D2A31" w:rsidRDefault="00A10FAA" w:rsidP="000610C2">
            <w:pPr>
              <w:spacing w:line="360" w:lineRule="auto"/>
              <w:jc w:val="center"/>
              <w:rPr>
                <w:rFonts w:ascii="Book Antiqua" w:hAnsi="Book Antiqua" w:cs="Times New Roman"/>
                <w:b/>
                <w:lang w:eastAsia="zh-CN"/>
              </w:rPr>
            </w:pPr>
            <w:r w:rsidRPr="005D2A31">
              <w:rPr>
                <w:rFonts w:ascii="Book Antiqua" w:hAnsi="Book Antiqua" w:cs="Times New Roman"/>
                <w:b/>
                <w:i/>
              </w:rPr>
              <w:t>P</w:t>
            </w:r>
            <w:r w:rsidRPr="005D2A31">
              <w:rPr>
                <w:rFonts w:ascii="Book Antiqua" w:hAnsi="Book Antiqua" w:cs="Times New Roman" w:hint="eastAsia"/>
                <w:b/>
                <w:lang w:eastAsia="zh-CN"/>
              </w:rPr>
              <w:t xml:space="preserve"> value</w:t>
            </w:r>
          </w:p>
        </w:tc>
      </w:tr>
      <w:tr w:rsidR="00A10FAA" w:rsidRPr="005D2A31" w14:paraId="7E6856D9" w14:textId="77777777" w:rsidTr="00936DD2">
        <w:trPr>
          <w:trHeight w:val="441"/>
        </w:trPr>
        <w:tc>
          <w:tcPr>
            <w:tcW w:w="3145" w:type="dxa"/>
            <w:tcBorders>
              <w:top w:val="single" w:sz="4" w:space="0" w:color="auto"/>
            </w:tcBorders>
            <w:tcMar>
              <w:left w:w="28" w:type="dxa"/>
              <w:right w:w="28" w:type="dxa"/>
            </w:tcMar>
          </w:tcPr>
          <w:p w14:paraId="0135807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Place of residence</w:t>
            </w:r>
          </w:p>
        </w:tc>
        <w:tc>
          <w:tcPr>
            <w:tcW w:w="2202" w:type="dxa"/>
            <w:tcBorders>
              <w:top w:val="single" w:sz="4" w:space="0" w:color="auto"/>
            </w:tcBorders>
            <w:tcMar>
              <w:left w:w="28" w:type="dxa"/>
              <w:right w:w="28" w:type="dxa"/>
            </w:tcMar>
          </w:tcPr>
          <w:p w14:paraId="7C8EFB2C" w14:textId="77777777" w:rsidR="00A10FAA" w:rsidRPr="005D2A31" w:rsidRDefault="00A10FAA" w:rsidP="000610C2">
            <w:pPr>
              <w:spacing w:line="360" w:lineRule="auto"/>
              <w:jc w:val="both"/>
              <w:rPr>
                <w:rFonts w:ascii="Book Antiqua" w:hAnsi="Book Antiqua" w:cs="Times New Roman"/>
              </w:rPr>
            </w:pPr>
          </w:p>
        </w:tc>
        <w:tc>
          <w:tcPr>
            <w:tcW w:w="1572" w:type="dxa"/>
            <w:tcBorders>
              <w:top w:val="single" w:sz="4" w:space="0" w:color="auto"/>
            </w:tcBorders>
            <w:tcMar>
              <w:left w:w="0" w:type="dxa"/>
              <w:right w:w="0" w:type="dxa"/>
            </w:tcMar>
            <w:vAlign w:val="center"/>
          </w:tcPr>
          <w:p w14:paraId="1446B6E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0.77 (0.44)</w:t>
            </w:r>
          </w:p>
        </w:tc>
        <w:tc>
          <w:tcPr>
            <w:tcW w:w="1258" w:type="dxa"/>
            <w:tcBorders>
              <w:top w:val="single" w:sz="4" w:space="0" w:color="auto"/>
            </w:tcBorders>
            <w:tcMar>
              <w:left w:w="0" w:type="dxa"/>
              <w:right w:w="0" w:type="dxa"/>
            </w:tcMar>
            <w:vAlign w:val="center"/>
          </w:tcPr>
          <w:p w14:paraId="77E495B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0.11</w:t>
            </w:r>
          </w:p>
        </w:tc>
        <w:tc>
          <w:tcPr>
            <w:tcW w:w="1101" w:type="dxa"/>
            <w:tcBorders>
              <w:top w:val="single" w:sz="4" w:space="0" w:color="auto"/>
            </w:tcBorders>
            <w:tcMar>
              <w:left w:w="0" w:type="dxa"/>
              <w:right w:w="0" w:type="dxa"/>
            </w:tcMar>
            <w:vAlign w:val="center"/>
          </w:tcPr>
          <w:p w14:paraId="17504B6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0.085</w:t>
            </w:r>
          </w:p>
        </w:tc>
      </w:tr>
      <w:tr w:rsidR="00A10FAA" w:rsidRPr="005D2A31" w14:paraId="03FF2FDE" w14:textId="77777777" w:rsidTr="00936DD2">
        <w:trPr>
          <w:trHeight w:val="454"/>
        </w:trPr>
        <w:tc>
          <w:tcPr>
            <w:tcW w:w="3145" w:type="dxa"/>
            <w:tcMar>
              <w:left w:w="28" w:type="dxa"/>
              <w:right w:w="28" w:type="dxa"/>
            </w:tcMar>
          </w:tcPr>
          <w:p w14:paraId="03D8ACC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Patient’s age</w:t>
            </w:r>
          </w:p>
        </w:tc>
        <w:tc>
          <w:tcPr>
            <w:tcW w:w="2202" w:type="dxa"/>
            <w:tcMar>
              <w:left w:w="28" w:type="dxa"/>
              <w:right w:w="28" w:type="dxa"/>
            </w:tcMar>
          </w:tcPr>
          <w:p w14:paraId="2A694881" w14:textId="77777777" w:rsidR="00A10FAA" w:rsidRPr="005D2A31" w:rsidRDefault="00A10FAA" w:rsidP="000610C2">
            <w:pPr>
              <w:spacing w:line="360" w:lineRule="auto"/>
              <w:jc w:val="both"/>
              <w:rPr>
                <w:rFonts w:ascii="Book Antiqua" w:hAnsi="Book Antiqua" w:cs="Times New Roman"/>
              </w:rPr>
            </w:pPr>
          </w:p>
        </w:tc>
        <w:tc>
          <w:tcPr>
            <w:tcW w:w="1572" w:type="dxa"/>
            <w:tcMar>
              <w:left w:w="0" w:type="dxa"/>
              <w:right w:w="0" w:type="dxa"/>
            </w:tcMar>
            <w:vAlign w:val="center"/>
          </w:tcPr>
          <w:p w14:paraId="240F3A2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 (0.01)</w:t>
            </w:r>
          </w:p>
        </w:tc>
        <w:tc>
          <w:tcPr>
            <w:tcW w:w="1258" w:type="dxa"/>
            <w:tcMar>
              <w:left w:w="0" w:type="dxa"/>
              <w:right w:w="0" w:type="dxa"/>
            </w:tcMar>
            <w:vAlign w:val="center"/>
          </w:tcPr>
          <w:p w14:paraId="7736DA5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-0.18</w:t>
            </w:r>
          </w:p>
        </w:tc>
        <w:tc>
          <w:tcPr>
            <w:tcW w:w="1101" w:type="dxa"/>
            <w:tcMar>
              <w:left w:w="0" w:type="dxa"/>
              <w:right w:w="0" w:type="dxa"/>
            </w:tcMar>
            <w:vAlign w:val="center"/>
          </w:tcPr>
          <w:p w14:paraId="0E62EBD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0.003</w:t>
            </w:r>
          </w:p>
        </w:tc>
      </w:tr>
      <w:tr w:rsidR="00A10FAA" w:rsidRPr="005D2A31" w14:paraId="5EFF89A3" w14:textId="77777777" w:rsidTr="00936DD2">
        <w:trPr>
          <w:trHeight w:val="454"/>
        </w:trPr>
        <w:tc>
          <w:tcPr>
            <w:tcW w:w="3145" w:type="dxa"/>
            <w:vMerge w:val="restart"/>
            <w:tcMar>
              <w:left w:w="28" w:type="dxa"/>
              <w:right w:w="28" w:type="dxa"/>
            </w:tcMar>
          </w:tcPr>
          <w:p w14:paraId="6FDBFC10"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Patient’s self-assessment of knowledge</w:t>
            </w:r>
          </w:p>
        </w:tc>
        <w:tc>
          <w:tcPr>
            <w:tcW w:w="2202" w:type="dxa"/>
            <w:tcMar>
              <w:left w:w="28" w:type="dxa"/>
              <w:right w:w="28" w:type="dxa"/>
            </w:tcMar>
          </w:tcPr>
          <w:p w14:paraId="6561D64A" w14:textId="43C14858" w:rsidR="00A10FAA" w:rsidRPr="005D2A31" w:rsidRDefault="00C776D5" w:rsidP="000610C2">
            <w:pPr>
              <w:spacing w:line="360" w:lineRule="auto"/>
              <w:jc w:val="both"/>
              <w:rPr>
                <w:rFonts w:ascii="Book Antiqua" w:hAnsi="Book Antiqua" w:cs="Times New Roman"/>
              </w:rPr>
            </w:pPr>
            <w:r w:rsidRPr="005D2A31">
              <w:rPr>
                <w:rFonts w:ascii="Book Antiqua" w:hAnsi="Book Antiqua" w:cs="Times New Roman"/>
              </w:rPr>
              <w:t>L</w:t>
            </w:r>
            <w:r w:rsidR="00A10FAA" w:rsidRPr="005D2A31">
              <w:rPr>
                <w:rFonts w:ascii="Book Antiqua" w:hAnsi="Book Antiqua" w:cs="Times New Roman"/>
              </w:rPr>
              <w:t xml:space="preserve">ow </w:t>
            </w:r>
            <w:r w:rsidR="00A10FAA" w:rsidRPr="005D2A31">
              <w:rPr>
                <w:rFonts w:ascii="Book Antiqua" w:hAnsi="Book Antiqua" w:cs="Times New Roman"/>
                <w:i/>
              </w:rPr>
              <w:t>vs</w:t>
            </w:r>
            <w:r w:rsidR="00A10FAA" w:rsidRPr="005D2A31">
              <w:rPr>
                <w:rFonts w:ascii="Book Antiqua" w:hAnsi="Book Antiqua" w:cs="Times New Roman"/>
              </w:rPr>
              <w:t xml:space="preserve"> medium</w:t>
            </w:r>
          </w:p>
        </w:tc>
        <w:tc>
          <w:tcPr>
            <w:tcW w:w="1572" w:type="dxa"/>
            <w:tcMar>
              <w:left w:w="0" w:type="dxa"/>
              <w:right w:w="0" w:type="dxa"/>
            </w:tcMar>
            <w:vAlign w:val="center"/>
          </w:tcPr>
          <w:p w14:paraId="7566C50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0.36 (1.56)</w:t>
            </w:r>
          </w:p>
        </w:tc>
        <w:tc>
          <w:tcPr>
            <w:tcW w:w="1258" w:type="dxa"/>
            <w:tcMar>
              <w:left w:w="0" w:type="dxa"/>
              <w:right w:w="0" w:type="dxa"/>
            </w:tcMar>
            <w:vAlign w:val="center"/>
          </w:tcPr>
          <w:p w14:paraId="02A25A58"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w:t>
            </w:r>
          </w:p>
        </w:tc>
        <w:tc>
          <w:tcPr>
            <w:tcW w:w="1101" w:type="dxa"/>
            <w:tcMar>
              <w:left w:w="0" w:type="dxa"/>
              <w:right w:w="0" w:type="dxa"/>
            </w:tcMar>
            <w:vAlign w:val="center"/>
          </w:tcPr>
          <w:p w14:paraId="2970948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0.89</w:t>
            </w:r>
          </w:p>
        </w:tc>
      </w:tr>
      <w:tr w:rsidR="00A10FAA" w:rsidRPr="005D2A31" w14:paraId="23BD92E4" w14:textId="77777777" w:rsidTr="00936DD2">
        <w:trPr>
          <w:trHeight w:val="454"/>
        </w:trPr>
        <w:tc>
          <w:tcPr>
            <w:tcW w:w="3145" w:type="dxa"/>
            <w:vMerge/>
            <w:tcMar>
              <w:left w:w="28" w:type="dxa"/>
              <w:right w:w="28" w:type="dxa"/>
            </w:tcMar>
          </w:tcPr>
          <w:p w14:paraId="0C502DB3" w14:textId="77777777" w:rsidR="00A10FAA" w:rsidRPr="005D2A31" w:rsidRDefault="00A10FAA" w:rsidP="000610C2">
            <w:pPr>
              <w:spacing w:line="360" w:lineRule="auto"/>
              <w:jc w:val="both"/>
              <w:rPr>
                <w:rFonts w:ascii="Book Antiqua" w:hAnsi="Book Antiqua" w:cs="Times New Roman"/>
              </w:rPr>
            </w:pPr>
          </w:p>
        </w:tc>
        <w:tc>
          <w:tcPr>
            <w:tcW w:w="2202" w:type="dxa"/>
            <w:tcMar>
              <w:left w:w="28" w:type="dxa"/>
              <w:right w:w="28" w:type="dxa"/>
            </w:tcMar>
          </w:tcPr>
          <w:p w14:paraId="7AF5ECB0" w14:textId="690125AB" w:rsidR="00A10FAA" w:rsidRPr="005D2A31" w:rsidRDefault="00C776D5" w:rsidP="000610C2">
            <w:pPr>
              <w:spacing w:line="360" w:lineRule="auto"/>
              <w:jc w:val="both"/>
              <w:rPr>
                <w:rFonts w:ascii="Book Antiqua" w:hAnsi="Book Antiqua" w:cs="Times New Roman"/>
              </w:rPr>
            </w:pPr>
            <w:r w:rsidRPr="005D2A31">
              <w:rPr>
                <w:rFonts w:ascii="Book Antiqua" w:hAnsi="Book Antiqua" w:cs="Times New Roman"/>
              </w:rPr>
              <w:t>G</w:t>
            </w:r>
            <w:r w:rsidR="00A10FAA" w:rsidRPr="005D2A31">
              <w:rPr>
                <w:rFonts w:ascii="Book Antiqua" w:hAnsi="Book Antiqua" w:cs="Times New Roman"/>
              </w:rPr>
              <w:t xml:space="preserve">ood </w:t>
            </w:r>
            <w:r w:rsidR="00A10FAA" w:rsidRPr="005D2A31">
              <w:rPr>
                <w:rFonts w:ascii="Book Antiqua" w:hAnsi="Book Antiqua" w:cs="Times New Roman"/>
                <w:i/>
              </w:rPr>
              <w:t>vs</w:t>
            </w:r>
            <w:r w:rsidR="00A10FAA" w:rsidRPr="005D2A31">
              <w:rPr>
                <w:rFonts w:ascii="Book Antiqua" w:hAnsi="Book Antiqua" w:cs="Times New Roman"/>
              </w:rPr>
              <w:t xml:space="preserve"> medium</w:t>
            </w:r>
          </w:p>
        </w:tc>
        <w:tc>
          <w:tcPr>
            <w:tcW w:w="1572" w:type="dxa"/>
            <w:tcMar>
              <w:left w:w="0" w:type="dxa"/>
              <w:right w:w="0" w:type="dxa"/>
            </w:tcMar>
            <w:vAlign w:val="center"/>
          </w:tcPr>
          <w:p w14:paraId="478612C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-1.06 (0.72)</w:t>
            </w:r>
          </w:p>
        </w:tc>
        <w:tc>
          <w:tcPr>
            <w:tcW w:w="1258" w:type="dxa"/>
            <w:tcMar>
              <w:left w:w="0" w:type="dxa"/>
              <w:right w:w="0" w:type="dxa"/>
            </w:tcMar>
            <w:vAlign w:val="center"/>
          </w:tcPr>
          <w:p w14:paraId="7D8B131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101" w:type="dxa"/>
            <w:tcMar>
              <w:left w:w="0" w:type="dxa"/>
              <w:right w:w="0" w:type="dxa"/>
            </w:tcMar>
            <w:vAlign w:val="center"/>
          </w:tcPr>
          <w:p w14:paraId="5B67448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0.14</w:t>
            </w:r>
          </w:p>
        </w:tc>
      </w:tr>
      <w:tr w:rsidR="00A10FAA" w:rsidRPr="005D2A31" w14:paraId="346EC69B" w14:textId="77777777" w:rsidTr="00936DD2">
        <w:trPr>
          <w:trHeight w:val="441"/>
        </w:trPr>
        <w:tc>
          <w:tcPr>
            <w:tcW w:w="3145" w:type="dxa"/>
            <w:vMerge w:val="restart"/>
            <w:shd w:val="clear" w:color="auto" w:fill="auto"/>
            <w:tcMar>
              <w:left w:w="28" w:type="dxa"/>
              <w:right w:w="28" w:type="dxa"/>
            </w:tcMar>
          </w:tcPr>
          <w:p w14:paraId="3AB8FB1D"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Parent’s self-assessment of knowledge</w:t>
            </w:r>
          </w:p>
        </w:tc>
        <w:tc>
          <w:tcPr>
            <w:tcW w:w="2202" w:type="dxa"/>
            <w:shd w:val="clear" w:color="auto" w:fill="auto"/>
            <w:tcMar>
              <w:left w:w="28" w:type="dxa"/>
              <w:right w:w="28" w:type="dxa"/>
            </w:tcMar>
          </w:tcPr>
          <w:p w14:paraId="6586498C" w14:textId="6C0EF8D2" w:rsidR="00A10FAA" w:rsidRPr="005D2A31" w:rsidRDefault="00C776D5" w:rsidP="000610C2">
            <w:pPr>
              <w:spacing w:line="360" w:lineRule="auto"/>
              <w:jc w:val="both"/>
              <w:rPr>
                <w:rFonts w:ascii="Book Antiqua" w:hAnsi="Book Antiqua" w:cs="Times New Roman"/>
              </w:rPr>
            </w:pPr>
            <w:r w:rsidRPr="005D2A31">
              <w:rPr>
                <w:rFonts w:ascii="Book Antiqua" w:hAnsi="Book Antiqua" w:cs="Times New Roman"/>
              </w:rPr>
              <w:t>L</w:t>
            </w:r>
            <w:r w:rsidR="00A10FAA" w:rsidRPr="005D2A31">
              <w:rPr>
                <w:rFonts w:ascii="Book Antiqua" w:hAnsi="Book Antiqua" w:cs="Times New Roman"/>
              </w:rPr>
              <w:t xml:space="preserve">ow </w:t>
            </w:r>
            <w:r w:rsidR="00A10FAA" w:rsidRPr="005D2A31">
              <w:rPr>
                <w:rFonts w:ascii="Book Antiqua" w:hAnsi="Book Antiqua" w:cs="Times New Roman"/>
                <w:i/>
              </w:rPr>
              <w:t>vs</w:t>
            </w:r>
            <w:r w:rsidR="00A10FAA" w:rsidRPr="005D2A31">
              <w:rPr>
                <w:rFonts w:ascii="Book Antiqua" w:hAnsi="Book Antiqua" w:cs="Times New Roman"/>
              </w:rPr>
              <w:t xml:space="preserve"> medium</w:t>
            </w:r>
          </w:p>
        </w:tc>
        <w:tc>
          <w:tcPr>
            <w:tcW w:w="1572" w:type="dxa"/>
            <w:shd w:val="clear" w:color="auto" w:fill="auto"/>
            <w:tcMar>
              <w:left w:w="0" w:type="dxa"/>
              <w:right w:w="0" w:type="dxa"/>
            </w:tcMar>
            <w:vAlign w:val="center"/>
          </w:tcPr>
          <w:p w14:paraId="6BC05AA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-2.65 (1.73)</w:t>
            </w:r>
          </w:p>
        </w:tc>
        <w:tc>
          <w:tcPr>
            <w:tcW w:w="1258" w:type="dxa"/>
            <w:shd w:val="clear" w:color="auto" w:fill="auto"/>
            <w:tcMar>
              <w:left w:w="0" w:type="dxa"/>
              <w:right w:w="0" w:type="dxa"/>
            </w:tcMar>
            <w:vAlign w:val="center"/>
          </w:tcPr>
          <w:p w14:paraId="4D63580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-0.17</w:t>
            </w:r>
          </w:p>
        </w:tc>
        <w:tc>
          <w:tcPr>
            <w:tcW w:w="1101" w:type="dxa"/>
            <w:shd w:val="clear" w:color="auto" w:fill="auto"/>
            <w:tcMar>
              <w:left w:w="0" w:type="dxa"/>
              <w:right w:w="0" w:type="dxa"/>
            </w:tcMar>
            <w:vAlign w:val="center"/>
          </w:tcPr>
          <w:p w14:paraId="7734821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0.13</w:t>
            </w:r>
          </w:p>
        </w:tc>
      </w:tr>
      <w:tr w:rsidR="00A10FAA" w:rsidRPr="005D2A31" w14:paraId="188967E3" w14:textId="77777777" w:rsidTr="00936DD2">
        <w:trPr>
          <w:trHeight w:val="454"/>
        </w:trPr>
        <w:tc>
          <w:tcPr>
            <w:tcW w:w="3145" w:type="dxa"/>
            <w:vMerge/>
            <w:shd w:val="clear" w:color="auto" w:fill="auto"/>
            <w:tcMar>
              <w:left w:w="28" w:type="dxa"/>
              <w:right w:w="28" w:type="dxa"/>
            </w:tcMar>
          </w:tcPr>
          <w:p w14:paraId="18C5E8AD" w14:textId="77777777" w:rsidR="00A10FAA" w:rsidRPr="005D2A31" w:rsidRDefault="00A10FAA" w:rsidP="000610C2">
            <w:pPr>
              <w:spacing w:line="360" w:lineRule="auto"/>
              <w:jc w:val="both"/>
              <w:rPr>
                <w:rFonts w:ascii="Book Antiqua" w:hAnsi="Book Antiqua" w:cs="Times New Roman"/>
              </w:rPr>
            </w:pPr>
          </w:p>
        </w:tc>
        <w:tc>
          <w:tcPr>
            <w:tcW w:w="2202" w:type="dxa"/>
            <w:shd w:val="clear" w:color="auto" w:fill="auto"/>
            <w:tcMar>
              <w:left w:w="28" w:type="dxa"/>
              <w:right w:w="28" w:type="dxa"/>
            </w:tcMar>
          </w:tcPr>
          <w:p w14:paraId="7B7BE972" w14:textId="156C791E" w:rsidR="00A10FAA" w:rsidRPr="005D2A31" w:rsidRDefault="00C776D5" w:rsidP="000610C2">
            <w:pPr>
              <w:spacing w:line="360" w:lineRule="auto"/>
              <w:jc w:val="both"/>
              <w:rPr>
                <w:rFonts w:ascii="Book Antiqua" w:hAnsi="Book Antiqua" w:cs="Times New Roman"/>
              </w:rPr>
            </w:pPr>
            <w:r w:rsidRPr="005D2A31">
              <w:rPr>
                <w:rFonts w:ascii="Book Antiqua" w:hAnsi="Book Antiqua" w:cs="Times New Roman"/>
              </w:rPr>
              <w:t>G</w:t>
            </w:r>
            <w:r w:rsidR="00A10FAA" w:rsidRPr="005D2A31">
              <w:rPr>
                <w:rFonts w:ascii="Book Antiqua" w:hAnsi="Book Antiqua" w:cs="Times New Roman"/>
              </w:rPr>
              <w:t xml:space="preserve">ood </w:t>
            </w:r>
            <w:r w:rsidR="00A10FAA" w:rsidRPr="005D2A31">
              <w:rPr>
                <w:rFonts w:ascii="Book Antiqua" w:hAnsi="Book Antiqua" w:cs="Times New Roman"/>
                <w:i/>
              </w:rPr>
              <w:t>vs</w:t>
            </w:r>
            <w:r w:rsidR="00A10FAA" w:rsidRPr="005D2A31">
              <w:rPr>
                <w:rFonts w:ascii="Book Antiqua" w:hAnsi="Book Antiqua" w:cs="Times New Roman"/>
              </w:rPr>
              <w:t xml:space="preserve"> medium</w:t>
            </w:r>
          </w:p>
        </w:tc>
        <w:tc>
          <w:tcPr>
            <w:tcW w:w="1572" w:type="dxa"/>
            <w:shd w:val="clear" w:color="auto" w:fill="auto"/>
            <w:tcMar>
              <w:left w:w="0" w:type="dxa"/>
              <w:right w:w="0" w:type="dxa"/>
            </w:tcMar>
            <w:vAlign w:val="center"/>
          </w:tcPr>
          <w:p w14:paraId="5BB7A7E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-1.10 (0.71)</w:t>
            </w:r>
          </w:p>
        </w:tc>
        <w:tc>
          <w:tcPr>
            <w:tcW w:w="1258" w:type="dxa"/>
            <w:shd w:val="clear" w:color="auto" w:fill="auto"/>
            <w:tcMar>
              <w:left w:w="0" w:type="dxa"/>
              <w:right w:w="0" w:type="dxa"/>
            </w:tcMar>
            <w:vAlign w:val="center"/>
          </w:tcPr>
          <w:p w14:paraId="2FB0717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-0.15</w:t>
            </w:r>
          </w:p>
        </w:tc>
        <w:tc>
          <w:tcPr>
            <w:tcW w:w="1101" w:type="dxa"/>
            <w:shd w:val="clear" w:color="auto" w:fill="auto"/>
            <w:tcMar>
              <w:left w:w="0" w:type="dxa"/>
              <w:right w:w="0" w:type="dxa"/>
            </w:tcMar>
            <w:vAlign w:val="center"/>
          </w:tcPr>
          <w:p w14:paraId="1EFE302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0.12</w:t>
            </w:r>
          </w:p>
        </w:tc>
      </w:tr>
      <w:tr w:rsidR="00A10FAA" w:rsidRPr="005D2A31" w14:paraId="4AA37AC5" w14:textId="77777777" w:rsidTr="00936DD2">
        <w:trPr>
          <w:trHeight w:val="454"/>
        </w:trPr>
        <w:tc>
          <w:tcPr>
            <w:tcW w:w="3145" w:type="dxa"/>
            <w:shd w:val="clear" w:color="auto" w:fill="auto"/>
            <w:tcMar>
              <w:left w:w="28" w:type="dxa"/>
              <w:right w:w="28" w:type="dxa"/>
            </w:tcMar>
          </w:tcPr>
          <w:p w14:paraId="6A6339A4"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J-elita membership</w:t>
            </w:r>
          </w:p>
        </w:tc>
        <w:tc>
          <w:tcPr>
            <w:tcW w:w="2202" w:type="dxa"/>
            <w:shd w:val="clear" w:color="auto" w:fill="auto"/>
            <w:tcMar>
              <w:left w:w="28" w:type="dxa"/>
              <w:right w:w="28" w:type="dxa"/>
            </w:tcMar>
          </w:tcPr>
          <w:p w14:paraId="7BA74209" w14:textId="77777777" w:rsidR="00A10FAA" w:rsidRPr="005D2A31"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5A9D3DF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-0.02 (0.56)</w:t>
            </w:r>
          </w:p>
        </w:tc>
        <w:tc>
          <w:tcPr>
            <w:tcW w:w="1258" w:type="dxa"/>
            <w:shd w:val="clear" w:color="auto" w:fill="auto"/>
            <w:tcMar>
              <w:left w:w="0" w:type="dxa"/>
              <w:right w:w="0" w:type="dxa"/>
            </w:tcMar>
            <w:vAlign w:val="center"/>
          </w:tcPr>
          <w:p w14:paraId="5D5F1FB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w:t>
            </w:r>
          </w:p>
        </w:tc>
        <w:tc>
          <w:tcPr>
            <w:tcW w:w="1101" w:type="dxa"/>
            <w:shd w:val="clear" w:color="auto" w:fill="auto"/>
            <w:tcMar>
              <w:left w:w="0" w:type="dxa"/>
              <w:right w:w="0" w:type="dxa"/>
            </w:tcMar>
            <w:vAlign w:val="center"/>
          </w:tcPr>
          <w:p w14:paraId="2551B54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0.97</w:t>
            </w:r>
          </w:p>
        </w:tc>
      </w:tr>
      <w:tr w:rsidR="00A10FAA" w:rsidRPr="005D2A31" w14:paraId="48550285" w14:textId="77777777" w:rsidTr="00936DD2">
        <w:trPr>
          <w:trHeight w:val="454"/>
        </w:trPr>
        <w:tc>
          <w:tcPr>
            <w:tcW w:w="3145" w:type="dxa"/>
            <w:shd w:val="clear" w:color="auto" w:fill="auto"/>
            <w:tcMar>
              <w:left w:w="28" w:type="dxa"/>
              <w:right w:w="28" w:type="dxa"/>
            </w:tcMar>
          </w:tcPr>
          <w:p w14:paraId="7CA9B094"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Parent’s sex</w:t>
            </w:r>
          </w:p>
        </w:tc>
        <w:tc>
          <w:tcPr>
            <w:tcW w:w="2202" w:type="dxa"/>
            <w:shd w:val="clear" w:color="auto" w:fill="auto"/>
            <w:tcMar>
              <w:left w:w="28" w:type="dxa"/>
              <w:right w:w="28" w:type="dxa"/>
            </w:tcMar>
          </w:tcPr>
          <w:p w14:paraId="14E815E1" w14:textId="77777777" w:rsidR="00A10FAA" w:rsidRPr="005D2A31"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269C12C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-0.54 (0.54)</w:t>
            </w:r>
          </w:p>
        </w:tc>
        <w:tc>
          <w:tcPr>
            <w:tcW w:w="1258" w:type="dxa"/>
            <w:shd w:val="clear" w:color="auto" w:fill="auto"/>
            <w:tcMar>
              <w:left w:w="0" w:type="dxa"/>
              <w:right w:w="0" w:type="dxa"/>
            </w:tcMar>
            <w:vAlign w:val="center"/>
          </w:tcPr>
          <w:p w14:paraId="4C8A604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-0.06</w:t>
            </w:r>
          </w:p>
        </w:tc>
        <w:tc>
          <w:tcPr>
            <w:tcW w:w="1101" w:type="dxa"/>
            <w:shd w:val="clear" w:color="auto" w:fill="auto"/>
            <w:tcMar>
              <w:left w:w="0" w:type="dxa"/>
              <w:right w:w="0" w:type="dxa"/>
            </w:tcMar>
            <w:vAlign w:val="center"/>
          </w:tcPr>
          <w:p w14:paraId="739C256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0.32</w:t>
            </w:r>
          </w:p>
        </w:tc>
      </w:tr>
      <w:tr w:rsidR="00A10FAA" w:rsidRPr="005D2A31" w14:paraId="268BA860" w14:textId="77777777" w:rsidTr="00936DD2">
        <w:trPr>
          <w:trHeight w:val="454"/>
        </w:trPr>
        <w:tc>
          <w:tcPr>
            <w:tcW w:w="3145" w:type="dxa"/>
            <w:shd w:val="clear" w:color="auto" w:fill="auto"/>
            <w:tcMar>
              <w:left w:w="28" w:type="dxa"/>
              <w:right w:w="28" w:type="dxa"/>
            </w:tcMar>
          </w:tcPr>
          <w:p w14:paraId="004E7113"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Source books</w:t>
            </w:r>
          </w:p>
        </w:tc>
        <w:tc>
          <w:tcPr>
            <w:tcW w:w="2202" w:type="dxa"/>
            <w:shd w:val="clear" w:color="auto" w:fill="auto"/>
            <w:tcMar>
              <w:left w:w="28" w:type="dxa"/>
              <w:right w:w="28" w:type="dxa"/>
            </w:tcMar>
          </w:tcPr>
          <w:p w14:paraId="5C54A7B0" w14:textId="77777777" w:rsidR="00A10FAA" w:rsidRPr="005D2A31"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36B1F73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0.66 (0.55)</w:t>
            </w:r>
          </w:p>
        </w:tc>
        <w:tc>
          <w:tcPr>
            <w:tcW w:w="1258" w:type="dxa"/>
            <w:shd w:val="clear" w:color="auto" w:fill="auto"/>
            <w:tcMar>
              <w:left w:w="0" w:type="dxa"/>
              <w:right w:w="0" w:type="dxa"/>
            </w:tcMar>
            <w:vAlign w:val="center"/>
          </w:tcPr>
          <w:p w14:paraId="6465A68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101" w:type="dxa"/>
            <w:shd w:val="clear" w:color="auto" w:fill="auto"/>
            <w:tcMar>
              <w:left w:w="0" w:type="dxa"/>
              <w:right w:w="0" w:type="dxa"/>
            </w:tcMar>
            <w:vAlign w:val="center"/>
          </w:tcPr>
          <w:p w14:paraId="2AB2C065"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0.23</w:t>
            </w:r>
          </w:p>
        </w:tc>
      </w:tr>
      <w:tr w:rsidR="00A10FAA" w:rsidRPr="005D2A31" w14:paraId="7681080D" w14:textId="77777777" w:rsidTr="00936DD2">
        <w:trPr>
          <w:trHeight w:val="441"/>
        </w:trPr>
        <w:tc>
          <w:tcPr>
            <w:tcW w:w="3145" w:type="dxa"/>
            <w:shd w:val="clear" w:color="auto" w:fill="auto"/>
            <w:tcMar>
              <w:left w:w="28" w:type="dxa"/>
              <w:right w:w="28" w:type="dxa"/>
            </w:tcMar>
          </w:tcPr>
          <w:p w14:paraId="56C741D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Source journals</w:t>
            </w:r>
          </w:p>
        </w:tc>
        <w:tc>
          <w:tcPr>
            <w:tcW w:w="2202" w:type="dxa"/>
            <w:shd w:val="clear" w:color="auto" w:fill="auto"/>
            <w:tcMar>
              <w:left w:w="28" w:type="dxa"/>
              <w:right w:w="28" w:type="dxa"/>
            </w:tcMar>
          </w:tcPr>
          <w:p w14:paraId="3536B711" w14:textId="77777777" w:rsidR="00A10FAA" w:rsidRPr="005D2A31"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0F19E3B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0.38 (0.55)</w:t>
            </w:r>
          </w:p>
        </w:tc>
        <w:tc>
          <w:tcPr>
            <w:tcW w:w="1258" w:type="dxa"/>
            <w:shd w:val="clear" w:color="auto" w:fill="auto"/>
            <w:tcMar>
              <w:left w:w="0" w:type="dxa"/>
              <w:right w:w="0" w:type="dxa"/>
            </w:tcMar>
            <w:vAlign w:val="center"/>
          </w:tcPr>
          <w:p w14:paraId="6F41A37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0.05</w:t>
            </w:r>
          </w:p>
        </w:tc>
        <w:tc>
          <w:tcPr>
            <w:tcW w:w="1101" w:type="dxa"/>
            <w:shd w:val="clear" w:color="auto" w:fill="auto"/>
            <w:tcMar>
              <w:left w:w="0" w:type="dxa"/>
              <w:right w:w="0" w:type="dxa"/>
            </w:tcMar>
            <w:vAlign w:val="center"/>
          </w:tcPr>
          <w:p w14:paraId="44291114"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0.49</w:t>
            </w:r>
          </w:p>
        </w:tc>
      </w:tr>
      <w:tr w:rsidR="00A10FAA" w:rsidRPr="005D2A31" w14:paraId="2011E8AF" w14:textId="77777777" w:rsidTr="00936DD2">
        <w:trPr>
          <w:trHeight w:val="909"/>
        </w:trPr>
        <w:tc>
          <w:tcPr>
            <w:tcW w:w="3145" w:type="dxa"/>
            <w:vMerge w:val="restart"/>
            <w:shd w:val="clear" w:color="auto" w:fill="auto"/>
            <w:tcMar>
              <w:left w:w="28" w:type="dxa"/>
              <w:right w:w="28" w:type="dxa"/>
            </w:tcMar>
          </w:tcPr>
          <w:p w14:paraId="4F1EC81E"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Parent’s level of education</w:t>
            </w:r>
          </w:p>
        </w:tc>
        <w:tc>
          <w:tcPr>
            <w:tcW w:w="2202" w:type="dxa"/>
            <w:shd w:val="clear" w:color="auto" w:fill="auto"/>
            <w:tcMar>
              <w:left w:w="28" w:type="dxa"/>
              <w:right w:w="28" w:type="dxa"/>
            </w:tcMar>
          </w:tcPr>
          <w:p w14:paraId="6AF0083A" w14:textId="7D6F2BDE" w:rsidR="00A10FAA" w:rsidRPr="005D2A31" w:rsidRDefault="00C776D5" w:rsidP="000610C2">
            <w:pPr>
              <w:spacing w:line="360" w:lineRule="auto"/>
              <w:jc w:val="both"/>
              <w:rPr>
                <w:rFonts w:ascii="Book Antiqua" w:hAnsi="Book Antiqua" w:cs="Times New Roman"/>
              </w:rPr>
            </w:pPr>
            <w:r w:rsidRPr="005D2A31">
              <w:rPr>
                <w:rFonts w:ascii="Book Antiqua" w:hAnsi="Book Antiqua" w:cs="Times New Roman"/>
              </w:rPr>
              <w:t>L</w:t>
            </w:r>
            <w:r w:rsidR="00A10FAA" w:rsidRPr="005D2A31">
              <w:rPr>
                <w:rFonts w:ascii="Book Antiqua" w:hAnsi="Book Antiqua" w:cs="Times New Roman"/>
              </w:rPr>
              <w:t xml:space="preserve">ower than sec. </w:t>
            </w:r>
            <w:r w:rsidR="00A10FAA" w:rsidRPr="005D2A31">
              <w:rPr>
                <w:rFonts w:ascii="Book Antiqua" w:hAnsi="Book Antiqua" w:cs="Times New Roman"/>
                <w:i/>
              </w:rPr>
              <w:t>vs</w:t>
            </w:r>
            <w:r w:rsidR="00A10FAA" w:rsidRPr="005D2A31">
              <w:rPr>
                <w:rFonts w:ascii="Book Antiqua" w:hAnsi="Book Antiqua" w:cs="Times New Roman"/>
              </w:rPr>
              <w:t xml:space="preserve"> sec.</w:t>
            </w:r>
          </w:p>
        </w:tc>
        <w:tc>
          <w:tcPr>
            <w:tcW w:w="1572" w:type="dxa"/>
            <w:shd w:val="clear" w:color="auto" w:fill="auto"/>
            <w:tcMar>
              <w:left w:w="0" w:type="dxa"/>
              <w:right w:w="0" w:type="dxa"/>
            </w:tcMar>
            <w:vAlign w:val="center"/>
          </w:tcPr>
          <w:p w14:paraId="15789767"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-1.99 (0.63)</w:t>
            </w:r>
          </w:p>
        </w:tc>
        <w:tc>
          <w:tcPr>
            <w:tcW w:w="1258" w:type="dxa"/>
            <w:shd w:val="clear" w:color="auto" w:fill="auto"/>
            <w:tcMar>
              <w:left w:w="0" w:type="dxa"/>
              <w:right w:w="0" w:type="dxa"/>
            </w:tcMar>
            <w:vAlign w:val="center"/>
          </w:tcPr>
          <w:p w14:paraId="4E55077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-0.21</w:t>
            </w:r>
          </w:p>
        </w:tc>
        <w:tc>
          <w:tcPr>
            <w:tcW w:w="1101" w:type="dxa"/>
            <w:shd w:val="clear" w:color="auto" w:fill="auto"/>
            <w:tcMar>
              <w:left w:w="0" w:type="dxa"/>
              <w:right w:w="0" w:type="dxa"/>
            </w:tcMar>
            <w:vAlign w:val="center"/>
          </w:tcPr>
          <w:p w14:paraId="2F0CFB5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0.002</w:t>
            </w:r>
          </w:p>
        </w:tc>
      </w:tr>
      <w:tr w:rsidR="00A10FAA" w:rsidRPr="005D2A31" w14:paraId="15C78F92" w14:textId="77777777" w:rsidTr="00936DD2">
        <w:trPr>
          <w:trHeight w:val="896"/>
        </w:trPr>
        <w:tc>
          <w:tcPr>
            <w:tcW w:w="3145" w:type="dxa"/>
            <w:vMerge/>
            <w:shd w:val="clear" w:color="auto" w:fill="auto"/>
            <w:tcMar>
              <w:left w:w="28" w:type="dxa"/>
              <w:right w:w="28" w:type="dxa"/>
            </w:tcMar>
          </w:tcPr>
          <w:p w14:paraId="6A183306" w14:textId="77777777" w:rsidR="00A10FAA" w:rsidRPr="005D2A31" w:rsidRDefault="00A10FAA" w:rsidP="000610C2">
            <w:pPr>
              <w:spacing w:line="360" w:lineRule="auto"/>
              <w:jc w:val="both"/>
              <w:rPr>
                <w:rFonts w:ascii="Book Antiqua" w:hAnsi="Book Antiqua" w:cs="Times New Roman"/>
              </w:rPr>
            </w:pPr>
          </w:p>
        </w:tc>
        <w:tc>
          <w:tcPr>
            <w:tcW w:w="2202" w:type="dxa"/>
            <w:shd w:val="clear" w:color="auto" w:fill="auto"/>
            <w:tcMar>
              <w:left w:w="28" w:type="dxa"/>
              <w:right w:w="28" w:type="dxa"/>
            </w:tcMar>
          </w:tcPr>
          <w:p w14:paraId="3D6A68E3" w14:textId="2CF2D7CA" w:rsidR="00A10FAA" w:rsidRPr="005D2A31" w:rsidRDefault="00C776D5" w:rsidP="000610C2">
            <w:pPr>
              <w:spacing w:line="360" w:lineRule="auto"/>
              <w:jc w:val="both"/>
              <w:rPr>
                <w:rFonts w:ascii="Book Antiqua" w:hAnsi="Book Antiqua" w:cs="Times New Roman"/>
              </w:rPr>
            </w:pPr>
            <w:r w:rsidRPr="005D2A31">
              <w:rPr>
                <w:rFonts w:ascii="Book Antiqua" w:hAnsi="Book Antiqua" w:cs="Times New Roman"/>
              </w:rPr>
              <w:t>H</w:t>
            </w:r>
            <w:r w:rsidR="00A10FAA" w:rsidRPr="005D2A31">
              <w:rPr>
                <w:rFonts w:ascii="Book Antiqua" w:hAnsi="Book Antiqua" w:cs="Times New Roman"/>
              </w:rPr>
              <w:t xml:space="preserve">igher than sec. </w:t>
            </w:r>
            <w:r w:rsidR="00A10FAA" w:rsidRPr="005D2A31">
              <w:rPr>
                <w:rFonts w:ascii="Book Antiqua" w:hAnsi="Book Antiqua" w:cs="Times New Roman"/>
                <w:i/>
              </w:rPr>
              <w:t>vs</w:t>
            </w:r>
            <w:r w:rsidR="00A10FAA" w:rsidRPr="005D2A31">
              <w:rPr>
                <w:rFonts w:ascii="Book Antiqua" w:hAnsi="Book Antiqua" w:cs="Times New Roman"/>
              </w:rPr>
              <w:t xml:space="preserve"> sec.</w:t>
            </w:r>
          </w:p>
        </w:tc>
        <w:tc>
          <w:tcPr>
            <w:tcW w:w="1572" w:type="dxa"/>
            <w:shd w:val="clear" w:color="auto" w:fill="auto"/>
            <w:tcMar>
              <w:left w:w="0" w:type="dxa"/>
              <w:right w:w="0" w:type="dxa"/>
            </w:tcMar>
            <w:vAlign w:val="center"/>
          </w:tcPr>
          <w:p w14:paraId="3646A20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-1.14 (0.48)</w:t>
            </w:r>
          </w:p>
        </w:tc>
        <w:tc>
          <w:tcPr>
            <w:tcW w:w="1258" w:type="dxa"/>
            <w:shd w:val="clear" w:color="auto" w:fill="auto"/>
            <w:tcMar>
              <w:left w:w="0" w:type="dxa"/>
              <w:right w:w="0" w:type="dxa"/>
            </w:tcMar>
            <w:vAlign w:val="center"/>
          </w:tcPr>
          <w:p w14:paraId="4EC2F76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-0.16</w:t>
            </w:r>
          </w:p>
        </w:tc>
        <w:tc>
          <w:tcPr>
            <w:tcW w:w="1101" w:type="dxa"/>
            <w:shd w:val="clear" w:color="auto" w:fill="auto"/>
            <w:tcMar>
              <w:left w:w="0" w:type="dxa"/>
              <w:right w:w="0" w:type="dxa"/>
            </w:tcMar>
            <w:vAlign w:val="center"/>
          </w:tcPr>
          <w:p w14:paraId="2899225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0.019</w:t>
            </w:r>
          </w:p>
        </w:tc>
      </w:tr>
      <w:tr w:rsidR="00A10FAA" w:rsidRPr="005D2A31" w14:paraId="634551A9" w14:textId="77777777" w:rsidTr="00936DD2">
        <w:trPr>
          <w:trHeight w:val="909"/>
        </w:trPr>
        <w:tc>
          <w:tcPr>
            <w:tcW w:w="3145" w:type="dxa"/>
            <w:shd w:val="clear" w:color="auto" w:fill="auto"/>
            <w:tcMar>
              <w:left w:w="28" w:type="dxa"/>
              <w:right w:w="28" w:type="dxa"/>
            </w:tcMar>
          </w:tcPr>
          <w:p w14:paraId="23DB825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Immunosuppressive agent</w:t>
            </w:r>
          </w:p>
        </w:tc>
        <w:tc>
          <w:tcPr>
            <w:tcW w:w="2202" w:type="dxa"/>
            <w:shd w:val="clear" w:color="auto" w:fill="auto"/>
            <w:tcMar>
              <w:left w:w="28" w:type="dxa"/>
              <w:right w:w="28" w:type="dxa"/>
            </w:tcMar>
          </w:tcPr>
          <w:p w14:paraId="37244D8D" w14:textId="77777777" w:rsidR="00A10FAA" w:rsidRPr="005D2A31"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06BFDD10"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1.85 (0.48)</w:t>
            </w:r>
          </w:p>
        </w:tc>
        <w:tc>
          <w:tcPr>
            <w:tcW w:w="1258" w:type="dxa"/>
            <w:shd w:val="clear" w:color="auto" w:fill="auto"/>
            <w:tcMar>
              <w:left w:w="0" w:type="dxa"/>
              <w:right w:w="0" w:type="dxa"/>
            </w:tcMar>
            <w:vAlign w:val="center"/>
          </w:tcPr>
          <w:p w14:paraId="09906331"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0.24</w:t>
            </w:r>
          </w:p>
        </w:tc>
        <w:tc>
          <w:tcPr>
            <w:tcW w:w="1101" w:type="dxa"/>
            <w:shd w:val="clear" w:color="auto" w:fill="auto"/>
            <w:tcMar>
              <w:left w:w="0" w:type="dxa"/>
              <w:right w:w="0" w:type="dxa"/>
            </w:tcMar>
            <w:vAlign w:val="center"/>
          </w:tcPr>
          <w:p w14:paraId="033A0102" w14:textId="321EC651" w:rsidR="00A10FAA" w:rsidRPr="005D2A31" w:rsidRDefault="00936DD2" w:rsidP="00936DD2">
            <w:pPr>
              <w:ind w:firstLineChars="150" w:firstLine="360"/>
            </w:pPr>
            <w:r w:rsidRPr="005D2A31">
              <w:rPr>
                <w:rFonts w:hint="eastAsia"/>
                <w:lang w:eastAsia="zh-CN"/>
              </w:rPr>
              <w:t>&lt;</w:t>
            </w:r>
            <w:r w:rsidR="008C38F4" w:rsidRPr="005D2A31">
              <w:rPr>
                <w:rFonts w:hint="eastAsia"/>
                <w:lang w:eastAsia="zh-CN"/>
              </w:rPr>
              <w:t xml:space="preserve"> </w:t>
            </w:r>
            <w:r w:rsidRPr="005D2A31">
              <w:rPr>
                <w:rFonts w:hint="eastAsia"/>
                <w:lang w:eastAsia="zh-CN"/>
              </w:rPr>
              <w:t>0.001</w:t>
            </w:r>
          </w:p>
        </w:tc>
      </w:tr>
      <w:tr w:rsidR="00A10FAA" w:rsidRPr="005D2A31" w14:paraId="0456B14E" w14:textId="77777777" w:rsidTr="00936DD2">
        <w:trPr>
          <w:trHeight w:val="441"/>
        </w:trPr>
        <w:tc>
          <w:tcPr>
            <w:tcW w:w="3145" w:type="dxa"/>
            <w:shd w:val="clear" w:color="auto" w:fill="auto"/>
            <w:tcMar>
              <w:left w:w="28" w:type="dxa"/>
              <w:right w:w="28" w:type="dxa"/>
            </w:tcMar>
          </w:tcPr>
          <w:p w14:paraId="755AB97A"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Biological agent</w:t>
            </w:r>
          </w:p>
        </w:tc>
        <w:tc>
          <w:tcPr>
            <w:tcW w:w="2202" w:type="dxa"/>
            <w:shd w:val="clear" w:color="auto" w:fill="auto"/>
            <w:tcMar>
              <w:left w:w="28" w:type="dxa"/>
              <w:right w:w="28" w:type="dxa"/>
            </w:tcMar>
          </w:tcPr>
          <w:p w14:paraId="348A828B" w14:textId="77777777" w:rsidR="00A10FAA" w:rsidRPr="005D2A31"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40BEE6D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0.33 (0.52)</w:t>
            </w:r>
          </w:p>
        </w:tc>
        <w:tc>
          <w:tcPr>
            <w:tcW w:w="1258" w:type="dxa"/>
            <w:shd w:val="clear" w:color="auto" w:fill="auto"/>
            <w:tcMar>
              <w:left w:w="0" w:type="dxa"/>
              <w:right w:w="0" w:type="dxa"/>
            </w:tcMar>
            <w:vAlign w:val="center"/>
          </w:tcPr>
          <w:p w14:paraId="76AA7F7F"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0.04</w:t>
            </w:r>
          </w:p>
        </w:tc>
        <w:tc>
          <w:tcPr>
            <w:tcW w:w="1101" w:type="dxa"/>
            <w:shd w:val="clear" w:color="auto" w:fill="auto"/>
            <w:tcMar>
              <w:left w:w="0" w:type="dxa"/>
              <w:right w:w="0" w:type="dxa"/>
            </w:tcMar>
            <w:vAlign w:val="center"/>
          </w:tcPr>
          <w:p w14:paraId="05EA309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0.53</w:t>
            </w:r>
          </w:p>
        </w:tc>
      </w:tr>
      <w:tr w:rsidR="00A10FAA" w:rsidRPr="005D2A31" w14:paraId="35639D51" w14:textId="77777777" w:rsidTr="00936DD2">
        <w:trPr>
          <w:trHeight w:val="454"/>
        </w:trPr>
        <w:tc>
          <w:tcPr>
            <w:tcW w:w="3145" w:type="dxa"/>
            <w:shd w:val="clear" w:color="auto" w:fill="auto"/>
            <w:tcMar>
              <w:left w:w="28" w:type="dxa"/>
              <w:right w:w="28" w:type="dxa"/>
            </w:tcMar>
          </w:tcPr>
          <w:p w14:paraId="0CDCA367"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Nutritional therapy</w:t>
            </w:r>
          </w:p>
        </w:tc>
        <w:tc>
          <w:tcPr>
            <w:tcW w:w="2202" w:type="dxa"/>
            <w:shd w:val="clear" w:color="auto" w:fill="auto"/>
            <w:tcMar>
              <w:left w:w="28" w:type="dxa"/>
              <w:right w:w="28" w:type="dxa"/>
            </w:tcMar>
          </w:tcPr>
          <w:p w14:paraId="07756463" w14:textId="77777777" w:rsidR="00A10FAA" w:rsidRPr="005D2A31"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3D98E5C2"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0.58 (0.47)</w:t>
            </w:r>
          </w:p>
        </w:tc>
        <w:tc>
          <w:tcPr>
            <w:tcW w:w="1258" w:type="dxa"/>
            <w:shd w:val="clear" w:color="auto" w:fill="auto"/>
            <w:tcMar>
              <w:left w:w="0" w:type="dxa"/>
              <w:right w:w="0" w:type="dxa"/>
            </w:tcMar>
            <w:vAlign w:val="center"/>
          </w:tcPr>
          <w:p w14:paraId="2DB31B5E"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0.08</w:t>
            </w:r>
          </w:p>
        </w:tc>
        <w:tc>
          <w:tcPr>
            <w:tcW w:w="1101" w:type="dxa"/>
            <w:shd w:val="clear" w:color="auto" w:fill="auto"/>
            <w:tcMar>
              <w:left w:w="0" w:type="dxa"/>
              <w:right w:w="0" w:type="dxa"/>
            </w:tcMar>
            <w:vAlign w:val="center"/>
          </w:tcPr>
          <w:p w14:paraId="4B2DC176"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0.23</w:t>
            </w:r>
          </w:p>
        </w:tc>
      </w:tr>
      <w:tr w:rsidR="00A10FAA" w:rsidRPr="005D2A31" w14:paraId="532635C5" w14:textId="77777777" w:rsidTr="00936DD2">
        <w:trPr>
          <w:trHeight w:val="454"/>
        </w:trPr>
        <w:tc>
          <w:tcPr>
            <w:tcW w:w="3145" w:type="dxa"/>
            <w:shd w:val="clear" w:color="auto" w:fill="auto"/>
            <w:tcMar>
              <w:left w:w="28" w:type="dxa"/>
              <w:right w:w="28" w:type="dxa"/>
            </w:tcMar>
          </w:tcPr>
          <w:p w14:paraId="4996F0E9"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Surgical therapy</w:t>
            </w:r>
          </w:p>
        </w:tc>
        <w:tc>
          <w:tcPr>
            <w:tcW w:w="2202" w:type="dxa"/>
            <w:shd w:val="clear" w:color="auto" w:fill="auto"/>
            <w:tcMar>
              <w:left w:w="28" w:type="dxa"/>
              <w:right w:w="28" w:type="dxa"/>
            </w:tcMar>
          </w:tcPr>
          <w:p w14:paraId="3EA4F53C" w14:textId="77777777" w:rsidR="00A10FAA" w:rsidRPr="005D2A31" w:rsidRDefault="00A10FAA" w:rsidP="000610C2">
            <w:pPr>
              <w:spacing w:line="360" w:lineRule="auto"/>
              <w:jc w:val="both"/>
              <w:rPr>
                <w:rFonts w:ascii="Book Antiqua" w:hAnsi="Book Antiqua" w:cs="Times New Roman"/>
              </w:rPr>
            </w:pPr>
          </w:p>
        </w:tc>
        <w:tc>
          <w:tcPr>
            <w:tcW w:w="1572" w:type="dxa"/>
            <w:shd w:val="clear" w:color="auto" w:fill="auto"/>
            <w:tcMar>
              <w:left w:w="0" w:type="dxa"/>
              <w:right w:w="0" w:type="dxa"/>
            </w:tcMar>
            <w:vAlign w:val="center"/>
          </w:tcPr>
          <w:p w14:paraId="5960C96D"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1.17 (0.73)</w:t>
            </w:r>
          </w:p>
        </w:tc>
        <w:tc>
          <w:tcPr>
            <w:tcW w:w="1258" w:type="dxa"/>
            <w:shd w:val="clear" w:color="auto" w:fill="auto"/>
            <w:tcMar>
              <w:left w:w="0" w:type="dxa"/>
              <w:right w:w="0" w:type="dxa"/>
            </w:tcMar>
            <w:vAlign w:val="center"/>
          </w:tcPr>
          <w:p w14:paraId="711C3123"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0.10</w:t>
            </w:r>
          </w:p>
        </w:tc>
        <w:tc>
          <w:tcPr>
            <w:tcW w:w="1101" w:type="dxa"/>
            <w:shd w:val="clear" w:color="auto" w:fill="auto"/>
            <w:tcMar>
              <w:left w:w="0" w:type="dxa"/>
              <w:right w:w="0" w:type="dxa"/>
            </w:tcMar>
            <w:vAlign w:val="center"/>
          </w:tcPr>
          <w:p w14:paraId="6196040C"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0.11</w:t>
            </w:r>
          </w:p>
        </w:tc>
      </w:tr>
      <w:tr w:rsidR="00A10FAA" w:rsidRPr="005D2A31" w14:paraId="0612AF00" w14:textId="77777777" w:rsidTr="00936DD2">
        <w:trPr>
          <w:trHeight w:val="454"/>
        </w:trPr>
        <w:tc>
          <w:tcPr>
            <w:tcW w:w="3145" w:type="dxa"/>
            <w:tcMar>
              <w:left w:w="0" w:type="dxa"/>
              <w:right w:w="0" w:type="dxa"/>
            </w:tcMar>
            <w:vAlign w:val="center"/>
          </w:tcPr>
          <w:p w14:paraId="7BE9B89B"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Raw/Corrected R</w:t>
            </w:r>
            <w:r w:rsidRPr="005D2A31">
              <w:rPr>
                <w:rFonts w:ascii="Book Antiqua" w:hAnsi="Book Antiqua" w:cs="Times New Roman"/>
                <w:vertAlign w:val="superscript"/>
              </w:rPr>
              <w:t>2</w:t>
            </w:r>
          </w:p>
        </w:tc>
        <w:tc>
          <w:tcPr>
            <w:tcW w:w="2202" w:type="dxa"/>
            <w:tcMar>
              <w:left w:w="0" w:type="dxa"/>
              <w:right w:w="0" w:type="dxa"/>
            </w:tcMar>
            <w:vAlign w:val="center"/>
          </w:tcPr>
          <w:p w14:paraId="505BFDAE" w14:textId="77777777" w:rsidR="00A10FAA" w:rsidRPr="005D2A31" w:rsidRDefault="00A10FAA" w:rsidP="000610C2">
            <w:pPr>
              <w:spacing w:line="360" w:lineRule="auto"/>
              <w:jc w:val="both"/>
              <w:rPr>
                <w:rFonts w:ascii="Book Antiqua" w:hAnsi="Book Antiqua" w:cs="Times New Roman"/>
              </w:rPr>
            </w:pPr>
          </w:p>
        </w:tc>
        <w:tc>
          <w:tcPr>
            <w:tcW w:w="3931" w:type="dxa"/>
            <w:gridSpan w:val="3"/>
            <w:tcMar>
              <w:left w:w="0" w:type="dxa"/>
              <w:right w:w="0" w:type="dxa"/>
            </w:tcMar>
            <w:vAlign w:val="center"/>
          </w:tcPr>
          <w:p w14:paraId="741FE149"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0.238/0.185</w:t>
            </w:r>
          </w:p>
        </w:tc>
      </w:tr>
      <w:tr w:rsidR="00A10FAA" w:rsidRPr="005D2A31" w14:paraId="75C7DF14" w14:textId="77777777" w:rsidTr="00936DD2">
        <w:trPr>
          <w:trHeight w:val="441"/>
        </w:trPr>
        <w:tc>
          <w:tcPr>
            <w:tcW w:w="3145" w:type="dxa"/>
            <w:tcMar>
              <w:left w:w="0" w:type="dxa"/>
              <w:right w:w="0" w:type="dxa"/>
            </w:tcMar>
            <w:vAlign w:val="center"/>
          </w:tcPr>
          <w:p w14:paraId="15D041AF" w14:textId="77777777"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rPr>
              <w:t>F for change in R</w:t>
            </w:r>
            <w:r w:rsidRPr="005D2A31">
              <w:rPr>
                <w:rFonts w:ascii="Book Antiqua" w:hAnsi="Book Antiqua" w:cs="Times New Roman"/>
                <w:vertAlign w:val="superscript"/>
              </w:rPr>
              <w:t>2</w:t>
            </w:r>
          </w:p>
        </w:tc>
        <w:tc>
          <w:tcPr>
            <w:tcW w:w="2202" w:type="dxa"/>
            <w:tcMar>
              <w:left w:w="0" w:type="dxa"/>
              <w:right w:w="0" w:type="dxa"/>
            </w:tcMar>
            <w:vAlign w:val="center"/>
          </w:tcPr>
          <w:p w14:paraId="71749044" w14:textId="77777777" w:rsidR="00A10FAA" w:rsidRPr="005D2A31" w:rsidRDefault="00A10FAA" w:rsidP="000610C2">
            <w:pPr>
              <w:spacing w:line="360" w:lineRule="auto"/>
              <w:jc w:val="both"/>
              <w:rPr>
                <w:rFonts w:ascii="Book Antiqua" w:hAnsi="Book Antiqua" w:cs="Times New Roman"/>
              </w:rPr>
            </w:pPr>
          </w:p>
        </w:tc>
        <w:tc>
          <w:tcPr>
            <w:tcW w:w="3931" w:type="dxa"/>
            <w:gridSpan w:val="3"/>
            <w:tcMar>
              <w:left w:w="0" w:type="dxa"/>
              <w:right w:w="0" w:type="dxa"/>
            </w:tcMar>
            <w:vAlign w:val="center"/>
          </w:tcPr>
          <w:p w14:paraId="1FCF7BAA" w14:textId="77777777"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5.550</w:t>
            </w:r>
          </w:p>
        </w:tc>
      </w:tr>
      <w:tr w:rsidR="00A10FAA" w:rsidRPr="005D2A31" w14:paraId="737B37B4" w14:textId="77777777" w:rsidTr="00936DD2">
        <w:trPr>
          <w:trHeight w:val="466"/>
        </w:trPr>
        <w:tc>
          <w:tcPr>
            <w:tcW w:w="3145" w:type="dxa"/>
            <w:tcBorders>
              <w:bottom w:val="single" w:sz="4" w:space="0" w:color="auto"/>
            </w:tcBorders>
            <w:tcMar>
              <w:left w:w="0" w:type="dxa"/>
              <w:right w:w="0" w:type="dxa"/>
            </w:tcMar>
            <w:vAlign w:val="center"/>
          </w:tcPr>
          <w:p w14:paraId="0FC5F68F" w14:textId="7DD3EAD0" w:rsidR="00A10FAA" w:rsidRPr="005D2A31" w:rsidRDefault="00A10FAA" w:rsidP="000610C2">
            <w:pPr>
              <w:spacing w:line="360" w:lineRule="auto"/>
              <w:jc w:val="both"/>
              <w:rPr>
                <w:rFonts w:ascii="Book Antiqua" w:hAnsi="Book Antiqua" w:cs="Times New Roman"/>
              </w:rPr>
            </w:pPr>
            <w:r w:rsidRPr="005D2A31">
              <w:rPr>
                <w:rFonts w:ascii="Book Antiqua" w:hAnsi="Book Antiqua" w:cs="Times New Roman"/>
                <w:i/>
                <w:caps/>
              </w:rPr>
              <w:t>p</w:t>
            </w:r>
            <w:r w:rsidR="00936DD2" w:rsidRPr="005D2A31">
              <w:rPr>
                <w:rFonts w:ascii="Book Antiqua" w:hAnsi="Book Antiqua" w:cs="Times New Roman" w:hint="eastAsia"/>
                <w:lang w:eastAsia="zh-CN"/>
              </w:rPr>
              <w:t xml:space="preserve"> </w:t>
            </w:r>
            <w:r w:rsidRPr="005D2A31">
              <w:rPr>
                <w:rFonts w:ascii="Book Antiqua" w:hAnsi="Book Antiqua" w:cs="Times New Roman"/>
              </w:rPr>
              <w:t>value for R</w:t>
            </w:r>
            <w:r w:rsidRPr="005D2A31">
              <w:rPr>
                <w:rFonts w:ascii="Book Antiqua" w:hAnsi="Book Antiqua" w:cs="Times New Roman"/>
                <w:vertAlign w:val="superscript"/>
              </w:rPr>
              <w:t>2</w:t>
            </w:r>
            <w:r w:rsidRPr="005D2A31">
              <w:rPr>
                <w:rFonts w:ascii="Book Antiqua" w:hAnsi="Book Antiqua" w:cs="Times New Roman"/>
              </w:rPr>
              <w:t xml:space="preserve"> change</w:t>
            </w:r>
          </w:p>
        </w:tc>
        <w:tc>
          <w:tcPr>
            <w:tcW w:w="2202" w:type="dxa"/>
            <w:tcBorders>
              <w:bottom w:val="single" w:sz="4" w:space="0" w:color="auto"/>
            </w:tcBorders>
            <w:tcMar>
              <w:left w:w="0" w:type="dxa"/>
              <w:right w:w="0" w:type="dxa"/>
            </w:tcMar>
            <w:vAlign w:val="center"/>
          </w:tcPr>
          <w:p w14:paraId="38907BD4" w14:textId="77777777" w:rsidR="00A10FAA" w:rsidRPr="005D2A31" w:rsidRDefault="00A10FAA" w:rsidP="000610C2">
            <w:pPr>
              <w:spacing w:line="360" w:lineRule="auto"/>
              <w:jc w:val="both"/>
              <w:rPr>
                <w:rFonts w:ascii="Book Antiqua" w:hAnsi="Book Antiqua" w:cs="Times New Roman"/>
              </w:rPr>
            </w:pPr>
          </w:p>
        </w:tc>
        <w:tc>
          <w:tcPr>
            <w:tcW w:w="3931" w:type="dxa"/>
            <w:gridSpan w:val="3"/>
            <w:tcBorders>
              <w:bottom w:val="single" w:sz="4" w:space="0" w:color="auto"/>
            </w:tcBorders>
            <w:tcMar>
              <w:left w:w="0" w:type="dxa"/>
              <w:right w:w="0" w:type="dxa"/>
            </w:tcMar>
            <w:vAlign w:val="center"/>
          </w:tcPr>
          <w:p w14:paraId="19EB507B" w14:textId="0084A7DA" w:rsidR="00A10FAA" w:rsidRPr="005D2A31" w:rsidRDefault="00A10FAA" w:rsidP="000610C2">
            <w:pPr>
              <w:spacing w:line="360" w:lineRule="auto"/>
              <w:jc w:val="right"/>
              <w:rPr>
                <w:rFonts w:ascii="Book Antiqua" w:hAnsi="Book Antiqua" w:cs="Times New Roman"/>
              </w:rPr>
            </w:pPr>
            <w:r w:rsidRPr="005D2A31">
              <w:rPr>
                <w:rFonts w:ascii="Book Antiqua" w:hAnsi="Book Antiqua" w:cs="Times New Roman"/>
              </w:rPr>
              <w:t>&lt;</w:t>
            </w:r>
            <w:r w:rsidR="00D42322" w:rsidRPr="005D2A31">
              <w:rPr>
                <w:rFonts w:ascii="Book Antiqua" w:hAnsi="Book Antiqua" w:cs="Times New Roman"/>
              </w:rPr>
              <w:t xml:space="preserve"> </w:t>
            </w:r>
            <w:r w:rsidRPr="005D2A31">
              <w:rPr>
                <w:rFonts w:ascii="Book Antiqua" w:hAnsi="Book Antiqua" w:cs="Times New Roman"/>
              </w:rPr>
              <w:t>0.001</w:t>
            </w:r>
          </w:p>
        </w:tc>
      </w:tr>
    </w:tbl>
    <w:p w14:paraId="1535027B" w14:textId="572C86AB" w:rsidR="001F4B0B" w:rsidRPr="005D2A31" w:rsidRDefault="00A10FAA">
      <w:pPr>
        <w:spacing w:line="360" w:lineRule="auto"/>
        <w:jc w:val="both"/>
        <w:rPr>
          <w:rFonts w:ascii="Book Antiqua" w:hAnsi="Book Antiqua"/>
        </w:rPr>
      </w:pPr>
      <w:proofErr w:type="gramStart"/>
      <w:r w:rsidRPr="005D2A31">
        <w:rPr>
          <w:rFonts w:ascii="Book Antiqua" w:hAnsi="Book Antiqua"/>
          <w:i/>
          <w:caps/>
        </w:rPr>
        <w:t>p</w:t>
      </w:r>
      <w:r w:rsidR="00936DD2" w:rsidRPr="005D2A31">
        <w:rPr>
          <w:rFonts w:ascii="Book Antiqua" w:hAnsi="Book Antiqua" w:hint="eastAsia"/>
          <w:lang w:eastAsia="zh-CN"/>
        </w:rPr>
        <w:t xml:space="preserve"> </w:t>
      </w:r>
      <w:r w:rsidRPr="005D2A31">
        <w:rPr>
          <w:rFonts w:ascii="Book Antiqua" w:hAnsi="Book Antiqua"/>
        </w:rPr>
        <w:t>value for the significance of the independent variable in the multivariate model</w:t>
      </w:r>
      <w:r w:rsidRPr="005D2A31">
        <w:rPr>
          <w:rFonts w:ascii="Book Antiqua" w:hAnsi="Book Antiqua" w:hint="eastAsia"/>
          <w:lang w:eastAsia="zh-CN"/>
        </w:rPr>
        <w:t>.</w:t>
      </w:r>
      <w:proofErr w:type="gramEnd"/>
      <w:r w:rsidRPr="005D2A31">
        <w:rPr>
          <w:rFonts w:ascii="Book Antiqua" w:hAnsi="Book Antiqua"/>
        </w:rPr>
        <w:t xml:space="preserve"> Dependent variable: </w:t>
      </w:r>
      <w:r w:rsidR="008C38F4" w:rsidRPr="005D2A31">
        <w:rPr>
          <w:rFonts w:ascii="Book Antiqua" w:hAnsi="Book Antiqua" w:hint="eastAsia"/>
          <w:lang w:eastAsia="zh-CN"/>
        </w:rPr>
        <w:t>P</w:t>
      </w:r>
      <w:r w:rsidRPr="005D2A31">
        <w:rPr>
          <w:rFonts w:ascii="Book Antiqua" w:hAnsi="Book Antiqua"/>
        </w:rPr>
        <w:t xml:space="preserve">arent’s inflammatory bowel disease-knowledge inventory device score. Model assessment: </w:t>
      </w:r>
      <w:r w:rsidR="008C38F4" w:rsidRPr="005D2A31">
        <w:rPr>
          <w:rFonts w:ascii="Book Antiqua" w:hAnsi="Book Antiqua" w:hint="eastAsia"/>
          <w:lang w:eastAsia="zh-CN"/>
        </w:rPr>
        <w:t>M</w:t>
      </w:r>
      <w:r w:rsidRPr="005D2A31">
        <w:rPr>
          <w:rFonts w:ascii="Book Antiqua" w:hAnsi="Book Antiqua"/>
        </w:rPr>
        <w:t xml:space="preserve">odel 3 – </w:t>
      </w:r>
      <w:proofErr w:type="spellStart"/>
      <w:proofErr w:type="gramStart"/>
      <w:r w:rsidRPr="005D2A31">
        <w:rPr>
          <w:rFonts w:ascii="Book Antiqua" w:hAnsi="Book Antiqua"/>
        </w:rPr>
        <w:t>df</w:t>
      </w:r>
      <w:proofErr w:type="spellEnd"/>
      <w:proofErr w:type="gramEnd"/>
      <w:r w:rsidRPr="005D2A31">
        <w:rPr>
          <w:rFonts w:ascii="Book Antiqua" w:hAnsi="Book Antiqua" w:hint="eastAsia"/>
          <w:lang w:eastAsia="zh-CN"/>
        </w:rPr>
        <w:t xml:space="preserve"> </w:t>
      </w:r>
      <w:r w:rsidRPr="005D2A31">
        <w:rPr>
          <w:rFonts w:ascii="Book Antiqua" w:hAnsi="Book Antiqua"/>
        </w:rPr>
        <w:t>=</w:t>
      </w:r>
      <w:r w:rsidRPr="005D2A31">
        <w:rPr>
          <w:rFonts w:ascii="Book Antiqua" w:hAnsi="Book Antiqua" w:hint="eastAsia"/>
          <w:lang w:eastAsia="zh-CN"/>
        </w:rPr>
        <w:t xml:space="preserve"> </w:t>
      </w:r>
      <w:r w:rsidRPr="005D2A31">
        <w:rPr>
          <w:rFonts w:ascii="Book Antiqua" w:hAnsi="Book Antiqua"/>
        </w:rPr>
        <w:t>16, F</w:t>
      </w:r>
      <w:r w:rsidRPr="005D2A31">
        <w:rPr>
          <w:rFonts w:ascii="Book Antiqua" w:hAnsi="Book Antiqua" w:hint="eastAsia"/>
          <w:lang w:eastAsia="zh-CN"/>
        </w:rPr>
        <w:t xml:space="preserve"> </w:t>
      </w:r>
      <w:r w:rsidRPr="005D2A31">
        <w:rPr>
          <w:rFonts w:ascii="Book Antiqua" w:hAnsi="Book Antiqua"/>
        </w:rPr>
        <w:t>=</w:t>
      </w:r>
      <w:r w:rsidRPr="005D2A31">
        <w:rPr>
          <w:rFonts w:ascii="Book Antiqua" w:hAnsi="Book Antiqua" w:hint="eastAsia"/>
          <w:lang w:eastAsia="zh-CN"/>
        </w:rPr>
        <w:t xml:space="preserve"> </w:t>
      </w:r>
      <w:r w:rsidRPr="005D2A31">
        <w:rPr>
          <w:rFonts w:ascii="Book Antiqua" w:hAnsi="Book Antiqua"/>
        </w:rPr>
        <w:t xml:space="preserve">4.440, </w:t>
      </w:r>
      <w:r w:rsidRPr="005D2A31">
        <w:rPr>
          <w:rFonts w:ascii="Book Antiqua" w:hAnsi="Book Antiqua"/>
          <w:i/>
          <w:caps/>
        </w:rPr>
        <w:t>p</w:t>
      </w:r>
      <w:r w:rsidRPr="005D2A31">
        <w:rPr>
          <w:rFonts w:ascii="Book Antiqua" w:hAnsi="Book Antiqua" w:hint="eastAsia"/>
          <w:lang w:eastAsia="zh-CN"/>
        </w:rPr>
        <w:t xml:space="preserve"> </w:t>
      </w:r>
      <w:r w:rsidRPr="005D2A31">
        <w:rPr>
          <w:rFonts w:ascii="Book Antiqua" w:hAnsi="Book Antiqua"/>
        </w:rPr>
        <w:t>&lt;</w:t>
      </w:r>
      <w:r w:rsidRPr="005D2A31">
        <w:rPr>
          <w:rFonts w:ascii="Book Antiqua" w:hAnsi="Book Antiqua" w:hint="eastAsia"/>
          <w:lang w:eastAsia="zh-CN"/>
        </w:rPr>
        <w:t xml:space="preserve"> </w:t>
      </w:r>
      <w:r w:rsidRPr="005D2A31">
        <w:rPr>
          <w:rFonts w:ascii="Book Antiqua" w:hAnsi="Book Antiqua"/>
        </w:rPr>
        <w:t xml:space="preserve">0.001. B: </w:t>
      </w:r>
      <w:proofErr w:type="spellStart"/>
      <w:r w:rsidRPr="005D2A31">
        <w:rPr>
          <w:rFonts w:ascii="Book Antiqua" w:hAnsi="Book Antiqua"/>
          <w:caps/>
        </w:rPr>
        <w:t>u</w:t>
      </w:r>
      <w:r w:rsidRPr="005D2A31">
        <w:rPr>
          <w:rFonts w:ascii="Book Antiqua" w:hAnsi="Book Antiqua"/>
        </w:rPr>
        <w:t>nstandardised</w:t>
      </w:r>
      <w:proofErr w:type="spellEnd"/>
      <w:r w:rsidRPr="005D2A31">
        <w:rPr>
          <w:rFonts w:ascii="Book Antiqua" w:hAnsi="Book Antiqua"/>
        </w:rPr>
        <w:t xml:space="preserve"> regression coefficient; SE: </w:t>
      </w:r>
      <w:r w:rsidRPr="005D2A31">
        <w:rPr>
          <w:rFonts w:ascii="Book Antiqua" w:hAnsi="Book Antiqua"/>
          <w:caps/>
        </w:rPr>
        <w:t>s</w:t>
      </w:r>
      <w:r w:rsidRPr="005D2A31">
        <w:rPr>
          <w:rFonts w:ascii="Book Antiqua" w:hAnsi="Book Antiqua"/>
        </w:rPr>
        <w:t xml:space="preserve">tandard error; Beta: </w:t>
      </w:r>
      <w:proofErr w:type="spellStart"/>
      <w:r w:rsidRPr="005D2A31">
        <w:rPr>
          <w:rFonts w:ascii="Book Antiqua" w:hAnsi="Book Antiqua"/>
          <w:caps/>
        </w:rPr>
        <w:t>s</w:t>
      </w:r>
      <w:r w:rsidRPr="005D2A31">
        <w:rPr>
          <w:rFonts w:ascii="Book Antiqua" w:hAnsi="Book Antiqua"/>
        </w:rPr>
        <w:t>tandardised</w:t>
      </w:r>
      <w:proofErr w:type="spellEnd"/>
      <w:r w:rsidRPr="005D2A31">
        <w:rPr>
          <w:rFonts w:ascii="Book Antiqua" w:hAnsi="Book Antiqua"/>
        </w:rPr>
        <w:t xml:space="preserve"> regression coefficient; sec.: </w:t>
      </w:r>
      <w:r w:rsidRPr="005D2A31">
        <w:rPr>
          <w:rFonts w:ascii="Book Antiqua" w:hAnsi="Book Antiqua"/>
          <w:caps/>
        </w:rPr>
        <w:t>s</w:t>
      </w:r>
      <w:r w:rsidRPr="005D2A31">
        <w:rPr>
          <w:rFonts w:ascii="Book Antiqua" w:hAnsi="Book Antiqua"/>
        </w:rPr>
        <w:t>econdary education.</w:t>
      </w:r>
    </w:p>
    <w:p w14:paraId="57F56F8D" w14:textId="55D934C1" w:rsidR="001F4B0B" w:rsidRPr="005D2A31" w:rsidRDefault="001F4B0B" w:rsidP="001F4B0B">
      <w:pPr>
        <w:jc w:val="center"/>
        <w:rPr>
          <w:rFonts w:ascii="Book Antiqua" w:hAnsi="Book Antiqua"/>
        </w:rPr>
      </w:pPr>
      <w:r w:rsidRPr="005D2A31">
        <w:rPr>
          <w:rFonts w:ascii="Book Antiqua" w:hAnsi="Book Antiqua"/>
        </w:rPr>
        <w:br w:type="page"/>
      </w:r>
      <w:r w:rsidRPr="005D2A31">
        <w:rPr>
          <w:rFonts w:ascii="Book Antiqua" w:hAnsi="Book Antiqua"/>
          <w:noProof/>
          <w:lang w:eastAsia="zh-CN"/>
        </w:rPr>
        <w:drawing>
          <wp:inline distT="0" distB="0" distL="0" distR="0" wp14:anchorId="060595C9" wp14:editId="7DAC4B7F">
            <wp:extent cx="2500630" cy="144081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7DC5570D" w14:textId="77777777" w:rsidR="001F4B0B" w:rsidRPr="005D2A31" w:rsidRDefault="001F4B0B" w:rsidP="001F4B0B">
      <w:pPr>
        <w:jc w:val="center"/>
        <w:rPr>
          <w:rFonts w:ascii="Book Antiqua" w:hAnsi="Book Antiqua"/>
        </w:rPr>
      </w:pPr>
    </w:p>
    <w:p w14:paraId="16A97DF8" w14:textId="77777777" w:rsidR="001F4B0B" w:rsidRPr="005D2A31" w:rsidRDefault="001F4B0B" w:rsidP="001F4B0B">
      <w:pPr>
        <w:autoSpaceDE w:val="0"/>
        <w:autoSpaceDN w:val="0"/>
        <w:adjustRightInd w:val="0"/>
        <w:jc w:val="center"/>
        <w:rPr>
          <w:rFonts w:ascii="Book Antiqua" w:eastAsia="Garamond-Bold" w:hAnsi="Book Antiqua" w:cs="Garamond-Bold"/>
          <w:b/>
          <w:bCs/>
          <w:color w:val="000000"/>
          <w:sz w:val="28"/>
          <w:szCs w:val="28"/>
        </w:rPr>
      </w:pPr>
      <w:r w:rsidRPr="005D2A31">
        <w:rPr>
          <w:rFonts w:ascii="Book Antiqua" w:eastAsia="TimesNewRomanPSMT" w:hAnsi="Book Antiqua" w:cs="TimesNewRomanPSMT"/>
          <w:color w:val="000000"/>
          <w:sz w:val="28"/>
          <w:szCs w:val="28"/>
        </w:rPr>
        <w:t xml:space="preserve">Published by </w:t>
      </w:r>
      <w:proofErr w:type="spellStart"/>
      <w:r w:rsidRPr="005D2A31">
        <w:rPr>
          <w:rFonts w:ascii="Book Antiqua" w:eastAsia="Garamond-Bold" w:hAnsi="Book Antiqua" w:cs="Garamond-Bold"/>
          <w:b/>
          <w:bCs/>
          <w:color w:val="000000"/>
          <w:sz w:val="28"/>
          <w:szCs w:val="28"/>
        </w:rPr>
        <w:t>Baishideng</w:t>
      </w:r>
      <w:proofErr w:type="spellEnd"/>
      <w:r w:rsidRPr="005D2A31">
        <w:rPr>
          <w:rFonts w:ascii="Book Antiqua" w:eastAsia="Garamond-Bold" w:hAnsi="Book Antiqua" w:cs="Garamond-Bold"/>
          <w:b/>
          <w:bCs/>
          <w:color w:val="000000"/>
          <w:sz w:val="28"/>
          <w:szCs w:val="28"/>
        </w:rPr>
        <w:t xml:space="preserve"> Publishing Group </w:t>
      </w:r>
      <w:proofErr w:type="spellStart"/>
      <w:r w:rsidRPr="005D2A31">
        <w:rPr>
          <w:rFonts w:ascii="Book Antiqua" w:eastAsia="Garamond-Bold" w:hAnsi="Book Antiqua" w:cs="Garamond-Bold"/>
          <w:b/>
          <w:bCs/>
          <w:color w:val="000000"/>
          <w:sz w:val="28"/>
          <w:szCs w:val="28"/>
        </w:rPr>
        <w:t>Inc</w:t>
      </w:r>
      <w:proofErr w:type="spellEnd"/>
    </w:p>
    <w:p w14:paraId="7F524A50" w14:textId="77777777" w:rsidR="001F4B0B" w:rsidRPr="005D2A31" w:rsidRDefault="001F4B0B" w:rsidP="001F4B0B">
      <w:pPr>
        <w:autoSpaceDE w:val="0"/>
        <w:autoSpaceDN w:val="0"/>
        <w:adjustRightInd w:val="0"/>
        <w:jc w:val="center"/>
        <w:rPr>
          <w:rFonts w:ascii="Book Antiqua" w:eastAsia="TimesNewRomanPSMT" w:hAnsi="Book Antiqua" w:cs="Garamond"/>
          <w:color w:val="000000"/>
          <w:sz w:val="28"/>
          <w:szCs w:val="28"/>
        </w:rPr>
      </w:pPr>
      <w:r w:rsidRPr="005D2A31">
        <w:rPr>
          <w:rFonts w:ascii="Book Antiqua" w:eastAsia="TimesNewRomanPSMT" w:hAnsi="Book Antiqua" w:cs="Garamond"/>
          <w:color w:val="000000"/>
          <w:sz w:val="28"/>
          <w:szCs w:val="28"/>
        </w:rPr>
        <w:t>7041 Koll Center Parkway, Suite 160, Pleasanton, CA 94566, USA</w:t>
      </w:r>
    </w:p>
    <w:p w14:paraId="12F9DA3F" w14:textId="77777777" w:rsidR="001F4B0B" w:rsidRPr="005D2A31" w:rsidRDefault="001F4B0B" w:rsidP="001F4B0B">
      <w:pPr>
        <w:autoSpaceDE w:val="0"/>
        <w:autoSpaceDN w:val="0"/>
        <w:adjustRightInd w:val="0"/>
        <w:jc w:val="center"/>
        <w:rPr>
          <w:rFonts w:ascii="Book Antiqua" w:eastAsia="TimesNewRomanPSMT" w:hAnsi="Book Antiqua" w:cs="Garamond"/>
          <w:color w:val="000000"/>
          <w:sz w:val="28"/>
          <w:szCs w:val="28"/>
        </w:rPr>
      </w:pPr>
      <w:r w:rsidRPr="005D2A31">
        <w:rPr>
          <w:rFonts w:ascii="Book Antiqua" w:eastAsia="Garamond-Bold" w:hAnsi="Book Antiqua" w:cs="Garamond-Bold"/>
          <w:b/>
          <w:bCs/>
          <w:color w:val="000000"/>
          <w:sz w:val="28"/>
          <w:szCs w:val="28"/>
        </w:rPr>
        <w:t xml:space="preserve">Telephone: </w:t>
      </w:r>
      <w:r w:rsidRPr="005D2A31">
        <w:rPr>
          <w:rFonts w:ascii="Book Antiqua" w:eastAsia="TimesNewRomanPSMT" w:hAnsi="Book Antiqua" w:cs="Garamond"/>
          <w:color w:val="000000"/>
          <w:sz w:val="28"/>
          <w:szCs w:val="28"/>
        </w:rPr>
        <w:t>+1-925-3991568</w:t>
      </w:r>
    </w:p>
    <w:p w14:paraId="16366E0B" w14:textId="77777777" w:rsidR="001F4B0B" w:rsidRPr="005D2A31" w:rsidRDefault="001F4B0B" w:rsidP="001F4B0B">
      <w:pPr>
        <w:autoSpaceDE w:val="0"/>
        <w:autoSpaceDN w:val="0"/>
        <w:adjustRightInd w:val="0"/>
        <w:jc w:val="center"/>
        <w:rPr>
          <w:rFonts w:ascii="Book Antiqua" w:eastAsia="TimesNewRomanPSMT" w:hAnsi="Book Antiqua" w:cs="Garamond"/>
          <w:color w:val="D56400"/>
          <w:sz w:val="28"/>
          <w:szCs w:val="28"/>
        </w:rPr>
      </w:pPr>
      <w:r w:rsidRPr="005D2A31">
        <w:rPr>
          <w:rFonts w:ascii="Book Antiqua" w:eastAsia="Garamond-Bold" w:hAnsi="Book Antiqua" w:cs="Garamond-Bold"/>
          <w:b/>
          <w:bCs/>
          <w:color w:val="000000"/>
          <w:sz w:val="28"/>
          <w:szCs w:val="28"/>
        </w:rPr>
        <w:t xml:space="preserve">E-mail: </w:t>
      </w:r>
      <w:r w:rsidRPr="005D2A31">
        <w:rPr>
          <w:rFonts w:ascii="Book Antiqua" w:eastAsia="TimesNewRomanPSMT" w:hAnsi="Book Antiqua" w:cs="Garamond"/>
          <w:color w:val="D56400"/>
          <w:sz w:val="28"/>
          <w:szCs w:val="28"/>
        </w:rPr>
        <w:t>bpgoffice@wjgnet.com</w:t>
      </w:r>
    </w:p>
    <w:p w14:paraId="41285697" w14:textId="77777777" w:rsidR="001F4B0B" w:rsidRPr="005D2A31" w:rsidRDefault="001F4B0B" w:rsidP="001F4B0B">
      <w:pPr>
        <w:autoSpaceDE w:val="0"/>
        <w:autoSpaceDN w:val="0"/>
        <w:adjustRightInd w:val="0"/>
        <w:jc w:val="center"/>
        <w:rPr>
          <w:rFonts w:ascii="Book Antiqua" w:eastAsia="TimesNewRomanPSMT" w:hAnsi="Book Antiqua" w:cs="Garamond"/>
          <w:color w:val="D56400"/>
          <w:sz w:val="28"/>
          <w:szCs w:val="28"/>
        </w:rPr>
      </w:pPr>
      <w:r w:rsidRPr="005D2A31">
        <w:rPr>
          <w:rFonts w:ascii="Book Antiqua" w:eastAsia="Garamond-Bold" w:hAnsi="Book Antiqua" w:cs="Garamond-Bold"/>
          <w:b/>
          <w:bCs/>
          <w:color w:val="000000"/>
          <w:sz w:val="28"/>
          <w:szCs w:val="28"/>
        </w:rPr>
        <w:t xml:space="preserve">Help Desk: </w:t>
      </w:r>
      <w:r w:rsidRPr="005D2A31">
        <w:rPr>
          <w:rFonts w:ascii="Book Antiqua" w:eastAsia="TimesNewRomanPSMT" w:hAnsi="Book Antiqua" w:cs="Garamond"/>
          <w:color w:val="D56400"/>
          <w:sz w:val="28"/>
          <w:szCs w:val="28"/>
        </w:rPr>
        <w:t>https://www.f6publishing.com/helpdesk</w:t>
      </w:r>
    </w:p>
    <w:p w14:paraId="438EBA58" w14:textId="77777777" w:rsidR="001F4B0B" w:rsidRPr="005D2A31" w:rsidRDefault="001F4B0B" w:rsidP="001F4B0B">
      <w:pPr>
        <w:jc w:val="center"/>
        <w:rPr>
          <w:rFonts w:ascii="Book Antiqua" w:hAnsi="Book Antiqua"/>
        </w:rPr>
      </w:pPr>
      <w:r w:rsidRPr="005D2A31">
        <w:rPr>
          <w:rFonts w:ascii="Book Antiqua" w:eastAsia="TimesNewRomanPSMT" w:hAnsi="Book Antiqua" w:cs="Garamond"/>
          <w:color w:val="D56400"/>
          <w:sz w:val="28"/>
          <w:szCs w:val="28"/>
        </w:rPr>
        <w:t>https://www.wjgnet.com</w:t>
      </w:r>
    </w:p>
    <w:p w14:paraId="558F937D" w14:textId="77777777" w:rsidR="001F4B0B" w:rsidRPr="005D2A31" w:rsidRDefault="001F4B0B" w:rsidP="001F4B0B">
      <w:pPr>
        <w:jc w:val="center"/>
        <w:rPr>
          <w:rFonts w:ascii="Book Antiqua" w:hAnsi="Book Antiqua"/>
        </w:rPr>
      </w:pPr>
    </w:p>
    <w:p w14:paraId="001A143B" w14:textId="449B57BF" w:rsidR="001F4B0B" w:rsidRPr="005D2A31" w:rsidRDefault="001F4B0B" w:rsidP="001F4B0B">
      <w:pPr>
        <w:jc w:val="center"/>
        <w:rPr>
          <w:rFonts w:ascii="Book Antiqua" w:hAnsi="Book Antiqua"/>
        </w:rPr>
      </w:pPr>
      <w:r w:rsidRPr="005D2A31">
        <w:rPr>
          <w:rFonts w:ascii="Book Antiqua" w:hAnsi="Book Antiqua"/>
          <w:noProof/>
          <w:lang w:eastAsia="zh-CN"/>
        </w:rPr>
        <w:drawing>
          <wp:inline distT="0" distB="0" distL="0" distR="0" wp14:anchorId="1F4FEAF5" wp14:editId="43739802">
            <wp:extent cx="1447800" cy="1440815"/>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0386CB8B" w14:textId="77777777" w:rsidR="001F4B0B" w:rsidRPr="005D2A31" w:rsidRDefault="001F4B0B" w:rsidP="001F4B0B">
      <w:pPr>
        <w:jc w:val="center"/>
        <w:rPr>
          <w:rFonts w:ascii="Book Antiqua" w:hAnsi="Book Antiqua"/>
        </w:rPr>
      </w:pPr>
    </w:p>
    <w:p w14:paraId="653B3823" w14:textId="77777777" w:rsidR="001F4B0B" w:rsidRPr="005D2A31" w:rsidRDefault="001F4B0B" w:rsidP="001F4B0B">
      <w:pPr>
        <w:jc w:val="center"/>
        <w:rPr>
          <w:rFonts w:ascii="Book Antiqua" w:hAnsi="Book Antiqua"/>
        </w:rPr>
      </w:pPr>
    </w:p>
    <w:p w14:paraId="2BE5781C" w14:textId="77777777" w:rsidR="001F4B0B" w:rsidRPr="005D2A31" w:rsidRDefault="001F4B0B" w:rsidP="001F4B0B">
      <w:pPr>
        <w:jc w:val="center"/>
        <w:rPr>
          <w:rFonts w:ascii="Book Antiqua" w:hAnsi="Book Antiqua"/>
        </w:rPr>
      </w:pPr>
    </w:p>
    <w:p w14:paraId="1D3D9241" w14:textId="77777777" w:rsidR="001F4B0B" w:rsidRPr="005D2A31" w:rsidRDefault="001F4B0B" w:rsidP="001F4B0B">
      <w:pPr>
        <w:jc w:val="center"/>
        <w:rPr>
          <w:rFonts w:ascii="Book Antiqua" w:hAnsi="Book Antiqua"/>
        </w:rPr>
      </w:pPr>
    </w:p>
    <w:p w14:paraId="5E209769" w14:textId="77777777" w:rsidR="001F4B0B" w:rsidRPr="005D2A31" w:rsidRDefault="001F4B0B" w:rsidP="001F4B0B">
      <w:pPr>
        <w:jc w:val="right"/>
        <w:rPr>
          <w:rFonts w:ascii="Book Antiqua" w:hAnsi="Book Antiqua"/>
          <w:color w:val="000000" w:themeColor="text1"/>
        </w:rPr>
      </w:pPr>
    </w:p>
    <w:p w14:paraId="235D8225" w14:textId="77777777" w:rsidR="001F4B0B" w:rsidRDefault="001F4B0B" w:rsidP="001F4B0B">
      <w:pPr>
        <w:jc w:val="center"/>
        <w:rPr>
          <w:rFonts w:ascii="Book Antiqua" w:hAnsi="Book Antiqua"/>
          <w:color w:val="000000" w:themeColor="text1"/>
        </w:rPr>
      </w:pPr>
      <w:r w:rsidRPr="005D2A31">
        <w:rPr>
          <w:rFonts w:ascii="Book Antiqua" w:eastAsia="BookAntiqua-Bold" w:hAnsi="Book Antiqua" w:cs="BookAntiqua-Bold"/>
          <w:b/>
          <w:bCs/>
          <w:color w:val="000000" w:themeColor="text1"/>
        </w:rPr>
        <w:t xml:space="preserve">© 2021 </w:t>
      </w:r>
      <w:proofErr w:type="spellStart"/>
      <w:r w:rsidRPr="005D2A31">
        <w:rPr>
          <w:rFonts w:ascii="Book Antiqua" w:eastAsia="BookAntiqua-Bold" w:hAnsi="Book Antiqua" w:cs="BookAntiqua-Bold"/>
          <w:b/>
          <w:bCs/>
          <w:color w:val="000000" w:themeColor="text1"/>
        </w:rPr>
        <w:t>Baishideng</w:t>
      </w:r>
      <w:proofErr w:type="spellEnd"/>
      <w:r w:rsidRPr="005D2A31">
        <w:rPr>
          <w:rFonts w:ascii="Book Antiqua" w:eastAsia="BookAntiqua-Bold" w:hAnsi="Book Antiqua" w:cs="BookAntiqua-Bold"/>
          <w:b/>
          <w:bCs/>
          <w:color w:val="000000" w:themeColor="text1"/>
        </w:rPr>
        <w:t xml:space="preserve"> Publishing Group Inc. All rights reserved.</w:t>
      </w:r>
      <w:r w:rsidRPr="005D2A31">
        <w:rPr>
          <w:rFonts w:ascii="Book Antiqua" w:hAnsi="Book Antiqua"/>
          <w:color w:val="000000" w:themeColor="text1"/>
        </w:rPr>
        <w:fldChar w:fldCharType="begin"/>
      </w:r>
      <w:r w:rsidRPr="005D2A31">
        <w:rPr>
          <w:rFonts w:ascii="Book Antiqua" w:hAnsi="Book Antiqua"/>
          <w:color w:val="000000" w:themeColor="text1"/>
        </w:rPr>
        <w:instrText xml:space="preserve"> ADDIN EN.REFLIST </w:instrText>
      </w:r>
      <w:r w:rsidRPr="005D2A31">
        <w:rPr>
          <w:rFonts w:ascii="Book Antiqua" w:hAnsi="Book Antiqua"/>
          <w:color w:val="000000" w:themeColor="text1"/>
        </w:rPr>
        <w:fldChar w:fldCharType="end"/>
      </w:r>
    </w:p>
    <w:p w14:paraId="54D7001F" w14:textId="77777777" w:rsidR="00A10FAA" w:rsidRPr="00AB2CC7" w:rsidRDefault="00A10FAA">
      <w:pPr>
        <w:spacing w:line="360" w:lineRule="auto"/>
        <w:jc w:val="both"/>
        <w:rPr>
          <w:rFonts w:ascii="Book Antiqua" w:hAnsi="Book Antiqua"/>
        </w:rPr>
      </w:pPr>
    </w:p>
    <w:sectPr w:rsidR="00A10FAA" w:rsidRPr="00AB2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40D15" w14:textId="77777777" w:rsidR="00C71BBF" w:rsidRDefault="00C71BBF" w:rsidP="00A10FAA">
      <w:r>
        <w:separator/>
      </w:r>
    </w:p>
  </w:endnote>
  <w:endnote w:type="continuationSeparator" w:id="0">
    <w:p w14:paraId="1B64C346" w14:textId="77777777" w:rsidR="00C71BBF" w:rsidRDefault="00C71BBF" w:rsidP="00A1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5694"/>
      <w:docPartObj>
        <w:docPartGallery w:val="Page Numbers (Bottom of Page)"/>
        <w:docPartUnique/>
      </w:docPartObj>
    </w:sdtPr>
    <w:sdtEndPr/>
    <w:sdtContent>
      <w:sdt>
        <w:sdtPr>
          <w:id w:val="98381352"/>
          <w:docPartObj>
            <w:docPartGallery w:val="Page Numbers (Top of Page)"/>
            <w:docPartUnique/>
          </w:docPartObj>
        </w:sdtPr>
        <w:sdtEndPr/>
        <w:sdtContent>
          <w:p w14:paraId="3515DD38" w14:textId="77777777" w:rsidR="003D5962" w:rsidRDefault="003D5962" w:rsidP="00A10FAA">
            <w:pPr>
              <w:pStyle w:val="a4"/>
              <w:jc w:val="right"/>
            </w:pPr>
            <w:r w:rsidRPr="00A10FAA">
              <w:rPr>
                <w:rFonts w:ascii="Book Antiqua" w:hAnsi="Book Antiqua"/>
                <w:sz w:val="24"/>
                <w:szCs w:val="24"/>
                <w:lang w:val="zh-CN" w:eastAsia="zh-CN"/>
              </w:rPr>
              <w:t xml:space="preserve"> </w:t>
            </w:r>
            <w:r w:rsidRPr="00A10FAA">
              <w:rPr>
                <w:rFonts w:ascii="Book Antiqua" w:hAnsi="Book Antiqua"/>
                <w:b/>
                <w:bCs/>
                <w:sz w:val="24"/>
                <w:szCs w:val="24"/>
              </w:rPr>
              <w:fldChar w:fldCharType="begin"/>
            </w:r>
            <w:r w:rsidRPr="00A10FAA">
              <w:rPr>
                <w:rFonts w:ascii="Book Antiqua" w:hAnsi="Book Antiqua"/>
                <w:b/>
                <w:bCs/>
                <w:sz w:val="24"/>
                <w:szCs w:val="24"/>
              </w:rPr>
              <w:instrText>PAGE</w:instrText>
            </w:r>
            <w:r w:rsidRPr="00A10FAA">
              <w:rPr>
                <w:rFonts w:ascii="Book Antiqua" w:hAnsi="Book Antiqua"/>
                <w:b/>
                <w:bCs/>
                <w:sz w:val="24"/>
                <w:szCs w:val="24"/>
              </w:rPr>
              <w:fldChar w:fldCharType="separate"/>
            </w:r>
            <w:r w:rsidR="00695D76">
              <w:rPr>
                <w:rFonts w:ascii="Book Antiqua" w:hAnsi="Book Antiqua"/>
                <w:b/>
                <w:bCs/>
                <w:noProof/>
                <w:sz w:val="24"/>
                <w:szCs w:val="24"/>
              </w:rPr>
              <w:t>1</w:t>
            </w:r>
            <w:r w:rsidRPr="00A10FAA">
              <w:rPr>
                <w:rFonts w:ascii="Book Antiqua" w:hAnsi="Book Antiqua"/>
                <w:b/>
                <w:bCs/>
                <w:sz w:val="24"/>
                <w:szCs w:val="24"/>
              </w:rPr>
              <w:fldChar w:fldCharType="end"/>
            </w:r>
            <w:r w:rsidRPr="00A10FAA">
              <w:rPr>
                <w:rFonts w:ascii="Book Antiqua" w:hAnsi="Book Antiqua"/>
                <w:sz w:val="24"/>
                <w:szCs w:val="24"/>
                <w:lang w:val="zh-CN" w:eastAsia="zh-CN"/>
              </w:rPr>
              <w:t xml:space="preserve"> / </w:t>
            </w:r>
            <w:r w:rsidRPr="00A10FAA">
              <w:rPr>
                <w:rFonts w:ascii="Book Antiqua" w:hAnsi="Book Antiqua"/>
                <w:b/>
                <w:bCs/>
                <w:sz w:val="24"/>
                <w:szCs w:val="24"/>
              </w:rPr>
              <w:fldChar w:fldCharType="begin"/>
            </w:r>
            <w:r w:rsidRPr="00A10FAA">
              <w:rPr>
                <w:rFonts w:ascii="Book Antiqua" w:hAnsi="Book Antiqua"/>
                <w:b/>
                <w:bCs/>
                <w:sz w:val="24"/>
                <w:szCs w:val="24"/>
              </w:rPr>
              <w:instrText>NUMPAGES</w:instrText>
            </w:r>
            <w:r w:rsidRPr="00A10FAA">
              <w:rPr>
                <w:rFonts w:ascii="Book Antiqua" w:hAnsi="Book Antiqua"/>
                <w:b/>
                <w:bCs/>
                <w:sz w:val="24"/>
                <w:szCs w:val="24"/>
              </w:rPr>
              <w:fldChar w:fldCharType="separate"/>
            </w:r>
            <w:r w:rsidR="00695D76">
              <w:rPr>
                <w:rFonts w:ascii="Book Antiqua" w:hAnsi="Book Antiqua"/>
                <w:b/>
                <w:bCs/>
                <w:noProof/>
                <w:sz w:val="24"/>
                <w:szCs w:val="24"/>
              </w:rPr>
              <w:t>2</w:t>
            </w:r>
            <w:r w:rsidRPr="00A10FAA">
              <w:rPr>
                <w:rFonts w:ascii="Book Antiqua" w:hAnsi="Book Antiqua"/>
                <w:b/>
                <w:bCs/>
                <w:sz w:val="24"/>
                <w:szCs w:val="24"/>
              </w:rPr>
              <w:fldChar w:fldCharType="end"/>
            </w:r>
          </w:p>
        </w:sdtContent>
      </w:sdt>
    </w:sdtContent>
  </w:sdt>
  <w:p w14:paraId="22D48ED4" w14:textId="77777777" w:rsidR="003D5962" w:rsidRDefault="003D59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EA4CE" w14:textId="77777777" w:rsidR="00C71BBF" w:rsidRDefault="00C71BBF" w:rsidP="00A10FAA">
      <w:r>
        <w:separator/>
      </w:r>
    </w:p>
  </w:footnote>
  <w:footnote w:type="continuationSeparator" w:id="0">
    <w:p w14:paraId="1C84E87D" w14:textId="77777777" w:rsidR="00C71BBF" w:rsidRDefault="00C71BBF" w:rsidP="00A10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10C2"/>
    <w:rsid w:val="000D00DD"/>
    <w:rsid w:val="000D4C7F"/>
    <w:rsid w:val="001B106A"/>
    <w:rsid w:val="001B1EFC"/>
    <w:rsid w:val="001B7074"/>
    <w:rsid w:val="001C3FD6"/>
    <w:rsid w:val="001F4B0B"/>
    <w:rsid w:val="001F5A5D"/>
    <w:rsid w:val="00215E38"/>
    <w:rsid w:val="002409B1"/>
    <w:rsid w:val="00287E7A"/>
    <w:rsid w:val="00371015"/>
    <w:rsid w:val="003D5962"/>
    <w:rsid w:val="00443BC2"/>
    <w:rsid w:val="004A2705"/>
    <w:rsid w:val="00507F7C"/>
    <w:rsid w:val="00543D48"/>
    <w:rsid w:val="005741F1"/>
    <w:rsid w:val="00581C9E"/>
    <w:rsid w:val="00592256"/>
    <w:rsid w:val="005D0ED2"/>
    <w:rsid w:val="005D2A31"/>
    <w:rsid w:val="005D4E27"/>
    <w:rsid w:val="006221E9"/>
    <w:rsid w:val="0062752A"/>
    <w:rsid w:val="006712A6"/>
    <w:rsid w:val="0069492E"/>
    <w:rsid w:val="00695D76"/>
    <w:rsid w:val="006A2A77"/>
    <w:rsid w:val="00715B97"/>
    <w:rsid w:val="007C7F81"/>
    <w:rsid w:val="008105DA"/>
    <w:rsid w:val="008A5A48"/>
    <w:rsid w:val="008C38F4"/>
    <w:rsid w:val="008F7C76"/>
    <w:rsid w:val="00934055"/>
    <w:rsid w:val="00936DD2"/>
    <w:rsid w:val="00A10FAA"/>
    <w:rsid w:val="00A12DB4"/>
    <w:rsid w:val="00A34542"/>
    <w:rsid w:val="00A77B3E"/>
    <w:rsid w:val="00AB2CC7"/>
    <w:rsid w:val="00AF337E"/>
    <w:rsid w:val="00AF618D"/>
    <w:rsid w:val="00B160FB"/>
    <w:rsid w:val="00C35C15"/>
    <w:rsid w:val="00C4142F"/>
    <w:rsid w:val="00C71BBF"/>
    <w:rsid w:val="00C776D5"/>
    <w:rsid w:val="00CA2A55"/>
    <w:rsid w:val="00CF7259"/>
    <w:rsid w:val="00D42322"/>
    <w:rsid w:val="00D81A57"/>
    <w:rsid w:val="00DF312A"/>
    <w:rsid w:val="00EA5D13"/>
    <w:rsid w:val="00EE2F6A"/>
    <w:rsid w:val="00EF0759"/>
    <w:rsid w:val="00F368CA"/>
    <w:rsid w:val="00FB2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0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0FAA"/>
    <w:rPr>
      <w:sz w:val="18"/>
      <w:szCs w:val="18"/>
    </w:rPr>
  </w:style>
  <w:style w:type="paragraph" w:styleId="a4">
    <w:name w:val="footer"/>
    <w:basedOn w:val="a"/>
    <w:link w:val="Char0"/>
    <w:uiPriority w:val="99"/>
    <w:rsid w:val="00A10FAA"/>
    <w:pPr>
      <w:tabs>
        <w:tab w:val="center" w:pos="4153"/>
        <w:tab w:val="right" w:pos="8306"/>
      </w:tabs>
      <w:snapToGrid w:val="0"/>
    </w:pPr>
    <w:rPr>
      <w:sz w:val="18"/>
      <w:szCs w:val="18"/>
    </w:rPr>
  </w:style>
  <w:style w:type="character" w:customStyle="1" w:styleId="Char0">
    <w:name w:val="页脚 Char"/>
    <w:basedOn w:val="a0"/>
    <w:link w:val="a4"/>
    <w:uiPriority w:val="99"/>
    <w:rsid w:val="00A10FAA"/>
    <w:rPr>
      <w:sz w:val="18"/>
      <w:szCs w:val="18"/>
    </w:rPr>
  </w:style>
  <w:style w:type="table" w:styleId="a5">
    <w:name w:val="Table Grid"/>
    <w:basedOn w:val="a1"/>
    <w:uiPriority w:val="39"/>
    <w:rsid w:val="00A10FAA"/>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934055"/>
    <w:rPr>
      <w:sz w:val="18"/>
      <w:szCs w:val="18"/>
    </w:rPr>
  </w:style>
  <w:style w:type="character" w:customStyle="1" w:styleId="Char1">
    <w:name w:val="批注框文本 Char"/>
    <w:basedOn w:val="a0"/>
    <w:link w:val="a6"/>
    <w:rsid w:val="00934055"/>
    <w:rPr>
      <w:sz w:val="18"/>
      <w:szCs w:val="18"/>
    </w:rPr>
  </w:style>
  <w:style w:type="paragraph" w:styleId="a7">
    <w:name w:val="Intense Quote"/>
    <w:basedOn w:val="a"/>
    <w:next w:val="a"/>
    <w:link w:val="Char2"/>
    <w:uiPriority w:val="30"/>
    <w:qFormat/>
    <w:rsid w:val="008A5A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2">
    <w:name w:val="明显引用 Char"/>
    <w:basedOn w:val="a0"/>
    <w:link w:val="a7"/>
    <w:uiPriority w:val="30"/>
    <w:rsid w:val="008A5A48"/>
    <w:rPr>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133">
      <w:bodyDiv w:val="1"/>
      <w:marLeft w:val="0"/>
      <w:marRight w:val="0"/>
      <w:marTop w:val="0"/>
      <w:marBottom w:val="0"/>
      <w:divBdr>
        <w:top w:val="none" w:sz="0" w:space="0" w:color="auto"/>
        <w:left w:val="none" w:sz="0" w:space="0" w:color="auto"/>
        <w:bottom w:val="none" w:sz="0" w:space="0" w:color="auto"/>
        <w:right w:val="none" w:sz="0" w:space="0" w:color="auto"/>
      </w:divBdr>
    </w:div>
    <w:div w:id="173107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14</Pages>
  <Words>7057</Words>
  <Characters>40231</Characters>
  <Application>Microsoft Office Word</Application>
  <DocSecurity>0</DocSecurity>
  <Lines>335</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Banaszkiewicz</dc:creator>
  <cp:lastModifiedBy>邢燕霞</cp:lastModifiedBy>
  <cp:revision>44</cp:revision>
  <dcterms:created xsi:type="dcterms:W3CDTF">2021-06-25T12:58:00Z</dcterms:created>
  <dcterms:modified xsi:type="dcterms:W3CDTF">2021-07-19T13:55:00Z</dcterms:modified>
</cp:coreProperties>
</file>