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7205" w14:textId="77777777" w:rsidR="00A77B3E" w:rsidRPr="00174B5C" w:rsidRDefault="005A3869" w:rsidP="00174B5C">
      <w:pPr>
        <w:snapToGrid w:val="0"/>
        <w:spacing w:line="360" w:lineRule="auto"/>
        <w:jc w:val="both"/>
        <w:rPr>
          <w:rFonts w:ascii="Book Antiqua" w:hAnsi="Book Antiqua"/>
          <w:lang w:eastAsia="zh-CN"/>
        </w:rPr>
      </w:pPr>
      <w:r w:rsidRPr="00C46218">
        <w:rPr>
          <w:rFonts w:ascii="Book Antiqua" w:eastAsia="Book Antiqua" w:hAnsi="Book Antiqua" w:cs="Book Antiqua"/>
          <w:b/>
        </w:rPr>
        <w:t xml:space="preserve">Name of Journal: </w:t>
      </w:r>
      <w:r w:rsidRPr="00C46218">
        <w:rPr>
          <w:rFonts w:ascii="Book Antiqua" w:eastAsia="Book Antiqua" w:hAnsi="Book Antiqua" w:cs="Book Antiqua"/>
          <w:i/>
        </w:rPr>
        <w:t>World Journal of Diabetes</w:t>
      </w:r>
    </w:p>
    <w:p w14:paraId="4BB4F964" w14:textId="77777777" w:rsidR="00A77B3E" w:rsidRPr="00174B5C" w:rsidRDefault="005A3869" w:rsidP="00174B5C">
      <w:pPr>
        <w:snapToGrid w:val="0"/>
        <w:spacing w:line="360" w:lineRule="auto"/>
        <w:jc w:val="both"/>
        <w:rPr>
          <w:rFonts w:ascii="Book Antiqua" w:hAnsi="Book Antiqua"/>
        </w:rPr>
      </w:pPr>
      <w:r w:rsidRPr="00C46218">
        <w:rPr>
          <w:rFonts w:ascii="Book Antiqua" w:eastAsia="Book Antiqua" w:hAnsi="Book Antiqua" w:cs="Book Antiqua"/>
          <w:b/>
        </w:rPr>
        <w:t xml:space="preserve">Manuscript NO: </w:t>
      </w:r>
      <w:r w:rsidRPr="00C46218">
        <w:rPr>
          <w:rFonts w:ascii="Book Antiqua" w:eastAsia="Book Antiqua" w:hAnsi="Book Antiqua" w:cs="Book Antiqua"/>
        </w:rPr>
        <w:t>56219</w:t>
      </w:r>
    </w:p>
    <w:p w14:paraId="78D0476B" w14:textId="77777777" w:rsidR="00A77B3E" w:rsidRPr="00174B5C" w:rsidRDefault="005A3869" w:rsidP="00174B5C">
      <w:pPr>
        <w:snapToGrid w:val="0"/>
        <w:spacing w:line="360" w:lineRule="auto"/>
        <w:jc w:val="both"/>
        <w:rPr>
          <w:rFonts w:ascii="Book Antiqua" w:hAnsi="Book Antiqua"/>
        </w:rPr>
      </w:pPr>
      <w:r w:rsidRPr="00C46218">
        <w:rPr>
          <w:rFonts w:ascii="Book Antiqua" w:eastAsia="Book Antiqua" w:hAnsi="Book Antiqua" w:cs="Book Antiqua"/>
          <w:b/>
        </w:rPr>
        <w:t xml:space="preserve">Manuscript Type: </w:t>
      </w:r>
      <w:r w:rsidRPr="00C46218">
        <w:rPr>
          <w:rFonts w:ascii="Book Antiqua" w:eastAsia="Book Antiqua" w:hAnsi="Book Antiqua" w:cs="Book Antiqua"/>
        </w:rPr>
        <w:t>SYSTEMATIC REVIEWS</w:t>
      </w:r>
    </w:p>
    <w:p w14:paraId="6950C8C2" w14:textId="77777777" w:rsidR="00A77B3E" w:rsidRPr="006D7B33" w:rsidRDefault="00A77B3E" w:rsidP="00174B5C">
      <w:pPr>
        <w:snapToGrid w:val="0"/>
        <w:spacing w:line="360" w:lineRule="auto"/>
        <w:jc w:val="both"/>
        <w:rPr>
          <w:rFonts w:ascii="Book Antiqua" w:hAnsi="Book Antiqua"/>
        </w:rPr>
      </w:pPr>
    </w:p>
    <w:p w14:paraId="5B32A21A" w14:textId="5E5422F0" w:rsidR="00A77B3E" w:rsidRPr="00174B5C" w:rsidRDefault="000D1677" w:rsidP="00174B5C">
      <w:pPr>
        <w:snapToGrid w:val="0"/>
        <w:spacing w:line="360" w:lineRule="auto"/>
        <w:jc w:val="both"/>
        <w:rPr>
          <w:rFonts w:ascii="Book Antiqua" w:hAnsi="Book Antiqua"/>
        </w:rPr>
      </w:pPr>
      <w:bookmarkStart w:id="0" w:name="OLE_LINK9"/>
      <w:bookmarkStart w:id="1" w:name="OLE_LINK2"/>
      <w:bookmarkStart w:id="2" w:name="OLE_LINK6"/>
      <w:r w:rsidRPr="00C46218">
        <w:rPr>
          <w:rFonts w:ascii="Book Antiqua" w:eastAsia="Book Antiqua" w:hAnsi="Book Antiqua" w:cs="Book Antiqua"/>
          <w:b/>
          <w:bCs/>
        </w:rPr>
        <w:t xml:space="preserve">Impact </w:t>
      </w:r>
      <w:r w:rsidR="005A3869" w:rsidRPr="00C46218">
        <w:rPr>
          <w:rFonts w:ascii="Book Antiqua" w:eastAsia="Book Antiqua" w:hAnsi="Book Antiqua" w:cs="Book Antiqua"/>
          <w:b/>
          <w:bCs/>
        </w:rPr>
        <w:t>of technology use</w:t>
      </w:r>
      <w:r w:rsidR="005A3869" w:rsidRPr="00C46218">
        <w:rPr>
          <w:rFonts w:ascii="Book Antiqua" w:eastAsia="Book Antiqua" w:hAnsi="Book Antiqua" w:cs="Book Antiqua"/>
          <w:b/>
          <w:bCs/>
          <w:shd w:val="clear" w:color="auto" w:fill="FFFFFF"/>
        </w:rPr>
        <w:t xml:space="preserve"> in </w:t>
      </w:r>
      <w:r w:rsidR="005A3869" w:rsidRPr="00C46218">
        <w:rPr>
          <w:rFonts w:ascii="Book Antiqua" w:eastAsia="Book Antiqua" w:hAnsi="Book Antiqua" w:cs="Book Antiqua"/>
          <w:b/>
          <w:bCs/>
        </w:rPr>
        <w:t>type 2 diabetes distress</w:t>
      </w:r>
      <w:r w:rsidR="00AC7959" w:rsidRPr="00C46218">
        <w:rPr>
          <w:rFonts w:ascii="Book Antiqua" w:eastAsia="Book Antiqua" w:hAnsi="Book Antiqua" w:cs="Book Antiqua"/>
          <w:b/>
          <w:bCs/>
          <w:shd w:val="clear" w:color="auto" w:fill="FFFFFF"/>
        </w:rPr>
        <w:t>:</w:t>
      </w:r>
      <w:r w:rsidR="005A3869" w:rsidRPr="00C46218">
        <w:rPr>
          <w:rFonts w:ascii="Book Antiqua" w:eastAsia="Book Antiqua" w:hAnsi="Book Antiqua" w:cs="Book Antiqua"/>
          <w:b/>
          <w:bCs/>
          <w:shd w:val="clear" w:color="auto" w:fill="FFFFFF"/>
        </w:rPr>
        <w:t xml:space="preserve"> </w:t>
      </w:r>
      <w:r w:rsidR="00AC7959" w:rsidRPr="00C46218">
        <w:rPr>
          <w:rFonts w:ascii="Book Antiqua" w:eastAsia="Book Antiqua" w:hAnsi="Book Antiqua" w:cs="Book Antiqua"/>
          <w:b/>
          <w:bCs/>
          <w:shd w:val="clear" w:color="auto" w:fill="FFFFFF"/>
        </w:rPr>
        <w:t>A</w:t>
      </w:r>
      <w:r w:rsidR="005A3869" w:rsidRPr="00C46218">
        <w:rPr>
          <w:rFonts w:ascii="Book Antiqua" w:eastAsia="Book Antiqua" w:hAnsi="Book Antiqua" w:cs="Book Antiqua"/>
          <w:b/>
          <w:bCs/>
          <w:shd w:val="clear" w:color="auto" w:fill="FFFFFF"/>
        </w:rPr>
        <w:t xml:space="preserve"> systematic review</w:t>
      </w:r>
    </w:p>
    <w:bookmarkEnd w:id="0"/>
    <w:bookmarkEnd w:id="1"/>
    <w:bookmarkEnd w:id="2"/>
    <w:p w14:paraId="4081A14D" w14:textId="77777777" w:rsidR="00A77B3E" w:rsidRPr="006D7B33" w:rsidRDefault="00A77B3E" w:rsidP="006D7B33">
      <w:pPr>
        <w:snapToGrid w:val="0"/>
        <w:spacing w:line="360" w:lineRule="auto"/>
        <w:jc w:val="both"/>
        <w:rPr>
          <w:rFonts w:ascii="Book Antiqua" w:hAnsi="Book Antiqua"/>
        </w:rPr>
      </w:pPr>
    </w:p>
    <w:p w14:paraId="4815E95A" w14:textId="5322E7EB" w:rsidR="00A77B3E" w:rsidRPr="00174B5C" w:rsidRDefault="00E8278D" w:rsidP="006D7B33">
      <w:pPr>
        <w:snapToGrid w:val="0"/>
        <w:spacing w:line="360" w:lineRule="auto"/>
        <w:jc w:val="both"/>
        <w:rPr>
          <w:rFonts w:ascii="Book Antiqua" w:hAnsi="Book Antiqua"/>
        </w:rPr>
      </w:pPr>
      <w:r w:rsidRPr="00C46218">
        <w:rPr>
          <w:rFonts w:ascii="Book Antiqua" w:eastAsia="Book Antiqua" w:hAnsi="Book Antiqua" w:cs="Book Antiqua"/>
        </w:rPr>
        <w:t>Vieira</w:t>
      </w:r>
      <w:r w:rsidRPr="00C46218">
        <w:rPr>
          <w:rFonts w:ascii="Book Antiqua" w:eastAsia="Book Antiqua" w:hAnsi="Book Antiqua" w:cs="Book Antiqua"/>
          <w:b/>
          <w:bCs/>
        </w:rPr>
        <w:t xml:space="preserve"> </w:t>
      </w:r>
      <w:r w:rsidRPr="00C46218">
        <w:rPr>
          <w:rFonts w:ascii="Book Antiqua" w:eastAsia="Book Antiqua" w:hAnsi="Book Antiqua" w:cs="Book Antiqua"/>
        </w:rPr>
        <w:t>P</w:t>
      </w:r>
      <w:r w:rsidRPr="00C46218">
        <w:rPr>
          <w:rFonts w:ascii="Book Antiqua" w:eastAsia="Book Antiqua" w:hAnsi="Book Antiqua" w:cs="Book Antiqua"/>
          <w:b/>
          <w:bCs/>
        </w:rPr>
        <w:t xml:space="preserve"> </w:t>
      </w:r>
      <w:r w:rsidRPr="00C46218">
        <w:rPr>
          <w:rFonts w:ascii="Book Antiqua" w:eastAsia="Book Antiqua" w:hAnsi="Book Antiqua" w:cs="Book Antiqua"/>
          <w:i/>
          <w:iCs/>
        </w:rPr>
        <w:t>et al.</w:t>
      </w:r>
      <w:r w:rsidRPr="00C46218">
        <w:rPr>
          <w:rFonts w:ascii="Book Antiqua" w:eastAsia="Book Antiqua" w:hAnsi="Book Antiqua" w:cs="Book Antiqua"/>
          <w:b/>
          <w:bCs/>
        </w:rPr>
        <w:t xml:space="preserve"> </w:t>
      </w:r>
      <w:bookmarkStart w:id="3" w:name="OLE_LINK3"/>
      <w:bookmarkStart w:id="4" w:name="OLE_LINK10"/>
      <w:r w:rsidR="000D1677" w:rsidRPr="00C46218">
        <w:rPr>
          <w:rFonts w:ascii="Book Antiqua" w:eastAsia="Book Antiqua" w:hAnsi="Book Antiqua" w:cs="Book Antiqua"/>
        </w:rPr>
        <w:t xml:space="preserve">Impact </w:t>
      </w:r>
      <w:r w:rsidR="00037204" w:rsidRPr="00C46218">
        <w:rPr>
          <w:rFonts w:ascii="Book Antiqua" w:eastAsia="Book Antiqua" w:hAnsi="Book Antiqua" w:cs="Book Antiqua"/>
        </w:rPr>
        <w:t>of technology use</w:t>
      </w:r>
      <w:r w:rsidR="00037204" w:rsidRPr="00C46218">
        <w:rPr>
          <w:rFonts w:ascii="Book Antiqua" w:eastAsia="Book Antiqua" w:hAnsi="Book Antiqua" w:cs="Book Antiqua"/>
          <w:shd w:val="clear" w:color="auto" w:fill="FFFFFF"/>
        </w:rPr>
        <w:t xml:space="preserve"> in T2D</w:t>
      </w:r>
      <w:bookmarkEnd w:id="3"/>
    </w:p>
    <w:bookmarkEnd w:id="4"/>
    <w:p w14:paraId="0BA60E7F" w14:textId="77777777" w:rsidR="00A77B3E" w:rsidRPr="006D7B33" w:rsidRDefault="00A77B3E">
      <w:pPr>
        <w:snapToGrid w:val="0"/>
        <w:spacing w:line="360" w:lineRule="auto"/>
        <w:jc w:val="both"/>
        <w:rPr>
          <w:rFonts w:ascii="Book Antiqua" w:hAnsi="Book Antiqua"/>
        </w:rPr>
      </w:pPr>
    </w:p>
    <w:p w14:paraId="7C86C7B8" w14:textId="138B89E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Patricia Vieira, Renata </w:t>
      </w:r>
      <w:proofErr w:type="spellStart"/>
      <w:r w:rsidRPr="00C46218">
        <w:rPr>
          <w:rFonts w:ascii="Book Antiqua" w:eastAsia="Book Antiqua" w:hAnsi="Book Antiqua" w:cs="Book Antiqua"/>
        </w:rPr>
        <w:t>Kobayasi</w:t>
      </w:r>
      <w:proofErr w:type="spellEnd"/>
      <w:r w:rsidRPr="00C46218">
        <w:rPr>
          <w:rFonts w:ascii="Book Antiqua" w:eastAsia="Book Antiqua" w:hAnsi="Book Antiqua" w:cs="Book Antiqua"/>
        </w:rPr>
        <w:t xml:space="preserve">, Filomena Pereira, </w:t>
      </w:r>
      <w:r w:rsidR="00C46218" w:rsidRPr="00C46218">
        <w:rPr>
          <w:rStyle w:val="dxebaseoffice2010blue"/>
          <w:rFonts w:ascii="Book Antiqua" w:hAnsi="Book Antiqua"/>
        </w:rPr>
        <w:t xml:space="preserve">Isabella Martins </w:t>
      </w:r>
      <w:proofErr w:type="spellStart"/>
      <w:r w:rsidR="00C46218" w:rsidRPr="00C46218">
        <w:rPr>
          <w:rStyle w:val="dxebaseoffice2010blue"/>
          <w:rFonts w:ascii="Book Antiqua" w:hAnsi="Book Antiqua"/>
        </w:rPr>
        <w:t>Zaia</w:t>
      </w:r>
      <w:proofErr w:type="spellEnd"/>
      <w:r w:rsidRPr="00C46218">
        <w:rPr>
          <w:rFonts w:ascii="Book Antiqua" w:eastAsia="Book Antiqua" w:hAnsi="Book Antiqua" w:cs="Book Antiqua"/>
        </w:rPr>
        <w:t xml:space="preserve">, Sandra </w:t>
      </w:r>
      <w:proofErr w:type="spellStart"/>
      <w:r w:rsidRPr="00C46218">
        <w:rPr>
          <w:rFonts w:ascii="Book Antiqua" w:eastAsia="Book Antiqua" w:hAnsi="Book Antiqua" w:cs="Book Antiqua"/>
        </w:rPr>
        <w:t>Umeda</w:t>
      </w:r>
      <w:proofErr w:type="spellEnd"/>
      <w:r w:rsidRPr="00C46218">
        <w:rPr>
          <w:rFonts w:ascii="Book Antiqua" w:eastAsia="Book Antiqua" w:hAnsi="Book Antiqua" w:cs="Book Antiqua"/>
        </w:rPr>
        <w:t xml:space="preserve"> Sasaki</w:t>
      </w:r>
    </w:p>
    <w:p w14:paraId="59A8D6C7" w14:textId="77777777" w:rsidR="00A77B3E" w:rsidRPr="006D7B33" w:rsidRDefault="00A77B3E">
      <w:pPr>
        <w:snapToGrid w:val="0"/>
        <w:spacing w:line="360" w:lineRule="auto"/>
        <w:jc w:val="both"/>
        <w:rPr>
          <w:rFonts w:ascii="Book Antiqua" w:hAnsi="Book Antiqua"/>
        </w:rPr>
      </w:pPr>
    </w:p>
    <w:p w14:paraId="3D4470BA" w14:textId="5C36CA8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Patricia Vieira, </w:t>
      </w:r>
      <w:r w:rsidRPr="00C46218">
        <w:rPr>
          <w:rFonts w:ascii="Book Antiqua" w:eastAsia="Book Antiqua" w:hAnsi="Book Antiqua" w:cs="Book Antiqua"/>
        </w:rPr>
        <w:t>Department of Health, Iron Saúde, Alcabideche 2649-517, Portugal</w:t>
      </w:r>
    </w:p>
    <w:p w14:paraId="05A560A6" w14:textId="77777777" w:rsidR="00A77B3E" w:rsidRPr="006D7B33" w:rsidRDefault="00A77B3E">
      <w:pPr>
        <w:snapToGrid w:val="0"/>
        <w:spacing w:line="360" w:lineRule="auto"/>
        <w:jc w:val="both"/>
        <w:rPr>
          <w:rFonts w:ascii="Book Antiqua" w:hAnsi="Book Antiqua"/>
          <w:lang w:eastAsia="zh-CN"/>
        </w:rPr>
      </w:pPr>
    </w:p>
    <w:p w14:paraId="347961F3" w14:textId="6E87EE6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Renata Kobayasi, </w:t>
      </w:r>
      <w:r w:rsidRPr="00C46218">
        <w:rPr>
          <w:rFonts w:ascii="Book Antiqua" w:eastAsia="Book Antiqua" w:hAnsi="Book Antiqua" w:cs="Book Antiqua"/>
        </w:rPr>
        <w:t>Department of Internal Medicine, University of Sao Paulo, Sao Paulo 05410-020, Brazil</w:t>
      </w:r>
    </w:p>
    <w:p w14:paraId="2FAF701C" w14:textId="77777777" w:rsidR="00A77B3E" w:rsidRPr="006D7B33" w:rsidRDefault="00A77B3E">
      <w:pPr>
        <w:snapToGrid w:val="0"/>
        <w:spacing w:line="360" w:lineRule="auto"/>
        <w:jc w:val="both"/>
        <w:rPr>
          <w:rFonts w:ascii="Book Antiqua" w:hAnsi="Book Antiqua"/>
        </w:rPr>
      </w:pPr>
    </w:p>
    <w:p w14:paraId="786CAAED" w14:textId="2A6ABF3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Filomena Pereira, </w:t>
      </w:r>
      <w:r w:rsidRPr="00C46218">
        <w:rPr>
          <w:rFonts w:ascii="Book Antiqua" w:eastAsia="Book Antiqua" w:hAnsi="Book Antiqua" w:cs="Book Antiqua"/>
        </w:rPr>
        <w:t>School of Psychology and Science of Education, University of Porto, Porto 4200-465, Portugal</w:t>
      </w:r>
    </w:p>
    <w:p w14:paraId="7BE62E3F" w14:textId="77777777" w:rsidR="00A77B3E" w:rsidRPr="006D7B33" w:rsidRDefault="00A77B3E">
      <w:pPr>
        <w:snapToGrid w:val="0"/>
        <w:spacing w:line="360" w:lineRule="auto"/>
        <w:jc w:val="both"/>
        <w:rPr>
          <w:rFonts w:ascii="Book Antiqua" w:hAnsi="Book Antiqua"/>
        </w:rPr>
      </w:pPr>
    </w:p>
    <w:p w14:paraId="4889134F" w14:textId="6B368BBB" w:rsidR="00A77B3E" w:rsidRPr="00174B5C" w:rsidRDefault="00C46218">
      <w:pPr>
        <w:snapToGrid w:val="0"/>
        <w:spacing w:line="360" w:lineRule="auto"/>
        <w:jc w:val="both"/>
        <w:rPr>
          <w:rFonts w:ascii="Book Antiqua" w:hAnsi="Book Antiqua"/>
        </w:rPr>
      </w:pPr>
      <w:r w:rsidRPr="00C46218">
        <w:rPr>
          <w:rStyle w:val="dxebaseoffice2010blue"/>
          <w:rFonts w:ascii="Book Antiqua" w:hAnsi="Book Antiqua"/>
        </w:rPr>
        <w:t xml:space="preserve">Isabella Martins </w:t>
      </w:r>
      <w:proofErr w:type="spellStart"/>
      <w:r w:rsidRPr="00C46218">
        <w:rPr>
          <w:rStyle w:val="dxebaseoffice2010blue"/>
          <w:rFonts w:ascii="Book Antiqua" w:hAnsi="Book Antiqua"/>
        </w:rPr>
        <w:t>Zaia</w:t>
      </w:r>
      <w:proofErr w:type="spellEnd"/>
      <w:r w:rsidR="005A3869" w:rsidRPr="00C46218">
        <w:rPr>
          <w:rFonts w:ascii="Book Antiqua" w:eastAsia="Book Antiqua" w:hAnsi="Book Antiqua" w:cs="Book Antiqua"/>
          <w:b/>
          <w:bCs/>
        </w:rPr>
        <w:t xml:space="preserve">, </w:t>
      </w:r>
      <w:r w:rsidR="000D1677" w:rsidRPr="00C46218">
        <w:rPr>
          <w:rFonts w:ascii="Book Antiqua" w:eastAsia="Book Antiqua" w:hAnsi="Book Antiqua" w:cs="Book Antiqua"/>
          <w:b/>
          <w:bCs/>
        </w:rPr>
        <w:t xml:space="preserve">Sandra </w:t>
      </w:r>
      <w:proofErr w:type="spellStart"/>
      <w:r w:rsidR="000D1677" w:rsidRPr="00C46218">
        <w:rPr>
          <w:rFonts w:ascii="Book Antiqua" w:eastAsia="Book Antiqua" w:hAnsi="Book Antiqua" w:cs="Book Antiqua"/>
          <w:b/>
          <w:bCs/>
        </w:rPr>
        <w:t>Umeda</w:t>
      </w:r>
      <w:proofErr w:type="spellEnd"/>
      <w:r w:rsidR="000D1677" w:rsidRPr="00C46218">
        <w:rPr>
          <w:rFonts w:ascii="Book Antiqua" w:eastAsia="Book Antiqua" w:hAnsi="Book Antiqua" w:cs="Book Antiqua"/>
          <w:b/>
          <w:bCs/>
        </w:rPr>
        <w:t xml:space="preserve"> Sasaki, </w:t>
      </w:r>
      <w:r w:rsidR="005A3869" w:rsidRPr="00C46218">
        <w:rPr>
          <w:rFonts w:ascii="Book Antiqua" w:eastAsia="Book Antiqua" w:hAnsi="Book Antiqua" w:cs="Book Antiqua"/>
        </w:rPr>
        <w:t>Medical School UNICID, Sao Paulo 03071-000, Brazil</w:t>
      </w:r>
    </w:p>
    <w:p w14:paraId="4DB6913E" w14:textId="77777777" w:rsidR="00A77B3E" w:rsidRPr="006D7B33" w:rsidRDefault="00A77B3E">
      <w:pPr>
        <w:snapToGrid w:val="0"/>
        <w:spacing w:line="360" w:lineRule="auto"/>
        <w:jc w:val="both"/>
        <w:rPr>
          <w:rFonts w:ascii="Book Antiqua" w:hAnsi="Book Antiqua"/>
        </w:rPr>
      </w:pPr>
    </w:p>
    <w:p w14:paraId="4AD5B056" w14:textId="269B67D7" w:rsidR="00A77B3E" w:rsidRPr="00174B5C" w:rsidRDefault="005A3869">
      <w:pPr>
        <w:snapToGrid w:val="0"/>
        <w:spacing w:line="360" w:lineRule="auto"/>
        <w:jc w:val="both"/>
        <w:rPr>
          <w:rFonts w:ascii="Book Antiqua" w:hAnsi="Book Antiqua"/>
          <w:lang w:eastAsia="zh-CN"/>
        </w:rPr>
      </w:pPr>
      <w:r w:rsidRPr="00C46218">
        <w:rPr>
          <w:rFonts w:ascii="Book Antiqua" w:eastAsia="Book Antiqua" w:hAnsi="Book Antiqua" w:cs="Book Antiqua"/>
          <w:b/>
          <w:bCs/>
        </w:rPr>
        <w:t xml:space="preserve">Author contributions: </w:t>
      </w:r>
      <w:bookmarkStart w:id="5" w:name="OLE_LINK12"/>
      <w:bookmarkStart w:id="6" w:name="OLE_LINK13"/>
      <w:r w:rsidRPr="00C46218">
        <w:rPr>
          <w:rFonts w:ascii="Book Antiqua" w:eastAsia="Book Antiqua" w:hAnsi="Book Antiqua" w:cs="Book Antiqua"/>
          <w:shd w:val="clear" w:color="auto" w:fill="FFFFFF"/>
        </w:rPr>
        <w:t>Sasaki S and Vieira P designed</w:t>
      </w:r>
      <w:r w:rsidR="009C09F5" w:rsidRPr="00C46218">
        <w:rPr>
          <w:rFonts w:ascii="Book Antiqua" w:eastAsia="Book Antiqua" w:hAnsi="Book Antiqua" w:cs="Book Antiqua"/>
          <w:shd w:val="clear" w:color="auto" w:fill="FFFFFF"/>
        </w:rPr>
        <w:t xml:space="preserve"> the study</w:t>
      </w:r>
      <w:r w:rsidRPr="00C46218">
        <w:rPr>
          <w:rFonts w:ascii="Book Antiqua" w:eastAsia="Book Antiqua" w:hAnsi="Book Antiqua" w:cs="Book Antiqua"/>
          <w:shd w:val="clear" w:color="auto" w:fill="FFFFFF"/>
        </w:rPr>
        <w:t>, performed the research and analyzed the data; Pereira F, Zaia I</w:t>
      </w:r>
      <w:r w:rsidR="00822227" w:rsidRPr="00C46218">
        <w:rPr>
          <w:rFonts w:ascii="Book Antiqua" w:eastAsia="Book Antiqua" w:hAnsi="Book Antiqua" w:cs="Book Antiqua"/>
          <w:shd w:val="clear" w:color="auto" w:fill="FFFFFF"/>
        </w:rPr>
        <w:t xml:space="preserve"> and </w:t>
      </w:r>
      <w:r w:rsidR="000D1677" w:rsidRPr="00C46218">
        <w:rPr>
          <w:rFonts w:ascii="Book Antiqua" w:eastAsia="Book Antiqua" w:hAnsi="Book Antiqua" w:cs="Book Antiqua"/>
          <w:shd w:val="clear" w:color="auto" w:fill="FFFFFF"/>
        </w:rPr>
        <w:t>Kobayasi R reviewed the paper</w:t>
      </w:r>
      <w:r w:rsidR="00822227" w:rsidRPr="00C46218">
        <w:rPr>
          <w:rFonts w:ascii="Book Antiqua" w:hAnsi="Book Antiqua" w:cs="Book Antiqua"/>
          <w:shd w:val="clear" w:color="auto" w:fill="FFFFFF"/>
          <w:lang w:eastAsia="zh-CN"/>
        </w:rPr>
        <w:t>;</w:t>
      </w:r>
      <w:r w:rsidR="000D1677" w:rsidRPr="00C46218">
        <w:rPr>
          <w:rFonts w:ascii="Book Antiqua" w:hAnsi="Book Antiqua" w:cs="Book Antiqua"/>
          <w:shd w:val="clear" w:color="auto" w:fill="FFFFFF"/>
          <w:lang w:eastAsia="zh-CN"/>
        </w:rPr>
        <w:t xml:space="preserve"> </w:t>
      </w:r>
      <w:r w:rsidR="006D7B33">
        <w:rPr>
          <w:rFonts w:ascii="Book Antiqua" w:eastAsia="Book Antiqua" w:hAnsi="Book Antiqua" w:cs="Book Antiqua"/>
          <w:shd w:val="clear" w:color="auto" w:fill="FFFFFF"/>
        </w:rPr>
        <w:t>A</w:t>
      </w:r>
      <w:r w:rsidRPr="00C46218">
        <w:rPr>
          <w:rFonts w:ascii="Book Antiqua" w:eastAsia="Book Antiqua" w:hAnsi="Book Antiqua" w:cs="Book Antiqua"/>
          <w:shd w:val="clear" w:color="auto" w:fill="FFFFFF"/>
        </w:rPr>
        <w:t>ll authors read and approved the final manuscript</w:t>
      </w:r>
      <w:r w:rsidRPr="00C46218">
        <w:rPr>
          <w:rFonts w:ascii="Book Antiqua" w:eastAsia="Book Antiqua" w:hAnsi="Book Antiqua" w:cs="Book Antiqua"/>
        </w:rPr>
        <w:t>.</w:t>
      </w:r>
    </w:p>
    <w:bookmarkEnd w:id="5"/>
    <w:bookmarkEnd w:id="6"/>
    <w:p w14:paraId="02DAC13E" w14:textId="77777777" w:rsidR="00A77B3E" w:rsidRPr="006D7B33" w:rsidRDefault="00A77B3E">
      <w:pPr>
        <w:snapToGrid w:val="0"/>
        <w:spacing w:line="360" w:lineRule="auto"/>
        <w:jc w:val="both"/>
        <w:rPr>
          <w:rFonts w:ascii="Book Antiqua" w:hAnsi="Book Antiqua"/>
        </w:rPr>
      </w:pPr>
    </w:p>
    <w:p w14:paraId="1D340D84" w14:textId="7479C3D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Corresponding author: Sandra Umeda Sasaki, MD, PhD, Medical Assistant, Professor, Research Scientist, Surgeon, </w:t>
      </w:r>
      <w:r w:rsidRPr="00C46218">
        <w:rPr>
          <w:rFonts w:ascii="Book Antiqua" w:eastAsia="Book Antiqua" w:hAnsi="Book Antiqua" w:cs="Book Antiqua"/>
        </w:rPr>
        <w:t>Medical School UNICID, Cesario Galero 488 St</w:t>
      </w:r>
      <w:r w:rsidR="000D1677" w:rsidRPr="00C46218">
        <w:rPr>
          <w:rFonts w:ascii="Book Antiqua" w:eastAsia="Book Antiqua" w:hAnsi="Book Antiqua" w:cs="Book Antiqua"/>
        </w:rPr>
        <w:t>reet</w:t>
      </w:r>
      <w:r w:rsidRPr="00C46218">
        <w:rPr>
          <w:rFonts w:ascii="Book Antiqua" w:eastAsia="Book Antiqua" w:hAnsi="Book Antiqua" w:cs="Book Antiqua"/>
        </w:rPr>
        <w:t xml:space="preserve"> Tauapé, Sao </w:t>
      </w:r>
      <w:r w:rsidR="00822227" w:rsidRPr="00C46218">
        <w:rPr>
          <w:rFonts w:ascii="Book Antiqua" w:eastAsia="Book Antiqua" w:hAnsi="Book Antiqua" w:cs="Book Antiqua"/>
        </w:rPr>
        <w:t>P</w:t>
      </w:r>
      <w:r w:rsidRPr="00C46218">
        <w:rPr>
          <w:rFonts w:ascii="Book Antiqua" w:eastAsia="Book Antiqua" w:hAnsi="Book Antiqua" w:cs="Book Antiqua"/>
        </w:rPr>
        <w:t>aulo 03071-000, Brazil. sandraort@uol.com.br</w:t>
      </w:r>
    </w:p>
    <w:p w14:paraId="70F737F3" w14:textId="77777777" w:rsidR="00A77B3E" w:rsidRPr="006D7B33" w:rsidRDefault="00A77B3E">
      <w:pPr>
        <w:snapToGrid w:val="0"/>
        <w:spacing w:line="360" w:lineRule="auto"/>
        <w:jc w:val="both"/>
        <w:rPr>
          <w:rFonts w:ascii="Book Antiqua" w:hAnsi="Book Antiqua"/>
        </w:rPr>
      </w:pPr>
    </w:p>
    <w:p w14:paraId="572A628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Received: </w:t>
      </w:r>
      <w:r w:rsidRPr="00C46218">
        <w:rPr>
          <w:rFonts w:ascii="Book Antiqua" w:eastAsia="Book Antiqua" w:hAnsi="Book Antiqua" w:cs="Book Antiqua"/>
        </w:rPr>
        <w:t>April 24, 2020</w:t>
      </w:r>
    </w:p>
    <w:p w14:paraId="1013D667"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Revised: </w:t>
      </w:r>
      <w:r w:rsidRPr="00C46218">
        <w:rPr>
          <w:rFonts w:ascii="Book Antiqua" w:eastAsia="Book Antiqua" w:hAnsi="Book Antiqua" w:cs="Book Antiqua"/>
        </w:rPr>
        <w:t>July 8, 2020</w:t>
      </w:r>
    </w:p>
    <w:p w14:paraId="6414E7B6" w14:textId="4B0E34C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Accepted: </w:t>
      </w:r>
      <w:r w:rsidR="004D123B" w:rsidRPr="00C46218">
        <w:rPr>
          <w:rFonts w:ascii="Book Antiqua" w:eastAsia="Book Antiqua" w:hAnsi="Book Antiqua" w:cs="Book Antiqua"/>
          <w:bCs/>
        </w:rPr>
        <w:t>August 31, 2020</w:t>
      </w:r>
    </w:p>
    <w:p w14:paraId="110A1719" w14:textId="6DD79015" w:rsidR="00A77B3E" w:rsidRPr="006A7012" w:rsidRDefault="005A3869">
      <w:pPr>
        <w:snapToGrid w:val="0"/>
        <w:spacing w:line="360" w:lineRule="auto"/>
        <w:jc w:val="both"/>
        <w:rPr>
          <w:rFonts w:ascii="Book Antiqua" w:hAnsi="Book Antiqua"/>
          <w:lang w:eastAsia="zh-CN"/>
        </w:rPr>
      </w:pPr>
      <w:r w:rsidRPr="00C46218">
        <w:rPr>
          <w:rFonts w:ascii="Book Antiqua" w:eastAsia="Book Antiqua" w:hAnsi="Book Antiqua" w:cs="Book Antiqua"/>
          <w:b/>
          <w:bCs/>
        </w:rPr>
        <w:t xml:space="preserve">Published online: </w:t>
      </w:r>
      <w:r w:rsidR="006A7012" w:rsidRPr="006A7012">
        <w:rPr>
          <w:rFonts w:ascii="Book Antiqua" w:hAnsi="Book Antiqua" w:cs="Book Antiqua" w:hint="eastAsia"/>
          <w:bCs/>
          <w:lang w:eastAsia="zh-CN"/>
        </w:rPr>
        <w:t>October 15, 2020</w:t>
      </w:r>
    </w:p>
    <w:p w14:paraId="1B3C7C12" w14:textId="7B4EB45E" w:rsidR="006D7B33" w:rsidRPr="006D7B33" w:rsidRDefault="006D7B33" w:rsidP="00C46218">
      <w:pPr>
        <w:tabs>
          <w:tab w:val="left" w:pos="1269"/>
        </w:tabs>
        <w:rPr>
          <w:rFonts w:ascii="Book Antiqua" w:hAnsi="Book Antiqua"/>
        </w:rPr>
      </w:pPr>
    </w:p>
    <w:p w14:paraId="4B24D5B9" w14:textId="53D235B6" w:rsidR="00745D8A" w:rsidRDefault="006D7B33" w:rsidP="00C46218">
      <w:pPr>
        <w:tabs>
          <w:tab w:val="left" w:pos="1269"/>
        </w:tabs>
        <w:rPr>
          <w:rFonts w:ascii="Book Antiqua" w:hAnsi="Book Antiqua"/>
        </w:rPr>
        <w:sectPr w:rsidR="00745D8A" w:rsidSect="00C46218">
          <w:footerReference w:type="default" r:id="rId7"/>
          <w:pgSz w:w="12240" w:h="15840"/>
          <w:pgMar w:top="1440" w:right="1440" w:bottom="1440" w:left="1440" w:header="720" w:footer="720" w:gutter="0"/>
          <w:cols w:space="720"/>
          <w:docGrid w:linePitch="360"/>
        </w:sectPr>
      </w:pPr>
      <w:r>
        <w:rPr>
          <w:rFonts w:ascii="Book Antiqua" w:hAnsi="Book Antiqua"/>
        </w:rPr>
        <w:tab/>
      </w:r>
    </w:p>
    <w:p w14:paraId="5F280A86" w14:textId="32EB73F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lastRenderedPageBreak/>
        <w:t>Abstract</w:t>
      </w:r>
    </w:p>
    <w:p w14:paraId="1E289B3C"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BACKGROUND</w:t>
      </w:r>
    </w:p>
    <w:p w14:paraId="16D81D7F" w14:textId="6D84AE00" w:rsidR="00A77B3E" w:rsidRPr="00174B5C" w:rsidRDefault="005A3869">
      <w:pPr>
        <w:snapToGrid w:val="0"/>
        <w:spacing w:line="360" w:lineRule="auto"/>
        <w:jc w:val="both"/>
        <w:rPr>
          <w:rFonts w:ascii="Book Antiqua" w:hAnsi="Book Antiqua"/>
        </w:rPr>
      </w:pPr>
      <w:bookmarkStart w:id="7" w:name="OLE_LINK14"/>
      <w:r w:rsidRPr="00C46218">
        <w:rPr>
          <w:rFonts w:ascii="Book Antiqua" w:eastAsia="Book Antiqua" w:hAnsi="Book Antiqua" w:cs="Book Antiqua"/>
          <w:shd w:val="clear" w:color="auto" w:fill="FFFFFF"/>
        </w:rPr>
        <w:t>Diabetes distress is an important factor in treatment outcomes</w:t>
      </w:r>
      <w:r w:rsidR="009C09F5" w:rsidRPr="00C46218">
        <w:rPr>
          <w:rFonts w:ascii="Book Antiqua" w:eastAsia="Book Antiqua" w:hAnsi="Book Antiqua" w:cs="Book Antiqua"/>
          <w:shd w:val="clear" w:color="auto" w:fill="FFFFFF"/>
        </w:rPr>
        <w:t xml:space="preserve"> and</w:t>
      </w:r>
      <w:r w:rsidRPr="00C46218">
        <w:rPr>
          <w:rFonts w:ascii="Book Antiqua" w:eastAsia="Book Antiqua" w:hAnsi="Book Antiqua" w:cs="Book Antiqua"/>
          <w:shd w:val="clear" w:color="auto" w:fill="FFFFFF"/>
        </w:rPr>
        <w:t xml:space="preserve"> result</w:t>
      </w:r>
      <w:r w:rsidR="009C09F5" w:rsidRPr="00C46218">
        <w:rPr>
          <w:rFonts w:ascii="Book Antiqua" w:eastAsia="Book Antiqua" w:hAnsi="Book Antiqua" w:cs="Book Antiqua"/>
          <w:shd w:val="clear" w:color="auto" w:fill="FFFFFF"/>
        </w:rPr>
        <w:t>s</w:t>
      </w:r>
      <w:r w:rsidRPr="00C46218">
        <w:rPr>
          <w:rFonts w:ascii="Book Antiqua" w:eastAsia="Book Antiqua" w:hAnsi="Book Antiqua" w:cs="Book Antiqua"/>
          <w:shd w:val="clear" w:color="auto" w:fill="FFFFFF"/>
        </w:rPr>
        <w:t xml:space="preserve"> in poor behavioral and biological consequences. Technology has been used in management programs of diabetes to improve communication between patients and health care providers and to promote education about the disease and its psychological aspects, which can impact </w:t>
      </w:r>
      <w:r w:rsidRPr="00C46218">
        <w:rPr>
          <w:rFonts w:ascii="Book Antiqua" w:eastAsia="Book Antiqua" w:hAnsi="Book Antiqua" w:cs="Book Antiqua"/>
        </w:rPr>
        <w:t>the</w:t>
      </w:r>
      <w:r w:rsidRPr="00C46218">
        <w:rPr>
          <w:rFonts w:ascii="Book Antiqua" w:eastAsia="Book Antiqua" w:hAnsi="Book Antiqua" w:cs="Book Antiqua"/>
          <w:shd w:val="clear" w:color="auto" w:fill="FFFFFF"/>
        </w:rPr>
        <w:t xml:space="preserve"> self-efficacy of the programs. However, the true impact of technological approaches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management of </w:t>
      </w:r>
      <w:r w:rsidRPr="00C46218">
        <w:rPr>
          <w:rFonts w:ascii="Book Antiqua" w:eastAsia="Book Antiqua" w:hAnsi="Book Antiqua" w:cs="Book Antiqua"/>
        </w:rPr>
        <w:t>type 2 diabetes distress</w:t>
      </w:r>
      <w:r w:rsidRPr="00C46218">
        <w:rPr>
          <w:rFonts w:ascii="Book Antiqua" w:eastAsia="Book Antiqua" w:hAnsi="Book Antiqua" w:cs="Book Antiqua"/>
          <w:shd w:val="clear" w:color="auto" w:fill="FFFFFF"/>
        </w:rPr>
        <w:t xml:space="preserve"> remains controversial.</w:t>
      </w:r>
    </w:p>
    <w:bookmarkEnd w:id="7"/>
    <w:p w14:paraId="7BF05CA9" w14:textId="77777777" w:rsidR="00A77B3E" w:rsidRPr="006D7B33" w:rsidRDefault="00A77B3E">
      <w:pPr>
        <w:snapToGrid w:val="0"/>
        <w:spacing w:line="360" w:lineRule="auto"/>
        <w:jc w:val="both"/>
        <w:rPr>
          <w:rFonts w:ascii="Book Antiqua" w:hAnsi="Book Antiqua"/>
        </w:rPr>
      </w:pPr>
    </w:p>
    <w:p w14:paraId="4F1FC33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AIM</w:t>
      </w:r>
    </w:p>
    <w:p w14:paraId="10901C20" w14:textId="77777777" w:rsidR="00A77B3E" w:rsidRPr="00174B5C" w:rsidRDefault="005A3869">
      <w:pPr>
        <w:snapToGrid w:val="0"/>
        <w:spacing w:line="360" w:lineRule="auto"/>
        <w:jc w:val="both"/>
        <w:rPr>
          <w:rFonts w:ascii="Book Antiqua" w:hAnsi="Book Antiqua"/>
        </w:rPr>
      </w:pPr>
      <w:bookmarkStart w:id="8" w:name="OLE_LINK15"/>
      <w:bookmarkStart w:id="9" w:name="OLE_LINK16"/>
      <w:r w:rsidRPr="00C46218">
        <w:rPr>
          <w:rFonts w:ascii="Book Antiqua" w:eastAsia="Book Antiqua" w:hAnsi="Book Antiqua" w:cs="Book Antiqua"/>
          <w:shd w:val="clear" w:color="auto" w:fill="FFFFFF"/>
        </w:rPr>
        <w:t xml:space="preserve">To investigate the effectiveness of technology interventions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management of </w:t>
      </w:r>
      <w:r w:rsidRPr="00C46218">
        <w:rPr>
          <w:rFonts w:ascii="Book Antiqua" w:eastAsia="Book Antiqua" w:hAnsi="Book Antiqua" w:cs="Book Antiqua"/>
        </w:rPr>
        <w:t>type 2 diabetes distress</w:t>
      </w:r>
      <w:r w:rsidRPr="00C46218">
        <w:rPr>
          <w:rFonts w:ascii="Book Antiqua" w:eastAsia="Book Antiqua" w:hAnsi="Book Antiqua" w:cs="Book Antiqua"/>
          <w:shd w:val="clear" w:color="auto" w:fill="FFFFFF"/>
        </w:rPr>
        <w:t>.</w:t>
      </w:r>
    </w:p>
    <w:bookmarkEnd w:id="8"/>
    <w:bookmarkEnd w:id="9"/>
    <w:p w14:paraId="0393ABA1" w14:textId="77777777" w:rsidR="00A77B3E" w:rsidRPr="006D7B33" w:rsidRDefault="00A77B3E">
      <w:pPr>
        <w:snapToGrid w:val="0"/>
        <w:spacing w:line="360" w:lineRule="auto"/>
        <w:jc w:val="both"/>
        <w:rPr>
          <w:rFonts w:ascii="Book Antiqua" w:hAnsi="Book Antiqua"/>
        </w:rPr>
      </w:pPr>
    </w:p>
    <w:p w14:paraId="532BF53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METHODS</w:t>
      </w:r>
    </w:p>
    <w:p w14:paraId="586AFB85" w14:textId="7FED6EAF" w:rsidR="00A77B3E" w:rsidRPr="00174B5C" w:rsidRDefault="005A3869">
      <w:pPr>
        <w:snapToGrid w:val="0"/>
        <w:spacing w:line="360" w:lineRule="auto"/>
        <w:jc w:val="both"/>
        <w:rPr>
          <w:rFonts w:ascii="Book Antiqua" w:hAnsi="Book Antiqua"/>
        </w:rPr>
      </w:pPr>
      <w:bookmarkStart w:id="10" w:name="OLE_LINK17"/>
      <w:bookmarkStart w:id="11" w:name="OLE_LINK18"/>
      <w:r w:rsidRPr="00C46218">
        <w:rPr>
          <w:rFonts w:ascii="Book Antiqua" w:eastAsia="Book Antiqua" w:hAnsi="Book Antiqua" w:cs="Book Antiqua"/>
          <w:shd w:val="clear" w:color="auto" w:fill="FFFFFF"/>
        </w:rPr>
        <w:t xml:space="preserve">Studies published from 2014 to 2019 were searched in </w:t>
      </w:r>
      <w:r w:rsidR="009C09F5" w:rsidRPr="00C46218">
        <w:rPr>
          <w:rFonts w:ascii="Book Antiqua" w:eastAsia="Book Antiqua" w:hAnsi="Book Antiqua" w:cs="Book Antiqua"/>
          <w:shd w:val="clear" w:color="auto" w:fill="FFFFFF"/>
        </w:rPr>
        <w:t>five</w:t>
      </w:r>
      <w:r w:rsidRPr="00C46218">
        <w:rPr>
          <w:rFonts w:ascii="Book Antiqua" w:eastAsia="Book Antiqua" w:hAnsi="Book Antiqua" w:cs="Book Antiqua"/>
          <w:shd w:val="clear" w:color="auto" w:fill="FFFFFF"/>
        </w:rPr>
        <w:t xml:space="preserve"> databases: Medline, PubMed, Library and Information Science Source, Academic Search Ultimate and PsycINFO. The Boolean logic search terms were: (1) T2Diabetes; (2)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istress; and (3) technology OR mobile OR phone OR application OR web. We also systematically searched the reference lists of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included studies and relevant reviews. Randomized controlled trials with technology interventions, type 2 diabetes patients and diabetes distress as the outcome were selected. The </w:t>
      </w:r>
      <w:r w:rsidR="00295F30" w:rsidRPr="00C46218">
        <w:rPr>
          <w:rFonts w:ascii="Book Antiqua" w:eastAsia="Book Antiqua" w:hAnsi="Book Antiqua" w:cs="Book Antiqua"/>
        </w:rPr>
        <w:lastRenderedPageBreak/>
        <w:t>Preferred Reporting Items for Systematic Reviews and Meta-Analyses</w:t>
      </w:r>
      <w:r w:rsidR="00295F30" w:rsidRPr="00C46218" w:rsidDel="00295F30">
        <w:rPr>
          <w:rFonts w:ascii="Book Antiqua" w:eastAsia="Book Antiqua" w:hAnsi="Book Antiqua" w:cs="Book Antiqua"/>
          <w:shd w:val="clear" w:color="auto" w:fill="FFFFFF"/>
        </w:rPr>
        <w:t xml:space="preserve"> </w:t>
      </w:r>
      <w:r w:rsidRPr="00C46218">
        <w:rPr>
          <w:rFonts w:ascii="Book Antiqua" w:eastAsia="Book Antiqua" w:hAnsi="Book Antiqua" w:cs="Book Antiqua"/>
        </w:rPr>
        <w:t>statement</w:t>
      </w:r>
      <w:r w:rsidRPr="00C46218">
        <w:rPr>
          <w:rFonts w:ascii="Book Antiqua" w:eastAsia="Book Antiqua" w:hAnsi="Book Antiqua" w:cs="Book Antiqua"/>
          <w:shd w:val="clear" w:color="auto" w:fill="FFFFFF"/>
        </w:rPr>
        <w:t xml:space="preserve"> was followed.</w:t>
      </w:r>
    </w:p>
    <w:bookmarkEnd w:id="10"/>
    <w:bookmarkEnd w:id="11"/>
    <w:p w14:paraId="1B401488" w14:textId="77777777" w:rsidR="00A77B3E" w:rsidRPr="006D7B33" w:rsidRDefault="00A77B3E">
      <w:pPr>
        <w:snapToGrid w:val="0"/>
        <w:spacing w:line="360" w:lineRule="auto"/>
        <w:jc w:val="both"/>
        <w:rPr>
          <w:rFonts w:ascii="Book Antiqua" w:hAnsi="Book Antiqua"/>
        </w:rPr>
      </w:pPr>
    </w:p>
    <w:p w14:paraId="04605883"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RESULTS</w:t>
      </w:r>
    </w:p>
    <w:p w14:paraId="7F30486B" w14:textId="1D1C82AF" w:rsidR="00A77B3E" w:rsidRPr="00174B5C" w:rsidRDefault="005A3869">
      <w:pPr>
        <w:snapToGrid w:val="0"/>
        <w:spacing w:line="360" w:lineRule="auto"/>
        <w:jc w:val="both"/>
        <w:rPr>
          <w:rFonts w:ascii="Book Antiqua" w:hAnsi="Book Antiqua"/>
        </w:rPr>
      </w:pPr>
      <w:bookmarkStart w:id="12" w:name="OLE_LINK19"/>
      <w:bookmarkStart w:id="13" w:name="OLE_LINK20"/>
      <w:r w:rsidRPr="00C46218">
        <w:rPr>
          <w:rFonts w:ascii="Book Antiqua" w:eastAsia="Book Antiqua" w:hAnsi="Book Antiqua" w:cs="Book Antiqua"/>
        </w:rPr>
        <w:t>Of</w:t>
      </w:r>
      <w:r w:rsidRPr="00C46218">
        <w:rPr>
          <w:rFonts w:ascii="Book Antiqua" w:eastAsia="Book Antiqua" w:hAnsi="Book Antiqua" w:cs="Book Antiqua"/>
          <w:shd w:val="clear" w:color="auto" w:fill="FFFFFF"/>
        </w:rPr>
        <w:t xml:space="preserve"> the </w:t>
      </w:r>
      <w:r w:rsidR="009C09F5" w:rsidRPr="00C46218">
        <w:rPr>
          <w:rFonts w:ascii="Book Antiqua" w:eastAsia="Book Antiqua" w:hAnsi="Book Antiqua" w:cs="Book Antiqua"/>
          <w:shd w:val="clear" w:color="auto" w:fill="FFFFFF"/>
        </w:rPr>
        <w:t>88</w:t>
      </w:r>
      <w:r w:rsidRPr="00C46218">
        <w:rPr>
          <w:rFonts w:ascii="Book Antiqua" w:eastAsia="Book Antiqua" w:hAnsi="Book Antiqua" w:cs="Book Antiqua"/>
          <w:shd w:val="clear" w:color="auto" w:fill="FFFFFF"/>
        </w:rPr>
        <w:t xml:space="preserve"> studies selected, nine full articles met the inclusion criteria </w:t>
      </w:r>
      <w:r w:rsidRPr="00C46218">
        <w:rPr>
          <w:rFonts w:ascii="Book Antiqua" w:eastAsia="Book Antiqua" w:hAnsi="Book Antiqua" w:cs="Book Antiqua"/>
        </w:rPr>
        <w:t>and were</w:t>
      </w:r>
      <w:r w:rsidRPr="00C46218">
        <w:rPr>
          <w:rFonts w:ascii="Book Antiqua" w:eastAsia="Book Antiqua" w:hAnsi="Book Antiqua" w:cs="Book Antiqua"/>
          <w:shd w:val="clear" w:color="auto" w:fill="FFFFFF"/>
        </w:rPr>
        <w:t xml:space="preserve"> subjected to final careful review.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JADAD scale, one article was classified as having poor</w:t>
      </w:r>
      <w:r w:rsidR="009C09F5" w:rsidRPr="00C46218">
        <w:rPr>
          <w:rFonts w:ascii="Book Antiqua" w:eastAsia="Book Antiqua" w:hAnsi="Book Antiqua" w:cs="Book Antiqua"/>
          <w:shd w:val="clear" w:color="auto" w:fill="FFFFFF"/>
        </w:rPr>
        <w:t xml:space="preserve"> quality</w:t>
      </w:r>
      <w:r w:rsidRPr="00C46218">
        <w:rPr>
          <w:rFonts w:ascii="Book Antiqua" w:eastAsia="Book Antiqua" w:hAnsi="Book Antiqua" w:cs="Book Antiqua"/>
          <w:shd w:val="clear" w:color="auto" w:fill="FFFFFF"/>
        </w:rPr>
        <w:t xml:space="preserve"> and eight as having good quality. Six out of nine articles showed that technology interventions had a positive impact on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scores when compared with the initial data. Among the six articles, five showed a greater reduction in the diabetes distress scores from </w:t>
      </w:r>
      <w:r w:rsidRPr="00C46218">
        <w:rPr>
          <w:rFonts w:ascii="Book Antiqua" w:eastAsia="Book Antiqua" w:hAnsi="Book Antiqua" w:cs="Book Antiqua"/>
        </w:rPr>
        <w:t>control</w:t>
      </w:r>
      <w:r w:rsidRPr="00C46218">
        <w:rPr>
          <w:rFonts w:ascii="Book Antiqua" w:eastAsia="Book Antiqua" w:hAnsi="Book Antiqua" w:cs="Book Antiqua"/>
          <w:shd w:val="clear" w:color="auto" w:fill="FFFFFF"/>
        </w:rPr>
        <w:t xml:space="preserve"> interventions. </w:t>
      </w:r>
      <w:r w:rsidRPr="00C46218">
        <w:rPr>
          <w:rFonts w:ascii="Book Antiqua" w:eastAsia="Book Antiqua" w:hAnsi="Book Antiqua" w:cs="Book Antiqua"/>
        </w:rPr>
        <w:t>Web-based interventions had good results when users received personalized feedback and routine caregiver support and attention.</w:t>
      </w:r>
    </w:p>
    <w:bookmarkEnd w:id="12"/>
    <w:bookmarkEnd w:id="13"/>
    <w:p w14:paraId="7A571EDD" w14:textId="77777777" w:rsidR="00A77B3E" w:rsidRPr="006D7B33" w:rsidRDefault="00A77B3E">
      <w:pPr>
        <w:snapToGrid w:val="0"/>
        <w:spacing w:line="360" w:lineRule="auto"/>
        <w:jc w:val="both"/>
        <w:rPr>
          <w:rFonts w:ascii="Book Antiqua" w:hAnsi="Book Antiqua"/>
        </w:rPr>
      </w:pPr>
    </w:p>
    <w:p w14:paraId="7B47F6F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CONCLUSION</w:t>
      </w:r>
    </w:p>
    <w:p w14:paraId="12DB9870" w14:textId="77777777" w:rsidR="00A77B3E" w:rsidRPr="00174B5C" w:rsidRDefault="005A3869">
      <w:pPr>
        <w:snapToGrid w:val="0"/>
        <w:spacing w:line="360" w:lineRule="auto"/>
        <w:jc w:val="both"/>
        <w:rPr>
          <w:rFonts w:ascii="Book Antiqua" w:hAnsi="Book Antiqua"/>
        </w:rPr>
      </w:pPr>
      <w:bookmarkStart w:id="14" w:name="OLE_LINK21"/>
      <w:bookmarkStart w:id="15" w:name="OLE_LINK22"/>
      <w:r w:rsidRPr="00C46218">
        <w:rPr>
          <w:rFonts w:ascii="Book Antiqua" w:eastAsia="Book Antiqua" w:hAnsi="Book Antiqua" w:cs="Book Antiqua"/>
        </w:rPr>
        <w:t>Technology interventions can contribute positively to the management of type 2 diabetes distress, especially with a tailored approach in conjunction with caregiver interaction with patients.</w:t>
      </w:r>
    </w:p>
    <w:bookmarkEnd w:id="14"/>
    <w:bookmarkEnd w:id="15"/>
    <w:p w14:paraId="0D73C7A6" w14:textId="77777777" w:rsidR="00A77B3E" w:rsidRPr="006D7B33" w:rsidRDefault="00A77B3E">
      <w:pPr>
        <w:snapToGrid w:val="0"/>
        <w:spacing w:line="360" w:lineRule="auto"/>
        <w:jc w:val="both"/>
        <w:rPr>
          <w:rFonts w:ascii="Book Antiqua" w:hAnsi="Book Antiqua"/>
        </w:rPr>
      </w:pPr>
    </w:p>
    <w:p w14:paraId="2DBEDF4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Key words: </w:t>
      </w:r>
      <w:bookmarkStart w:id="16" w:name="OLE_LINK11"/>
      <w:r w:rsidRPr="00C46218">
        <w:rPr>
          <w:rFonts w:ascii="Book Antiqua" w:eastAsia="Book Antiqua" w:hAnsi="Book Antiqua" w:cs="Book Antiqua"/>
        </w:rPr>
        <w:t xml:space="preserve">Technology; Type 2 diabetes; Diabetes distress; Healthcare; </w:t>
      </w:r>
      <w:r w:rsidRPr="00C46218">
        <w:rPr>
          <w:rFonts w:ascii="Book Antiqua" w:eastAsia="Book Antiqua" w:hAnsi="Book Antiqua" w:cs="Book Antiqua"/>
          <w:shd w:val="clear" w:color="auto" w:fill="FFFFFF"/>
        </w:rPr>
        <w:t>Systematic review</w:t>
      </w:r>
    </w:p>
    <w:bookmarkEnd w:id="16"/>
    <w:p w14:paraId="0E898F6D" w14:textId="77777777" w:rsidR="00A77B3E" w:rsidRPr="006D7B33" w:rsidRDefault="00A77B3E">
      <w:pPr>
        <w:snapToGrid w:val="0"/>
        <w:spacing w:line="360" w:lineRule="auto"/>
        <w:jc w:val="both"/>
        <w:rPr>
          <w:rFonts w:ascii="Book Antiqua" w:hAnsi="Book Antiqua"/>
        </w:rPr>
      </w:pPr>
    </w:p>
    <w:p w14:paraId="7DD58542" w14:textId="77777777" w:rsidR="00BE36E5" w:rsidRDefault="00BE36E5">
      <w:pPr>
        <w:snapToGrid w:val="0"/>
        <w:spacing w:line="360" w:lineRule="auto"/>
        <w:jc w:val="both"/>
        <w:rPr>
          <w:rFonts w:ascii="Book Antiqua" w:hAnsi="Book Antiqua" w:hint="eastAsia"/>
          <w:iCs/>
          <w:color w:val="000000"/>
          <w:lang w:eastAsia="zh-CN"/>
        </w:rPr>
      </w:pPr>
      <w:bookmarkStart w:id="17" w:name="OLE_LINK7"/>
      <w:bookmarkStart w:id="18" w:name="OLE_LINK8"/>
      <w:r w:rsidRPr="00BE36E5">
        <w:rPr>
          <w:rFonts w:ascii="Book Antiqua" w:hAnsi="Book Antiqua" w:cs="Book Antiqua" w:hint="eastAsia"/>
          <w:b/>
          <w:lang w:eastAsia="zh-CN"/>
        </w:rPr>
        <w:t>Citation</w:t>
      </w:r>
      <w:r w:rsidRPr="00BE36E5">
        <w:rPr>
          <w:rFonts w:ascii="Book Antiqua" w:hAnsi="Book Antiqua" w:cs="Book Antiqua" w:hint="eastAsia"/>
          <w:b/>
          <w:lang w:eastAsia="zh-CN"/>
        </w:rPr>
        <w:t>：</w:t>
      </w:r>
      <w:r>
        <w:rPr>
          <w:rFonts w:ascii="Book Antiqua" w:hAnsi="Book Antiqua" w:cs="Book Antiqua" w:hint="eastAsia"/>
          <w:lang w:eastAsia="zh-CN"/>
        </w:rPr>
        <w:t xml:space="preserve"> </w:t>
      </w:r>
      <w:proofErr w:type="gramStart"/>
      <w:r w:rsidR="005A3869" w:rsidRPr="00C46218">
        <w:rPr>
          <w:rFonts w:ascii="Book Antiqua" w:eastAsia="Book Antiqua" w:hAnsi="Book Antiqua" w:cs="Book Antiqua"/>
        </w:rPr>
        <w:t xml:space="preserve">Vieira P, </w:t>
      </w:r>
      <w:proofErr w:type="spellStart"/>
      <w:r w:rsidR="005A3869" w:rsidRPr="00C46218">
        <w:rPr>
          <w:rFonts w:ascii="Book Antiqua" w:eastAsia="Book Antiqua" w:hAnsi="Book Antiqua" w:cs="Book Antiqua"/>
        </w:rPr>
        <w:t>Kobayasi</w:t>
      </w:r>
      <w:proofErr w:type="spellEnd"/>
      <w:r w:rsidR="005A3869" w:rsidRPr="00C46218">
        <w:rPr>
          <w:rFonts w:ascii="Book Antiqua" w:eastAsia="Book Antiqua" w:hAnsi="Book Antiqua" w:cs="Book Antiqua"/>
        </w:rPr>
        <w:t xml:space="preserve"> R, Pereira F, Zaia I, Sasaki SU.</w:t>
      </w:r>
      <w:proofErr w:type="gramEnd"/>
      <w:r w:rsidR="005A3869" w:rsidRPr="00C46218">
        <w:rPr>
          <w:rFonts w:ascii="Book Antiqua" w:eastAsia="Book Antiqua" w:hAnsi="Book Antiqua" w:cs="Book Antiqua"/>
        </w:rPr>
        <w:t xml:space="preserve"> </w:t>
      </w:r>
      <w:r w:rsidR="006865C6" w:rsidRPr="00C46218">
        <w:rPr>
          <w:rFonts w:ascii="Book Antiqua" w:eastAsia="Book Antiqua" w:hAnsi="Book Antiqua" w:cs="Book Antiqua"/>
        </w:rPr>
        <w:t xml:space="preserve">Impact </w:t>
      </w:r>
      <w:r w:rsidR="005A3869" w:rsidRPr="00C46218">
        <w:rPr>
          <w:rFonts w:ascii="Book Antiqua" w:eastAsia="Book Antiqua" w:hAnsi="Book Antiqua" w:cs="Book Antiqua"/>
        </w:rPr>
        <w:t xml:space="preserve">of technology </w:t>
      </w:r>
      <w:r w:rsidR="006865C6" w:rsidRPr="00C46218">
        <w:rPr>
          <w:rFonts w:ascii="Book Antiqua" w:eastAsia="Book Antiqua" w:hAnsi="Book Antiqua" w:cs="Book Antiqua"/>
        </w:rPr>
        <w:t>use in type 2 diabetes distress</w:t>
      </w:r>
      <w:r w:rsidR="006865C6" w:rsidRPr="00C46218">
        <w:rPr>
          <w:rFonts w:ascii="Book Antiqua" w:hAnsi="Book Antiqua" w:cs="Book Antiqua"/>
          <w:lang w:eastAsia="zh-CN"/>
        </w:rPr>
        <w:t>:</w:t>
      </w:r>
      <w:r w:rsidR="005A3869" w:rsidRPr="00C46218">
        <w:rPr>
          <w:rFonts w:ascii="Book Antiqua" w:eastAsia="Book Antiqua" w:hAnsi="Book Antiqua" w:cs="Book Antiqua"/>
        </w:rPr>
        <w:t xml:space="preserve"> </w:t>
      </w:r>
      <w:r w:rsidR="006865C6" w:rsidRPr="00C46218">
        <w:rPr>
          <w:rFonts w:ascii="Book Antiqua" w:eastAsia="Book Antiqua" w:hAnsi="Book Antiqua" w:cs="Book Antiqua"/>
        </w:rPr>
        <w:t>A</w:t>
      </w:r>
      <w:r w:rsidR="005A3869" w:rsidRPr="00C46218">
        <w:rPr>
          <w:rFonts w:ascii="Book Antiqua" w:eastAsia="Book Antiqua" w:hAnsi="Book Antiqua" w:cs="Book Antiqua"/>
        </w:rPr>
        <w:t xml:space="preserve"> systematic review. </w:t>
      </w:r>
      <w:r w:rsidR="005A3869" w:rsidRPr="00C46218">
        <w:rPr>
          <w:rFonts w:ascii="Book Antiqua" w:eastAsia="Book Antiqua" w:hAnsi="Book Antiqua" w:cs="Book Antiqua"/>
          <w:i/>
          <w:iCs/>
        </w:rPr>
        <w:t>World J Diabetes</w:t>
      </w:r>
      <w:r w:rsidR="005A3869" w:rsidRPr="00C46218">
        <w:rPr>
          <w:rFonts w:ascii="Book Antiqua" w:eastAsia="Book Antiqua" w:hAnsi="Book Antiqua" w:cs="Book Antiqua"/>
        </w:rPr>
        <w:t xml:space="preserve"> 2020; </w:t>
      </w:r>
      <w:r w:rsidR="006A7012">
        <w:rPr>
          <w:rFonts w:ascii="Book Antiqua" w:hAnsi="Book Antiqua"/>
          <w:iCs/>
          <w:color w:val="000000"/>
        </w:rPr>
        <w:t>11(</w:t>
      </w:r>
      <w:r w:rsidR="006A7012">
        <w:rPr>
          <w:rFonts w:ascii="Book Antiqua" w:hAnsi="Book Antiqua"/>
          <w:iCs/>
          <w:color w:val="000000"/>
          <w:lang w:eastAsia="zh-CN"/>
        </w:rPr>
        <w:t>10</w:t>
      </w:r>
      <w:r w:rsidR="006A7012">
        <w:rPr>
          <w:rFonts w:ascii="Book Antiqua" w:hAnsi="Book Antiqua"/>
          <w:iCs/>
          <w:color w:val="000000"/>
        </w:rPr>
        <w:t xml:space="preserve">): </w:t>
      </w:r>
      <w:r w:rsidR="00A52A09">
        <w:rPr>
          <w:rFonts w:ascii="Book Antiqua" w:hAnsi="Book Antiqua" w:hint="eastAsia"/>
          <w:iCs/>
          <w:color w:val="000000"/>
          <w:lang w:eastAsia="zh-CN"/>
        </w:rPr>
        <w:t>459</w:t>
      </w:r>
      <w:r w:rsidR="006A7012">
        <w:rPr>
          <w:rFonts w:ascii="Book Antiqua" w:hAnsi="Book Antiqua"/>
          <w:iCs/>
          <w:color w:val="000000"/>
        </w:rPr>
        <w:t>-</w:t>
      </w:r>
      <w:r w:rsidR="00B2776F">
        <w:rPr>
          <w:rFonts w:ascii="Book Antiqua" w:hAnsi="Book Antiqua" w:hint="eastAsia"/>
          <w:iCs/>
          <w:color w:val="000000"/>
          <w:lang w:eastAsia="zh-CN"/>
        </w:rPr>
        <w:t>467</w:t>
      </w:r>
      <w:r w:rsidR="006A7012">
        <w:rPr>
          <w:rFonts w:ascii="Book Antiqua" w:hAnsi="Book Antiqua"/>
          <w:iCs/>
          <w:color w:val="000000"/>
        </w:rPr>
        <w:t xml:space="preserve"> </w:t>
      </w:r>
    </w:p>
    <w:p w14:paraId="01556B6F" w14:textId="050077C5" w:rsidR="00BE36E5" w:rsidRDefault="006A7012">
      <w:pPr>
        <w:snapToGrid w:val="0"/>
        <w:spacing w:line="360" w:lineRule="auto"/>
        <w:jc w:val="both"/>
        <w:rPr>
          <w:rFonts w:ascii="Book Antiqua" w:hAnsi="Book Antiqua" w:hint="eastAsia"/>
          <w:iCs/>
          <w:color w:val="000000"/>
          <w:lang w:eastAsia="zh-CN"/>
        </w:rPr>
      </w:pPr>
      <w:r w:rsidRPr="00BE36E5">
        <w:rPr>
          <w:rFonts w:ascii="Book Antiqua" w:hAnsi="Book Antiqua"/>
          <w:b/>
          <w:iCs/>
          <w:color w:val="000000"/>
        </w:rPr>
        <w:t>URL:</w:t>
      </w:r>
      <w:r>
        <w:rPr>
          <w:rFonts w:ascii="Book Antiqua" w:hAnsi="Book Antiqua"/>
          <w:iCs/>
          <w:color w:val="000000"/>
        </w:rPr>
        <w:t xml:space="preserve"> </w:t>
      </w:r>
      <w:hyperlink r:id="rId8" w:history="1">
        <w:r w:rsidR="00BE36E5" w:rsidRPr="006D0F88">
          <w:rPr>
            <w:rStyle w:val="a7"/>
            <w:rFonts w:ascii="Book Antiqua" w:hAnsi="Book Antiqua"/>
            <w:iCs/>
          </w:rPr>
          <w:t>https://www.wjgnet.com/1948-9358/full/v11/i</w:t>
        </w:r>
        <w:r w:rsidR="00BE36E5" w:rsidRPr="006D0F88">
          <w:rPr>
            <w:rStyle w:val="a7"/>
            <w:rFonts w:ascii="Book Antiqua" w:hAnsi="Book Antiqua"/>
            <w:iCs/>
            <w:lang w:eastAsia="zh-CN"/>
          </w:rPr>
          <w:t>10</w:t>
        </w:r>
        <w:r w:rsidR="00BE36E5" w:rsidRPr="006D0F88">
          <w:rPr>
            <w:rStyle w:val="a7"/>
            <w:rFonts w:ascii="Book Antiqua" w:hAnsi="Book Antiqua"/>
            <w:iCs/>
          </w:rPr>
          <w:t>/</w:t>
        </w:r>
        <w:r w:rsidR="00BE36E5" w:rsidRPr="006D0F88">
          <w:rPr>
            <w:rStyle w:val="a7"/>
            <w:rFonts w:ascii="Book Antiqua" w:hAnsi="Book Antiqua" w:hint="eastAsia"/>
            <w:iCs/>
            <w:lang w:eastAsia="zh-CN"/>
          </w:rPr>
          <w:t>459</w:t>
        </w:r>
        <w:r w:rsidR="00BE36E5" w:rsidRPr="006D0F88">
          <w:rPr>
            <w:rStyle w:val="a7"/>
            <w:rFonts w:ascii="Book Antiqua" w:hAnsi="Book Antiqua"/>
            <w:iCs/>
          </w:rPr>
          <w:t>.htm</w:t>
        </w:r>
      </w:hyperlink>
      <w:r>
        <w:rPr>
          <w:rFonts w:ascii="Book Antiqua" w:hAnsi="Book Antiqua"/>
          <w:iCs/>
          <w:color w:val="000000"/>
        </w:rPr>
        <w:t xml:space="preserve"> </w:t>
      </w:r>
    </w:p>
    <w:p w14:paraId="4E500524" w14:textId="450726F0" w:rsidR="00A77B3E" w:rsidRPr="00174B5C" w:rsidRDefault="006A7012">
      <w:pPr>
        <w:snapToGrid w:val="0"/>
        <w:spacing w:line="360" w:lineRule="auto"/>
        <w:jc w:val="both"/>
        <w:rPr>
          <w:rFonts w:ascii="Book Antiqua" w:hAnsi="Book Antiqua"/>
          <w:lang w:eastAsia="zh-CN"/>
        </w:rPr>
      </w:pPr>
      <w:bookmarkStart w:id="19" w:name="_GoBack"/>
      <w:r w:rsidRPr="00BE36E5">
        <w:rPr>
          <w:rFonts w:ascii="Book Antiqua" w:hAnsi="Book Antiqua"/>
          <w:b/>
          <w:iCs/>
          <w:color w:val="000000"/>
        </w:rPr>
        <w:t>DOI:</w:t>
      </w:r>
      <w:bookmarkEnd w:id="19"/>
      <w:r>
        <w:rPr>
          <w:rFonts w:ascii="Book Antiqua" w:hAnsi="Book Antiqua"/>
          <w:iCs/>
          <w:color w:val="000000"/>
        </w:rPr>
        <w:t xml:space="preserve"> https://dx.doi.org/10.4239/wjd.v11.i</w:t>
      </w:r>
      <w:r>
        <w:rPr>
          <w:rFonts w:ascii="Book Antiqua" w:hAnsi="Book Antiqua"/>
          <w:iCs/>
          <w:color w:val="000000"/>
          <w:lang w:eastAsia="zh-CN"/>
        </w:rPr>
        <w:t>10</w:t>
      </w:r>
      <w:r>
        <w:rPr>
          <w:rFonts w:ascii="Book Antiqua" w:hAnsi="Book Antiqua"/>
          <w:iCs/>
          <w:color w:val="000000"/>
        </w:rPr>
        <w:t>.</w:t>
      </w:r>
      <w:r w:rsidR="00B2776F">
        <w:rPr>
          <w:rFonts w:ascii="Book Antiqua" w:hAnsi="Book Antiqua" w:hint="eastAsia"/>
          <w:iCs/>
          <w:color w:val="000000"/>
          <w:lang w:eastAsia="zh-CN"/>
        </w:rPr>
        <w:t>459</w:t>
      </w:r>
    </w:p>
    <w:bookmarkEnd w:id="17"/>
    <w:bookmarkEnd w:id="18"/>
    <w:p w14:paraId="6EE206EC" w14:textId="77777777" w:rsidR="00A77B3E" w:rsidRPr="006D7B33" w:rsidRDefault="00A77B3E">
      <w:pPr>
        <w:snapToGrid w:val="0"/>
        <w:spacing w:line="360" w:lineRule="auto"/>
        <w:jc w:val="both"/>
        <w:rPr>
          <w:rFonts w:ascii="Book Antiqua" w:hAnsi="Book Antiqua"/>
        </w:rPr>
      </w:pPr>
    </w:p>
    <w:p w14:paraId="70308B8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lastRenderedPageBreak/>
        <w:t xml:space="preserve">Core tip: </w:t>
      </w:r>
      <w:bookmarkStart w:id="20" w:name="OLE_LINK4"/>
      <w:bookmarkStart w:id="21" w:name="OLE_LINK5"/>
      <w:r w:rsidRPr="00C46218">
        <w:rPr>
          <w:rFonts w:ascii="Book Antiqua" w:eastAsia="Book Antiqua" w:hAnsi="Book Antiqua" w:cs="Book Antiqua"/>
          <w:shd w:val="clear" w:color="auto" w:fill="FFFFFF"/>
        </w:rPr>
        <w:t>Technology interventions can impact the reduction of diabetes distress</w:t>
      </w:r>
      <w:r w:rsidRPr="00C46218">
        <w:rPr>
          <w:rFonts w:ascii="Book Antiqua" w:eastAsia="Book Antiqua" w:hAnsi="Book Antiqua" w:cs="Book Antiqua"/>
        </w:rPr>
        <w:t xml:space="preserve"> and improve the</w:t>
      </w:r>
      <w:r w:rsidRPr="00C46218">
        <w:rPr>
          <w:rFonts w:ascii="Book Antiqua" w:eastAsia="Book Antiqua" w:hAnsi="Book Antiqua" w:cs="Book Antiqua"/>
          <w:shd w:val="clear" w:color="auto" w:fill="FFFFFF"/>
        </w:rPr>
        <w:t xml:space="preserve"> outcome and quality of life of patients with </w:t>
      </w:r>
      <w:r w:rsidRPr="00C46218">
        <w:rPr>
          <w:rFonts w:ascii="Book Antiqua" w:eastAsia="Book Antiqua" w:hAnsi="Book Antiqua" w:cs="Book Antiqua"/>
        </w:rPr>
        <w:t xml:space="preserve">type 2 diabetes </w:t>
      </w:r>
      <w:r w:rsidRPr="00C46218">
        <w:rPr>
          <w:rFonts w:ascii="Book Antiqua" w:eastAsia="Book Antiqua" w:hAnsi="Book Antiqua" w:cs="Book Antiqua"/>
          <w:shd w:val="clear" w:color="auto" w:fill="FFFFFF"/>
        </w:rPr>
        <w:t>mellitus.</w:t>
      </w:r>
    </w:p>
    <w:bookmarkEnd w:id="20"/>
    <w:bookmarkEnd w:id="21"/>
    <w:p w14:paraId="33F84AAD" w14:textId="732D65B2" w:rsidR="00A77B3E" w:rsidRPr="00174B5C" w:rsidRDefault="00E8278D">
      <w:pPr>
        <w:snapToGrid w:val="0"/>
        <w:spacing w:line="360" w:lineRule="auto"/>
        <w:jc w:val="both"/>
        <w:rPr>
          <w:rFonts w:ascii="Book Antiqua" w:hAnsi="Book Antiqua"/>
        </w:rPr>
      </w:pPr>
      <w:r w:rsidRPr="00174B5C">
        <w:rPr>
          <w:rFonts w:ascii="Book Antiqua" w:hAnsi="Book Antiqua"/>
        </w:rPr>
        <w:br w:type="page"/>
      </w:r>
      <w:r w:rsidR="005A3869" w:rsidRPr="00C46218">
        <w:rPr>
          <w:rFonts w:ascii="Book Antiqua" w:eastAsia="Book Antiqua" w:hAnsi="Book Antiqua" w:cs="Book Antiqua"/>
          <w:b/>
          <w:caps/>
          <w:u w:val="single"/>
        </w:rPr>
        <w:lastRenderedPageBreak/>
        <w:t>INTRODUCTION</w:t>
      </w:r>
    </w:p>
    <w:p w14:paraId="575599ED" w14:textId="7B2B18CB" w:rsidR="00A77B3E" w:rsidRPr="00174B5C" w:rsidRDefault="005A3869">
      <w:pPr>
        <w:snapToGrid w:val="0"/>
        <w:spacing w:line="360" w:lineRule="auto"/>
        <w:jc w:val="both"/>
        <w:rPr>
          <w:rFonts w:ascii="Book Antiqua" w:hAnsi="Book Antiqua"/>
        </w:rPr>
      </w:pPr>
      <w:bookmarkStart w:id="22" w:name="OLE_LINK23"/>
      <w:bookmarkStart w:id="23" w:name="OLE_LINK24"/>
      <w:r w:rsidRPr="00C46218">
        <w:rPr>
          <w:rFonts w:ascii="Book Antiqua" w:eastAsia="Book Antiqua" w:hAnsi="Book Antiqua" w:cs="Book Antiqua"/>
        </w:rPr>
        <w:t xml:space="preserve">Diabetes mellitus is one of the most prevalent diseases in the world. Today, the worldwide incidence of diabetes is estimated to be over 450 </w:t>
      </w:r>
      <w:proofErr w:type="gramStart"/>
      <w:r w:rsidRPr="00C46218">
        <w:rPr>
          <w:rFonts w:ascii="Book Antiqua" w:eastAsia="Book Antiqua" w:hAnsi="Book Antiqua" w:cs="Book Antiqua"/>
        </w:rPr>
        <w:t>million</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w:t>
      </w:r>
      <w:r w:rsidRPr="00C46218">
        <w:rPr>
          <w:rFonts w:ascii="Book Antiqua" w:eastAsia="Book Antiqua" w:hAnsi="Book Antiqua" w:cs="Book Antiqua"/>
        </w:rPr>
        <w:t>. Type 2 diabetes (T2D) comprises approximately 90% of cases and is associated with modifiable factors, genetics and aging. Target organ lesions such as nephropathy, neuropathy, retinopathy and cardiopathy are long-term results of hyperglycemia. Organ complications and attempts at diabetes control may affect physical and emotional health and patient quality of life, leading to negative psychological conditions. Patients with depressive symptoms</w:t>
      </w:r>
      <w:r w:rsidRPr="00C46218">
        <w:rPr>
          <w:rFonts w:ascii="Book Antiqua" w:eastAsia="Book Antiqua" w:hAnsi="Book Antiqua" w:cs="Book Antiqua"/>
          <w:shd w:val="clear" w:color="auto" w:fill="FFFFFF"/>
        </w:rPr>
        <w:t xml:space="preserve"> present with more hospitalization days, poorer self-management behavior, more absenteeism, </w:t>
      </w:r>
      <w:r w:rsidR="009C09F5" w:rsidRPr="00C46218">
        <w:rPr>
          <w:rFonts w:ascii="Book Antiqua" w:eastAsia="Book Antiqua" w:hAnsi="Book Antiqua" w:cs="Book Antiqua"/>
          <w:shd w:val="clear" w:color="auto" w:fill="FFFFFF"/>
        </w:rPr>
        <w:t xml:space="preserve">and increased </w:t>
      </w:r>
      <w:r w:rsidRPr="00C46218">
        <w:rPr>
          <w:rFonts w:ascii="Book Antiqua" w:eastAsia="Book Antiqua" w:hAnsi="Book Antiqua" w:cs="Book Antiqua"/>
          <w:shd w:val="clear" w:color="auto" w:fill="FFFFFF"/>
        </w:rPr>
        <w:t>morbidity and mortality. However</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it is important to highlight</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that most diabetic patients with high levels of depressive symptoms are not clinically depressed, rather, they could be suffering from diabetic-specific distress consequences</w:t>
      </w:r>
      <w:r w:rsidRPr="00C46218">
        <w:rPr>
          <w:rFonts w:ascii="Book Antiqua" w:eastAsia="Book Antiqua" w:hAnsi="Book Antiqua" w:cs="Book Antiqua"/>
          <w:shd w:val="clear" w:color="auto" w:fill="FFFFFF"/>
          <w:vertAlign w:val="superscript"/>
        </w:rPr>
        <w:t>[2]</w:t>
      </w:r>
      <w:r w:rsidRPr="00C46218">
        <w:rPr>
          <w:rFonts w:ascii="Book Antiqua" w:eastAsia="Book Antiqua" w:hAnsi="Book Antiqua" w:cs="Book Antiqua"/>
          <w:shd w:val="clear" w:color="auto" w:fill="FFFFFF"/>
        </w:rPr>
        <w:t>.</w:t>
      </w:r>
    </w:p>
    <w:p w14:paraId="09FEF317" w14:textId="62724163"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Diabetes distress (DD) is defined as the fears, worries and concerns of individuals with type 1 or type 2 diabetes related to the emotional responses to diagnosis, risk of complications, self-management demands, unresponsive providers and quality of interpersonal relationships. Identifying patients with DD and addressing the social, personal and health-related causes of distress might have a greater impact than prescribing treatments for clinical depression</w:t>
      </w:r>
      <w:r w:rsidRPr="00C46218">
        <w:rPr>
          <w:rFonts w:ascii="Book Antiqua" w:eastAsia="Book Antiqua" w:hAnsi="Book Antiqua" w:cs="Book Antiqua"/>
          <w:shd w:val="clear" w:color="auto" w:fill="FFFFFF"/>
          <w:vertAlign w:val="superscript"/>
        </w:rPr>
        <w:t>[2]</w:t>
      </w:r>
      <w:r w:rsidRPr="00C46218">
        <w:rPr>
          <w:rFonts w:ascii="Book Antiqua" w:eastAsia="Book Antiqua" w:hAnsi="Book Antiqua" w:cs="Book Antiqua"/>
        </w:rPr>
        <w:t>. Initially, to serve as a screening measure for DD, the</w:t>
      </w:r>
      <w:r w:rsidRPr="00C46218">
        <w:rPr>
          <w:rFonts w:ascii="Book Antiqua" w:eastAsia="Book Antiqua" w:hAnsi="Book Antiqua" w:cs="Book Antiqua"/>
          <w:shd w:val="clear" w:color="auto" w:fill="FFFFFF"/>
        </w:rPr>
        <w:t xml:space="preserve"> Problem Areas in Diabetes scale (PAID), a 20-item questionnaire with no subscales, was developed and has been linked to diabetes self-care behaviors and glycemic </w:t>
      </w:r>
      <w:r w:rsidRPr="00C46218">
        <w:rPr>
          <w:rFonts w:ascii="Book Antiqua" w:eastAsia="Book Antiqua" w:hAnsi="Book Antiqua" w:cs="Book Antiqua"/>
        </w:rPr>
        <w:t>controls</w:t>
      </w:r>
      <w:r w:rsidRPr="00C46218">
        <w:rPr>
          <w:rFonts w:ascii="Book Antiqua" w:eastAsia="Book Antiqua" w:hAnsi="Book Antiqua" w:cs="Book Antiqua"/>
          <w:vertAlign w:val="superscript"/>
        </w:rPr>
        <w:t>[3,4]</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In 2009, </w:t>
      </w:r>
      <w:r w:rsidR="006865C6" w:rsidRPr="00C46218">
        <w:rPr>
          <w:rFonts w:ascii="Book Antiqua" w:eastAsia="Book Antiqua" w:hAnsi="Book Antiqua" w:cs="Book Antiqua"/>
          <w:shd w:val="clear" w:color="auto" w:fill="FFFFFF"/>
        </w:rPr>
        <w:t xml:space="preserve">McGuire </w:t>
      </w:r>
      <w:r w:rsidRPr="00C46218">
        <w:rPr>
          <w:rFonts w:ascii="Book Antiqua" w:eastAsia="Book Antiqua" w:hAnsi="Book Antiqua" w:cs="Book Antiqua"/>
          <w:i/>
          <w:iCs/>
          <w:shd w:val="clear" w:color="auto" w:fill="FFFFFF"/>
        </w:rPr>
        <w:t>et al</w:t>
      </w:r>
      <w:r w:rsidRPr="00C46218">
        <w:rPr>
          <w:rFonts w:ascii="Book Antiqua" w:eastAsia="Book Antiqua" w:hAnsi="Book Antiqua" w:cs="Book Antiqua"/>
          <w:vertAlign w:val="superscript"/>
        </w:rPr>
        <w:t>[5]</w:t>
      </w:r>
      <w:r w:rsidRPr="00C46218">
        <w:rPr>
          <w:rFonts w:ascii="Book Antiqua" w:eastAsia="Book Antiqua" w:hAnsi="Book Antiqua" w:cs="Book Antiqua"/>
        </w:rPr>
        <w:t xml:space="preserve"> validated </w:t>
      </w:r>
      <w:r w:rsidRPr="00C46218">
        <w:rPr>
          <w:rFonts w:ascii="Book Antiqua" w:eastAsia="Book Antiqua" w:hAnsi="Book Antiqua" w:cs="Book Antiqua"/>
          <w:shd w:val="clear" w:color="auto" w:fill="FFFFFF"/>
        </w:rPr>
        <w:t>the PAID-5, a short version of PAID with items 3,</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6,</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12,</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16 and 19 of the original scale, with 94% sensitivity and 80% specificity.</w:t>
      </w:r>
    </w:p>
    <w:p w14:paraId="14C0729B" w14:textId="3F631723"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shd w:val="clear" w:color="auto" w:fill="FFFFFF"/>
        </w:rPr>
        <w:t xml:space="preserve">In 2005, Polonsky </w:t>
      </w:r>
      <w:r w:rsidRPr="00C46218">
        <w:rPr>
          <w:rFonts w:ascii="Book Antiqua" w:eastAsia="Book Antiqua" w:hAnsi="Book Antiqua" w:cs="Book Antiqua"/>
          <w:i/>
          <w:iCs/>
          <w:shd w:val="clear" w:color="auto" w:fill="FFFFFF"/>
        </w:rPr>
        <w:t xml:space="preserve">et </w:t>
      </w:r>
      <w:proofErr w:type="gramStart"/>
      <w:r w:rsidRPr="00C46218">
        <w:rPr>
          <w:rFonts w:ascii="Book Antiqua" w:eastAsia="Book Antiqua" w:hAnsi="Book Antiqua" w:cs="Book Antiqua"/>
          <w:i/>
          <w:iCs/>
          <w:shd w:val="clear" w:color="auto" w:fill="FFFFFF"/>
        </w:rPr>
        <w:t>al</w:t>
      </w:r>
      <w:r w:rsidRPr="00C46218">
        <w:rPr>
          <w:rFonts w:ascii="Book Antiqua" w:eastAsia="Book Antiqua" w:hAnsi="Book Antiqua" w:cs="Book Antiqua"/>
          <w:shd w:val="clear" w:color="auto" w:fill="FFFFFF"/>
          <w:vertAlign w:val="superscript"/>
        </w:rPr>
        <w:t>[</w:t>
      </w:r>
      <w:proofErr w:type="gramEnd"/>
      <w:r w:rsidRPr="00C46218">
        <w:rPr>
          <w:rFonts w:ascii="Book Antiqua" w:eastAsia="Book Antiqua" w:hAnsi="Book Antiqua" w:cs="Book Antiqua"/>
          <w:shd w:val="clear" w:color="auto" w:fill="FFFFFF"/>
          <w:vertAlign w:val="superscript"/>
        </w:rPr>
        <w:t>3]</w:t>
      </w:r>
      <w:r w:rsidRPr="00C46218">
        <w:rPr>
          <w:rFonts w:ascii="Book Antiqua" w:eastAsia="Book Antiqua" w:hAnsi="Book Antiqua" w:cs="Book Antiqua"/>
          <w:shd w:val="clear" w:color="auto" w:fill="FFFFFF"/>
        </w:rPr>
        <w:t xml:space="preserve"> validated a specific </w:t>
      </w:r>
      <w:r w:rsidR="009C09F5"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(DDS) with </w:t>
      </w:r>
      <w:r w:rsidRPr="00C46218">
        <w:rPr>
          <w:rFonts w:ascii="Book Antiqua" w:eastAsia="Book Antiqua" w:hAnsi="Book Antiqua" w:cs="Book Antiqua"/>
        </w:rPr>
        <w:t xml:space="preserve">a </w:t>
      </w:r>
      <w:r w:rsidRPr="00C46218">
        <w:rPr>
          <w:rFonts w:ascii="Book Antiqua" w:eastAsia="Book Antiqua" w:hAnsi="Book Antiqua" w:cs="Book Antiqua"/>
          <w:shd w:val="clear" w:color="auto" w:fill="FFFFFF"/>
        </w:rPr>
        <w:t xml:space="preserve">17-item self-reported questionnaire that captures four critical dimensions of distress: </w:t>
      </w:r>
      <w:r w:rsidR="006865C6" w:rsidRPr="00C46218">
        <w:rPr>
          <w:rFonts w:ascii="Book Antiqua" w:eastAsia="Book Antiqua" w:hAnsi="Book Antiqua" w:cs="Book Antiqua"/>
          <w:shd w:val="clear" w:color="auto" w:fill="FFFFFF"/>
        </w:rPr>
        <w:t xml:space="preserve">Emotional </w:t>
      </w:r>
      <w:r w:rsidRPr="00C46218">
        <w:rPr>
          <w:rFonts w:ascii="Book Antiqua" w:eastAsia="Book Antiqua" w:hAnsi="Book Antiqua" w:cs="Book Antiqua"/>
          <w:shd w:val="clear" w:color="auto" w:fill="FFFFFF"/>
        </w:rPr>
        <w:t xml:space="preserve">burden, regimen distress, interpersonal distress and physician distress. </w:t>
      </w:r>
      <w:r w:rsidRPr="00C46218">
        <w:rPr>
          <w:rFonts w:ascii="Book Antiqua" w:eastAsia="Book Antiqua" w:hAnsi="Book Antiqua" w:cs="Book Antiqua"/>
        </w:rPr>
        <w:t xml:space="preserve">Higher DDS scores are associated with poorer diabetes </w:t>
      </w:r>
      <w:r w:rsidRPr="00C46218">
        <w:rPr>
          <w:rFonts w:ascii="Book Antiqua" w:eastAsia="Book Antiqua" w:hAnsi="Book Antiqua" w:cs="Book Antiqua"/>
        </w:rPr>
        <w:lastRenderedPageBreak/>
        <w:t>outcomes, such as high HbA1c, low self-efficacy, choosing unhealthy foods</w:t>
      </w:r>
      <w:r w:rsidRPr="00C46218">
        <w:rPr>
          <w:rFonts w:ascii="Book Antiqua" w:eastAsia="Book Antiqua" w:hAnsi="Book Antiqua" w:cs="Book Antiqua"/>
          <w:vertAlign w:val="superscript"/>
        </w:rPr>
        <w:t>[3]</w:t>
      </w:r>
      <w:r w:rsidRPr="00C46218">
        <w:rPr>
          <w:rFonts w:ascii="Book Antiqua" w:eastAsia="Book Antiqua" w:hAnsi="Book Antiqua" w:cs="Book Antiqua"/>
        </w:rPr>
        <w:t xml:space="preserve"> and even an increase in coronary artery disease incidence</w:t>
      </w:r>
      <w:r w:rsidRPr="00C46218">
        <w:rPr>
          <w:rFonts w:ascii="Book Antiqua" w:eastAsia="Book Antiqua" w:hAnsi="Book Antiqua" w:cs="Book Antiqua"/>
          <w:vertAlign w:val="superscript"/>
        </w:rPr>
        <w:t>[6]</w:t>
      </w:r>
      <w:r w:rsidRPr="00C46218">
        <w:rPr>
          <w:rFonts w:ascii="Book Antiqua" w:eastAsia="Book Antiqua" w:hAnsi="Book Antiqua" w:cs="Book Antiqua"/>
        </w:rPr>
        <w:t>.</w:t>
      </w:r>
    </w:p>
    <w:p w14:paraId="35F94F18"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shd w:val="clear" w:color="auto" w:fill="FFFFFF"/>
        </w:rPr>
        <w:t xml:space="preserve">In 2008, Fisher </w:t>
      </w:r>
      <w:r w:rsidRPr="00C46218">
        <w:rPr>
          <w:rFonts w:ascii="Book Antiqua" w:eastAsia="Book Antiqua" w:hAnsi="Book Antiqua" w:cs="Book Antiqua"/>
          <w:i/>
          <w:iCs/>
          <w:shd w:val="clear" w:color="auto" w:fill="FFFFFF"/>
        </w:rPr>
        <w:t>et al</w:t>
      </w:r>
      <w:r w:rsidRPr="00C46218">
        <w:rPr>
          <w:rFonts w:ascii="Book Antiqua" w:eastAsia="Book Antiqua" w:hAnsi="Book Antiqua" w:cs="Book Antiqua"/>
          <w:shd w:val="clear" w:color="auto" w:fill="FFFFFF"/>
          <w:vertAlign w:val="superscript"/>
        </w:rPr>
        <w:t>[4]</w:t>
      </w:r>
      <w:r w:rsidRPr="00C46218">
        <w:rPr>
          <w:rFonts w:ascii="Book Antiqua" w:eastAsia="Book Antiqua" w:hAnsi="Book Antiqua" w:cs="Book Antiqua"/>
          <w:shd w:val="clear" w:color="auto" w:fill="FFFFFF"/>
        </w:rPr>
        <w:t xml:space="preserve"> presented a two-item screening version of the DDS, with items “feeling overwhelmed by the demands of living with diabetes” and “feeling that I am often failing with my diabetes regimen”, </w:t>
      </w:r>
      <w:r w:rsidRPr="00C46218">
        <w:rPr>
          <w:rFonts w:ascii="Book Antiqua" w:eastAsia="Book Antiqua" w:hAnsi="Book Antiqua" w:cs="Book Antiqua"/>
        </w:rPr>
        <w:t>which</w:t>
      </w:r>
      <w:r w:rsidRPr="00C46218">
        <w:rPr>
          <w:rFonts w:ascii="Book Antiqua" w:eastAsia="Book Antiqua" w:hAnsi="Book Antiqua" w:cs="Book Antiqua"/>
          <w:shd w:val="clear" w:color="auto" w:fill="FFFFFF"/>
        </w:rPr>
        <w:t xml:space="preserve"> showed good sensitivity (95%) and specificity (85%)</w:t>
      </w:r>
      <w:r w:rsidRPr="00C46218">
        <w:rPr>
          <w:rFonts w:ascii="Book Antiqua" w:eastAsia="Book Antiqua" w:hAnsi="Book Antiqua" w:cs="Book Antiqua"/>
        </w:rPr>
        <w:t>.</w:t>
      </w:r>
    </w:p>
    <w:p w14:paraId="385C1AB2" w14:textId="66319B7D"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Simultaneously, </w:t>
      </w:r>
      <w:r w:rsidR="009C09F5" w:rsidRPr="00C46218">
        <w:rPr>
          <w:rFonts w:ascii="Book Antiqua" w:eastAsia="Book Antiqua" w:hAnsi="Book Antiqua" w:cs="Book Antiqua"/>
        </w:rPr>
        <w:t>in an</w:t>
      </w:r>
      <w:r w:rsidRPr="00C46218">
        <w:rPr>
          <w:rFonts w:ascii="Book Antiqua" w:eastAsia="Book Antiqua" w:hAnsi="Book Antiqua" w:cs="Book Antiqua"/>
        </w:rPr>
        <w:t xml:space="preserve"> attempt to measure DD, data management technologies, web-based interventions, telemedicine, mobile phones, applications and others have been used as modern tools of communication to improve healthcare. Some authors have already demonstrated that technological devices could enhance engagement, adherence, cost effectiveness and access to health </w:t>
      </w:r>
      <w:proofErr w:type="gramStart"/>
      <w:r w:rsidRPr="00C46218">
        <w:rPr>
          <w:rFonts w:ascii="Book Antiqua" w:eastAsia="Book Antiqua" w:hAnsi="Book Antiqua" w:cs="Book Antiqua"/>
        </w:rPr>
        <w:t>interventions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7,8]</w:t>
      </w:r>
      <w:r w:rsidRPr="00C46218">
        <w:rPr>
          <w:rFonts w:ascii="Book Antiqua" w:eastAsia="Book Antiqua" w:hAnsi="Book Antiqua" w:cs="Book Antiqua"/>
        </w:rPr>
        <w:t xml:space="preserve">, having an impact on blood glucose control and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self-management</w:t>
      </w:r>
      <w:r w:rsidRPr="00C46218">
        <w:rPr>
          <w:rFonts w:ascii="Book Antiqua" w:eastAsia="Book Antiqua" w:hAnsi="Book Antiqua" w:cs="Book Antiqua"/>
          <w:vertAlign w:val="superscript"/>
        </w:rPr>
        <w:t>[9-12]</w:t>
      </w:r>
      <w:r w:rsidRPr="00C46218">
        <w:rPr>
          <w:rFonts w:ascii="Book Antiqua" w:eastAsia="Book Antiqua" w:hAnsi="Book Antiqua" w:cs="Book Antiqua"/>
        </w:rPr>
        <w:t xml:space="preserve">. However, review authors have </w:t>
      </w:r>
      <w:r w:rsidR="00295F30" w:rsidRPr="00C46218">
        <w:rPr>
          <w:rFonts w:ascii="Book Antiqua" w:eastAsia="Book Antiqua" w:hAnsi="Book Antiqua" w:cs="Book Antiqua"/>
        </w:rPr>
        <w:t>are in disagreement</w:t>
      </w:r>
      <w:r w:rsidRPr="00C46218">
        <w:rPr>
          <w:rFonts w:ascii="Book Antiqua" w:eastAsia="Book Antiqua" w:hAnsi="Book Antiqua" w:cs="Book Antiqua"/>
        </w:rPr>
        <w:t xml:space="preserve"> about the benefits of this technology in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w:t>
      </w:r>
      <w:proofErr w:type="gramStart"/>
      <w:r w:rsidRPr="00C46218">
        <w:rPr>
          <w:rFonts w:ascii="Book Antiqua" w:eastAsia="Book Antiqua" w:hAnsi="Book Antiqua" w:cs="Book Antiqua"/>
        </w:rPr>
        <w:t>distress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13,14]</w:t>
      </w:r>
      <w:r w:rsidRPr="00C46218">
        <w:rPr>
          <w:rFonts w:ascii="Book Antiqua" w:eastAsia="Book Antiqua" w:hAnsi="Book Antiqua" w:cs="Book Antiqua"/>
        </w:rPr>
        <w:t xml:space="preserve">. The primary aim of this review is to determine the impact of programs with technological interventions regarding disease management, not just as a communication alternative, on T2D distress through a </w:t>
      </w:r>
      <w:r w:rsidR="00295F30" w:rsidRPr="00C46218">
        <w:rPr>
          <w:rFonts w:ascii="Book Antiqua" w:eastAsia="Book Antiqua" w:hAnsi="Book Antiqua" w:cs="Book Antiqua"/>
        </w:rPr>
        <w:t>DDS</w:t>
      </w:r>
      <w:r w:rsidRPr="00C46218">
        <w:rPr>
          <w:rFonts w:ascii="Book Antiqua" w:eastAsia="Book Antiqua" w:hAnsi="Book Antiqua" w:cs="Book Antiqua"/>
        </w:rPr>
        <w:t xml:space="preserve"> measurement study.</w:t>
      </w:r>
    </w:p>
    <w:bookmarkEnd w:id="22"/>
    <w:bookmarkEnd w:id="23"/>
    <w:p w14:paraId="4078E360" w14:textId="77777777" w:rsidR="00A77B3E" w:rsidRPr="006D7B33" w:rsidRDefault="00A77B3E">
      <w:pPr>
        <w:snapToGrid w:val="0"/>
        <w:spacing w:line="360" w:lineRule="auto"/>
        <w:jc w:val="both"/>
        <w:rPr>
          <w:rFonts w:ascii="Book Antiqua" w:hAnsi="Book Antiqua"/>
        </w:rPr>
      </w:pPr>
    </w:p>
    <w:p w14:paraId="78B7A30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MATERIALS AND METHODS</w:t>
      </w:r>
    </w:p>
    <w:p w14:paraId="37F541FE" w14:textId="57984F05" w:rsidR="00A77B3E" w:rsidRPr="00174B5C" w:rsidRDefault="005A3869">
      <w:pPr>
        <w:snapToGrid w:val="0"/>
        <w:spacing w:line="360" w:lineRule="auto"/>
        <w:jc w:val="both"/>
        <w:rPr>
          <w:rFonts w:ascii="Book Antiqua" w:hAnsi="Book Antiqua"/>
        </w:rPr>
      </w:pPr>
      <w:bookmarkStart w:id="24" w:name="OLE_LINK25"/>
      <w:bookmarkStart w:id="25" w:name="OLE_LINK26"/>
      <w:r w:rsidRPr="00C46218">
        <w:rPr>
          <w:rFonts w:ascii="Book Antiqua" w:eastAsia="Book Antiqua" w:hAnsi="Book Antiqua" w:cs="Book Antiqua"/>
          <w:b/>
          <w:bCs/>
          <w:i/>
          <w:iCs/>
        </w:rPr>
        <w:t xml:space="preserve">Data </w:t>
      </w:r>
      <w:r w:rsidR="006865C6" w:rsidRPr="00C46218">
        <w:rPr>
          <w:rFonts w:ascii="Book Antiqua" w:eastAsia="Book Antiqua" w:hAnsi="Book Antiqua" w:cs="Book Antiqua"/>
          <w:b/>
          <w:bCs/>
          <w:i/>
          <w:iCs/>
        </w:rPr>
        <w:t xml:space="preserve">sources </w:t>
      </w:r>
      <w:r w:rsidRPr="00C46218">
        <w:rPr>
          <w:rFonts w:ascii="Book Antiqua" w:eastAsia="Book Antiqua" w:hAnsi="Book Antiqua" w:cs="Book Antiqua"/>
          <w:b/>
          <w:bCs/>
          <w:i/>
          <w:iCs/>
        </w:rPr>
        <w:t xml:space="preserve">and </w:t>
      </w:r>
      <w:r w:rsidR="006865C6" w:rsidRPr="00C46218">
        <w:rPr>
          <w:rFonts w:ascii="Book Antiqua" w:eastAsia="Book Antiqua" w:hAnsi="Book Antiqua" w:cs="Book Antiqua"/>
          <w:b/>
          <w:bCs/>
          <w:i/>
          <w:iCs/>
        </w:rPr>
        <w:t>search strategy</w:t>
      </w:r>
    </w:p>
    <w:p w14:paraId="56F18503" w14:textId="35A3830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Preferred Reporting Items for Systematic Reviews and Meta-Analyses</w:t>
      </w:r>
      <w:r w:rsidRPr="00C46218">
        <w:rPr>
          <w:rFonts w:ascii="Book Antiqua" w:eastAsia="Book Antiqua" w:hAnsi="Book Antiqua" w:cs="Book Antiqua"/>
          <w:color w:val="000000"/>
        </w:rPr>
        <w:t xml:space="preserve"> (PRISMA) </w:t>
      </w:r>
      <w:r w:rsidRPr="00C46218">
        <w:rPr>
          <w:rFonts w:ascii="Book Antiqua" w:eastAsia="Book Antiqua" w:hAnsi="Book Antiqua" w:cs="Book Antiqua"/>
        </w:rPr>
        <w:t>statement and checklist were followed in this study. The review protocol is registered on PROSPERO (</w:t>
      </w:r>
      <w:hyperlink r:id="rId9" w:history="1">
        <w:r w:rsidRPr="00C46218">
          <w:rPr>
            <w:rFonts w:ascii="Book Antiqua" w:eastAsia="Book Antiqua" w:hAnsi="Book Antiqua" w:cs="Book Antiqua"/>
            <w:u w:val="single" w:color="0563C1"/>
          </w:rPr>
          <w:t>https://www.crd.york.ac.uk/PROSPERO/</w:t>
        </w:r>
      </w:hyperlink>
      <w:r w:rsidRPr="00C46218">
        <w:rPr>
          <w:rFonts w:ascii="Book Antiqua" w:eastAsia="Book Antiqua" w:hAnsi="Book Antiqua" w:cs="Book Antiqua"/>
        </w:rPr>
        <w:t>), an international prospective register of systematic reviews with 160386 registered numbers.</w:t>
      </w:r>
    </w:p>
    <w:p w14:paraId="0A88B8D5" w14:textId="577ED215"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The electronic databases used were </w:t>
      </w:r>
      <w:r w:rsidR="006865C6" w:rsidRPr="00C46218">
        <w:rPr>
          <w:rFonts w:ascii="Book Antiqua" w:eastAsia="Book Antiqua" w:hAnsi="Book Antiqua" w:cs="Book Antiqua"/>
        </w:rPr>
        <w:t>MEDLINE</w:t>
      </w:r>
      <w:r w:rsidRPr="00C46218">
        <w:rPr>
          <w:rFonts w:ascii="Book Antiqua" w:eastAsia="Book Antiqua" w:hAnsi="Book Antiqua" w:cs="Book Antiqua"/>
        </w:rPr>
        <w:t xml:space="preserve">, PubMed and EBSCO (which includes </w:t>
      </w:r>
      <w:r w:rsidR="00295F30" w:rsidRPr="00C46218">
        <w:rPr>
          <w:rFonts w:ascii="Book Antiqua" w:eastAsia="Book Antiqua" w:hAnsi="Book Antiqua" w:cs="Book Antiqua"/>
        </w:rPr>
        <w:t>three</w:t>
      </w:r>
      <w:r w:rsidRPr="00C46218">
        <w:rPr>
          <w:rFonts w:ascii="Book Antiqua" w:eastAsia="Book Antiqua" w:hAnsi="Book Antiqua" w:cs="Book Antiqua"/>
        </w:rPr>
        <w:t xml:space="preserve"> databases with duplicates removed automatically: Library and Information Science Source,</w:t>
      </w:r>
      <w:r w:rsidRPr="00C46218">
        <w:rPr>
          <w:rFonts w:ascii="Book Antiqua" w:eastAsia="Book Antiqua" w:hAnsi="Book Antiqua" w:cs="Book Antiqua"/>
          <w:shd w:val="clear" w:color="auto" w:fill="FFFFFF"/>
        </w:rPr>
        <w:t xml:space="preserve"> Academic Search Ultimate and PsycINFO) for studies published in English from January 2014 through December 2019. The </w:t>
      </w:r>
      <w:r w:rsidRPr="00C46218">
        <w:rPr>
          <w:rFonts w:ascii="Book Antiqua" w:eastAsia="Book Antiqua" w:hAnsi="Book Antiqua" w:cs="Book Antiqua"/>
          <w:shd w:val="clear" w:color="auto" w:fill="FFFFFF"/>
        </w:rPr>
        <w:lastRenderedPageBreak/>
        <w:t xml:space="preserve">Boolean logic search terms were: (1) T2Diabetes; (2)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istress and (3) technology OR mobile OR phone OR application OR web. We also systematically searched the reference lists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included studies and relevant reviews.</w:t>
      </w:r>
    </w:p>
    <w:p w14:paraId="3A2776B5" w14:textId="77777777" w:rsidR="00A77B3E" w:rsidRPr="006D7B33" w:rsidRDefault="00A77B3E">
      <w:pPr>
        <w:snapToGrid w:val="0"/>
        <w:spacing w:line="360" w:lineRule="auto"/>
        <w:jc w:val="both"/>
        <w:rPr>
          <w:rFonts w:ascii="Book Antiqua" w:hAnsi="Book Antiqua"/>
        </w:rPr>
      </w:pPr>
    </w:p>
    <w:p w14:paraId="1701C17E" w14:textId="47416BA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Study </w:t>
      </w:r>
      <w:r w:rsidR="006865C6" w:rsidRPr="00C46218">
        <w:rPr>
          <w:rFonts w:ascii="Book Antiqua" w:eastAsia="Book Antiqua" w:hAnsi="Book Antiqua" w:cs="Book Antiqua"/>
          <w:b/>
          <w:bCs/>
          <w:i/>
          <w:iCs/>
          <w:shd w:val="clear" w:color="auto" w:fill="FFFFFF"/>
        </w:rPr>
        <w:t>selection</w:t>
      </w:r>
    </w:p>
    <w:p w14:paraId="3968BA0B" w14:textId="30B9695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 xml:space="preserve">Following the removal of duplicates, titles and/or abstracts were screened by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first reviewer</w:t>
      </w:r>
      <w:r w:rsidR="00295F30" w:rsidRPr="00C46218">
        <w:rPr>
          <w:rFonts w:ascii="Book Antiqua" w:eastAsia="Book Antiqua" w:hAnsi="Book Antiqua" w:cs="Book Antiqua"/>
          <w:shd w:val="clear" w:color="auto" w:fill="FFFFFF"/>
        </w:rPr>
        <w:t xml:space="preserve"> and then </w:t>
      </w:r>
      <w:r w:rsidRPr="00C46218">
        <w:rPr>
          <w:rFonts w:ascii="Book Antiqua" w:eastAsia="Book Antiqua" w:hAnsi="Book Antiqua" w:cs="Book Antiqua"/>
          <w:shd w:val="clear" w:color="auto" w:fill="FFFFFF"/>
        </w:rPr>
        <w:t>a second reviewer. If a disagreement occurred, a third reviewer was consulted.</w:t>
      </w:r>
    </w:p>
    <w:p w14:paraId="01B6057A" w14:textId="77777777" w:rsidR="00A77B3E" w:rsidRPr="006D7B33" w:rsidRDefault="00A77B3E">
      <w:pPr>
        <w:snapToGrid w:val="0"/>
        <w:spacing w:line="360" w:lineRule="auto"/>
        <w:jc w:val="both"/>
        <w:rPr>
          <w:rFonts w:ascii="Book Antiqua" w:hAnsi="Book Antiqua"/>
        </w:rPr>
      </w:pPr>
    </w:p>
    <w:p w14:paraId="3EFCC5C1" w14:textId="4EDA086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Inclusion and </w:t>
      </w:r>
      <w:r w:rsidR="006865C6" w:rsidRPr="00C46218">
        <w:rPr>
          <w:rFonts w:ascii="Book Antiqua" w:eastAsia="Book Antiqua" w:hAnsi="Book Antiqua" w:cs="Book Antiqua"/>
          <w:b/>
          <w:bCs/>
          <w:i/>
          <w:iCs/>
          <w:shd w:val="clear" w:color="auto" w:fill="FFFFFF"/>
        </w:rPr>
        <w:t>exclusion criteria</w:t>
      </w:r>
    </w:p>
    <w:p w14:paraId="023B4BF2" w14:textId="1D6ADE9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Inclusion criteria were studies with: (1) Only subjects over 18</w:t>
      </w:r>
      <w:r w:rsidR="006D7B33">
        <w:rPr>
          <w:rFonts w:ascii="Book Antiqua" w:eastAsia="Book Antiqua" w:hAnsi="Book Antiqua" w:cs="Book Antiqua"/>
          <w:shd w:val="clear" w:color="auto" w:fill="FFFFFF"/>
        </w:rPr>
        <w:t>-</w:t>
      </w:r>
      <w:r w:rsidRPr="00C46218">
        <w:rPr>
          <w:rFonts w:ascii="Book Antiqua" w:eastAsia="Book Antiqua" w:hAnsi="Book Antiqua" w:cs="Book Antiqua"/>
          <w:shd w:val="clear" w:color="auto" w:fill="FFFFFF"/>
        </w:rPr>
        <w:t>years</w:t>
      </w:r>
      <w:r w:rsidR="006D7B33">
        <w:rPr>
          <w:rFonts w:ascii="Book Antiqua" w:eastAsia="Book Antiqua" w:hAnsi="Book Antiqua" w:cs="Book Antiqua"/>
          <w:shd w:val="clear" w:color="auto" w:fill="FFFFFF"/>
        </w:rPr>
        <w:t>-</w:t>
      </w:r>
      <w:r w:rsidRPr="00C46218">
        <w:rPr>
          <w:rFonts w:ascii="Book Antiqua" w:eastAsia="Book Antiqua" w:hAnsi="Book Antiqua" w:cs="Book Antiqua"/>
          <w:shd w:val="clear" w:color="auto" w:fill="FFFFFF"/>
        </w:rPr>
        <w:t xml:space="preserve">old; (2) </w:t>
      </w:r>
      <w:r w:rsidR="00AC2364" w:rsidRPr="00C46218">
        <w:rPr>
          <w:rFonts w:ascii="Book Antiqua" w:eastAsia="Book Antiqua" w:hAnsi="Book Antiqua" w:cs="Book Antiqua"/>
          <w:shd w:val="clear" w:color="auto" w:fill="FFFFFF"/>
        </w:rPr>
        <w:t>s</w:t>
      </w:r>
      <w:r w:rsidRPr="00C46218">
        <w:rPr>
          <w:rFonts w:ascii="Book Antiqua" w:eastAsia="Book Antiqua" w:hAnsi="Book Antiqua" w:cs="Book Antiqua"/>
          <w:shd w:val="clear" w:color="auto" w:fill="FFFFFF"/>
        </w:rPr>
        <w:t xml:space="preserve">ubjects with </w:t>
      </w:r>
      <w:r w:rsidR="00AC2364" w:rsidRPr="00C46218">
        <w:rPr>
          <w:rFonts w:ascii="Book Antiqua" w:eastAsia="Book Antiqua" w:hAnsi="Book Antiqua" w:cs="Book Antiqua"/>
          <w:shd w:val="clear" w:color="auto" w:fill="FFFFFF"/>
        </w:rPr>
        <w:t>T2D</w:t>
      </w:r>
      <w:r w:rsidRPr="00C46218">
        <w:rPr>
          <w:rFonts w:ascii="Book Antiqua" w:eastAsia="Book Antiqua" w:hAnsi="Book Antiqua" w:cs="Book Antiqua"/>
          <w:shd w:val="clear" w:color="auto" w:fill="FFFFFF"/>
        </w:rPr>
        <w:t xml:space="preserve">; (3) </w:t>
      </w:r>
      <w:r w:rsidR="00AC2364" w:rsidRPr="00C46218">
        <w:rPr>
          <w:rFonts w:ascii="Book Antiqua" w:eastAsia="Book Antiqua" w:hAnsi="Book Antiqua" w:cs="Book Antiqua"/>
          <w:shd w:val="clear" w:color="auto" w:fill="FFFFFF"/>
        </w:rPr>
        <w:t>r</w:t>
      </w:r>
      <w:r w:rsidRPr="00C46218">
        <w:rPr>
          <w:rFonts w:ascii="Book Antiqua" w:eastAsia="Book Antiqua" w:hAnsi="Book Antiqua" w:cs="Book Antiqua"/>
          <w:shd w:val="clear" w:color="auto" w:fill="FFFFFF"/>
        </w:rPr>
        <w:t xml:space="preserve">andomized </w:t>
      </w:r>
      <w:r w:rsidRPr="00C46218">
        <w:rPr>
          <w:rFonts w:ascii="Book Antiqua" w:eastAsia="Book Antiqua" w:hAnsi="Book Antiqua" w:cs="Book Antiqua"/>
        </w:rPr>
        <w:t>controlled trials</w:t>
      </w:r>
      <w:r w:rsidRPr="00C46218">
        <w:rPr>
          <w:rFonts w:ascii="Book Antiqua" w:eastAsia="Book Antiqua" w:hAnsi="Book Antiqua" w:cs="Book Antiqua"/>
          <w:shd w:val="clear" w:color="auto" w:fill="FFFFFF"/>
        </w:rPr>
        <w:t xml:space="preserve"> (RCTs); (4) </w:t>
      </w:r>
      <w:r w:rsidR="00AC2364" w:rsidRPr="00C46218">
        <w:rPr>
          <w:rFonts w:ascii="Book Antiqua" w:eastAsia="Book Antiqua" w:hAnsi="Book Antiqua" w:cs="Book Antiqua"/>
          <w:shd w:val="clear" w:color="auto" w:fill="FFFFFF"/>
        </w:rPr>
        <w:t>a</w:t>
      </w:r>
      <w:r w:rsidRPr="00C46218">
        <w:rPr>
          <w:rFonts w:ascii="Book Antiqua" w:eastAsia="Book Antiqua" w:hAnsi="Book Antiqua" w:cs="Book Antiqua"/>
          <w:shd w:val="clear" w:color="auto" w:fill="FFFFFF"/>
        </w:rPr>
        <w:t xml:space="preserve">ny intervention with technology use and (5) </w:t>
      </w:r>
      <w:r w:rsidR="00295F30" w:rsidRPr="00C46218">
        <w:rPr>
          <w:rFonts w:ascii="Book Antiqua" w:eastAsia="Book Antiqua" w:hAnsi="Book Antiqua" w:cs="Book Antiqua"/>
          <w:shd w:val="clear" w:color="auto" w:fill="FFFFFF"/>
        </w:rPr>
        <w:t>DDS</w:t>
      </w:r>
      <w:r w:rsidRPr="00C46218">
        <w:rPr>
          <w:rFonts w:ascii="Book Antiqua" w:eastAsia="Book Antiqua" w:hAnsi="Book Antiqua" w:cs="Book Antiqua"/>
          <w:shd w:val="clear" w:color="auto" w:fill="FFFFFF"/>
        </w:rPr>
        <w:t xml:space="preserve"> present in main or secondary outcomes.</w:t>
      </w:r>
    </w:p>
    <w:p w14:paraId="37DD2A54" w14:textId="27E943A8"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shd w:val="clear" w:color="auto" w:fill="FFFFFF"/>
        </w:rPr>
        <w:t xml:space="preserve">Exclusion criteria were studies with: (1) Non-English language text; </w:t>
      </w:r>
      <w:r w:rsidRPr="00C46218">
        <w:rPr>
          <w:rFonts w:ascii="Book Antiqua" w:eastAsia="Book Antiqua" w:hAnsi="Book Antiqua" w:cs="Book Antiqua"/>
        </w:rPr>
        <w:t xml:space="preserve">(2) </w:t>
      </w:r>
      <w:r w:rsidR="00AC2364" w:rsidRPr="00C46218">
        <w:rPr>
          <w:rFonts w:ascii="Book Antiqua" w:eastAsia="Book Antiqua" w:hAnsi="Book Antiqua" w:cs="Book Antiqua"/>
        </w:rPr>
        <w:t>a</w:t>
      </w:r>
      <w:r w:rsidRPr="00C46218">
        <w:rPr>
          <w:rFonts w:ascii="Book Antiqua" w:eastAsia="Book Antiqua" w:hAnsi="Book Antiqua" w:cs="Book Antiqua"/>
        </w:rPr>
        <w:t>bsence</w:t>
      </w:r>
      <w:r w:rsidRPr="00C46218">
        <w:rPr>
          <w:rFonts w:ascii="Book Antiqua" w:eastAsia="Book Antiqua" w:hAnsi="Book Antiqua" w:cs="Book Antiqua"/>
          <w:shd w:val="clear" w:color="auto" w:fill="FFFFFF"/>
        </w:rPr>
        <w:t xml:space="preserve"> of a control group without technological intervention and (3) </w:t>
      </w:r>
      <w:r w:rsidR="00AC2364" w:rsidRPr="00C46218">
        <w:rPr>
          <w:rFonts w:ascii="Book Antiqua" w:eastAsia="Book Antiqua" w:hAnsi="Book Antiqua" w:cs="Book Antiqua"/>
          <w:shd w:val="clear" w:color="auto" w:fill="FFFFFF"/>
        </w:rPr>
        <w:t>t</w:t>
      </w:r>
      <w:r w:rsidRPr="00C46218">
        <w:rPr>
          <w:rFonts w:ascii="Book Antiqua" w:eastAsia="Book Antiqua" w:hAnsi="Book Antiqua" w:cs="Book Antiqua"/>
          <w:shd w:val="clear" w:color="auto" w:fill="FFFFFF"/>
        </w:rPr>
        <w:t>he inclusion of only pregnant women.</w:t>
      </w:r>
    </w:p>
    <w:p w14:paraId="3AADA0D3" w14:textId="77777777" w:rsidR="00A77B3E" w:rsidRPr="006D7B33" w:rsidRDefault="00A77B3E">
      <w:pPr>
        <w:snapToGrid w:val="0"/>
        <w:spacing w:line="360" w:lineRule="auto"/>
        <w:jc w:val="both"/>
        <w:rPr>
          <w:rFonts w:ascii="Book Antiqua" w:hAnsi="Book Antiqua"/>
        </w:rPr>
      </w:pPr>
    </w:p>
    <w:p w14:paraId="31FF93FF" w14:textId="332F2C4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Data </w:t>
      </w:r>
      <w:r w:rsidR="006865C6" w:rsidRPr="00C46218">
        <w:rPr>
          <w:rFonts w:ascii="Book Antiqua" w:eastAsia="Book Antiqua" w:hAnsi="Book Antiqua" w:cs="Book Antiqua"/>
          <w:b/>
          <w:bCs/>
          <w:i/>
          <w:iCs/>
          <w:shd w:val="clear" w:color="auto" w:fill="FFFFFF"/>
        </w:rPr>
        <w:t>extraction</w:t>
      </w:r>
    </w:p>
    <w:p w14:paraId="34DD7335" w14:textId="3AD55BD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The investigators collected the following from each eligible study in a full article screening:</w:t>
      </w:r>
      <w:r w:rsidRPr="00C46218">
        <w:rPr>
          <w:rFonts w:ascii="Book Antiqua" w:eastAsia="Book Antiqua" w:hAnsi="Book Antiqua" w:cs="Book Antiqua"/>
        </w:rPr>
        <w:t xml:space="preserve"> (1) </w:t>
      </w:r>
      <w:r w:rsidR="00AC2364" w:rsidRPr="00C46218">
        <w:rPr>
          <w:rFonts w:ascii="Book Antiqua" w:eastAsia="Book Antiqua" w:hAnsi="Book Antiqua" w:cs="Book Antiqua"/>
          <w:shd w:val="clear" w:color="auto" w:fill="FFFFFF"/>
        </w:rPr>
        <w:t>N</w:t>
      </w:r>
      <w:r w:rsidRPr="00C46218">
        <w:rPr>
          <w:rFonts w:ascii="Book Antiqua" w:eastAsia="Book Antiqua" w:hAnsi="Book Antiqua" w:cs="Book Antiqua"/>
          <w:shd w:val="clear" w:color="auto" w:fill="FFFFFF"/>
        </w:rPr>
        <w:t xml:space="preserve">umber of subjects recruited for randomization, including the presence of sample size calculations; (2) main demographic descriptions, including age with </w:t>
      </w:r>
      <w:r w:rsidRPr="00C46218">
        <w:rPr>
          <w:rFonts w:ascii="Book Antiqua" w:eastAsia="Book Antiqua" w:hAnsi="Book Antiqua" w:cs="Book Antiqua"/>
        </w:rPr>
        <w:t xml:space="preserve">standard deviation, </w:t>
      </w:r>
      <w:r w:rsidRPr="00C46218">
        <w:rPr>
          <w:rFonts w:ascii="Book Antiqua" w:eastAsia="Book Antiqua" w:hAnsi="Book Antiqua" w:cs="Book Antiqua"/>
          <w:shd w:val="clear" w:color="auto" w:fill="FFFFFF"/>
        </w:rPr>
        <w:t>gender and study design including duration; (3) description of</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intervention and control groups</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 xml:space="preserve"> (4) distress outcome measures and (5) statistical significance results.</w:t>
      </w:r>
    </w:p>
    <w:p w14:paraId="2E997C5D" w14:textId="77777777" w:rsidR="00A77B3E" w:rsidRPr="006D7B33" w:rsidRDefault="00A77B3E">
      <w:pPr>
        <w:snapToGrid w:val="0"/>
        <w:spacing w:line="360" w:lineRule="auto"/>
        <w:jc w:val="both"/>
        <w:rPr>
          <w:rFonts w:ascii="Book Antiqua" w:hAnsi="Book Antiqua"/>
        </w:rPr>
      </w:pPr>
    </w:p>
    <w:p w14:paraId="5144D9E5" w14:textId="44EC2BE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t xml:space="preserve">Methodologic </w:t>
      </w:r>
      <w:r w:rsidR="006865C6" w:rsidRPr="00C46218">
        <w:rPr>
          <w:rFonts w:ascii="Book Antiqua" w:eastAsia="Book Antiqua" w:hAnsi="Book Antiqua" w:cs="Book Antiqua"/>
          <w:b/>
          <w:bCs/>
          <w:i/>
          <w:iCs/>
          <w:shd w:val="clear" w:color="auto" w:fill="FFFFFF"/>
        </w:rPr>
        <w:t>quality</w:t>
      </w:r>
    </w:p>
    <w:p w14:paraId="5968056D" w14:textId="2631692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shd w:val="clear" w:color="auto" w:fill="FFFFFF"/>
        </w:rPr>
        <w:t xml:space="preserve">The JADAD scale was used to measure the likelihood of bias and was applied to each selected study by the two reviewers </w:t>
      </w:r>
      <w:r w:rsidR="00295F30" w:rsidRPr="00C46218">
        <w:rPr>
          <w:rFonts w:ascii="Book Antiqua" w:eastAsia="Book Antiqua" w:hAnsi="Book Antiqua" w:cs="Book Antiqua"/>
          <w:shd w:val="clear" w:color="auto" w:fill="FFFFFF"/>
        </w:rPr>
        <w:t>independently</w:t>
      </w:r>
      <w:r w:rsidRPr="00C46218">
        <w:rPr>
          <w:rFonts w:ascii="Book Antiqua" w:eastAsia="Book Antiqua" w:hAnsi="Book Antiqua" w:cs="Book Antiqua"/>
          <w:shd w:val="clear" w:color="auto" w:fill="FFFFFF"/>
        </w:rPr>
        <w:t>.</w:t>
      </w:r>
    </w:p>
    <w:bookmarkEnd w:id="24"/>
    <w:bookmarkEnd w:id="25"/>
    <w:p w14:paraId="06A4FB45" w14:textId="77777777" w:rsidR="00A77B3E" w:rsidRPr="006D7B33" w:rsidRDefault="00A77B3E">
      <w:pPr>
        <w:snapToGrid w:val="0"/>
        <w:spacing w:line="360" w:lineRule="auto"/>
        <w:jc w:val="both"/>
        <w:rPr>
          <w:rFonts w:ascii="Book Antiqua" w:hAnsi="Book Antiqua"/>
        </w:rPr>
      </w:pPr>
    </w:p>
    <w:p w14:paraId="02484349"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lastRenderedPageBreak/>
        <w:t>RESULTS</w:t>
      </w:r>
    </w:p>
    <w:p w14:paraId="294A0A5B" w14:textId="2E200D19" w:rsidR="00A77B3E" w:rsidRPr="00174B5C" w:rsidRDefault="005A3869">
      <w:pPr>
        <w:snapToGrid w:val="0"/>
        <w:spacing w:line="360" w:lineRule="auto"/>
        <w:jc w:val="both"/>
        <w:rPr>
          <w:rFonts w:ascii="Book Antiqua" w:hAnsi="Book Antiqua"/>
        </w:rPr>
      </w:pPr>
      <w:bookmarkStart w:id="26" w:name="OLE_LINK27"/>
      <w:bookmarkStart w:id="27" w:name="OLE_LINK28"/>
      <w:r w:rsidRPr="00C46218">
        <w:rPr>
          <w:rFonts w:ascii="Book Antiqua" w:eastAsia="Book Antiqua" w:hAnsi="Book Antiqua" w:cs="Book Antiqua"/>
          <w:b/>
          <w:bCs/>
          <w:i/>
          <w:iCs/>
        </w:rPr>
        <w:t xml:space="preserve">Study </w:t>
      </w:r>
      <w:r w:rsidR="006865C6" w:rsidRPr="00C46218">
        <w:rPr>
          <w:rFonts w:ascii="Book Antiqua" w:eastAsia="Book Antiqua" w:hAnsi="Book Antiqua" w:cs="Book Antiqua"/>
          <w:b/>
          <w:bCs/>
          <w:i/>
          <w:iCs/>
        </w:rPr>
        <w:t>selection</w:t>
      </w:r>
    </w:p>
    <w:p w14:paraId="187C1FCD" w14:textId="66B001B9"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rPr>
        <w:t>A</w:t>
      </w:r>
      <w:r w:rsidRPr="00C46218">
        <w:rPr>
          <w:rFonts w:ascii="Book Antiqua" w:eastAsia="Book Antiqua" w:hAnsi="Book Antiqua" w:cs="Book Antiqua"/>
          <w:b/>
          <w:bCs/>
        </w:rPr>
        <w:t xml:space="preserve"> </w:t>
      </w:r>
      <w:r w:rsidRPr="00C46218">
        <w:rPr>
          <w:rFonts w:ascii="Book Antiqua" w:eastAsia="Book Antiqua" w:hAnsi="Book Antiqua" w:cs="Book Antiqua"/>
          <w:color w:val="000000"/>
          <w:shd w:val="clear" w:color="auto" w:fill="FFFFFF"/>
        </w:rPr>
        <w:t xml:space="preserve">PRISMA </w:t>
      </w:r>
      <w:r w:rsidRPr="00C46218">
        <w:rPr>
          <w:rFonts w:ascii="Book Antiqua" w:eastAsia="Book Antiqua" w:hAnsi="Book Antiqua" w:cs="Book Antiqua"/>
          <w:shd w:val="clear" w:color="auto" w:fill="FFFFFF"/>
        </w:rPr>
        <w:t xml:space="preserve">flowchart (Figure 1) </w:t>
      </w:r>
      <w:r w:rsidRPr="00C46218">
        <w:rPr>
          <w:rFonts w:ascii="Book Antiqua" w:eastAsia="Book Antiqua" w:hAnsi="Book Antiqua" w:cs="Book Antiqua"/>
        </w:rPr>
        <w:t>summarizes the results of the search, screening process and reasons for exclusion. From</w:t>
      </w:r>
      <w:r w:rsidRPr="00C46218">
        <w:rPr>
          <w:rFonts w:ascii="Book Antiqua" w:eastAsia="Book Antiqua" w:hAnsi="Book Antiqua" w:cs="Book Antiqua"/>
          <w:shd w:val="clear" w:color="auto" w:fill="FFFFFF"/>
        </w:rPr>
        <w:t xml:space="preserve"> the database sources, we collected 87 studies: </w:t>
      </w:r>
      <w:r w:rsidRPr="00C46218">
        <w:rPr>
          <w:rFonts w:ascii="Book Antiqua" w:eastAsia="Book Antiqua" w:hAnsi="Book Antiqua" w:cs="Book Antiqua"/>
        </w:rPr>
        <w:t xml:space="preserve">(1) </w:t>
      </w:r>
      <w:r w:rsidR="006865C6" w:rsidRPr="00C46218">
        <w:rPr>
          <w:rFonts w:ascii="Book Antiqua" w:eastAsia="Book Antiqua" w:hAnsi="Book Antiqua" w:cs="Book Antiqua"/>
        </w:rPr>
        <w:t>MEDLINE</w:t>
      </w:r>
      <w:r w:rsidRPr="00C46218">
        <w:rPr>
          <w:rFonts w:ascii="Book Antiqua" w:eastAsia="Book Antiqua" w:hAnsi="Book Antiqua" w:cs="Book Antiqua"/>
        </w:rPr>
        <w:t xml:space="preserve">: 18; (2) PubMed: 36; and (3) EBSCO (Library and Information Science Source, Academic Search Ultimate and PsycINFO): 33. One article from the reference lists was included. After 18 duplicates were excluded (EBSCO system automatically excluded duplicated references from its three databases) by the two reviewers’ analysis, 70 references with titles and abstracts remained for screening. Studies with no randomized control design, no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outcome measure, no involvement of T2D subjects, no English text available, samples with only pregnant women or individuals less than 18</w:t>
      </w:r>
      <w:r w:rsidR="006D7B33">
        <w:rPr>
          <w:rFonts w:ascii="Book Antiqua" w:eastAsia="Book Antiqua" w:hAnsi="Book Antiqua" w:cs="Book Antiqua"/>
        </w:rPr>
        <w:t>-</w:t>
      </w:r>
      <w:r w:rsidRPr="00C46218">
        <w:rPr>
          <w:rFonts w:ascii="Book Antiqua" w:eastAsia="Book Antiqua" w:hAnsi="Book Antiqua" w:cs="Book Antiqua"/>
        </w:rPr>
        <w:t>years</w:t>
      </w:r>
      <w:r w:rsidR="006D7B33">
        <w:rPr>
          <w:rFonts w:ascii="Book Antiqua" w:eastAsia="Book Antiqua" w:hAnsi="Book Antiqua" w:cs="Book Antiqua"/>
        </w:rPr>
        <w:t>-</w:t>
      </w:r>
      <w:r w:rsidRPr="006D7B33">
        <w:rPr>
          <w:rFonts w:ascii="Book Antiqua" w:eastAsia="Book Antiqua" w:hAnsi="Book Antiqua" w:cs="Book Antiqua"/>
          <w:color w:val="000000"/>
        </w:rPr>
        <w:t>old were excluded. Next, out of the 16 full text articles selected, 7 were excluded due to the absence of a control group without technology-based intervention or for only containing an RCT protocol description; the remaining nine full articles were analyzed for data extraction</w:t>
      </w:r>
      <w:r w:rsidRPr="006D7B33">
        <w:rPr>
          <w:rFonts w:ascii="Book Antiqua" w:eastAsia="Book Antiqua" w:hAnsi="Book Antiqua" w:cs="Book Antiqua"/>
          <w:color w:val="000000"/>
          <w:vertAlign w:val="superscript"/>
        </w:rPr>
        <w:t>[15-23]</w:t>
      </w:r>
      <w:r w:rsidRPr="006D7B33">
        <w:rPr>
          <w:rFonts w:ascii="Book Antiqua" w:eastAsia="Book Antiqua" w:hAnsi="Book Antiqua" w:cs="Book Antiqua"/>
          <w:color w:val="000000"/>
        </w:rPr>
        <w:t xml:space="preserve"> </w:t>
      </w:r>
      <w:r w:rsidR="006865C6" w:rsidRPr="006D7B33">
        <w:rPr>
          <w:rFonts w:ascii="Book Antiqua" w:eastAsia="Book Antiqua" w:hAnsi="Book Antiqua" w:cs="Book Antiqua"/>
          <w:color w:val="000000"/>
        </w:rPr>
        <w:t>(</w:t>
      </w:r>
      <w:r w:rsidRPr="006D7B33">
        <w:rPr>
          <w:rFonts w:ascii="Book Antiqua" w:eastAsia="Book Antiqua" w:hAnsi="Book Antiqua" w:cs="Book Antiqua"/>
          <w:color w:val="000000"/>
        </w:rPr>
        <w:t>Figure 1</w:t>
      </w:r>
      <w:r w:rsidR="006865C6" w:rsidRPr="006D7B33">
        <w:rPr>
          <w:rFonts w:ascii="Book Antiqua" w:eastAsia="Book Antiqua" w:hAnsi="Book Antiqua" w:cs="Book Antiqua"/>
          <w:color w:val="000000"/>
        </w:rPr>
        <w:t>).</w:t>
      </w:r>
    </w:p>
    <w:p w14:paraId="6CDCC4AD" w14:textId="77777777" w:rsidR="00A77B3E" w:rsidRPr="006D7B33" w:rsidRDefault="00A77B3E" w:rsidP="006D7B33">
      <w:pPr>
        <w:snapToGrid w:val="0"/>
        <w:spacing w:line="360" w:lineRule="auto"/>
        <w:jc w:val="both"/>
        <w:rPr>
          <w:rFonts w:ascii="Book Antiqua" w:hAnsi="Book Antiqua"/>
        </w:rPr>
      </w:pPr>
    </w:p>
    <w:p w14:paraId="6C720C71" w14:textId="093F1524"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b/>
          <w:bCs/>
          <w:i/>
          <w:iCs/>
        </w:rPr>
        <w:t xml:space="preserve">Data </w:t>
      </w:r>
      <w:r w:rsidR="006865C6" w:rsidRPr="00C46218">
        <w:rPr>
          <w:rFonts w:ascii="Book Antiqua" w:eastAsia="Book Antiqua" w:hAnsi="Book Antiqua" w:cs="Book Antiqua"/>
          <w:b/>
          <w:bCs/>
          <w:i/>
          <w:iCs/>
        </w:rPr>
        <w:t xml:space="preserve">extraction </w:t>
      </w:r>
    </w:p>
    <w:p w14:paraId="6E5444F5" w14:textId="40B54EA2" w:rsidR="00A77B3E" w:rsidRPr="00174B5C" w:rsidRDefault="005A3869" w:rsidP="006D7B33">
      <w:pPr>
        <w:snapToGrid w:val="0"/>
        <w:spacing w:line="360" w:lineRule="auto"/>
        <w:jc w:val="both"/>
        <w:rPr>
          <w:rFonts w:ascii="Book Antiqua" w:hAnsi="Book Antiqua"/>
        </w:rPr>
      </w:pPr>
      <w:r w:rsidRPr="00C46218">
        <w:rPr>
          <w:rFonts w:ascii="Book Antiqua" w:eastAsia="Book Antiqua" w:hAnsi="Book Antiqua" w:cs="Book Antiqua"/>
        </w:rPr>
        <w:t xml:space="preserve">Data extraction items are shown in Table 1. Of the </w:t>
      </w:r>
      <w:r w:rsidR="00295F30" w:rsidRPr="00C46218">
        <w:rPr>
          <w:rFonts w:ascii="Book Antiqua" w:eastAsia="Book Antiqua" w:hAnsi="Book Antiqua" w:cs="Book Antiqua"/>
        </w:rPr>
        <w:t>nine</w:t>
      </w:r>
      <w:r w:rsidRPr="00C46218">
        <w:rPr>
          <w:rFonts w:ascii="Book Antiqua" w:eastAsia="Book Antiqua" w:hAnsi="Book Antiqua" w:cs="Book Antiqua"/>
        </w:rPr>
        <w:t xml:space="preserve"> articles analyzed,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did not present sample size </w:t>
      </w:r>
      <w:proofErr w:type="gramStart"/>
      <w:r w:rsidRPr="00C46218">
        <w:rPr>
          <w:rFonts w:ascii="Book Antiqua" w:eastAsia="Book Antiqua" w:hAnsi="Book Antiqua" w:cs="Book Antiqua"/>
        </w:rPr>
        <w:t>calculations</w:t>
      </w:r>
      <w:r w:rsidRPr="00C46218">
        <w:rPr>
          <w:rFonts w:ascii="Book Antiqua" w:eastAsia="Book Antiqua" w:hAnsi="Book Antiqua" w:cs="Book Antiqua"/>
          <w:vertAlign w:val="superscript"/>
        </w:rPr>
        <w:t>[</w:t>
      </w:r>
      <w:proofErr w:type="gramEnd"/>
      <w:r w:rsidRPr="00C46218">
        <w:rPr>
          <w:rFonts w:ascii="Book Antiqua" w:eastAsia="Book Antiqua" w:hAnsi="Book Antiqua" w:cs="Book Antiqua"/>
          <w:vertAlign w:val="superscript"/>
        </w:rPr>
        <w:t>15,22]</w:t>
      </w:r>
      <w:r w:rsidRPr="00C46218">
        <w:rPr>
          <w:rFonts w:ascii="Book Antiqua" w:eastAsia="Book Antiqua" w:hAnsi="Book Antiqua" w:cs="Book Antiqua"/>
        </w:rPr>
        <w:t xml:space="preserve"> including technique description. Three RCTs</w:t>
      </w:r>
      <w:r w:rsidRPr="00C46218">
        <w:rPr>
          <w:rFonts w:ascii="Book Antiqua" w:eastAsia="Book Antiqua" w:hAnsi="Book Antiqua" w:cs="Book Antiqua"/>
          <w:vertAlign w:val="superscript"/>
        </w:rPr>
        <w:t>[17,19,23]</w:t>
      </w:r>
      <w:r w:rsidRPr="00C46218">
        <w:rPr>
          <w:rFonts w:ascii="Book Antiqua" w:eastAsia="Book Antiqua" w:hAnsi="Book Antiqua" w:cs="Book Antiqua"/>
        </w:rPr>
        <w:t xml:space="preserve"> used the DDS-17 items for the DD measure, four used the PAID-5</w:t>
      </w:r>
      <w:r w:rsidRPr="00C46218">
        <w:rPr>
          <w:rFonts w:ascii="Book Antiqua" w:eastAsia="Book Antiqua" w:hAnsi="Book Antiqua" w:cs="Book Antiqua"/>
          <w:vertAlign w:val="superscript"/>
        </w:rPr>
        <w:t>[16,18,21,23]</w:t>
      </w:r>
      <w:r w:rsidRPr="00C46218">
        <w:rPr>
          <w:rFonts w:ascii="Book Antiqua" w:eastAsia="Book Antiqua" w:hAnsi="Book Antiqua" w:cs="Book Antiqua"/>
        </w:rPr>
        <w:t xml:space="preserve">, one used two subscales of the </w:t>
      </w:r>
      <w:r w:rsidR="00295F30" w:rsidRPr="00C46218">
        <w:rPr>
          <w:rFonts w:ascii="Book Antiqua" w:eastAsia="Book Antiqua" w:hAnsi="Book Antiqua" w:cs="Book Antiqua"/>
        </w:rPr>
        <w:t>DDS</w:t>
      </w:r>
      <w:r w:rsidRPr="00C46218">
        <w:rPr>
          <w:rFonts w:ascii="Book Antiqua" w:eastAsia="Book Antiqua" w:hAnsi="Book Antiqua" w:cs="Book Antiqua"/>
        </w:rPr>
        <w:t>, the five-item Regimen Distress subscale and the five-item Emotional Burden subscale version</w:t>
      </w:r>
      <w:r w:rsidRPr="00C46218">
        <w:rPr>
          <w:rFonts w:ascii="Book Antiqua" w:eastAsia="Book Antiqua" w:hAnsi="Book Antiqua" w:cs="Book Antiqua"/>
          <w:vertAlign w:val="superscript"/>
        </w:rPr>
        <w:t>[15]</w:t>
      </w:r>
      <w:r w:rsidRPr="00C46218">
        <w:rPr>
          <w:rFonts w:ascii="Book Antiqua" w:eastAsia="Book Antiqua" w:hAnsi="Book Antiqua" w:cs="Book Antiqua"/>
        </w:rPr>
        <w:t>, and one used the PAID with 20 items</w:t>
      </w:r>
      <w:r w:rsidRPr="00C46218">
        <w:rPr>
          <w:rFonts w:ascii="Book Antiqua" w:eastAsia="Book Antiqua" w:hAnsi="Book Antiqua" w:cs="Book Antiqua"/>
          <w:vertAlign w:val="superscript"/>
        </w:rPr>
        <w:t>[15]</w:t>
      </w:r>
      <w:r w:rsidRPr="00C46218">
        <w:rPr>
          <w:rFonts w:ascii="Book Antiqua" w:eastAsia="Book Antiqua" w:hAnsi="Book Antiqua" w:cs="Book Antiqua"/>
        </w:rPr>
        <w:t xml:space="preserve">. In terms of demographics, female gender was the majority in </w:t>
      </w:r>
      <w:r w:rsidR="00295F30" w:rsidRPr="00C46218">
        <w:rPr>
          <w:rFonts w:ascii="Book Antiqua" w:eastAsia="Book Antiqua" w:hAnsi="Book Antiqua" w:cs="Book Antiqua"/>
        </w:rPr>
        <w:t>six</w:t>
      </w:r>
      <w:r w:rsidRPr="00C46218">
        <w:rPr>
          <w:rFonts w:ascii="Book Antiqua" w:eastAsia="Book Antiqua" w:hAnsi="Book Antiqua" w:cs="Book Antiqua"/>
        </w:rPr>
        <w:t xml:space="preserve"> </w:t>
      </w:r>
      <w:proofErr w:type="gramStart"/>
      <w:r w:rsidRPr="00C46218">
        <w:rPr>
          <w:rFonts w:ascii="Book Antiqua" w:eastAsia="Book Antiqua" w:hAnsi="Book Antiqua" w:cs="Book Antiqua"/>
        </w:rPr>
        <w:t>articles</w:t>
      </w:r>
      <w:bookmarkStart w:id="28" w:name="OLE_LINK1897"/>
      <w:bookmarkStart w:id="29" w:name="OLE_LINK1898"/>
      <w:r w:rsidRPr="00C46218">
        <w:rPr>
          <w:rFonts w:ascii="Book Antiqua" w:eastAsia="Book Antiqua" w:hAnsi="Book Antiqua" w:cs="Book Antiqua"/>
          <w:vertAlign w:val="superscript"/>
        </w:rPr>
        <w:t>[</w:t>
      </w:r>
      <w:bookmarkEnd w:id="28"/>
      <w:bookmarkEnd w:id="29"/>
      <w:proofErr w:type="gramEnd"/>
      <w:r w:rsidRPr="00C46218">
        <w:rPr>
          <w:rFonts w:ascii="Book Antiqua" w:eastAsia="Book Antiqua" w:hAnsi="Book Antiqua" w:cs="Book Antiqua"/>
          <w:vertAlign w:val="superscript"/>
        </w:rPr>
        <w:t>15,16,19,20,22,23]</w:t>
      </w:r>
      <w:r w:rsidRPr="00C46218">
        <w:rPr>
          <w:rFonts w:ascii="Book Antiqua" w:eastAsia="Book Antiqua" w:hAnsi="Book Antiqua" w:cs="Book Antiqua"/>
        </w:rPr>
        <w:t>, and in one, no gender reporting was found</w:t>
      </w:r>
      <w:r w:rsidRPr="00C46218">
        <w:rPr>
          <w:rFonts w:ascii="Book Antiqua" w:eastAsia="Book Antiqua" w:hAnsi="Book Antiqua" w:cs="Book Antiqua"/>
          <w:vertAlign w:val="superscript"/>
        </w:rPr>
        <w:t>[17]</w:t>
      </w:r>
      <w:r w:rsidRPr="00C46218">
        <w:rPr>
          <w:rFonts w:ascii="Book Antiqua" w:eastAsia="Book Antiqua" w:hAnsi="Book Antiqua" w:cs="Book Antiqua"/>
        </w:rPr>
        <w:t xml:space="preserve">. Follow-up varied from 8 </w:t>
      </w:r>
      <w:r w:rsidR="006865C6" w:rsidRPr="00C46218">
        <w:rPr>
          <w:rFonts w:ascii="Book Antiqua" w:eastAsia="Book Antiqua" w:hAnsi="Book Antiqua" w:cs="Book Antiqua"/>
        </w:rPr>
        <w:t>to 48 wk. One study had an 8-w</w:t>
      </w:r>
      <w:r w:rsidRPr="00C46218">
        <w:rPr>
          <w:rFonts w:ascii="Book Antiqua" w:eastAsia="Book Antiqua" w:hAnsi="Book Antiqua" w:cs="Book Antiqua"/>
        </w:rPr>
        <w:t>k</w:t>
      </w:r>
      <w:r w:rsidRPr="00C46218">
        <w:rPr>
          <w:rFonts w:ascii="Book Antiqua" w:eastAsia="Book Antiqua" w:hAnsi="Book Antiqua" w:cs="Book Antiqua"/>
          <w:vertAlign w:val="superscript"/>
        </w:rPr>
        <w:t>[16]</w:t>
      </w:r>
      <w:r w:rsidRPr="00C46218">
        <w:rPr>
          <w:rFonts w:ascii="Book Antiqua" w:eastAsia="Book Antiqua" w:hAnsi="Book Antiqua" w:cs="Book Antiqua"/>
        </w:rPr>
        <w:t xml:space="preserve"> period, one had 10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[20]</w:t>
      </w:r>
      <w:r w:rsidRPr="00C46218">
        <w:rPr>
          <w:rFonts w:ascii="Book Antiqua" w:eastAsia="Book Antiqua" w:hAnsi="Book Antiqua" w:cs="Book Antiqua"/>
        </w:rPr>
        <w:t xml:space="preserve">,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studies had 12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[17,23]</w:t>
      </w:r>
      <w:r w:rsidRPr="00C46218">
        <w:rPr>
          <w:rFonts w:ascii="Book Antiqua" w:eastAsia="Book Antiqua" w:hAnsi="Book Antiqua" w:cs="Book Antiqua"/>
        </w:rPr>
        <w:t xml:space="preserve">, </w:t>
      </w:r>
      <w:r w:rsidR="00295F30" w:rsidRPr="00C46218">
        <w:rPr>
          <w:rFonts w:ascii="Book Antiqua" w:eastAsia="Book Antiqua" w:hAnsi="Book Antiqua" w:cs="Book Antiqua"/>
        </w:rPr>
        <w:t>three</w:t>
      </w:r>
      <w:r w:rsidRPr="00C46218">
        <w:rPr>
          <w:rFonts w:ascii="Book Antiqua" w:eastAsia="Book Antiqua" w:hAnsi="Book Antiqua" w:cs="Book Antiqua"/>
        </w:rPr>
        <w:t xml:space="preserve"> studies had 24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[18,21,22]</w:t>
      </w:r>
      <w:r w:rsidRPr="00C46218">
        <w:rPr>
          <w:rFonts w:ascii="Book Antiqua" w:eastAsia="Book Antiqua" w:hAnsi="Book Antiqua" w:cs="Book Antiqua"/>
        </w:rPr>
        <w:t xml:space="preserve"> and </w:t>
      </w:r>
      <w:r w:rsidR="00295F30" w:rsidRPr="00C46218">
        <w:rPr>
          <w:rFonts w:ascii="Book Antiqua" w:eastAsia="Book Antiqua" w:hAnsi="Book Antiqua" w:cs="Book Antiqua"/>
        </w:rPr>
        <w:t>two</w:t>
      </w:r>
      <w:r w:rsidRPr="00C46218">
        <w:rPr>
          <w:rFonts w:ascii="Book Antiqua" w:eastAsia="Book Antiqua" w:hAnsi="Book Antiqua" w:cs="Book Antiqua"/>
        </w:rPr>
        <w:t xml:space="preserve"> had 48 </w:t>
      </w:r>
      <w:proofErr w:type="spellStart"/>
      <w:r w:rsidRPr="00C46218">
        <w:rPr>
          <w:rFonts w:ascii="Book Antiqua" w:eastAsia="Book Antiqua" w:hAnsi="Book Antiqua" w:cs="Book Antiqua"/>
        </w:rPr>
        <w:t>wk</w:t>
      </w:r>
      <w:proofErr w:type="spellEnd"/>
      <w:r w:rsidRPr="00C46218">
        <w:rPr>
          <w:rFonts w:ascii="Book Antiqua" w:eastAsia="Book Antiqua" w:hAnsi="Book Antiqua" w:cs="Book Antiqua"/>
          <w:vertAlign w:val="superscript"/>
        </w:rPr>
        <w:t>[15,19]</w:t>
      </w:r>
      <w:r w:rsidR="00295F30" w:rsidRPr="00C46218">
        <w:rPr>
          <w:rFonts w:ascii="Book Antiqua" w:eastAsia="Book Antiqua" w:hAnsi="Book Antiqua" w:cs="Book Antiqua"/>
        </w:rPr>
        <w:t xml:space="preserve"> (</w:t>
      </w:r>
      <w:r w:rsidRPr="00C46218">
        <w:rPr>
          <w:rFonts w:ascii="Book Antiqua" w:eastAsia="Book Antiqua" w:hAnsi="Book Antiqua" w:cs="Book Antiqua"/>
        </w:rPr>
        <w:t>Table 1</w:t>
      </w:r>
      <w:r w:rsidR="00295F30" w:rsidRPr="00C46218">
        <w:rPr>
          <w:rFonts w:ascii="Book Antiqua" w:eastAsia="Book Antiqua" w:hAnsi="Book Antiqua" w:cs="Book Antiqua"/>
        </w:rPr>
        <w:t>).</w:t>
      </w:r>
    </w:p>
    <w:p w14:paraId="31E6593A" w14:textId="77777777" w:rsidR="00A77B3E" w:rsidRPr="006D7B33" w:rsidRDefault="00A77B3E">
      <w:pPr>
        <w:snapToGrid w:val="0"/>
        <w:spacing w:line="360" w:lineRule="auto"/>
        <w:jc w:val="both"/>
        <w:rPr>
          <w:rFonts w:ascii="Book Antiqua" w:hAnsi="Book Antiqua"/>
        </w:rPr>
      </w:pPr>
    </w:p>
    <w:p w14:paraId="6CF9C109" w14:textId="6B6B801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shd w:val="clear" w:color="auto" w:fill="FFFFFF"/>
        </w:rPr>
        <w:lastRenderedPageBreak/>
        <w:t xml:space="preserve">Methodologic </w:t>
      </w:r>
      <w:r w:rsidR="006865C6" w:rsidRPr="00C46218">
        <w:rPr>
          <w:rFonts w:ascii="Book Antiqua" w:eastAsia="Book Antiqua" w:hAnsi="Book Antiqua" w:cs="Book Antiqua"/>
          <w:b/>
          <w:bCs/>
          <w:i/>
          <w:iCs/>
          <w:shd w:val="clear" w:color="auto" w:fill="FFFFFF"/>
        </w:rPr>
        <w:t>quality</w:t>
      </w:r>
    </w:p>
    <w:p w14:paraId="446F7499" w14:textId="0716028E"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quality assessment of the studies with the JADAD scale is presented in Table 2. Eight RCTs were scored with good quality (total score ≥ 3) and low bias risk. One study</w:t>
      </w:r>
      <w:r w:rsidRPr="00C46218">
        <w:rPr>
          <w:rFonts w:ascii="Book Antiqua" w:eastAsia="Book Antiqua" w:hAnsi="Book Antiqua" w:cs="Book Antiqua"/>
          <w:vertAlign w:val="superscript"/>
        </w:rPr>
        <w:t>[22]</w:t>
      </w:r>
      <w:r w:rsidRPr="00C46218">
        <w:rPr>
          <w:rFonts w:ascii="Book Antiqua" w:eastAsia="Book Antiqua" w:hAnsi="Book Antiqua" w:cs="Book Antiqua"/>
        </w:rPr>
        <w:t xml:space="preserve"> was scored as poor quality with high bias risk. The main topic with the fewest points was blindness, and three articles had a double-blind design</w:t>
      </w:r>
      <w:r w:rsidRPr="00C46218">
        <w:rPr>
          <w:rFonts w:ascii="Book Antiqua" w:eastAsia="Book Antiqua" w:hAnsi="Book Antiqua" w:cs="Book Antiqua"/>
          <w:vertAlign w:val="superscript"/>
        </w:rPr>
        <w:t>[19,20,23]</w:t>
      </w:r>
      <w:r w:rsidR="004004C3" w:rsidRPr="00C46218">
        <w:rPr>
          <w:rFonts w:ascii="Book Antiqua" w:eastAsia="Book Antiqua" w:hAnsi="Book Antiqua" w:cs="Book Antiqua"/>
        </w:rPr>
        <w:t xml:space="preserve"> (</w:t>
      </w:r>
      <w:r w:rsidRPr="00C46218">
        <w:rPr>
          <w:rFonts w:ascii="Book Antiqua" w:eastAsia="Book Antiqua" w:hAnsi="Book Antiqua" w:cs="Book Antiqua"/>
        </w:rPr>
        <w:t>Table 2</w:t>
      </w:r>
      <w:r w:rsidR="004004C3" w:rsidRPr="00C46218">
        <w:rPr>
          <w:rFonts w:ascii="Book Antiqua" w:eastAsia="Book Antiqua" w:hAnsi="Book Antiqua" w:cs="Book Antiqua"/>
        </w:rPr>
        <w:t>).</w:t>
      </w:r>
    </w:p>
    <w:bookmarkEnd w:id="26"/>
    <w:bookmarkEnd w:id="27"/>
    <w:p w14:paraId="02D8F504" w14:textId="77777777" w:rsidR="00A77B3E" w:rsidRPr="006D7B33" w:rsidRDefault="00A77B3E">
      <w:pPr>
        <w:snapToGrid w:val="0"/>
        <w:spacing w:line="360" w:lineRule="auto"/>
        <w:jc w:val="both"/>
        <w:rPr>
          <w:rFonts w:ascii="Book Antiqua" w:hAnsi="Book Antiqua"/>
        </w:rPr>
      </w:pPr>
    </w:p>
    <w:p w14:paraId="583C4F5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DISCUSSION</w:t>
      </w:r>
    </w:p>
    <w:p w14:paraId="1CBD12AE" w14:textId="18E883E9" w:rsidR="00A77B3E" w:rsidRPr="00174B5C" w:rsidRDefault="005A3869">
      <w:pPr>
        <w:snapToGrid w:val="0"/>
        <w:spacing w:line="360" w:lineRule="auto"/>
        <w:jc w:val="both"/>
        <w:rPr>
          <w:rFonts w:ascii="Book Antiqua" w:hAnsi="Book Antiqua"/>
        </w:rPr>
      </w:pPr>
      <w:bookmarkStart w:id="30" w:name="OLE_LINK29"/>
      <w:bookmarkStart w:id="31" w:name="OLE_LINK30"/>
      <w:r w:rsidRPr="00C46218">
        <w:rPr>
          <w:rFonts w:ascii="Book Antiqua" w:eastAsia="Book Antiqua" w:hAnsi="Book Antiqua" w:cs="Book Antiqua"/>
          <w:b/>
          <w:bCs/>
          <w:i/>
          <w:iCs/>
        </w:rPr>
        <w:t xml:space="preserve">Main </w:t>
      </w:r>
      <w:r w:rsidR="006865C6" w:rsidRPr="00C46218">
        <w:rPr>
          <w:rFonts w:ascii="Book Antiqua" w:eastAsia="Book Antiqua" w:hAnsi="Book Antiqua" w:cs="Book Antiqua"/>
          <w:b/>
          <w:bCs/>
          <w:i/>
          <w:iCs/>
        </w:rPr>
        <w:t>findings</w:t>
      </w:r>
    </w:p>
    <w:p w14:paraId="1C8265AB" w14:textId="78E0AD0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This review suggests that technology could have a positive impact on DD in T2D patients. The majority of articles selected for qualitative synthesis (six</w:t>
      </w:r>
      <w:r w:rsidRPr="00C46218">
        <w:rPr>
          <w:rFonts w:ascii="Book Antiqua" w:eastAsia="Book Antiqua" w:hAnsi="Book Antiqua" w:cs="Book Antiqua"/>
          <w:vertAlign w:val="superscript"/>
        </w:rPr>
        <w:t>[16,17,19,20,23]</w:t>
      </w:r>
      <w:r w:rsidRPr="00C46218">
        <w:rPr>
          <w:rFonts w:ascii="Book Antiqua" w:eastAsia="Book Antiqua" w:hAnsi="Book Antiqua" w:cs="Book Antiqua"/>
        </w:rPr>
        <w:t xml:space="preserve"> out of nine</w:t>
      </w:r>
      <w:r w:rsidRPr="00C46218">
        <w:rPr>
          <w:rFonts w:ascii="Book Antiqua" w:eastAsia="Book Antiqua" w:hAnsi="Book Antiqua" w:cs="Book Antiqua"/>
          <w:vertAlign w:val="superscript"/>
        </w:rPr>
        <w:t>[15,18,22]</w:t>
      </w:r>
      <w:r w:rsidRPr="00C46218">
        <w:rPr>
          <w:rFonts w:ascii="Book Antiqua" w:eastAsia="Book Antiqua" w:hAnsi="Book Antiqua" w:cs="Book Antiqua"/>
        </w:rPr>
        <w:t>) showed significant DD scale improvement in the technology intervention groups over the initial data. Five articles</w:t>
      </w:r>
      <w:r w:rsidRPr="00C46218">
        <w:rPr>
          <w:rFonts w:ascii="Book Antiqua" w:eastAsia="Book Antiqua" w:hAnsi="Book Antiqua" w:cs="Book Antiqua"/>
          <w:vertAlign w:val="superscript"/>
        </w:rPr>
        <w:t>[16,17,19</w:t>
      </w:r>
      <w:r w:rsidR="006865C6" w:rsidRPr="00C46218">
        <w:rPr>
          <w:rFonts w:ascii="Book Antiqua" w:eastAsia="Book Antiqua" w:hAnsi="Book Antiqua" w:cs="Book Antiqua"/>
          <w:vertAlign w:val="superscript"/>
        </w:rPr>
        <w:t>-</w:t>
      </w:r>
      <w:r w:rsidRPr="00C46218">
        <w:rPr>
          <w:rFonts w:ascii="Book Antiqua" w:eastAsia="Book Antiqua" w:hAnsi="Book Antiqua" w:cs="Book Antiqua"/>
          <w:vertAlign w:val="superscript"/>
        </w:rPr>
        <w:t xml:space="preserve">21] </w:t>
      </w:r>
      <w:r w:rsidRPr="00C46218">
        <w:rPr>
          <w:rFonts w:ascii="Book Antiqua" w:eastAsia="Book Antiqua" w:hAnsi="Book Antiqua" w:cs="Book Antiqua"/>
        </w:rPr>
        <w:t>showed significant differences between groups. Studies with technological interventions had significantly lower DDS scores at the end than at baseline. Although a study</w:t>
      </w:r>
      <w:r w:rsidRPr="00C46218">
        <w:rPr>
          <w:rFonts w:ascii="Book Antiqua" w:eastAsia="Book Antiqua" w:hAnsi="Book Antiqua" w:cs="Book Antiqua"/>
          <w:vertAlign w:val="superscript"/>
        </w:rPr>
        <w:t xml:space="preserve"> </w:t>
      </w:r>
      <w:r w:rsidRPr="00C46218">
        <w:rPr>
          <w:rFonts w:ascii="Book Antiqua" w:eastAsia="Book Antiqua" w:hAnsi="Book Antiqua" w:cs="Book Antiqua"/>
        </w:rPr>
        <w:t>did not find significant differences between groups, all participants showed symptom improvement in DDS scores, including the control group.</w:t>
      </w:r>
    </w:p>
    <w:p w14:paraId="51831D66"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 xml:space="preserve">Rondags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[18]</w:t>
      </w:r>
      <w:r w:rsidRPr="00C46218">
        <w:rPr>
          <w:rFonts w:ascii="Book Antiqua" w:eastAsia="Book Antiqua" w:hAnsi="Book Antiqua" w:cs="Book Antiqua"/>
        </w:rPr>
        <w:t xml:space="preserve"> did not find a significant difference in the DDS scores between the groups but described a 30% drop in the HypoAware Group (technology-based intervention) in distress concerning hypoglycemia.</w:t>
      </w:r>
    </w:p>
    <w:p w14:paraId="2E0BA873" w14:textId="77777777" w:rsidR="00A77B3E" w:rsidRPr="00174B5C" w:rsidRDefault="005A3869">
      <w:pPr>
        <w:snapToGrid w:val="0"/>
        <w:spacing w:line="360" w:lineRule="auto"/>
        <w:ind w:firstLine="284"/>
        <w:jc w:val="both"/>
        <w:rPr>
          <w:rFonts w:ascii="Book Antiqua" w:hAnsi="Book Antiqua"/>
        </w:rPr>
      </w:pPr>
      <w:r w:rsidRPr="00C46218">
        <w:rPr>
          <w:rFonts w:ascii="Book Antiqua" w:eastAsia="Book Antiqua" w:hAnsi="Book Antiqua" w:cs="Book Antiqua"/>
        </w:rPr>
        <w:t>Regarding quality, perhaps as a result of the RCT inclusion criteria, only one article had a high bias risk on the JADAD scale, and two had no sample size calculation, reflecting good scientific quality of the articles reviewed.</w:t>
      </w:r>
    </w:p>
    <w:p w14:paraId="104A07D1" w14:textId="77777777" w:rsidR="00A77B3E" w:rsidRPr="006D7B33" w:rsidRDefault="00A77B3E">
      <w:pPr>
        <w:snapToGrid w:val="0"/>
        <w:spacing w:line="360" w:lineRule="auto"/>
        <w:jc w:val="both"/>
        <w:rPr>
          <w:rFonts w:ascii="Book Antiqua" w:hAnsi="Book Antiqua"/>
        </w:rPr>
      </w:pPr>
    </w:p>
    <w:p w14:paraId="031A8DB5" w14:textId="719B9D4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Type of </w:t>
      </w:r>
      <w:r w:rsidR="006865C6" w:rsidRPr="00C46218">
        <w:rPr>
          <w:rFonts w:ascii="Book Antiqua" w:eastAsia="Book Antiqua" w:hAnsi="Book Antiqua" w:cs="Book Antiqua"/>
          <w:b/>
          <w:bCs/>
          <w:i/>
          <w:iCs/>
        </w:rPr>
        <w:t>technology intervention</w:t>
      </w:r>
    </w:p>
    <w:p w14:paraId="2CBB15B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Newby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 xml:space="preserve">[20] </w:t>
      </w:r>
      <w:r w:rsidRPr="00C46218">
        <w:rPr>
          <w:rFonts w:ascii="Book Antiqua" w:eastAsia="Book Antiqua" w:hAnsi="Book Antiqua" w:cs="Book Antiqua"/>
        </w:rPr>
        <w:t xml:space="preserve">and Clarke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 xml:space="preserve">[23] </w:t>
      </w:r>
      <w:r w:rsidRPr="00C46218">
        <w:rPr>
          <w:rFonts w:ascii="Book Antiqua" w:eastAsia="Book Antiqua" w:hAnsi="Book Antiqua" w:cs="Book Antiqua"/>
        </w:rPr>
        <w:t xml:space="preserve">showed different findings for generic web-based interventions with psychological content and highlighted the necessity of a diabetes-specific web-based approach. In contrast, Nobis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[16]</w:t>
      </w:r>
      <w:r w:rsidRPr="00C46218">
        <w:rPr>
          <w:rFonts w:ascii="Book Antiqua" w:eastAsia="Book Antiqua" w:hAnsi="Book Antiqua" w:cs="Book Antiqua"/>
        </w:rPr>
        <w:t xml:space="preserve"> and Ebert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[21]</w:t>
      </w:r>
      <w:r w:rsidRPr="00C46218">
        <w:rPr>
          <w:rFonts w:ascii="Book Antiqua" w:eastAsia="Book Antiqua" w:hAnsi="Book Antiqua" w:cs="Book Antiqua"/>
        </w:rPr>
        <w:t xml:space="preserve"> </w:t>
      </w:r>
      <w:r w:rsidRPr="00C46218">
        <w:rPr>
          <w:rFonts w:ascii="Book Antiqua" w:eastAsia="Book Antiqua" w:hAnsi="Book Antiqua" w:cs="Book Antiqua"/>
        </w:rPr>
        <w:lastRenderedPageBreak/>
        <w:t>found similar results concerning diabetic distress improvement with the same web-based mood enhancer intervention (GET.ON MED).</w:t>
      </w:r>
    </w:p>
    <w:p w14:paraId="203E14B0" w14:textId="77777777"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Web-based interventions had better results when users received program feedback personalized in its content</w:t>
      </w:r>
      <w:r w:rsidRPr="00C46218">
        <w:rPr>
          <w:rFonts w:ascii="Book Antiqua" w:eastAsia="Book Antiqua" w:hAnsi="Book Antiqua" w:cs="Book Antiqua"/>
          <w:vertAlign w:val="superscript"/>
        </w:rPr>
        <w:t>[24]</w:t>
      </w:r>
      <w:r w:rsidRPr="00C46218">
        <w:rPr>
          <w:rFonts w:ascii="Book Antiqua" w:eastAsia="Book Antiqua" w:hAnsi="Book Antiqua" w:cs="Book Antiqua"/>
        </w:rPr>
        <w:t>. According to this affirmative, all publications with DDS improvement in our review presented tailored technology interventions with personal adjustments in their programs</w:t>
      </w:r>
      <w:r w:rsidRPr="00C46218">
        <w:rPr>
          <w:rFonts w:ascii="Book Antiqua" w:eastAsia="Book Antiqua" w:hAnsi="Book Antiqua" w:cs="Book Antiqua"/>
          <w:vertAlign w:val="superscript"/>
        </w:rPr>
        <w:t>[16,17,19,20,23]</w:t>
      </w:r>
      <w:r w:rsidRPr="00C46218">
        <w:rPr>
          <w:rFonts w:ascii="Book Antiqua" w:eastAsia="Book Antiqua" w:hAnsi="Book Antiqua" w:cs="Book Antiqua"/>
        </w:rPr>
        <w:t>. Thus, it seems that more than a diabetes-tailored approach, patient-tailored and-guided technological programs were more successful in type 2 DDS improvement.</w:t>
      </w:r>
    </w:p>
    <w:p w14:paraId="08AC5552" w14:textId="5E5A3BCE" w:rsidR="00A77B3E" w:rsidRPr="00174B5C" w:rsidRDefault="005A3869">
      <w:pPr>
        <w:snapToGrid w:val="0"/>
        <w:spacing w:line="360" w:lineRule="auto"/>
        <w:ind w:firstLine="240"/>
        <w:jc w:val="both"/>
        <w:rPr>
          <w:rFonts w:ascii="Book Antiqua" w:hAnsi="Book Antiqua"/>
        </w:rPr>
      </w:pPr>
      <w:r w:rsidRPr="00C46218">
        <w:rPr>
          <w:rFonts w:ascii="Book Antiqua" w:eastAsia="Book Antiqua" w:hAnsi="Book Antiqua" w:cs="Book Antiqua"/>
        </w:rPr>
        <w:t xml:space="preserve">However, these findings are in contrast to the results of Mathiesen </w:t>
      </w:r>
      <w:r w:rsidRPr="00C46218">
        <w:rPr>
          <w:rFonts w:ascii="Book Antiqua" w:eastAsia="Book Antiqua" w:hAnsi="Book Antiqua" w:cs="Book Antiqua"/>
          <w:i/>
          <w:iCs/>
        </w:rPr>
        <w:t>et al</w:t>
      </w:r>
      <w:r w:rsidRPr="00C46218">
        <w:rPr>
          <w:rFonts w:ascii="Book Antiqua" w:eastAsia="Book Antiqua" w:hAnsi="Book Antiqua" w:cs="Book Antiqua"/>
          <w:vertAlign w:val="superscript"/>
        </w:rPr>
        <w:t>[13]</w:t>
      </w:r>
      <w:r w:rsidRPr="00C46218">
        <w:rPr>
          <w:rFonts w:ascii="Book Antiqua" w:eastAsia="Book Antiqua" w:hAnsi="Book Antiqua" w:cs="Book Antiqua"/>
        </w:rPr>
        <w:t xml:space="preserve"> in their trial about the influence of technology interventions on T2D distress. They attributed their findings to the vulnerability of T2D patients facing tailored digital interventions, resulting in an increase in distress, such as “</w:t>
      </w:r>
      <w:r w:rsidRPr="00C46218">
        <w:rPr>
          <w:rFonts w:ascii="Book Antiqua" w:eastAsia="Book Antiqua" w:hAnsi="Book Antiqua" w:cs="Book Antiqua"/>
          <w:shd w:val="clear" w:color="auto" w:fill="FFFFFF"/>
        </w:rPr>
        <w:t>suffering informational confusion, experiencing digital alienation, and missing the human touch”, mainly because “navigating a complex digital</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portal on diabetes might be more challenging than simply accessing the site” and the digital caregivers’ approach. </w:t>
      </w:r>
      <w:r w:rsidRPr="00C46218">
        <w:rPr>
          <w:rFonts w:ascii="Book Antiqua" w:eastAsia="Book Antiqua" w:hAnsi="Book Antiqua" w:cs="Book Antiqua"/>
        </w:rPr>
        <w:t xml:space="preserve">Despite </w:t>
      </w:r>
      <w:r w:rsidRPr="00C46218">
        <w:rPr>
          <w:rFonts w:ascii="Book Antiqua" w:eastAsia="Book Antiqua" w:hAnsi="Book Antiqua" w:cs="Book Antiqua"/>
          <w:shd w:val="clear" w:color="auto" w:fill="FFFFFF"/>
        </w:rPr>
        <w:t xml:space="preserve">the limitations of this study, </w:t>
      </w:r>
      <w:r w:rsidRPr="00C46218">
        <w:rPr>
          <w:rFonts w:ascii="Book Antiqua" w:eastAsia="Book Antiqua" w:hAnsi="Book Antiqua" w:cs="Book Antiqua"/>
        </w:rPr>
        <w:t>such as</w:t>
      </w:r>
      <w:r w:rsidRPr="00C46218">
        <w:rPr>
          <w:rFonts w:ascii="Book Antiqua" w:eastAsia="Book Antiqua" w:hAnsi="Book Antiqua" w:cs="Book Antiqua"/>
          <w:shd w:val="clear" w:color="auto" w:fill="FFFFFF"/>
        </w:rPr>
        <w:t xml:space="preserve"> the small sample size (12 subjects) and less scientific evidence compared to the </w:t>
      </w:r>
      <w:r w:rsidR="004D764D" w:rsidRPr="00C46218">
        <w:rPr>
          <w:rFonts w:ascii="Book Antiqua" w:eastAsia="Book Antiqua" w:hAnsi="Book Antiqua" w:cs="Book Antiqua"/>
          <w:shd w:val="clear" w:color="auto" w:fill="FFFFFF"/>
        </w:rPr>
        <w:t>nine</w:t>
      </w:r>
      <w:r w:rsidRPr="00C46218">
        <w:rPr>
          <w:rFonts w:ascii="Book Antiqua" w:eastAsia="Book Antiqua" w:hAnsi="Book Antiqua" w:cs="Book Antiqua"/>
          <w:shd w:val="clear" w:color="auto" w:fill="FFFFFF"/>
        </w:rPr>
        <w:t xml:space="preserve"> articles analyzed in the present</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review, we considered</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some of</w:t>
      </w:r>
      <w:r w:rsidRPr="00C46218">
        <w:rPr>
          <w:rFonts w:ascii="Book Antiqua" w:eastAsia="Book Antiqua" w:hAnsi="Book Antiqua" w:cs="Book Antiqua"/>
        </w:rPr>
        <w:t xml:space="preserve"> the authors’</w:t>
      </w:r>
      <w:r w:rsidRPr="00C46218">
        <w:rPr>
          <w:rFonts w:ascii="Book Antiqua" w:eastAsia="Book Antiqua" w:hAnsi="Book Antiqua" w:cs="Book Antiqua"/>
          <w:shd w:val="clear" w:color="auto" w:fill="FFFFFF"/>
        </w:rPr>
        <w:t xml:space="preserve"> conclusions to improve our considerations</w:t>
      </w:r>
      <w:r w:rsidRPr="00C46218">
        <w:rPr>
          <w:rFonts w:ascii="Book Antiqua" w:eastAsia="Book Antiqua" w:hAnsi="Book Antiqua" w:cs="Book Antiqua"/>
        </w:rPr>
        <w:t>. For example, the</w:t>
      </w:r>
      <w:r w:rsidRPr="00C46218">
        <w:rPr>
          <w:rFonts w:ascii="Book Antiqua" w:eastAsia="Book Antiqua" w:hAnsi="Book Antiqua" w:cs="Book Antiqua"/>
          <w:shd w:val="clear" w:color="auto" w:fill="FFFFFF"/>
        </w:rPr>
        <w:t xml:space="preserve"> success of </w:t>
      </w:r>
      <w:r w:rsidRPr="00C46218">
        <w:rPr>
          <w:rFonts w:ascii="Book Antiqua" w:eastAsia="Book Antiqua" w:hAnsi="Book Antiqua" w:cs="Book Antiqua"/>
        </w:rPr>
        <w:t xml:space="preserve">a digital </w:t>
      </w:r>
      <w:r w:rsidRPr="00C46218">
        <w:rPr>
          <w:rFonts w:ascii="Book Antiqua" w:eastAsia="Book Antiqua" w:hAnsi="Book Antiqua" w:cs="Book Antiqua"/>
          <w:shd w:val="clear" w:color="auto" w:fill="FFFFFF"/>
        </w:rPr>
        <w:t>T2D</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tailored program</w:t>
      </w:r>
      <w:r w:rsidRPr="00C46218">
        <w:rPr>
          <w:rFonts w:ascii="Book Antiqua" w:eastAsia="Book Antiqua" w:hAnsi="Book Antiqua" w:cs="Book Antiqua"/>
        </w:rPr>
        <w:t xml:space="preserve"> </w:t>
      </w:r>
      <w:r w:rsidRPr="00C46218">
        <w:rPr>
          <w:rFonts w:ascii="Book Antiqua" w:eastAsia="Book Antiqua" w:hAnsi="Book Antiqua" w:cs="Book Antiqua"/>
          <w:shd w:val="clear" w:color="auto" w:fill="FFFFFF"/>
        </w:rPr>
        <w:t xml:space="preserve">depends on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quality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caregiver-patient relationship</w:t>
      </w:r>
      <w:r w:rsidRPr="00C46218">
        <w:rPr>
          <w:rFonts w:ascii="Book Antiqua" w:eastAsia="Book Antiqua" w:hAnsi="Book Antiqua" w:cs="Book Antiqua"/>
        </w:rPr>
        <w:t>,</w:t>
      </w:r>
      <w:r w:rsidRPr="00C46218">
        <w:rPr>
          <w:rFonts w:ascii="Book Antiqua" w:eastAsia="Book Antiqua" w:hAnsi="Book Antiqua" w:cs="Book Antiqua"/>
          <w:shd w:val="clear" w:color="auto" w:fill="FFFFFF"/>
        </w:rPr>
        <w:t xml:space="preserve"> and topics such as digital buddy </w:t>
      </w:r>
      <w:r w:rsidRPr="00C46218">
        <w:rPr>
          <w:rFonts w:ascii="Book Antiqua" w:eastAsia="Book Antiqua" w:hAnsi="Book Antiqua" w:cs="Book Antiqua"/>
        </w:rPr>
        <w:t>rights</w:t>
      </w:r>
      <w:r w:rsidRPr="00C46218">
        <w:rPr>
          <w:rFonts w:ascii="Book Antiqua" w:eastAsia="Book Antiqua" w:hAnsi="Book Antiqua" w:cs="Book Antiqua"/>
          <w:shd w:val="clear" w:color="auto" w:fill="FFFFFF"/>
        </w:rPr>
        <w:t xml:space="preserve"> choice and training for vulnerable T2D patient care or a wider social network must be included in </w:t>
      </w:r>
      <w:r w:rsidRPr="00C46218">
        <w:rPr>
          <w:rFonts w:ascii="Book Antiqua" w:eastAsia="Book Antiqua" w:hAnsi="Book Antiqua" w:cs="Book Antiqua"/>
        </w:rPr>
        <w:t xml:space="preserve">the </w:t>
      </w:r>
      <w:r w:rsidRPr="00C46218">
        <w:rPr>
          <w:rFonts w:ascii="Book Antiqua" w:eastAsia="Book Antiqua" w:hAnsi="Book Antiqua" w:cs="Book Antiqua"/>
          <w:shd w:val="clear" w:color="auto" w:fill="FFFFFF"/>
        </w:rPr>
        <w:t xml:space="preserve">technology T2D </w:t>
      </w:r>
      <w:r w:rsidRPr="00C46218">
        <w:rPr>
          <w:rFonts w:ascii="Book Antiqua" w:eastAsia="Book Antiqua" w:hAnsi="Book Antiqua" w:cs="Book Antiqua"/>
        </w:rPr>
        <w:t>intervention</w:t>
      </w:r>
      <w:r w:rsidRPr="00C46218">
        <w:rPr>
          <w:rFonts w:ascii="Book Antiqua" w:eastAsia="Book Antiqua" w:hAnsi="Book Antiqua" w:cs="Book Antiqua"/>
          <w:shd w:val="clear" w:color="auto" w:fill="FFFFFF"/>
        </w:rPr>
        <w:t xml:space="preserve"> framework.</w:t>
      </w:r>
    </w:p>
    <w:p w14:paraId="5651D2CD" w14:textId="77777777" w:rsidR="00A77B3E" w:rsidRPr="006D7B33" w:rsidRDefault="00A77B3E">
      <w:pPr>
        <w:snapToGrid w:val="0"/>
        <w:spacing w:line="360" w:lineRule="auto"/>
        <w:jc w:val="both"/>
        <w:rPr>
          <w:rFonts w:ascii="Book Antiqua" w:hAnsi="Book Antiqua"/>
        </w:rPr>
      </w:pPr>
    </w:p>
    <w:p w14:paraId="1C10DC2A" w14:textId="5AD2802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Diabetes </w:t>
      </w:r>
      <w:r w:rsidR="006865C6" w:rsidRPr="00C46218">
        <w:rPr>
          <w:rFonts w:ascii="Book Antiqua" w:eastAsia="Book Antiqua" w:hAnsi="Book Antiqua" w:cs="Book Antiqua"/>
          <w:b/>
          <w:bCs/>
          <w:i/>
          <w:iCs/>
        </w:rPr>
        <w:t>distress scale</w:t>
      </w:r>
    </w:p>
    <w:p w14:paraId="4DDAFAFE" w14:textId="46B5477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Possible biases arising from the different scales of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in the included studies (17-item DDS, PAID and PAID-5) became null due to the use of the same distress scale in the intervention and control groups. This is the main reason to consider </w:t>
      </w:r>
      <w:r w:rsidRPr="00C46218">
        <w:rPr>
          <w:rFonts w:ascii="Book Antiqua" w:eastAsia="Book Antiqua" w:hAnsi="Book Antiqua" w:cs="Book Antiqua"/>
        </w:rPr>
        <w:lastRenderedPageBreak/>
        <w:t>only DDS scales in the review and not any of the isolated distress symptoms or other measures in the outcome.</w:t>
      </w:r>
    </w:p>
    <w:p w14:paraId="64DBC3E7" w14:textId="77777777" w:rsidR="00A77B3E" w:rsidRPr="006D7B33" w:rsidRDefault="00A77B3E">
      <w:pPr>
        <w:snapToGrid w:val="0"/>
        <w:spacing w:line="360" w:lineRule="auto"/>
        <w:jc w:val="both"/>
        <w:rPr>
          <w:rFonts w:ascii="Book Antiqua" w:hAnsi="Book Antiqua"/>
        </w:rPr>
      </w:pPr>
    </w:p>
    <w:p w14:paraId="5DF768C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Limitations</w:t>
      </w:r>
    </w:p>
    <w:p w14:paraId="777AAD45" w14:textId="2A298C7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First, our review did not discriminate psychological level in article subject recruitment, and some authors attributed differences in the impact of </w:t>
      </w:r>
      <w:r w:rsidR="00295F30" w:rsidRPr="00C46218">
        <w:rPr>
          <w:rFonts w:ascii="Book Antiqua" w:eastAsia="Book Antiqua" w:hAnsi="Book Antiqua" w:cs="Book Antiqua"/>
        </w:rPr>
        <w:t>DD</w:t>
      </w:r>
      <w:r w:rsidRPr="00C46218">
        <w:rPr>
          <w:rFonts w:ascii="Book Antiqua" w:eastAsia="Book Antiqua" w:hAnsi="Book Antiqua" w:cs="Book Antiqua"/>
        </w:rPr>
        <w:t xml:space="preserve"> approaches to baseline depression levels</w:t>
      </w:r>
      <w:r w:rsidRPr="00C46218">
        <w:rPr>
          <w:rFonts w:ascii="Book Antiqua" w:eastAsia="Book Antiqua" w:hAnsi="Book Antiqua" w:cs="Book Antiqua"/>
          <w:vertAlign w:val="superscript"/>
        </w:rPr>
        <w:t>[20,23]</w:t>
      </w:r>
      <w:r w:rsidR="004D764D" w:rsidRPr="00C46218">
        <w:rPr>
          <w:rFonts w:ascii="Book Antiqua" w:eastAsia="Book Antiqua" w:hAnsi="Book Antiqua" w:cs="Book Antiqua"/>
        </w:rPr>
        <w:t>, a</w:t>
      </w:r>
      <w:r w:rsidRPr="00C46218">
        <w:rPr>
          <w:rFonts w:ascii="Book Antiqua" w:eastAsia="Book Antiqua" w:hAnsi="Book Antiqua" w:cs="Book Antiqua"/>
        </w:rPr>
        <w:t>nd RCT studies may not be comparable in their demographic composition. However, we selected only RCTs, and the outcome was DDS improvement between groups with the same inclusion and exclusion criteria. That reduces possible biases such as better intervention results for populations with worse baseline levels of depression. Second, we did not exclude studies that also included type 1 diabetes patients, but we limited the participants’ ages to over 18</w:t>
      </w:r>
      <w:r w:rsidR="006D7B33">
        <w:rPr>
          <w:rFonts w:ascii="Book Antiqua" w:eastAsia="Book Antiqua" w:hAnsi="Book Antiqua" w:cs="Book Antiqua"/>
        </w:rPr>
        <w:t>-</w:t>
      </w:r>
      <w:r w:rsidRPr="00C46218">
        <w:rPr>
          <w:rFonts w:ascii="Book Antiqua" w:eastAsia="Book Antiqua" w:hAnsi="Book Antiqua" w:cs="Book Antiqua"/>
        </w:rPr>
        <w:t>years</w:t>
      </w:r>
      <w:r w:rsidR="006D7B33">
        <w:rPr>
          <w:rFonts w:ascii="Book Antiqua" w:eastAsia="Book Antiqua" w:hAnsi="Book Antiqua" w:cs="Book Antiqua"/>
        </w:rPr>
        <w:t>-</w:t>
      </w:r>
      <w:r w:rsidRPr="00C46218">
        <w:rPr>
          <w:rFonts w:ascii="Book Antiqua" w:eastAsia="Book Antiqua" w:hAnsi="Book Antiqua" w:cs="Book Antiqua"/>
        </w:rPr>
        <w:t xml:space="preserve">old; thus, the late depression symptoms and increased somatic burden associated with patients in the age range of </w:t>
      </w:r>
      <w:r w:rsidR="00AC2364" w:rsidRPr="00C46218">
        <w:rPr>
          <w:rFonts w:ascii="Book Antiqua" w:eastAsia="Book Antiqua" w:hAnsi="Book Antiqua" w:cs="Book Antiqua"/>
        </w:rPr>
        <w:t>T2D</w:t>
      </w:r>
      <w:r w:rsidRPr="00C46218">
        <w:rPr>
          <w:rFonts w:ascii="Book Antiqua" w:eastAsia="Book Antiqua" w:hAnsi="Book Antiqua" w:cs="Book Antiqua"/>
          <w:vertAlign w:val="superscript"/>
        </w:rPr>
        <w:t xml:space="preserve">[25] </w:t>
      </w:r>
      <w:r w:rsidRPr="00C46218">
        <w:rPr>
          <w:rFonts w:ascii="Book Antiqua" w:eastAsia="Book Antiqua" w:hAnsi="Book Antiqua" w:cs="Book Antiqua"/>
        </w:rPr>
        <w:t>were minimized with the exclusion of younger subjects.</w:t>
      </w:r>
    </w:p>
    <w:p w14:paraId="38562541" w14:textId="77777777" w:rsidR="00A77B3E" w:rsidRPr="006D7B33" w:rsidRDefault="00A77B3E">
      <w:pPr>
        <w:snapToGrid w:val="0"/>
        <w:spacing w:line="360" w:lineRule="auto"/>
        <w:jc w:val="both"/>
        <w:rPr>
          <w:rFonts w:ascii="Book Antiqua" w:hAnsi="Book Antiqua"/>
        </w:rPr>
      </w:pPr>
    </w:p>
    <w:p w14:paraId="5BE00BBF" w14:textId="1BAB051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i/>
          <w:iCs/>
        </w:rPr>
        <w:t xml:space="preserve">Future </w:t>
      </w:r>
      <w:r w:rsidR="006865C6" w:rsidRPr="00C46218">
        <w:rPr>
          <w:rFonts w:ascii="Book Antiqua" w:eastAsia="Book Antiqua" w:hAnsi="Book Antiqua" w:cs="Book Antiqua"/>
          <w:b/>
          <w:bCs/>
          <w:i/>
          <w:iCs/>
        </w:rPr>
        <w:t>directions</w:t>
      </w:r>
    </w:p>
    <w:p w14:paraId="3D2F961F" w14:textId="79D2937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These review findings could contribute to future new approaches on the elaboration of technological strategies to cope with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distress and consequently improve organ complications, patient well</w:t>
      </w:r>
      <w:r w:rsidR="004D764D" w:rsidRPr="00C46218">
        <w:rPr>
          <w:rFonts w:ascii="Book Antiqua" w:eastAsia="Book Antiqua" w:hAnsi="Book Antiqua" w:cs="Book Antiqua"/>
        </w:rPr>
        <w:t>-</w:t>
      </w:r>
      <w:r w:rsidRPr="00C46218">
        <w:rPr>
          <w:rFonts w:ascii="Book Antiqua" w:eastAsia="Book Antiqua" w:hAnsi="Book Antiqua" w:cs="Book Antiqua"/>
        </w:rPr>
        <w:t xml:space="preserve">being and cost effectiveness in the management of </w:t>
      </w:r>
      <w:bookmarkEnd w:id="30"/>
      <w:bookmarkEnd w:id="31"/>
      <w:r w:rsidR="00AC2364" w:rsidRPr="00C46218">
        <w:rPr>
          <w:rFonts w:ascii="Book Antiqua" w:eastAsia="Book Antiqua" w:hAnsi="Book Antiqua" w:cs="Book Antiqua"/>
        </w:rPr>
        <w:t>T2D</w:t>
      </w:r>
      <w:r w:rsidRPr="00C46218">
        <w:rPr>
          <w:rFonts w:ascii="Book Antiqua" w:eastAsia="Book Antiqua" w:hAnsi="Book Antiqua" w:cs="Book Antiqua"/>
        </w:rPr>
        <w:t>.</w:t>
      </w:r>
    </w:p>
    <w:p w14:paraId="659F0724" w14:textId="77777777" w:rsidR="00A77B3E" w:rsidRPr="006D7B33" w:rsidRDefault="00A77B3E">
      <w:pPr>
        <w:snapToGrid w:val="0"/>
        <w:spacing w:line="360" w:lineRule="auto"/>
        <w:jc w:val="both"/>
        <w:rPr>
          <w:rFonts w:ascii="Book Antiqua" w:hAnsi="Book Antiqua"/>
        </w:rPr>
      </w:pPr>
    </w:p>
    <w:p w14:paraId="20E1CEC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t>CONCLUSION</w:t>
      </w:r>
    </w:p>
    <w:p w14:paraId="11C6E5A4" w14:textId="222D5B4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 findings of the present study show that management of </w:t>
      </w:r>
      <w:r w:rsidR="00AC2364" w:rsidRPr="00C46218">
        <w:rPr>
          <w:rFonts w:ascii="Book Antiqua" w:eastAsia="Book Antiqua" w:hAnsi="Book Antiqua" w:cs="Book Antiqua"/>
        </w:rPr>
        <w:t>T2D</w:t>
      </w:r>
      <w:r w:rsidRPr="00C46218">
        <w:rPr>
          <w:rFonts w:ascii="Book Antiqua" w:eastAsia="Book Antiqua" w:hAnsi="Book Antiqua" w:cs="Book Antiqua"/>
        </w:rPr>
        <w:t xml:space="preserve"> distress can have positive outcomes with technology-based interventions and highlight that the best results come from programs that offer not only a personalized digital/technological experience for patients but also routine caregiver support and attention.</w:t>
      </w:r>
    </w:p>
    <w:p w14:paraId="16647848" w14:textId="77777777" w:rsidR="00A77B3E" w:rsidRPr="006D7B33" w:rsidRDefault="00A77B3E">
      <w:pPr>
        <w:snapToGrid w:val="0"/>
        <w:spacing w:line="360" w:lineRule="auto"/>
        <w:jc w:val="both"/>
        <w:rPr>
          <w:rFonts w:ascii="Book Antiqua" w:hAnsi="Book Antiqua"/>
        </w:rPr>
      </w:pPr>
    </w:p>
    <w:p w14:paraId="2767225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caps/>
          <w:u w:val="single"/>
        </w:rPr>
        <w:lastRenderedPageBreak/>
        <w:t>ARTICLE HIGHLIGHTS</w:t>
      </w:r>
    </w:p>
    <w:p w14:paraId="3A9E638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background</w:t>
      </w:r>
    </w:p>
    <w:p w14:paraId="695D747B" w14:textId="34A1729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High diabetes distress is associated with poorer diabetes outcomes. Technological interventions have been used as modern tool</w:t>
      </w:r>
      <w:r w:rsidR="004D764D" w:rsidRPr="00C46218">
        <w:rPr>
          <w:rFonts w:ascii="Book Antiqua" w:eastAsia="Book Antiqua" w:hAnsi="Book Antiqua" w:cs="Book Antiqua"/>
        </w:rPr>
        <w:t>s</w:t>
      </w:r>
      <w:r w:rsidRPr="00C46218">
        <w:rPr>
          <w:rFonts w:ascii="Book Antiqua" w:eastAsia="Book Antiqua" w:hAnsi="Book Antiqua" w:cs="Book Antiqua"/>
        </w:rPr>
        <w:t xml:space="preserve"> of communication to improve communication and can impact diabetes self-management, engagement</w:t>
      </w:r>
      <w:r w:rsidR="004D764D" w:rsidRPr="00C46218">
        <w:rPr>
          <w:rFonts w:ascii="Book Antiqua" w:eastAsia="Book Antiqua" w:hAnsi="Book Antiqua" w:cs="Book Antiqua"/>
        </w:rPr>
        <w:t xml:space="preserve"> and</w:t>
      </w:r>
      <w:r w:rsidRPr="00C46218">
        <w:rPr>
          <w:rFonts w:ascii="Book Antiqua" w:eastAsia="Book Antiqua" w:hAnsi="Book Antiqua" w:cs="Book Antiqua"/>
        </w:rPr>
        <w:t xml:space="preserve"> adherence. Understanding the impact of programs with technological interventions regarding disease management on type 2 diabetes distress bears clinical significance.</w:t>
      </w:r>
    </w:p>
    <w:p w14:paraId="414A7A3C" w14:textId="77777777" w:rsidR="00A77B3E" w:rsidRPr="006D7B33" w:rsidRDefault="00A77B3E">
      <w:pPr>
        <w:snapToGrid w:val="0"/>
        <w:spacing w:line="360" w:lineRule="auto"/>
        <w:jc w:val="both"/>
        <w:rPr>
          <w:rFonts w:ascii="Book Antiqua" w:hAnsi="Book Antiqua"/>
        </w:rPr>
      </w:pPr>
    </w:p>
    <w:p w14:paraId="61402AAF"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motivation</w:t>
      </w:r>
    </w:p>
    <w:p w14:paraId="75B26213" w14:textId="6F9D448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Review authors </w:t>
      </w:r>
      <w:r w:rsidR="004D764D" w:rsidRPr="00C46218">
        <w:rPr>
          <w:rFonts w:ascii="Book Antiqua" w:eastAsia="Book Antiqua" w:hAnsi="Book Antiqua" w:cs="Book Antiqua"/>
        </w:rPr>
        <w:t>disagree</w:t>
      </w:r>
      <w:r w:rsidRPr="00C46218">
        <w:rPr>
          <w:rFonts w:ascii="Book Antiqua" w:eastAsia="Book Antiqua" w:hAnsi="Book Antiqua" w:cs="Book Antiqua"/>
        </w:rPr>
        <w:t xml:space="preserve"> about the benefits of this technology in type 2 diabetes distress. We systematically reviewed r</w:t>
      </w:r>
      <w:r w:rsidRPr="00C46218">
        <w:rPr>
          <w:rFonts w:ascii="Book Antiqua" w:eastAsia="Book Antiqua" w:hAnsi="Book Antiqua" w:cs="Book Antiqua"/>
          <w:shd w:val="clear" w:color="auto" w:fill="FFFFFF"/>
        </w:rPr>
        <w:t>andomized controlled trials that studied the impact of technology interventions on type 2 diabetes distress</w:t>
      </w:r>
      <w:r w:rsidRPr="00C46218">
        <w:rPr>
          <w:rFonts w:ascii="Book Antiqua" w:eastAsia="Book Antiqua" w:hAnsi="Book Antiqua" w:cs="Book Antiqua"/>
        </w:rPr>
        <w:t>.</w:t>
      </w:r>
    </w:p>
    <w:p w14:paraId="57695F53" w14:textId="77777777" w:rsidR="00A77B3E" w:rsidRPr="006D7B33" w:rsidRDefault="00A77B3E">
      <w:pPr>
        <w:snapToGrid w:val="0"/>
        <w:spacing w:line="360" w:lineRule="auto"/>
        <w:jc w:val="both"/>
        <w:rPr>
          <w:rFonts w:ascii="Book Antiqua" w:hAnsi="Book Antiqua"/>
        </w:rPr>
      </w:pPr>
    </w:p>
    <w:p w14:paraId="007AC6B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objectives</w:t>
      </w:r>
    </w:p>
    <w:p w14:paraId="012588D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The goal of this study is to provide comprehensive overview of the</w:t>
      </w:r>
      <w:r w:rsidRPr="00C46218">
        <w:rPr>
          <w:rFonts w:ascii="Book Antiqua" w:eastAsia="Book Antiqua" w:hAnsi="Book Antiqua" w:cs="Book Antiqua"/>
          <w:b/>
          <w:bCs/>
          <w:i/>
          <w:iCs/>
        </w:rPr>
        <w:t xml:space="preserve"> </w:t>
      </w:r>
      <w:r w:rsidRPr="00C46218">
        <w:rPr>
          <w:rFonts w:ascii="Book Antiqua" w:eastAsia="Book Antiqua" w:hAnsi="Book Antiqua" w:cs="Book Antiqua"/>
          <w:shd w:val="clear" w:color="auto" w:fill="FFFFFF"/>
        </w:rPr>
        <w:t>impact of technology interventions on type 2 diabetes distress</w:t>
      </w:r>
      <w:r w:rsidRPr="00C46218">
        <w:rPr>
          <w:rFonts w:ascii="Book Antiqua" w:eastAsia="Book Antiqua" w:hAnsi="Book Antiqua" w:cs="Book Antiqua"/>
        </w:rPr>
        <w:t>.</w:t>
      </w:r>
    </w:p>
    <w:p w14:paraId="17FE477E" w14:textId="77777777" w:rsidR="00A77B3E" w:rsidRPr="006D7B33" w:rsidRDefault="00A77B3E">
      <w:pPr>
        <w:snapToGrid w:val="0"/>
        <w:spacing w:line="360" w:lineRule="auto"/>
        <w:jc w:val="both"/>
        <w:rPr>
          <w:rFonts w:ascii="Book Antiqua" w:hAnsi="Book Antiqua"/>
        </w:rPr>
      </w:pPr>
    </w:p>
    <w:p w14:paraId="11096708"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methods</w:t>
      </w:r>
    </w:p>
    <w:p w14:paraId="30C25637" w14:textId="07B49BC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We systematically searched </w:t>
      </w:r>
      <w:r w:rsidR="006865C6" w:rsidRPr="00C46218">
        <w:rPr>
          <w:rFonts w:ascii="Book Antiqua" w:eastAsia="Book Antiqua" w:hAnsi="Book Antiqua" w:cs="Book Antiqua"/>
        </w:rPr>
        <w:t>MEDLINE</w:t>
      </w:r>
      <w:r w:rsidRPr="00C46218">
        <w:rPr>
          <w:rFonts w:ascii="Book Antiqua" w:eastAsia="Book Antiqua" w:hAnsi="Book Antiqua" w:cs="Book Antiqua"/>
        </w:rPr>
        <w:t>, PubMed and EBSCO with t</w:t>
      </w:r>
      <w:r w:rsidRPr="00C46218">
        <w:rPr>
          <w:rFonts w:ascii="Book Antiqua" w:eastAsia="Book Antiqua" w:hAnsi="Book Antiqua" w:cs="Book Antiqua"/>
          <w:shd w:val="clear" w:color="auto" w:fill="FFFFFF"/>
        </w:rPr>
        <w:t xml:space="preserve">he Boolean logic search terms were: (1) T2Diabetes; (2) </w:t>
      </w:r>
      <w:r w:rsidR="004D764D"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w:t>
      </w:r>
      <w:r w:rsidR="004D764D"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istress and (3) technology OR mobile OR phone OR application OR web. We also systematically searched the reference lists of</w:t>
      </w:r>
      <w:r w:rsidRPr="00C46218">
        <w:rPr>
          <w:rFonts w:ascii="Book Antiqua" w:eastAsia="Book Antiqua" w:hAnsi="Book Antiqua" w:cs="Book Antiqua"/>
        </w:rPr>
        <w:t xml:space="preserve"> the</w:t>
      </w:r>
      <w:r w:rsidRPr="00C46218">
        <w:rPr>
          <w:rFonts w:ascii="Book Antiqua" w:eastAsia="Book Antiqua" w:hAnsi="Book Antiqua" w:cs="Book Antiqua"/>
          <w:shd w:val="clear" w:color="auto" w:fill="FFFFFF"/>
        </w:rPr>
        <w:t xml:space="preserve"> included studies and relevant reviews.</w:t>
      </w:r>
    </w:p>
    <w:p w14:paraId="2A7255EF" w14:textId="77777777" w:rsidR="00A77B3E" w:rsidRPr="006D7B33" w:rsidRDefault="00A77B3E">
      <w:pPr>
        <w:snapToGrid w:val="0"/>
        <w:spacing w:line="360" w:lineRule="auto"/>
        <w:jc w:val="both"/>
        <w:rPr>
          <w:rFonts w:ascii="Book Antiqua" w:hAnsi="Book Antiqua"/>
        </w:rPr>
      </w:pPr>
    </w:p>
    <w:p w14:paraId="7F577AC3"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results</w:t>
      </w:r>
    </w:p>
    <w:p w14:paraId="5A0D9797" w14:textId="36C892D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We found</w:t>
      </w:r>
      <w:r w:rsidRPr="00C46218">
        <w:rPr>
          <w:rFonts w:ascii="Book Antiqua" w:eastAsia="Book Antiqua" w:hAnsi="Book Antiqua" w:cs="Book Antiqua"/>
          <w:shd w:val="clear" w:color="auto" w:fill="FFFFFF"/>
        </w:rPr>
        <w:t xml:space="preserve"> nine full articles</w:t>
      </w:r>
      <w:r w:rsidR="004D764D" w:rsidRPr="00C46218">
        <w:rPr>
          <w:rFonts w:ascii="Book Antiqua" w:eastAsia="Book Antiqua" w:hAnsi="Book Antiqua" w:cs="Book Antiqua"/>
          <w:shd w:val="clear" w:color="auto" w:fill="FFFFFF"/>
        </w:rPr>
        <w:t xml:space="preserve"> that</w:t>
      </w:r>
      <w:r w:rsidRPr="00C46218">
        <w:rPr>
          <w:rFonts w:ascii="Book Antiqua" w:eastAsia="Book Antiqua" w:hAnsi="Book Antiqua" w:cs="Book Antiqua"/>
          <w:shd w:val="clear" w:color="auto" w:fill="FFFFFF"/>
        </w:rPr>
        <w:t xml:space="preserve"> met the inclusion criteria. Six out of nine articles showed that technology interventions had a positive impact on </w:t>
      </w:r>
      <w:r w:rsidR="00295F30" w:rsidRPr="00C46218">
        <w:rPr>
          <w:rFonts w:ascii="Book Antiqua" w:eastAsia="Book Antiqua" w:hAnsi="Book Antiqua" w:cs="Book Antiqua"/>
          <w:shd w:val="clear" w:color="auto" w:fill="FFFFFF"/>
        </w:rPr>
        <w:t>d</w:t>
      </w:r>
      <w:r w:rsidRPr="00C46218">
        <w:rPr>
          <w:rFonts w:ascii="Book Antiqua" w:eastAsia="Book Antiqua" w:hAnsi="Book Antiqua" w:cs="Book Antiqua"/>
          <w:shd w:val="clear" w:color="auto" w:fill="FFFFFF"/>
        </w:rPr>
        <w:t xml:space="preserve">iabetes distress scale scores when compared with the initial data. Among these six articles, five showed a greater reduction in the diabetes distress scores from </w:t>
      </w:r>
      <w:r w:rsidRPr="00C46218">
        <w:rPr>
          <w:rFonts w:ascii="Book Antiqua" w:eastAsia="Book Antiqua" w:hAnsi="Book Antiqua" w:cs="Book Antiqua"/>
        </w:rPr>
        <w:t>control</w:t>
      </w:r>
      <w:r w:rsidRPr="00C46218">
        <w:rPr>
          <w:rFonts w:ascii="Book Antiqua" w:eastAsia="Book Antiqua" w:hAnsi="Book Antiqua" w:cs="Book Antiqua"/>
          <w:shd w:val="clear" w:color="auto" w:fill="FFFFFF"/>
        </w:rPr>
        <w:t xml:space="preserve"> </w:t>
      </w:r>
      <w:r w:rsidRPr="00C46218">
        <w:rPr>
          <w:rFonts w:ascii="Book Antiqua" w:eastAsia="Book Antiqua" w:hAnsi="Book Antiqua" w:cs="Book Antiqua"/>
          <w:shd w:val="clear" w:color="auto" w:fill="FFFFFF"/>
        </w:rPr>
        <w:lastRenderedPageBreak/>
        <w:t xml:space="preserve">interventions. </w:t>
      </w:r>
      <w:r w:rsidRPr="00C46218">
        <w:rPr>
          <w:rFonts w:ascii="Book Antiqua" w:eastAsia="Book Antiqua" w:hAnsi="Book Antiqua" w:cs="Book Antiqua"/>
        </w:rPr>
        <w:t>Web-based interventions had good results when users received personalized feedback and routine caregiver support and attention.</w:t>
      </w:r>
    </w:p>
    <w:p w14:paraId="567D711E" w14:textId="77777777" w:rsidR="00A77B3E" w:rsidRPr="006D7B33" w:rsidRDefault="00A77B3E">
      <w:pPr>
        <w:snapToGrid w:val="0"/>
        <w:spacing w:line="360" w:lineRule="auto"/>
        <w:jc w:val="both"/>
        <w:rPr>
          <w:rFonts w:ascii="Book Antiqua" w:hAnsi="Book Antiqua"/>
        </w:rPr>
      </w:pPr>
    </w:p>
    <w:p w14:paraId="25697001"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conclusions</w:t>
      </w:r>
    </w:p>
    <w:p w14:paraId="58FAA39D" w14:textId="65F2AAD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Technology-based interventions have a positive impact on type 2 diabetes distress management</w:t>
      </w:r>
      <w:r w:rsidR="004D764D" w:rsidRPr="00C46218">
        <w:rPr>
          <w:rFonts w:ascii="Book Antiqua" w:eastAsia="Book Antiqua" w:hAnsi="Book Antiqua" w:cs="Book Antiqua"/>
        </w:rPr>
        <w:t>,</w:t>
      </w:r>
      <w:r w:rsidRPr="00C46218">
        <w:rPr>
          <w:rFonts w:ascii="Book Antiqua" w:eastAsia="Book Antiqua" w:hAnsi="Book Antiqua" w:cs="Book Antiqua"/>
        </w:rPr>
        <w:t xml:space="preserve"> and programs that include routine caregiver support and attention show the best results.</w:t>
      </w:r>
    </w:p>
    <w:p w14:paraId="2263A24B" w14:textId="77777777" w:rsidR="00A77B3E" w:rsidRPr="006D7B33" w:rsidRDefault="00A77B3E">
      <w:pPr>
        <w:snapToGrid w:val="0"/>
        <w:spacing w:line="360" w:lineRule="auto"/>
        <w:jc w:val="both"/>
        <w:rPr>
          <w:rFonts w:ascii="Book Antiqua" w:hAnsi="Book Antiqua"/>
        </w:rPr>
      </w:pPr>
    </w:p>
    <w:p w14:paraId="6355CC12"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i/>
        </w:rPr>
        <w:t>Research perspectives</w:t>
      </w:r>
    </w:p>
    <w:p w14:paraId="6D82AA8C" w14:textId="7CA0FD9D"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These review findings could contribute to the development of new approaches on the elaboration of technological strategies to cope with type 2 diabetes distress and consequently improve </w:t>
      </w:r>
      <w:r w:rsidRPr="00C46218">
        <w:rPr>
          <w:rFonts w:ascii="Book Antiqua" w:eastAsia="Book Antiqua" w:hAnsi="Book Antiqua" w:cs="Book Antiqua"/>
          <w:shd w:val="clear" w:color="auto" w:fill="FFFFFF"/>
        </w:rPr>
        <w:t xml:space="preserve">treatment outcomes, resulting in </w:t>
      </w:r>
      <w:r w:rsidRPr="00C46218">
        <w:rPr>
          <w:rFonts w:ascii="Book Antiqua" w:eastAsia="Book Antiqua" w:hAnsi="Book Antiqua" w:cs="Book Antiqua"/>
        </w:rPr>
        <w:t>patient well</w:t>
      </w:r>
      <w:r w:rsidR="004D764D" w:rsidRPr="00C46218">
        <w:rPr>
          <w:rFonts w:ascii="Book Antiqua" w:eastAsia="Book Antiqua" w:hAnsi="Book Antiqua" w:cs="Book Antiqua"/>
        </w:rPr>
        <w:t>-</w:t>
      </w:r>
      <w:r w:rsidRPr="00C46218">
        <w:rPr>
          <w:rFonts w:ascii="Book Antiqua" w:eastAsia="Book Antiqua" w:hAnsi="Book Antiqua" w:cs="Book Antiqua"/>
        </w:rPr>
        <w:t>being</w:t>
      </w:r>
      <w:r w:rsidRPr="00C46218">
        <w:rPr>
          <w:rFonts w:ascii="Book Antiqua" w:eastAsia="Book Antiqua" w:hAnsi="Book Antiqua" w:cs="Book Antiqua"/>
          <w:shd w:val="clear" w:color="auto" w:fill="FFFFFF"/>
        </w:rPr>
        <w:t xml:space="preserve"> and better biological consequences</w:t>
      </w:r>
      <w:r w:rsidRPr="00C46218">
        <w:rPr>
          <w:rFonts w:ascii="Book Antiqua" w:eastAsia="Book Antiqua" w:hAnsi="Book Antiqua" w:cs="Book Antiqua"/>
        </w:rPr>
        <w:t xml:space="preserve"> in the management of type 2 diabetes.</w:t>
      </w:r>
    </w:p>
    <w:p w14:paraId="48D5BF29" w14:textId="77777777" w:rsidR="00A77B3E" w:rsidRPr="006D7B33" w:rsidRDefault="00A77B3E">
      <w:pPr>
        <w:snapToGrid w:val="0"/>
        <w:spacing w:line="360" w:lineRule="auto"/>
        <w:jc w:val="both"/>
        <w:rPr>
          <w:rFonts w:ascii="Book Antiqua" w:hAnsi="Book Antiqua"/>
        </w:rPr>
      </w:pPr>
    </w:p>
    <w:p w14:paraId="4B135CF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REFERENCES</w:t>
      </w:r>
    </w:p>
    <w:p w14:paraId="40E1433F" w14:textId="291C64DC" w:rsidR="00A77B3E" w:rsidRPr="00174B5C" w:rsidRDefault="005A3869">
      <w:pPr>
        <w:snapToGrid w:val="0"/>
        <w:spacing w:line="360" w:lineRule="auto"/>
        <w:jc w:val="both"/>
        <w:rPr>
          <w:rFonts w:ascii="Book Antiqua" w:hAnsi="Book Antiqua"/>
        </w:rPr>
      </w:pPr>
      <w:bookmarkStart w:id="32" w:name="OLE_LINK1"/>
      <w:bookmarkStart w:id="33" w:name="OLE_LINK31"/>
      <w:bookmarkStart w:id="34" w:name="OLE_LINK32"/>
      <w:r w:rsidRPr="00C46218">
        <w:rPr>
          <w:rFonts w:ascii="Book Antiqua" w:eastAsia="Book Antiqua" w:hAnsi="Book Antiqua" w:cs="Book Antiqua"/>
        </w:rPr>
        <w:t xml:space="preserve">1 </w:t>
      </w:r>
      <w:r w:rsidRPr="00C46218">
        <w:rPr>
          <w:rFonts w:ascii="Book Antiqua" w:eastAsia="Book Antiqua" w:hAnsi="Book Antiqua" w:cs="Book Antiqua"/>
          <w:b/>
          <w:bCs/>
        </w:rPr>
        <w:t>Cho NH</w:t>
      </w:r>
      <w:r w:rsidRPr="00C46218">
        <w:rPr>
          <w:rFonts w:ascii="Book Antiqua" w:eastAsia="Book Antiqua" w:hAnsi="Book Antiqua" w:cs="Book Antiqua"/>
        </w:rPr>
        <w:t xml:space="preserve">, Shaw JE, </w:t>
      </w:r>
      <w:proofErr w:type="spellStart"/>
      <w:r w:rsidRPr="00C46218">
        <w:rPr>
          <w:rFonts w:ascii="Book Antiqua" w:eastAsia="Book Antiqua" w:hAnsi="Book Antiqua" w:cs="Book Antiqua"/>
        </w:rPr>
        <w:t>Karuranga</w:t>
      </w:r>
      <w:proofErr w:type="spellEnd"/>
      <w:r w:rsidRPr="00C46218">
        <w:rPr>
          <w:rFonts w:ascii="Book Antiqua" w:eastAsia="Book Antiqua" w:hAnsi="Book Antiqua" w:cs="Book Antiqua"/>
        </w:rPr>
        <w:t xml:space="preserve"> S, Huang Y, da Rocha </w:t>
      </w:r>
      <w:proofErr w:type="spellStart"/>
      <w:r w:rsidRPr="00C46218">
        <w:rPr>
          <w:rFonts w:ascii="Book Antiqua" w:eastAsia="Book Antiqua" w:hAnsi="Book Antiqua" w:cs="Book Antiqua"/>
        </w:rPr>
        <w:t>Fernandes</w:t>
      </w:r>
      <w:proofErr w:type="spellEnd"/>
      <w:r w:rsidRPr="00C46218">
        <w:rPr>
          <w:rFonts w:ascii="Book Antiqua" w:eastAsia="Book Antiqua" w:hAnsi="Book Antiqua" w:cs="Book Antiqua"/>
        </w:rPr>
        <w:t xml:space="preserve"> JD, </w:t>
      </w:r>
      <w:proofErr w:type="spellStart"/>
      <w:r w:rsidRPr="00C46218">
        <w:rPr>
          <w:rFonts w:ascii="Book Antiqua" w:eastAsia="Book Antiqua" w:hAnsi="Book Antiqua" w:cs="Book Antiqua"/>
        </w:rPr>
        <w:t>Ohlrogge</w:t>
      </w:r>
      <w:proofErr w:type="spellEnd"/>
      <w:r w:rsidRPr="00C46218">
        <w:rPr>
          <w:rFonts w:ascii="Book Antiqua" w:eastAsia="Book Antiqua" w:hAnsi="Book Antiqua" w:cs="Book Antiqua"/>
        </w:rPr>
        <w:t xml:space="preserve"> AW, Malanda B. IDF Diabetes Atlas: Global estimates of diabetes prevalence for 2017 and projections for 2045. </w:t>
      </w:r>
      <w:r w:rsidRPr="00C46218">
        <w:rPr>
          <w:rFonts w:ascii="Book Antiqua" w:eastAsia="Book Antiqua" w:hAnsi="Book Antiqua" w:cs="Book Antiqua"/>
          <w:i/>
          <w:iCs/>
        </w:rPr>
        <w:t xml:space="preserve">Diabetes Res </w:t>
      </w:r>
      <w:proofErr w:type="spellStart"/>
      <w:r w:rsidRPr="00C46218">
        <w:rPr>
          <w:rFonts w:ascii="Book Antiqua" w:eastAsia="Book Antiqua" w:hAnsi="Book Antiqua" w:cs="Book Antiqua"/>
          <w:i/>
          <w:iCs/>
        </w:rPr>
        <w:t>Clin</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Pract</w:t>
      </w:r>
      <w:proofErr w:type="spellEnd"/>
      <w:r w:rsidRPr="00C46218">
        <w:rPr>
          <w:rFonts w:ascii="Book Antiqua" w:eastAsia="Book Antiqua" w:hAnsi="Book Antiqua" w:cs="Book Antiqua"/>
        </w:rPr>
        <w:t xml:space="preserve"> 2018; </w:t>
      </w:r>
      <w:r w:rsidRPr="00C46218">
        <w:rPr>
          <w:rFonts w:ascii="Book Antiqua" w:eastAsia="Book Antiqua" w:hAnsi="Book Antiqua" w:cs="Book Antiqua"/>
          <w:b/>
          <w:bCs/>
        </w:rPr>
        <w:t>138</w:t>
      </w:r>
      <w:r w:rsidRPr="00C46218">
        <w:rPr>
          <w:rFonts w:ascii="Book Antiqua" w:eastAsia="Book Antiqua" w:hAnsi="Book Antiqua" w:cs="Book Antiqua"/>
        </w:rPr>
        <w:t>: 271-281 [PMID: 29496507 DOI</w:t>
      </w:r>
      <w:r w:rsidR="006865C6" w:rsidRPr="00C46218">
        <w:rPr>
          <w:rFonts w:ascii="Book Antiqua" w:eastAsia="Book Antiqua" w:hAnsi="Book Antiqua" w:cs="Book Antiqua"/>
        </w:rPr>
        <w:t>: 10.1016/j.diabres.2018.02.023</w:t>
      </w:r>
      <w:r w:rsidRPr="00C46218">
        <w:rPr>
          <w:rFonts w:ascii="Book Antiqua" w:eastAsia="Book Antiqua" w:hAnsi="Book Antiqua" w:cs="Book Antiqua"/>
        </w:rPr>
        <w:t>]</w:t>
      </w:r>
    </w:p>
    <w:p w14:paraId="1CDD9C7C" w14:textId="204FA2E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 </w:t>
      </w:r>
      <w:r w:rsidRPr="00C46218">
        <w:rPr>
          <w:rFonts w:ascii="Book Antiqua" w:eastAsia="Book Antiqua" w:hAnsi="Book Antiqua" w:cs="Book Antiqua"/>
          <w:b/>
          <w:bCs/>
        </w:rPr>
        <w:t>Fisher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Skaff</w:t>
      </w:r>
      <w:proofErr w:type="spellEnd"/>
      <w:r w:rsidRPr="00C46218">
        <w:rPr>
          <w:rFonts w:ascii="Book Antiqua" w:eastAsia="Book Antiqua" w:hAnsi="Book Antiqua" w:cs="Book Antiqua"/>
        </w:rPr>
        <w:t xml:space="preserve"> MM, </w:t>
      </w:r>
      <w:proofErr w:type="spellStart"/>
      <w:r w:rsidRPr="00C46218">
        <w:rPr>
          <w:rFonts w:ascii="Book Antiqua" w:eastAsia="Book Antiqua" w:hAnsi="Book Antiqua" w:cs="Book Antiqua"/>
        </w:rPr>
        <w:t>Mullan</w:t>
      </w:r>
      <w:proofErr w:type="spellEnd"/>
      <w:r w:rsidRPr="00C46218">
        <w:rPr>
          <w:rFonts w:ascii="Book Antiqua" w:eastAsia="Book Antiqua" w:hAnsi="Book Antiqua" w:cs="Book Antiqua"/>
        </w:rPr>
        <w:t xml:space="preserve"> JT, </w:t>
      </w:r>
      <w:proofErr w:type="spellStart"/>
      <w:r w:rsidRPr="00C46218">
        <w:rPr>
          <w:rFonts w:ascii="Book Antiqua" w:eastAsia="Book Antiqua" w:hAnsi="Book Antiqua" w:cs="Book Antiqua"/>
        </w:rPr>
        <w:t>Arean</w:t>
      </w:r>
      <w:proofErr w:type="spellEnd"/>
      <w:r w:rsidRPr="00C46218">
        <w:rPr>
          <w:rFonts w:ascii="Book Antiqua" w:eastAsia="Book Antiqua" w:hAnsi="Book Antiqua" w:cs="Book Antiqua"/>
        </w:rPr>
        <w:t xml:space="preserve"> P, Mohr D, </w:t>
      </w:r>
      <w:proofErr w:type="spellStart"/>
      <w:r w:rsidRPr="00C46218">
        <w:rPr>
          <w:rFonts w:ascii="Book Antiqua" w:eastAsia="Book Antiqua" w:hAnsi="Book Antiqua" w:cs="Book Antiqua"/>
        </w:rPr>
        <w:t>Masharani</w:t>
      </w:r>
      <w:proofErr w:type="spellEnd"/>
      <w:r w:rsidRPr="00C46218">
        <w:rPr>
          <w:rFonts w:ascii="Book Antiqua" w:eastAsia="Book Antiqua" w:hAnsi="Book Antiqua" w:cs="Book Antiqua"/>
        </w:rPr>
        <w:t xml:space="preserve"> U, Glasgow R, Laurencin G. Clinical depression </w:t>
      </w:r>
      <w:r w:rsidRPr="00C46218">
        <w:rPr>
          <w:rFonts w:ascii="Book Antiqua" w:eastAsia="Book Antiqua" w:hAnsi="Book Antiqua" w:cs="Book Antiqua"/>
          <w:i/>
          <w:iCs/>
        </w:rPr>
        <w:t>vs</w:t>
      </w:r>
      <w:r w:rsidRPr="00C46218">
        <w:rPr>
          <w:rFonts w:ascii="Book Antiqua" w:eastAsia="Book Antiqua" w:hAnsi="Book Antiqua" w:cs="Book Antiqua"/>
        </w:rPr>
        <w:t xml:space="preserve"> distress among patients with type 2 diabetes: not just a question of semantics.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2007; </w:t>
      </w:r>
      <w:r w:rsidRPr="00C46218">
        <w:rPr>
          <w:rFonts w:ascii="Book Antiqua" w:eastAsia="Book Antiqua" w:hAnsi="Book Antiqua" w:cs="Book Antiqua"/>
          <w:b/>
          <w:bCs/>
        </w:rPr>
        <w:t>30</w:t>
      </w:r>
      <w:r w:rsidRPr="00C46218">
        <w:rPr>
          <w:rFonts w:ascii="Book Antiqua" w:eastAsia="Book Antiqua" w:hAnsi="Book Antiqua" w:cs="Book Antiqua"/>
        </w:rPr>
        <w:t xml:space="preserve">: 542-548 [PMID: </w:t>
      </w:r>
      <w:r w:rsidR="006865C6" w:rsidRPr="00C46218">
        <w:rPr>
          <w:rFonts w:ascii="Book Antiqua" w:eastAsia="Book Antiqua" w:hAnsi="Book Antiqua" w:cs="Book Antiqua"/>
        </w:rPr>
        <w:t>17327318 DOI: 10.2337/dc06-1614</w:t>
      </w:r>
      <w:r w:rsidRPr="00C46218">
        <w:rPr>
          <w:rFonts w:ascii="Book Antiqua" w:eastAsia="Book Antiqua" w:hAnsi="Book Antiqua" w:cs="Book Antiqua"/>
        </w:rPr>
        <w:t>]</w:t>
      </w:r>
    </w:p>
    <w:p w14:paraId="7CC8F74B" w14:textId="721774D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3 </w:t>
      </w:r>
      <w:r w:rsidRPr="00C46218">
        <w:rPr>
          <w:rFonts w:ascii="Book Antiqua" w:eastAsia="Book Antiqua" w:hAnsi="Book Antiqua" w:cs="Book Antiqua"/>
          <w:b/>
          <w:bCs/>
        </w:rPr>
        <w:t>Polonsky WH</w:t>
      </w:r>
      <w:r w:rsidRPr="00C46218">
        <w:rPr>
          <w:rFonts w:ascii="Book Antiqua" w:eastAsia="Book Antiqua" w:hAnsi="Book Antiqua" w:cs="Book Antiqua"/>
        </w:rPr>
        <w:t xml:space="preserve">, Fisher L, </w:t>
      </w:r>
      <w:proofErr w:type="spellStart"/>
      <w:r w:rsidRPr="00C46218">
        <w:rPr>
          <w:rFonts w:ascii="Book Antiqua" w:eastAsia="Book Antiqua" w:hAnsi="Book Antiqua" w:cs="Book Antiqua"/>
        </w:rPr>
        <w:t>Earles</w:t>
      </w:r>
      <w:proofErr w:type="spellEnd"/>
      <w:r w:rsidRPr="00C46218">
        <w:rPr>
          <w:rFonts w:ascii="Book Antiqua" w:eastAsia="Book Antiqua" w:hAnsi="Book Antiqua" w:cs="Book Antiqua"/>
        </w:rPr>
        <w:t xml:space="preserve"> J, </w:t>
      </w:r>
      <w:proofErr w:type="spellStart"/>
      <w:r w:rsidRPr="00C46218">
        <w:rPr>
          <w:rFonts w:ascii="Book Antiqua" w:eastAsia="Book Antiqua" w:hAnsi="Book Antiqua" w:cs="Book Antiqua"/>
        </w:rPr>
        <w:t>Dudl</w:t>
      </w:r>
      <w:proofErr w:type="spellEnd"/>
      <w:r w:rsidRPr="00C46218">
        <w:rPr>
          <w:rFonts w:ascii="Book Antiqua" w:eastAsia="Book Antiqua" w:hAnsi="Book Antiqua" w:cs="Book Antiqua"/>
        </w:rPr>
        <w:t xml:space="preserve"> RJ, Lees J, Mullan J, Jackson RA. Assessing psychosocial distress in diabetes: development of the diabetes distress scale.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2005; </w:t>
      </w:r>
      <w:r w:rsidRPr="00C46218">
        <w:rPr>
          <w:rFonts w:ascii="Book Antiqua" w:eastAsia="Book Antiqua" w:hAnsi="Book Antiqua" w:cs="Book Antiqua"/>
          <w:b/>
          <w:bCs/>
        </w:rPr>
        <w:t>28</w:t>
      </w:r>
      <w:r w:rsidRPr="00C46218">
        <w:rPr>
          <w:rFonts w:ascii="Book Antiqua" w:eastAsia="Book Antiqua" w:hAnsi="Book Antiqua" w:cs="Book Antiqua"/>
        </w:rPr>
        <w:t>: 626-631 [PMID: 15735199 D</w:t>
      </w:r>
      <w:r w:rsidR="006865C6" w:rsidRPr="00C46218">
        <w:rPr>
          <w:rFonts w:ascii="Book Antiqua" w:eastAsia="Book Antiqua" w:hAnsi="Book Antiqua" w:cs="Book Antiqua"/>
        </w:rPr>
        <w:t>OI: 10.2337/diacare.28.3.626</w:t>
      </w:r>
      <w:r w:rsidRPr="00C46218">
        <w:rPr>
          <w:rFonts w:ascii="Book Antiqua" w:eastAsia="Book Antiqua" w:hAnsi="Book Antiqua" w:cs="Book Antiqua"/>
        </w:rPr>
        <w:t>]</w:t>
      </w:r>
    </w:p>
    <w:p w14:paraId="44C3E591" w14:textId="2C9D3904"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lastRenderedPageBreak/>
        <w:t xml:space="preserve">4 </w:t>
      </w:r>
      <w:r w:rsidRPr="00C46218">
        <w:rPr>
          <w:rFonts w:ascii="Book Antiqua" w:eastAsia="Book Antiqua" w:hAnsi="Book Antiqua" w:cs="Book Antiqua"/>
          <w:b/>
          <w:bCs/>
        </w:rPr>
        <w:t>Fisher L</w:t>
      </w:r>
      <w:r w:rsidRPr="00C46218">
        <w:rPr>
          <w:rFonts w:ascii="Book Antiqua" w:eastAsia="Book Antiqua" w:hAnsi="Book Antiqua" w:cs="Book Antiqua"/>
        </w:rPr>
        <w:t xml:space="preserve">, Glasgow RE, </w:t>
      </w:r>
      <w:proofErr w:type="spellStart"/>
      <w:r w:rsidRPr="00C46218">
        <w:rPr>
          <w:rFonts w:ascii="Book Antiqua" w:eastAsia="Book Antiqua" w:hAnsi="Book Antiqua" w:cs="Book Antiqua"/>
        </w:rPr>
        <w:t>Mullan</w:t>
      </w:r>
      <w:proofErr w:type="spellEnd"/>
      <w:r w:rsidRPr="00C46218">
        <w:rPr>
          <w:rFonts w:ascii="Book Antiqua" w:eastAsia="Book Antiqua" w:hAnsi="Book Antiqua" w:cs="Book Antiqua"/>
        </w:rPr>
        <w:t xml:space="preserve"> JT, </w:t>
      </w:r>
      <w:proofErr w:type="spellStart"/>
      <w:r w:rsidRPr="00C46218">
        <w:rPr>
          <w:rFonts w:ascii="Book Antiqua" w:eastAsia="Book Antiqua" w:hAnsi="Book Antiqua" w:cs="Book Antiqua"/>
        </w:rPr>
        <w:t>Skaff</w:t>
      </w:r>
      <w:proofErr w:type="spellEnd"/>
      <w:r w:rsidRPr="00C46218">
        <w:rPr>
          <w:rFonts w:ascii="Book Antiqua" w:eastAsia="Book Antiqua" w:hAnsi="Book Antiqua" w:cs="Book Antiqua"/>
        </w:rPr>
        <w:t xml:space="preserve"> MM, </w:t>
      </w:r>
      <w:proofErr w:type="spellStart"/>
      <w:r w:rsidRPr="00C46218">
        <w:rPr>
          <w:rFonts w:ascii="Book Antiqua" w:eastAsia="Book Antiqua" w:hAnsi="Book Antiqua" w:cs="Book Antiqua"/>
        </w:rPr>
        <w:t>Polonsky</w:t>
      </w:r>
      <w:proofErr w:type="spellEnd"/>
      <w:r w:rsidRPr="00C46218">
        <w:rPr>
          <w:rFonts w:ascii="Book Antiqua" w:eastAsia="Book Antiqua" w:hAnsi="Book Antiqua" w:cs="Book Antiqua"/>
        </w:rPr>
        <w:t xml:space="preserve"> WH. Development of a brief diabetes distress screening instrument. </w:t>
      </w:r>
      <w:r w:rsidRPr="00C46218">
        <w:rPr>
          <w:rFonts w:ascii="Book Antiqua" w:eastAsia="Book Antiqua" w:hAnsi="Book Antiqua" w:cs="Book Antiqua"/>
          <w:i/>
          <w:iCs/>
        </w:rPr>
        <w:t>Ann Fam Med</w:t>
      </w:r>
      <w:r w:rsidRPr="00C46218">
        <w:rPr>
          <w:rFonts w:ascii="Book Antiqua" w:eastAsia="Book Antiqua" w:hAnsi="Book Antiqua" w:cs="Book Antiqua"/>
        </w:rPr>
        <w:t xml:space="preserve"> 2008; </w:t>
      </w:r>
      <w:r w:rsidRPr="00C46218">
        <w:rPr>
          <w:rFonts w:ascii="Book Antiqua" w:eastAsia="Book Antiqua" w:hAnsi="Book Antiqua" w:cs="Book Antiqua"/>
          <w:b/>
          <w:bCs/>
        </w:rPr>
        <w:t>6</w:t>
      </w:r>
      <w:r w:rsidRPr="00C46218">
        <w:rPr>
          <w:rFonts w:ascii="Book Antiqua" w:eastAsia="Book Antiqua" w:hAnsi="Book Antiqua" w:cs="Book Antiqua"/>
        </w:rPr>
        <w:t>: 246-252 [PMID</w:t>
      </w:r>
      <w:r w:rsidR="006865C6" w:rsidRPr="00C46218">
        <w:rPr>
          <w:rFonts w:ascii="Book Antiqua" w:eastAsia="Book Antiqua" w:hAnsi="Book Antiqua" w:cs="Book Antiqua"/>
        </w:rPr>
        <w:t>: 18474888 DOI: 10.1370/afm.842</w:t>
      </w:r>
      <w:r w:rsidRPr="00C46218">
        <w:rPr>
          <w:rFonts w:ascii="Book Antiqua" w:eastAsia="Book Antiqua" w:hAnsi="Book Antiqua" w:cs="Book Antiqua"/>
        </w:rPr>
        <w:t>]</w:t>
      </w:r>
    </w:p>
    <w:p w14:paraId="2A4AC61E" w14:textId="12BB4E9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5 </w:t>
      </w:r>
      <w:r w:rsidRPr="00C46218">
        <w:rPr>
          <w:rFonts w:ascii="Book Antiqua" w:eastAsia="Book Antiqua" w:hAnsi="Book Antiqua" w:cs="Book Antiqua"/>
          <w:b/>
          <w:bCs/>
        </w:rPr>
        <w:t>McGuire BE</w:t>
      </w:r>
      <w:r w:rsidRPr="00C46218">
        <w:rPr>
          <w:rFonts w:ascii="Book Antiqua" w:eastAsia="Book Antiqua" w:hAnsi="Book Antiqua" w:cs="Book Antiqua"/>
        </w:rPr>
        <w:t xml:space="preserve">, Morrison TG, </w:t>
      </w:r>
      <w:proofErr w:type="spellStart"/>
      <w:r w:rsidRPr="00C46218">
        <w:rPr>
          <w:rFonts w:ascii="Book Antiqua" w:eastAsia="Book Antiqua" w:hAnsi="Book Antiqua" w:cs="Book Antiqua"/>
        </w:rPr>
        <w:t>Hermanns</w:t>
      </w:r>
      <w:proofErr w:type="spellEnd"/>
      <w:r w:rsidRPr="00C46218">
        <w:rPr>
          <w:rFonts w:ascii="Book Antiqua" w:eastAsia="Book Antiqua" w:hAnsi="Book Antiqua" w:cs="Book Antiqua"/>
        </w:rPr>
        <w:t xml:space="preserve"> N, </w:t>
      </w:r>
      <w:proofErr w:type="spellStart"/>
      <w:r w:rsidRPr="00C46218">
        <w:rPr>
          <w:rFonts w:ascii="Book Antiqua" w:eastAsia="Book Antiqua" w:hAnsi="Book Antiqua" w:cs="Book Antiqua"/>
        </w:rPr>
        <w:t>Skovlund</w:t>
      </w:r>
      <w:proofErr w:type="spellEnd"/>
      <w:r w:rsidRPr="00C46218">
        <w:rPr>
          <w:rFonts w:ascii="Book Antiqua" w:eastAsia="Book Antiqua" w:hAnsi="Book Antiqua" w:cs="Book Antiqua"/>
        </w:rPr>
        <w:t xml:space="preserve"> S, </w:t>
      </w:r>
      <w:proofErr w:type="spellStart"/>
      <w:r w:rsidRPr="00C46218">
        <w:rPr>
          <w:rFonts w:ascii="Book Antiqua" w:eastAsia="Book Antiqua" w:hAnsi="Book Antiqua" w:cs="Book Antiqua"/>
        </w:rPr>
        <w:t>Eldrup</w:t>
      </w:r>
      <w:proofErr w:type="spellEnd"/>
      <w:r w:rsidRPr="00C46218">
        <w:rPr>
          <w:rFonts w:ascii="Book Antiqua" w:eastAsia="Book Antiqua" w:hAnsi="Book Antiqua" w:cs="Book Antiqua"/>
        </w:rPr>
        <w:t xml:space="preserve"> E, </w:t>
      </w:r>
      <w:proofErr w:type="spellStart"/>
      <w:r w:rsidRPr="00C46218">
        <w:rPr>
          <w:rFonts w:ascii="Book Antiqua" w:eastAsia="Book Antiqua" w:hAnsi="Book Antiqua" w:cs="Book Antiqua"/>
        </w:rPr>
        <w:t>Gagliardino</w:t>
      </w:r>
      <w:proofErr w:type="spellEnd"/>
      <w:r w:rsidRPr="00C46218">
        <w:rPr>
          <w:rFonts w:ascii="Book Antiqua" w:eastAsia="Book Antiqua" w:hAnsi="Book Antiqua" w:cs="Book Antiqua"/>
        </w:rPr>
        <w:t xml:space="preserve"> J, </w:t>
      </w:r>
      <w:proofErr w:type="spellStart"/>
      <w:r w:rsidRPr="00C46218">
        <w:rPr>
          <w:rFonts w:ascii="Book Antiqua" w:eastAsia="Book Antiqua" w:hAnsi="Book Antiqua" w:cs="Book Antiqua"/>
        </w:rPr>
        <w:t>Kokoszka</w:t>
      </w:r>
      <w:proofErr w:type="spellEnd"/>
      <w:r w:rsidRPr="00C46218">
        <w:rPr>
          <w:rFonts w:ascii="Book Antiqua" w:eastAsia="Book Antiqua" w:hAnsi="Book Antiqua" w:cs="Book Antiqua"/>
        </w:rPr>
        <w:t xml:space="preserve"> A, Matthews D, </w:t>
      </w:r>
      <w:proofErr w:type="spellStart"/>
      <w:r w:rsidRPr="00C46218">
        <w:rPr>
          <w:rFonts w:ascii="Book Antiqua" w:eastAsia="Book Antiqua" w:hAnsi="Book Antiqua" w:cs="Book Antiqua"/>
        </w:rPr>
        <w:t>Pibernik-OkanoviÄ</w:t>
      </w:r>
      <w:proofErr w:type="spellEnd"/>
      <w:r w:rsidRPr="00C46218">
        <w:rPr>
          <w:rFonts w:ascii="Book Antiqua" w:eastAsia="Book Antiqua" w:hAnsi="Book Antiqua" w:cs="Book Antiqua"/>
        </w:rPr>
        <w:t>‡ M, Rodríguez-</w:t>
      </w:r>
      <w:proofErr w:type="spellStart"/>
      <w:r w:rsidRPr="00C46218">
        <w:rPr>
          <w:rFonts w:ascii="Book Antiqua" w:eastAsia="Book Antiqua" w:hAnsi="Book Antiqua" w:cs="Book Antiqua"/>
        </w:rPr>
        <w:t>Saldaña</w:t>
      </w:r>
      <w:proofErr w:type="spellEnd"/>
      <w:r w:rsidRPr="00C46218">
        <w:rPr>
          <w:rFonts w:ascii="Book Antiqua" w:eastAsia="Book Antiqua" w:hAnsi="Book Antiqua" w:cs="Book Antiqua"/>
        </w:rPr>
        <w:t xml:space="preserve"> J, de Wit M, Snoek FJ. Short-form measures of diabetes-related emotional distress: the Problem Areas in Diabetes Scale (PAID)-5 and PAID-1. </w:t>
      </w:r>
      <w:proofErr w:type="spellStart"/>
      <w:r w:rsidRPr="00C46218">
        <w:rPr>
          <w:rFonts w:ascii="Book Antiqua" w:eastAsia="Book Antiqua" w:hAnsi="Book Antiqua" w:cs="Book Antiqua"/>
          <w:i/>
          <w:iCs/>
        </w:rPr>
        <w:t>Diabetologia</w:t>
      </w:r>
      <w:proofErr w:type="spellEnd"/>
      <w:r w:rsidRPr="00C46218">
        <w:rPr>
          <w:rFonts w:ascii="Book Antiqua" w:eastAsia="Book Antiqua" w:hAnsi="Book Antiqua" w:cs="Book Antiqua"/>
        </w:rPr>
        <w:t xml:space="preserve"> 2010; </w:t>
      </w:r>
      <w:r w:rsidRPr="00C46218">
        <w:rPr>
          <w:rFonts w:ascii="Book Antiqua" w:eastAsia="Book Antiqua" w:hAnsi="Book Antiqua" w:cs="Book Antiqua"/>
          <w:b/>
          <w:bCs/>
        </w:rPr>
        <w:t>53</w:t>
      </w:r>
      <w:r w:rsidRPr="00C46218">
        <w:rPr>
          <w:rFonts w:ascii="Book Antiqua" w:eastAsia="Book Antiqua" w:hAnsi="Book Antiqua" w:cs="Book Antiqua"/>
        </w:rPr>
        <w:t>: 66-69 [PMID: 19841892</w:t>
      </w:r>
      <w:r w:rsidR="00A84812" w:rsidRPr="00C46218">
        <w:rPr>
          <w:rFonts w:ascii="Book Antiqua" w:eastAsia="Book Antiqua" w:hAnsi="Book Antiqua" w:cs="Book Antiqua"/>
        </w:rPr>
        <w:t xml:space="preserve"> DOI: 10.1007/s00125-009-1559-5</w:t>
      </w:r>
      <w:r w:rsidRPr="00C46218">
        <w:rPr>
          <w:rFonts w:ascii="Book Antiqua" w:eastAsia="Book Antiqua" w:hAnsi="Book Antiqua" w:cs="Book Antiqua"/>
        </w:rPr>
        <w:t>]</w:t>
      </w:r>
    </w:p>
    <w:p w14:paraId="119F2998" w14:textId="628F2D4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6 </w:t>
      </w:r>
      <w:proofErr w:type="spellStart"/>
      <w:r w:rsidRPr="00C46218">
        <w:rPr>
          <w:rFonts w:ascii="Book Antiqua" w:eastAsia="Book Antiqua" w:hAnsi="Book Antiqua" w:cs="Book Antiqua"/>
          <w:b/>
          <w:bCs/>
        </w:rPr>
        <w:t>Kubzansky</w:t>
      </w:r>
      <w:proofErr w:type="spellEnd"/>
      <w:r w:rsidRPr="00C46218">
        <w:rPr>
          <w:rFonts w:ascii="Book Antiqua" w:eastAsia="Book Antiqua" w:hAnsi="Book Antiqua" w:cs="Book Antiqua"/>
          <w:b/>
          <w:bCs/>
        </w:rPr>
        <w:t xml:space="preserve"> LD</w:t>
      </w:r>
      <w:r w:rsidRPr="00C46218">
        <w:rPr>
          <w:rFonts w:ascii="Book Antiqua" w:eastAsia="Book Antiqua" w:hAnsi="Book Antiqua" w:cs="Book Antiqua"/>
        </w:rPr>
        <w:t xml:space="preserve">, Davidson KW, Rozanski A. The clinical impact of negative psychological states: expanding the spectrum of risk for coronary artery disease. </w:t>
      </w:r>
      <w:proofErr w:type="spellStart"/>
      <w:r w:rsidRPr="00C46218">
        <w:rPr>
          <w:rFonts w:ascii="Book Antiqua" w:eastAsia="Book Antiqua" w:hAnsi="Book Antiqua" w:cs="Book Antiqua"/>
          <w:i/>
          <w:iCs/>
        </w:rPr>
        <w:t>Psychosom</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2005; </w:t>
      </w:r>
      <w:r w:rsidRPr="00C46218">
        <w:rPr>
          <w:rFonts w:ascii="Book Antiqua" w:eastAsia="Book Antiqua" w:hAnsi="Book Antiqua" w:cs="Book Antiqua"/>
          <w:b/>
          <w:bCs/>
        </w:rPr>
        <w:t>67 Suppl 1</w:t>
      </w:r>
      <w:r w:rsidRPr="00C46218">
        <w:rPr>
          <w:rFonts w:ascii="Book Antiqua" w:eastAsia="Book Antiqua" w:hAnsi="Book Antiqua" w:cs="Book Antiqua"/>
        </w:rPr>
        <w:t>: S10-S14 [PMID: 15953792 DOI: 10.</w:t>
      </w:r>
      <w:r w:rsidR="00A84812" w:rsidRPr="00C46218">
        <w:rPr>
          <w:rFonts w:ascii="Book Antiqua" w:eastAsia="Book Antiqua" w:hAnsi="Book Antiqua" w:cs="Book Antiqua"/>
        </w:rPr>
        <w:t>1097/01.psy.0000164012.88829.41</w:t>
      </w:r>
      <w:r w:rsidRPr="00C46218">
        <w:rPr>
          <w:rFonts w:ascii="Book Antiqua" w:eastAsia="Book Antiqua" w:hAnsi="Book Antiqua" w:cs="Book Antiqua"/>
        </w:rPr>
        <w:t>]</w:t>
      </w:r>
    </w:p>
    <w:p w14:paraId="220B64A4" w14:textId="00EE6A4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7 </w:t>
      </w:r>
      <w:r w:rsidRPr="00C46218">
        <w:rPr>
          <w:rFonts w:ascii="Book Antiqua" w:eastAsia="Book Antiqua" w:hAnsi="Book Antiqua" w:cs="Book Antiqua"/>
          <w:b/>
          <w:bCs/>
        </w:rPr>
        <w:t>Martínez-Pérez B</w:t>
      </w:r>
      <w:r w:rsidRPr="00C46218">
        <w:rPr>
          <w:rFonts w:ascii="Book Antiqua" w:eastAsia="Book Antiqua" w:hAnsi="Book Antiqua" w:cs="Book Antiqua"/>
        </w:rPr>
        <w:t>, de la Torre-</w:t>
      </w:r>
      <w:proofErr w:type="spellStart"/>
      <w:r w:rsidRPr="00C46218">
        <w:rPr>
          <w:rFonts w:ascii="Book Antiqua" w:eastAsia="Book Antiqua" w:hAnsi="Book Antiqua" w:cs="Book Antiqua"/>
        </w:rPr>
        <w:t>Díez</w:t>
      </w:r>
      <w:proofErr w:type="spellEnd"/>
      <w:r w:rsidRPr="00C46218">
        <w:rPr>
          <w:rFonts w:ascii="Book Antiqua" w:eastAsia="Book Antiqua" w:hAnsi="Book Antiqua" w:cs="Book Antiqua"/>
        </w:rPr>
        <w:t xml:space="preserve"> I, </w:t>
      </w:r>
      <w:proofErr w:type="spellStart"/>
      <w:r w:rsidRPr="00C46218">
        <w:rPr>
          <w:rFonts w:ascii="Book Antiqua" w:eastAsia="Book Antiqua" w:hAnsi="Book Antiqua" w:cs="Book Antiqua"/>
        </w:rPr>
        <w:t>López</w:t>
      </w:r>
      <w:proofErr w:type="spellEnd"/>
      <w:r w:rsidRPr="00C46218">
        <w:rPr>
          <w:rFonts w:ascii="Book Antiqua" w:eastAsia="Book Antiqua" w:hAnsi="Book Antiqua" w:cs="Book Antiqua"/>
        </w:rPr>
        <w:t xml:space="preserve">-Coronado M, Herreros-González J. Mobile apps in cardiology: review. </w:t>
      </w:r>
      <w:r w:rsidRPr="00C46218">
        <w:rPr>
          <w:rFonts w:ascii="Book Antiqua" w:eastAsia="Book Antiqua" w:hAnsi="Book Antiqua" w:cs="Book Antiqua"/>
          <w:i/>
          <w:iCs/>
        </w:rPr>
        <w:t xml:space="preserve">JMIR </w:t>
      </w:r>
      <w:proofErr w:type="spellStart"/>
      <w:r w:rsidRPr="00C46218">
        <w:rPr>
          <w:rFonts w:ascii="Book Antiqua" w:eastAsia="Book Antiqua" w:hAnsi="Book Antiqua" w:cs="Book Antiqua"/>
          <w:i/>
          <w:iCs/>
        </w:rPr>
        <w:t>Mhealth</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Uhealth</w:t>
      </w:r>
      <w:proofErr w:type="spellEnd"/>
      <w:r w:rsidRPr="00C46218">
        <w:rPr>
          <w:rFonts w:ascii="Book Antiqua" w:eastAsia="Book Antiqua" w:hAnsi="Book Antiqua" w:cs="Book Antiqua"/>
        </w:rPr>
        <w:t xml:space="preserve"> 2013; </w:t>
      </w:r>
      <w:r w:rsidRPr="00C46218">
        <w:rPr>
          <w:rFonts w:ascii="Book Antiqua" w:eastAsia="Book Antiqua" w:hAnsi="Book Antiqua" w:cs="Book Antiqua"/>
          <w:b/>
          <w:bCs/>
        </w:rPr>
        <w:t>1</w:t>
      </w:r>
      <w:r w:rsidRPr="00C46218">
        <w:rPr>
          <w:rFonts w:ascii="Book Antiqua" w:eastAsia="Book Antiqua" w:hAnsi="Book Antiqua" w:cs="Book Antiqua"/>
        </w:rPr>
        <w:t>: e15 [PMID: 250</w:t>
      </w:r>
      <w:r w:rsidR="00A84812" w:rsidRPr="00C46218">
        <w:rPr>
          <w:rFonts w:ascii="Book Antiqua" w:eastAsia="Book Antiqua" w:hAnsi="Book Antiqua" w:cs="Book Antiqua"/>
        </w:rPr>
        <w:t>98320 DOI: 10.2196/mhealth.2737</w:t>
      </w:r>
      <w:r w:rsidRPr="00C46218">
        <w:rPr>
          <w:rFonts w:ascii="Book Antiqua" w:eastAsia="Book Antiqua" w:hAnsi="Book Antiqua" w:cs="Book Antiqua"/>
        </w:rPr>
        <w:t>]</w:t>
      </w:r>
    </w:p>
    <w:p w14:paraId="2A20B8CD" w14:textId="16C20C78"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8 </w:t>
      </w:r>
      <w:r w:rsidRPr="00C46218">
        <w:rPr>
          <w:rFonts w:ascii="Book Antiqua" w:eastAsia="Book Antiqua" w:hAnsi="Book Antiqua" w:cs="Book Antiqua"/>
          <w:b/>
          <w:bCs/>
        </w:rPr>
        <w:t>Maddison R</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Rawstorn</w:t>
      </w:r>
      <w:proofErr w:type="spellEnd"/>
      <w:r w:rsidRPr="00C46218">
        <w:rPr>
          <w:rFonts w:ascii="Book Antiqua" w:eastAsia="Book Antiqua" w:hAnsi="Book Antiqua" w:cs="Book Antiqua"/>
        </w:rPr>
        <w:t xml:space="preserve"> JC, </w:t>
      </w:r>
      <w:proofErr w:type="spellStart"/>
      <w:r w:rsidRPr="00C46218">
        <w:rPr>
          <w:rFonts w:ascii="Book Antiqua" w:eastAsia="Book Antiqua" w:hAnsi="Book Antiqua" w:cs="Book Antiqua"/>
        </w:rPr>
        <w:t>Shariful</w:t>
      </w:r>
      <w:proofErr w:type="spellEnd"/>
      <w:r w:rsidRPr="00C46218">
        <w:rPr>
          <w:rFonts w:ascii="Book Antiqua" w:eastAsia="Book Antiqua" w:hAnsi="Book Antiqua" w:cs="Book Antiqua"/>
        </w:rPr>
        <w:t xml:space="preserve"> Islam SM, Ball K, Tighe S, Gant N, Whittaker RM, Chow CK. mHealth Interventions for Exercise and Risk Factor Modification in Cardiovascular Disease. </w:t>
      </w:r>
      <w:proofErr w:type="spellStart"/>
      <w:r w:rsidRPr="00C46218">
        <w:rPr>
          <w:rFonts w:ascii="Book Antiqua" w:eastAsia="Book Antiqua" w:hAnsi="Book Antiqua" w:cs="Book Antiqua"/>
          <w:i/>
          <w:iCs/>
        </w:rPr>
        <w:t>Exerc</w:t>
      </w:r>
      <w:proofErr w:type="spellEnd"/>
      <w:r w:rsidRPr="00C46218">
        <w:rPr>
          <w:rFonts w:ascii="Book Antiqua" w:eastAsia="Book Antiqua" w:hAnsi="Book Antiqua" w:cs="Book Antiqua"/>
          <w:i/>
          <w:iCs/>
        </w:rPr>
        <w:t xml:space="preserve"> Sport </w:t>
      </w:r>
      <w:proofErr w:type="spellStart"/>
      <w:r w:rsidRPr="00C46218">
        <w:rPr>
          <w:rFonts w:ascii="Book Antiqua" w:eastAsia="Book Antiqua" w:hAnsi="Book Antiqua" w:cs="Book Antiqua"/>
          <w:i/>
          <w:iCs/>
        </w:rPr>
        <w:t>Sci</w:t>
      </w:r>
      <w:proofErr w:type="spellEnd"/>
      <w:r w:rsidRPr="00C46218">
        <w:rPr>
          <w:rFonts w:ascii="Book Antiqua" w:eastAsia="Book Antiqua" w:hAnsi="Book Antiqua" w:cs="Book Antiqua"/>
          <w:i/>
          <w:iCs/>
        </w:rPr>
        <w:t xml:space="preserve"> Rev</w:t>
      </w:r>
      <w:r w:rsidRPr="00C46218">
        <w:rPr>
          <w:rFonts w:ascii="Book Antiqua" w:eastAsia="Book Antiqua" w:hAnsi="Book Antiqua" w:cs="Book Antiqua"/>
        </w:rPr>
        <w:t xml:space="preserve"> 2019; </w:t>
      </w:r>
      <w:r w:rsidRPr="00C46218">
        <w:rPr>
          <w:rFonts w:ascii="Book Antiqua" w:eastAsia="Book Antiqua" w:hAnsi="Book Antiqua" w:cs="Book Antiqua"/>
          <w:b/>
          <w:bCs/>
        </w:rPr>
        <w:t>47</w:t>
      </w:r>
      <w:r w:rsidRPr="00C46218">
        <w:rPr>
          <w:rFonts w:ascii="Book Antiqua" w:eastAsia="Book Antiqua" w:hAnsi="Book Antiqua" w:cs="Book Antiqua"/>
        </w:rPr>
        <w:t>: 86-90 [PMID: 30883472 DOI: 10.1249/JES.000</w:t>
      </w:r>
      <w:r w:rsidR="00A84812" w:rsidRPr="00C46218">
        <w:rPr>
          <w:rFonts w:ascii="Book Antiqua" w:eastAsia="Book Antiqua" w:hAnsi="Book Antiqua" w:cs="Book Antiqua"/>
        </w:rPr>
        <w:t>0000000000185</w:t>
      </w:r>
      <w:r w:rsidRPr="00C46218">
        <w:rPr>
          <w:rFonts w:ascii="Book Antiqua" w:eastAsia="Book Antiqua" w:hAnsi="Book Antiqua" w:cs="Book Antiqua"/>
        </w:rPr>
        <w:t>]</w:t>
      </w:r>
    </w:p>
    <w:p w14:paraId="445E666A" w14:textId="1C1838A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9 </w:t>
      </w:r>
      <w:r w:rsidRPr="00C46218">
        <w:rPr>
          <w:rFonts w:ascii="Book Antiqua" w:eastAsia="Book Antiqua" w:hAnsi="Book Antiqua" w:cs="Book Antiqua"/>
          <w:b/>
          <w:bCs/>
        </w:rPr>
        <w:t>Quinn CC</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Shardell</w:t>
      </w:r>
      <w:proofErr w:type="spellEnd"/>
      <w:r w:rsidRPr="00C46218">
        <w:rPr>
          <w:rFonts w:ascii="Book Antiqua" w:eastAsia="Book Antiqua" w:hAnsi="Book Antiqua" w:cs="Book Antiqua"/>
        </w:rPr>
        <w:t xml:space="preserve"> MD, </w:t>
      </w:r>
      <w:proofErr w:type="spellStart"/>
      <w:r w:rsidRPr="00C46218">
        <w:rPr>
          <w:rFonts w:ascii="Book Antiqua" w:eastAsia="Book Antiqua" w:hAnsi="Book Antiqua" w:cs="Book Antiqua"/>
        </w:rPr>
        <w:t>Terrin</w:t>
      </w:r>
      <w:proofErr w:type="spellEnd"/>
      <w:r w:rsidRPr="00C46218">
        <w:rPr>
          <w:rFonts w:ascii="Book Antiqua" w:eastAsia="Book Antiqua" w:hAnsi="Book Antiqua" w:cs="Book Antiqua"/>
        </w:rPr>
        <w:t xml:space="preserve"> ML, Barr EA, Ballew SH, Gruber-</w:t>
      </w:r>
      <w:proofErr w:type="spellStart"/>
      <w:r w:rsidRPr="00C46218">
        <w:rPr>
          <w:rFonts w:ascii="Book Antiqua" w:eastAsia="Book Antiqua" w:hAnsi="Book Antiqua" w:cs="Book Antiqua"/>
        </w:rPr>
        <w:t>Baldini</w:t>
      </w:r>
      <w:proofErr w:type="spellEnd"/>
      <w:r w:rsidRPr="00C46218">
        <w:rPr>
          <w:rFonts w:ascii="Book Antiqua" w:eastAsia="Book Antiqua" w:hAnsi="Book Antiqua" w:cs="Book Antiqua"/>
        </w:rPr>
        <w:t xml:space="preserve"> AL. Cluster-randomized trial of a mobile phone personalized behavioral intervention for blood glucose control.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2011; </w:t>
      </w:r>
      <w:r w:rsidRPr="00C46218">
        <w:rPr>
          <w:rFonts w:ascii="Book Antiqua" w:eastAsia="Book Antiqua" w:hAnsi="Book Antiqua" w:cs="Book Antiqua"/>
          <w:b/>
          <w:bCs/>
        </w:rPr>
        <w:t>34</w:t>
      </w:r>
      <w:r w:rsidRPr="00C46218">
        <w:rPr>
          <w:rFonts w:ascii="Book Antiqua" w:eastAsia="Book Antiqua" w:hAnsi="Book Antiqua" w:cs="Book Antiqua"/>
        </w:rPr>
        <w:t>: 1934-1942 [PMID: 21788632 DOI: 10.</w:t>
      </w:r>
      <w:r w:rsidR="00A84812" w:rsidRPr="00C46218">
        <w:rPr>
          <w:rFonts w:ascii="Book Antiqua" w:eastAsia="Book Antiqua" w:hAnsi="Book Antiqua" w:cs="Book Antiqua"/>
        </w:rPr>
        <w:t>2337/dc11-0366</w:t>
      </w:r>
      <w:r w:rsidRPr="00C46218">
        <w:rPr>
          <w:rFonts w:ascii="Book Antiqua" w:eastAsia="Book Antiqua" w:hAnsi="Book Antiqua" w:cs="Book Antiqua"/>
        </w:rPr>
        <w:t>]</w:t>
      </w:r>
    </w:p>
    <w:p w14:paraId="748BD775" w14:textId="5EB595A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10 </w:t>
      </w:r>
      <w:r w:rsidRPr="00C46218">
        <w:rPr>
          <w:rFonts w:ascii="Book Antiqua" w:eastAsia="Book Antiqua" w:hAnsi="Book Antiqua" w:cs="Book Antiqua"/>
          <w:b/>
          <w:bCs/>
        </w:rPr>
        <w:t>Or CK</w:t>
      </w:r>
      <w:r w:rsidRPr="00C46218">
        <w:rPr>
          <w:rFonts w:ascii="Book Antiqua" w:eastAsia="Book Antiqua" w:hAnsi="Book Antiqua" w:cs="Book Antiqua"/>
        </w:rPr>
        <w:t xml:space="preserve">, Tao D. Does the use of consumer health information technology improve outcomes in the patient self-management of diabetes? A meta-analysis and narrative review of randomized controlled trials. </w:t>
      </w:r>
      <w:r w:rsidRPr="00C46218">
        <w:rPr>
          <w:rFonts w:ascii="Book Antiqua" w:eastAsia="Book Antiqua" w:hAnsi="Book Antiqua" w:cs="Book Antiqua"/>
          <w:i/>
          <w:iCs/>
        </w:rPr>
        <w:t>Int J Med Inform</w:t>
      </w:r>
      <w:r w:rsidRPr="00C46218">
        <w:rPr>
          <w:rFonts w:ascii="Book Antiqua" w:eastAsia="Book Antiqua" w:hAnsi="Book Antiqua" w:cs="Book Antiqua"/>
        </w:rPr>
        <w:t xml:space="preserve"> 2014; </w:t>
      </w:r>
      <w:r w:rsidRPr="00C46218">
        <w:rPr>
          <w:rFonts w:ascii="Book Antiqua" w:eastAsia="Book Antiqua" w:hAnsi="Book Antiqua" w:cs="Book Antiqua"/>
          <w:b/>
          <w:bCs/>
        </w:rPr>
        <w:t>83</w:t>
      </w:r>
      <w:r w:rsidRPr="00C46218">
        <w:rPr>
          <w:rFonts w:ascii="Book Antiqua" w:eastAsia="Book Antiqua" w:hAnsi="Book Antiqua" w:cs="Book Antiqua"/>
        </w:rPr>
        <w:t>: 320-329 [PMID: 24534118 DOI:</w:t>
      </w:r>
      <w:r w:rsidR="00A84812" w:rsidRPr="00C46218">
        <w:rPr>
          <w:rFonts w:ascii="Book Antiqua" w:eastAsia="Book Antiqua" w:hAnsi="Book Antiqua" w:cs="Book Antiqua"/>
        </w:rPr>
        <w:t xml:space="preserve"> 10.1016/j.ijmedinf.2014.01.009</w:t>
      </w:r>
      <w:r w:rsidRPr="00C46218">
        <w:rPr>
          <w:rFonts w:ascii="Book Antiqua" w:eastAsia="Book Antiqua" w:hAnsi="Book Antiqua" w:cs="Book Antiqua"/>
        </w:rPr>
        <w:t>]</w:t>
      </w:r>
    </w:p>
    <w:p w14:paraId="33D5935F" w14:textId="3BB068E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11 </w:t>
      </w:r>
      <w:r w:rsidRPr="00C46218">
        <w:rPr>
          <w:rFonts w:ascii="Book Antiqua" w:eastAsia="Book Antiqua" w:hAnsi="Book Antiqua" w:cs="Book Antiqua"/>
          <w:b/>
          <w:bCs/>
        </w:rPr>
        <w:t>Hou C</w:t>
      </w:r>
      <w:r w:rsidRPr="00C46218">
        <w:rPr>
          <w:rFonts w:ascii="Book Antiqua" w:eastAsia="Book Antiqua" w:hAnsi="Book Antiqua" w:cs="Book Antiqua"/>
        </w:rPr>
        <w:t xml:space="preserve">, Carter B, Hewitt J, </w:t>
      </w:r>
      <w:proofErr w:type="spellStart"/>
      <w:r w:rsidRPr="00C46218">
        <w:rPr>
          <w:rFonts w:ascii="Book Antiqua" w:eastAsia="Book Antiqua" w:hAnsi="Book Antiqua" w:cs="Book Antiqua"/>
        </w:rPr>
        <w:t>Francisa</w:t>
      </w:r>
      <w:proofErr w:type="spellEnd"/>
      <w:r w:rsidRPr="00C46218">
        <w:rPr>
          <w:rFonts w:ascii="Book Antiqua" w:eastAsia="Book Antiqua" w:hAnsi="Book Antiqua" w:cs="Book Antiqua"/>
        </w:rPr>
        <w:t xml:space="preserve"> T, Mayor S. Do Mobile Phone Applications Improve Glycemic Control (HbA1c) in the Self-management of Diabetes? A </w:t>
      </w:r>
      <w:r w:rsidRPr="00C46218">
        <w:rPr>
          <w:rFonts w:ascii="Book Antiqua" w:eastAsia="Book Antiqua" w:hAnsi="Book Antiqua" w:cs="Book Antiqua"/>
        </w:rPr>
        <w:lastRenderedPageBreak/>
        <w:t xml:space="preserve">Systematic Review, Meta-analysis, and GRADE of 14 Randomized Trials.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2016; </w:t>
      </w:r>
      <w:r w:rsidRPr="00C46218">
        <w:rPr>
          <w:rFonts w:ascii="Book Antiqua" w:eastAsia="Book Antiqua" w:hAnsi="Book Antiqua" w:cs="Book Antiqua"/>
          <w:b/>
          <w:bCs/>
        </w:rPr>
        <w:t>39</w:t>
      </w:r>
      <w:r w:rsidRPr="00C46218">
        <w:rPr>
          <w:rFonts w:ascii="Book Antiqua" w:eastAsia="Book Antiqua" w:hAnsi="Book Antiqua" w:cs="Book Antiqua"/>
        </w:rPr>
        <w:t xml:space="preserve">: 2089-2095 [PMID: </w:t>
      </w:r>
      <w:r w:rsidR="00A84812" w:rsidRPr="00C46218">
        <w:rPr>
          <w:rFonts w:ascii="Book Antiqua" w:eastAsia="Book Antiqua" w:hAnsi="Book Antiqua" w:cs="Book Antiqua"/>
        </w:rPr>
        <w:t>27926892 DOI: 10.2337/dc16-0346</w:t>
      </w:r>
      <w:r w:rsidRPr="00C46218">
        <w:rPr>
          <w:rFonts w:ascii="Book Antiqua" w:eastAsia="Book Antiqua" w:hAnsi="Book Antiqua" w:cs="Book Antiqua"/>
        </w:rPr>
        <w:t>]</w:t>
      </w:r>
    </w:p>
    <w:p w14:paraId="238384B2" w14:textId="23CCBF7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12 </w:t>
      </w:r>
      <w:r w:rsidRPr="00C46218">
        <w:rPr>
          <w:rFonts w:ascii="Book Antiqua" w:eastAsia="Book Antiqua" w:hAnsi="Book Antiqua" w:cs="Book Antiqua"/>
          <w:b/>
          <w:bCs/>
        </w:rPr>
        <w:t>Hunt CW</w:t>
      </w:r>
      <w:r w:rsidRPr="00C46218">
        <w:rPr>
          <w:rFonts w:ascii="Book Antiqua" w:eastAsia="Book Antiqua" w:hAnsi="Book Antiqua" w:cs="Book Antiqua"/>
        </w:rPr>
        <w:t xml:space="preserve">. Technology and diabetes self-management: An integrative review. </w:t>
      </w:r>
      <w:r w:rsidRPr="00C46218">
        <w:rPr>
          <w:rFonts w:ascii="Book Antiqua" w:eastAsia="Book Antiqua" w:hAnsi="Book Antiqua" w:cs="Book Antiqua"/>
          <w:i/>
          <w:iCs/>
        </w:rPr>
        <w:t>World J Diabetes</w:t>
      </w:r>
      <w:r w:rsidRPr="00C46218">
        <w:rPr>
          <w:rFonts w:ascii="Book Antiqua" w:eastAsia="Book Antiqua" w:hAnsi="Book Antiqua" w:cs="Book Antiqua"/>
        </w:rPr>
        <w:t xml:space="preserve"> 2015; </w:t>
      </w:r>
      <w:r w:rsidRPr="00C46218">
        <w:rPr>
          <w:rFonts w:ascii="Book Antiqua" w:eastAsia="Book Antiqua" w:hAnsi="Book Antiqua" w:cs="Book Antiqua"/>
          <w:b/>
          <w:bCs/>
        </w:rPr>
        <w:t>6</w:t>
      </w:r>
      <w:r w:rsidRPr="00C46218">
        <w:rPr>
          <w:rFonts w:ascii="Book Antiqua" w:eastAsia="Book Antiqua" w:hAnsi="Book Antiqua" w:cs="Book Antiqua"/>
        </w:rPr>
        <w:t>: 225-233 [PMID: 2578</w:t>
      </w:r>
      <w:r w:rsidR="00A84812" w:rsidRPr="00C46218">
        <w:rPr>
          <w:rFonts w:ascii="Book Antiqua" w:eastAsia="Book Antiqua" w:hAnsi="Book Antiqua" w:cs="Book Antiqua"/>
        </w:rPr>
        <w:t>9104 DOI: 10.4239/wjd.v6.i2.225</w:t>
      </w:r>
      <w:r w:rsidRPr="00C46218">
        <w:rPr>
          <w:rFonts w:ascii="Book Antiqua" w:eastAsia="Book Antiqua" w:hAnsi="Book Antiqua" w:cs="Book Antiqua"/>
        </w:rPr>
        <w:t>]</w:t>
      </w:r>
    </w:p>
    <w:p w14:paraId="07866AB2" w14:textId="391944D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13 </w:t>
      </w:r>
      <w:r w:rsidRPr="00C46218">
        <w:rPr>
          <w:rFonts w:ascii="Book Antiqua" w:eastAsia="Book Antiqua" w:hAnsi="Book Antiqua" w:cs="Book Antiqua"/>
          <w:b/>
          <w:bCs/>
        </w:rPr>
        <w:t>Mathiesen AS</w:t>
      </w:r>
      <w:r w:rsidRPr="00C46218">
        <w:rPr>
          <w:rFonts w:ascii="Book Antiqua" w:eastAsia="Book Antiqua" w:hAnsi="Book Antiqua" w:cs="Book Antiqua"/>
        </w:rPr>
        <w:t xml:space="preserve">, Thomsen T, Jensen T, </w:t>
      </w:r>
      <w:proofErr w:type="spellStart"/>
      <w:r w:rsidRPr="00C46218">
        <w:rPr>
          <w:rFonts w:ascii="Book Antiqua" w:eastAsia="Book Antiqua" w:hAnsi="Book Antiqua" w:cs="Book Antiqua"/>
        </w:rPr>
        <w:t>Schiøtz</w:t>
      </w:r>
      <w:proofErr w:type="spellEnd"/>
      <w:r w:rsidRPr="00C46218">
        <w:rPr>
          <w:rFonts w:ascii="Book Antiqua" w:eastAsia="Book Antiqua" w:hAnsi="Book Antiqua" w:cs="Book Antiqua"/>
        </w:rPr>
        <w:t xml:space="preserve"> C, Langberg H, </w:t>
      </w:r>
      <w:proofErr w:type="spellStart"/>
      <w:r w:rsidRPr="00C46218">
        <w:rPr>
          <w:rFonts w:ascii="Book Antiqua" w:eastAsia="Book Antiqua" w:hAnsi="Book Antiqua" w:cs="Book Antiqua"/>
        </w:rPr>
        <w:t>Egerod</w:t>
      </w:r>
      <w:proofErr w:type="spellEnd"/>
      <w:r w:rsidRPr="00C46218">
        <w:rPr>
          <w:rFonts w:ascii="Book Antiqua" w:eastAsia="Book Antiqua" w:hAnsi="Book Antiqua" w:cs="Book Antiqua"/>
        </w:rPr>
        <w:t xml:space="preserve"> I. The influence of diabetes distress on digital interventions for diabetes management in vulnerable people with type 2 diabetes: A qualitative study of patient perspectives. </w:t>
      </w:r>
      <w:r w:rsidRPr="00C46218">
        <w:rPr>
          <w:rFonts w:ascii="Book Antiqua" w:eastAsia="Book Antiqua" w:hAnsi="Book Antiqua" w:cs="Book Antiqua"/>
          <w:i/>
          <w:iCs/>
        </w:rPr>
        <w:t xml:space="preserve">J </w:t>
      </w:r>
      <w:proofErr w:type="spellStart"/>
      <w:r w:rsidRPr="00C46218">
        <w:rPr>
          <w:rFonts w:ascii="Book Antiqua" w:eastAsia="Book Antiqua" w:hAnsi="Book Antiqua" w:cs="Book Antiqua"/>
          <w:i/>
          <w:iCs/>
        </w:rPr>
        <w:t>Clin</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Transl</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Endocrinol</w:t>
      </w:r>
      <w:proofErr w:type="spellEnd"/>
      <w:r w:rsidRPr="00C46218">
        <w:rPr>
          <w:rFonts w:ascii="Book Antiqua" w:eastAsia="Book Antiqua" w:hAnsi="Book Antiqua" w:cs="Book Antiqua"/>
        </w:rPr>
        <w:t xml:space="preserve"> 2017; </w:t>
      </w:r>
      <w:r w:rsidRPr="00C46218">
        <w:rPr>
          <w:rFonts w:ascii="Book Antiqua" w:eastAsia="Book Antiqua" w:hAnsi="Book Antiqua" w:cs="Book Antiqua"/>
          <w:b/>
          <w:bCs/>
        </w:rPr>
        <w:t>9</w:t>
      </w:r>
      <w:r w:rsidRPr="00C46218">
        <w:rPr>
          <w:rFonts w:ascii="Book Antiqua" w:eastAsia="Book Antiqua" w:hAnsi="Book Antiqua" w:cs="Book Antiqua"/>
        </w:rPr>
        <w:t xml:space="preserve">: 41-47 [PMID: 29067269 </w:t>
      </w:r>
      <w:r w:rsidR="00A84812" w:rsidRPr="00C46218">
        <w:rPr>
          <w:rFonts w:ascii="Book Antiqua" w:eastAsia="Book Antiqua" w:hAnsi="Book Antiqua" w:cs="Book Antiqua"/>
        </w:rPr>
        <w:t>DOI: 10.1016/j.jcte.2017.07.002</w:t>
      </w:r>
      <w:r w:rsidRPr="00C46218">
        <w:rPr>
          <w:rFonts w:ascii="Book Antiqua" w:eastAsia="Book Antiqua" w:hAnsi="Book Antiqua" w:cs="Book Antiqua"/>
        </w:rPr>
        <w:t>]</w:t>
      </w:r>
    </w:p>
    <w:p w14:paraId="4AB7F3D3" w14:textId="4479531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14 </w:t>
      </w:r>
      <w:proofErr w:type="spellStart"/>
      <w:r w:rsidRPr="00C46218">
        <w:rPr>
          <w:rFonts w:ascii="Book Antiqua" w:eastAsia="Book Antiqua" w:hAnsi="Book Antiqua" w:cs="Book Antiqua"/>
          <w:b/>
          <w:bCs/>
        </w:rPr>
        <w:t>Alcántara</w:t>
      </w:r>
      <w:proofErr w:type="spellEnd"/>
      <w:r w:rsidRPr="00C46218">
        <w:rPr>
          <w:rFonts w:ascii="Book Antiqua" w:eastAsia="Book Antiqua" w:hAnsi="Book Antiqua" w:cs="Book Antiqua"/>
          <w:b/>
          <w:bCs/>
        </w:rPr>
        <w:t>-Aragón V</w:t>
      </w:r>
      <w:r w:rsidRPr="00C46218">
        <w:rPr>
          <w:rFonts w:ascii="Book Antiqua" w:eastAsia="Book Antiqua" w:hAnsi="Book Antiqua" w:cs="Book Antiqua"/>
        </w:rPr>
        <w:t xml:space="preserve">. Improving patient self-care using diabetes technologies. </w:t>
      </w:r>
      <w:proofErr w:type="spellStart"/>
      <w:r w:rsidRPr="00C46218">
        <w:rPr>
          <w:rFonts w:ascii="Book Antiqua" w:eastAsia="Book Antiqua" w:hAnsi="Book Antiqua" w:cs="Book Antiqua"/>
          <w:i/>
          <w:iCs/>
        </w:rPr>
        <w:t>Ther</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Adv</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Endocrinol</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Metab</w:t>
      </w:r>
      <w:proofErr w:type="spellEnd"/>
      <w:r w:rsidRPr="00C46218">
        <w:rPr>
          <w:rFonts w:ascii="Book Antiqua" w:eastAsia="Book Antiqua" w:hAnsi="Book Antiqua" w:cs="Book Antiqua"/>
        </w:rPr>
        <w:t xml:space="preserve"> 2019; </w:t>
      </w:r>
      <w:r w:rsidRPr="00C46218">
        <w:rPr>
          <w:rFonts w:ascii="Book Antiqua" w:eastAsia="Book Antiqua" w:hAnsi="Book Antiqua" w:cs="Book Antiqua"/>
          <w:b/>
          <w:bCs/>
        </w:rPr>
        <w:t>10</w:t>
      </w:r>
      <w:r w:rsidRPr="00C46218">
        <w:rPr>
          <w:rFonts w:ascii="Book Antiqua" w:eastAsia="Book Antiqua" w:hAnsi="Book Antiqua" w:cs="Book Antiqua"/>
        </w:rPr>
        <w:t>: 2042018818824215 [PMID: 3072894</w:t>
      </w:r>
      <w:r w:rsidR="00A84812" w:rsidRPr="00C46218">
        <w:rPr>
          <w:rFonts w:ascii="Book Antiqua" w:eastAsia="Book Antiqua" w:hAnsi="Book Antiqua" w:cs="Book Antiqua"/>
        </w:rPr>
        <w:t>1 DOI: 10.1177/2042018818824215</w:t>
      </w:r>
      <w:r w:rsidRPr="00C46218">
        <w:rPr>
          <w:rFonts w:ascii="Book Antiqua" w:eastAsia="Book Antiqua" w:hAnsi="Book Antiqua" w:cs="Book Antiqua"/>
        </w:rPr>
        <w:t>]</w:t>
      </w:r>
    </w:p>
    <w:p w14:paraId="0E11B23C" w14:textId="3ACC290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15 </w:t>
      </w:r>
      <w:r w:rsidRPr="00C46218">
        <w:rPr>
          <w:rFonts w:ascii="Book Antiqua" w:eastAsia="Book Antiqua" w:hAnsi="Book Antiqua" w:cs="Book Antiqua"/>
          <w:b/>
          <w:bCs/>
        </w:rPr>
        <w:t>Fisher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Hessler</w:t>
      </w:r>
      <w:proofErr w:type="spellEnd"/>
      <w:r w:rsidRPr="00C46218">
        <w:rPr>
          <w:rFonts w:ascii="Book Antiqua" w:eastAsia="Book Antiqua" w:hAnsi="Book Antiqua" w:cs="Book Antiqua"/>
        </w:rPr>
        <w:t xml:space="preserve"> D, </w:t>
      </w:r>
      <w:proofErr w:type="spellStart"/>
      <w:r w:rsidRPr="00C46218">
        <w:rPr>
          <w:rFonts w:ascii="Book Antiqua" w:eastAsia="Book Antiqua" w:hAnsi="Book Antiqua" w:cs="Book Antiqua"/>
        </w:rPr>
        <w:t>Masharani</w:t>
      </w:r>
      <w:proofErr w:type="spellEnd"/>
      <w:r w:rsidRPr="00C46218">
        <w:rPr>
          <w:rFonts w:ascii="Book Antiqua" w:eastAsia="Book Antiqua" w:hAnsi="Book Antiqua" w:cs="Book Antiqua"/>
        </w:rPr>
        <w:t xml:space="preserve"> U, </w:t>
      </w:r>
      <w:proofErr w:type="spellStart"/>
      <w:r w:rsidRPr="00C46218">
        <w:rPr>
          <w:rFonts w:ascii="Book Antiqua" w:eastAsia="Book Antiqua" w:hAnsi="Book Antiqua" w:cs="Book Antiqua"/>
        </w:rPr>
        <w:t>Strycker</w:t>
      </w:r>
      <w:proofErr w:type="spellEnd"/>
      <w:r w:rsidRPr="00C46218">
        <w:rPr>
          <w:rFonts w:ascii="Book Antiqua" w:eastAsia="Book Antiqua" w:hAnsi="Book Antiqua" w:cs="Book Antiqua"/>
        </w:rPr>
        <w:t xml:space="preserve"> L. Impact of baseline patient characteristics on interventions to reduce diabetes distress: the role of personal conscientiousness and diabetes self-efficacy. </w:t>
      </w:r>
      <w:proofErr w:type="spellStart"/>
      <w:r w:rsidRPr="00C46218">
        <w:rPr>
          <w:rFonts w:ascii="Book Antiqua" w:eastAsia="Book Antiqua" w:hAnsi="Book Antiqua" w:cs="Book Antiqua"/>
          <w:i/>
          <w:iCs/>
        </w:rPr>
        <w:t>Diabet</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2014; </w:t>
      </w:r>
      <w:r w:rsidRPr="00C46218">
        <w:rPr>
          <w:rFonts w:ascii="Book Antiqua" w:eastAsia="Book Antiqua" w:hAnsi="Book Antiqua" w:cs="Book Antiqua"/>
          <w:b/>
          <w:bCs/>
        </w:rPr>
        <w:t>31</w:t>
      </w:r>
      <w:r w:rsidRPr="00C46218">
        <w:rPr>
          <w:rFonts w:ascii="Book Antiqua" w:eastAsia="Book Antiqua" w:hAnsi="Book Antiqua" w:cs="Book Antiqua"/>
        </w:rPr>
        <w:t>: 739-746 [PMID: 24494593 DOI: 10.1111</w:t>
      </w:r>
      <w:r w:rsidR="00A84812" w:rsidRPr="00C46218">
        <w:rPr>
          <w:rFonts w:ascii="Book Antiqua" w:eastAsia="Book Antiqua" w:hAnsi="Book Antiqua" w:cs="Book Antiqua"/>
        </w:rPr>
        <w:t>/dme.12403</w:t>
      </w:r>
      <w:r w:rsidRPr="00C46218">
        <w:rPr>
          <w:rFonts w:ascii="Book Antiqua" w:eastAsia="Book Antiqua" w:hAnsi="Book Antiqua" w:cs="Book Antiqua"/>
        </w:rPr>
        <w:t>]</w:t>
      </w:r>
    </w:p>
    <w:p w14:paraId="57EF4D56" w14:textId="161506CA"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16 </w:t>
      </w:r>
      <w:r w:rsidRPr="00C46218">
        <w:rPr>
          <w:rFonts w:ascii="Book Antiqua" w:eastAsia="Book Antiqua" w:hAnsi="Book Antiqua" w:cs="Book Antiqua"/>
          <w:b/>
          <w:bCs/>
        </w:rPr>
        <w:t>Nobis S</w:t>
      </w:r>
      <w:r w:rsidRPr="00C46218">
        <w:rPr>
          <w:rFonts w:ascii="Book Antiqua" w:eastAsia="Book Antiqua" w:hAnsi="Book Antiqua" w:cs="Book Antiqua"/>
        </w:rPr>
        <w:t xml:space="preserve">, Lehr D, Ebert DD, Baumeister H, Snoek F, Riper H,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Efficacy of a web-based intervention with mobile phone support in treating depressive symptoms in adults with type 1 and type 2 diabetes: a randomized controlled trial.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2015; </w:t>
      </w:r>
      <w:r w:rsidRPr="00C46218">
        <w:rPr>
          <w:rFonts w:ascii="Book Antiqua" w:eastAsia="Book Antiqua" w:hAnsi="Book Antiqua" w:cs="Book Antiqua"/>
          <w:b/>
          <w:bCs/>
        </w:rPr>
        <w:t>38</w:t>
      </w:r>
      <w:r w:rsidRPr="00C46218">
        <w:rPr>
          <w:rFonts w:ascii="Book Antiqua" w:eastAsia="Book Antiqua" w:hAnsi="Book Antiqua" w:cs="Book Antiqua"/>
        </w:rPr>
        <w:t xml:space="preserve">: 776-783 [PMID: </w:t>
      </w:r>
      <w:r w:rsidR="00A84812" w:rsidRPr="00C46218">
        <w:rPr>
          <w:rFonts w:ascii="Book Antiqua" w:eastAsia="Book Antiqua" w:hAnsi="Book Antiqua" w:cs="Book Antiqua"/>
        </w:rPr>
        <w:t>25710923 DOI: 10.2337/dc14-1728</w:t>
      </w:r>
      <w:r w:rsidRPr="00C46218">
        <w:rPr>
          <w:rFonts w:ascii="Book Antiqua" w:eastAsia="Book Antiqua" w:hAnsi="Book Antiqua" w:cs="Book Antiqua"/>
        </w:rPr>
        <w:t>]</w:t>
      </w:r>
    </w:p>
    <w:p w14:paraId="1276B629" w14:textId="33F93005"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17 </w:t>
      </w:r>
      <w:r w:rsidRPr="00C46218">
        <w:rPr>
          <w:rFonts w:ascii="Book Antiqua" w:eastAsia="Book Antiqua" w:hAnsi="Book Antiqua" w:cs="Book Antiqua"/>
          <w:b/>
          <w:bCs/>
        </w:rPr>
        <w:t>Bajaj HS</w:t>
      </w:r>
      <w:r w:rsidRPr="00C46218">
        <w:rPr>
          <w:rFonts w:ascii="Book Antiqua" w:eastAsia="Book Antiqua" w:hAnsi="Book Antiqua" w:cs="Book Antiqua"/>
        </w:rPr>
        <w:t xml:space="preserve">, Venn K, Ye C, Aronson R. Randomized Trial of Long-Acting Insulin Glargine Titration Web Tool (LTHome) Versus Enhanced Usual Therapy of Glargine Titration (INNOVATE Trial). </w:t>
      </w:r>
      <w:r w:rsidRPr="00C46218">
        <w:rPr>
          <w:rFonts w:ascii="Book Antiqua" w:eastAsia="Book Antiqua" w:hAnsi="Book Antiqua" w:cs="Book Antiqua"/>
          <w:i/>
          <w:iCs/>
        </w:rPr>
        <w:t xml:space="preserve">Diabetes </w:t>
      </w:r>
      <w:proofErr w:type="spellStart"/>
      <w:r w:rsidRPr="00C46218">
        <w:rPr>
          <w:rFonts w:ascii="Book Antiqua" w:eastAsia="Book Antiqua" w:hAnsi="Book Antiqua" w:cs="Book Antiqua"/>
          <w:i/>
          <w:iCs/>
        </w:rPr>
        <w:t>Technol</w:t>
      </w:r>
      <w:proofErr w:type="spellEnd"/>
      <w:r w:rsidRPr="00C46218">
        <w:rPr>
          <w:rFonts w:ascii="Book Antiqua" w:eastAsia="Book Antiqua" w:hAnsi="Book Antiqua" w:cs="Book Antiqua"/>
          <w:i/>
          <w:iCs/>
        </w:rPr>
        <w:t xml:space="preserve"> </w:t>
      </w:r>
      <w:proofErr w:type="spellStart"/>
      <w:r w:rsidRPr="00C46218">
        <w:rPr>
          <w:rFonts w:ascii="Book Antiqua" w:eastAsia="Book Antiqua" w:hAnsi="Book Antiqua" w:cs="Book Antiqua"/>
          <w:i/>
          <w:iCs/>
        </w:rPr>
        <w:t>Ther</w:t>
      </w:r>
      <w:proofErr w:type="spellEnd"/>
      <w:r w:rsidRPr="00C46218">
        <w:rPr>
          <w:rFonts w:ascii="Book Antiqua" w:eastAsia="Book Antiqua" w:hAnsi="Book Antiqua" w:cs="Book Antiqua"/>
        </w:rPr>
        <w:t xml:space="preserve"> 2016; </w:t>
      </w:r>
      <w:r w:rsidRPr="00C46218">
        <w:rPr>
          <w:rFonts w:ascii="Book Antiqua" w:eastAsia="Book Antiqua" w:hAnsi="Book Antiqua" w:cs="Book Antiqua"/>
          <w:b/>
          <w:bCs/>
        </w:rPr>
        <w:t>18</w:t>
      </w:r>
      <w:r w:rsidRPr="00C46218">
        <w:rPr>
          <w:rFonts w:ascii="Book Antiqua" w:eastAsia="Book Antiqua" w:hAnsi="Book Antiqua" w:cs="Book Antiqua"/>
        </w:rPr>
        <w:t>: 610-615 [PMID: 2765</w:t>
      </w:r>
      <w:r w:rsidR="00A84812" w:rsidRPr="00C46218">
        <w:rPr>
          <w:rFonts w:ascii="Book Antiqua" w:eastAsia="Book Antiqua" w:hAnsi="Book Antiqua" w:cs="Book Antiqua"/>
        </w:rPr>
        <w:t>2718 DOI: 10.1089/dia.2016.0182</w:t>
      </w:r>
      <w:r w:rsidRPr="00C46218">
        <w:rPr>
          <w:rFonts w:ascii="Book Antiqua" w:eastAsia="Book Antiqua" w:hAnsi="Book Antiqua" w:cs="Book Antiqua"/>
        </w:rPr>
        <w:t>]</w:t>
      </w:r>
    </w:p>
    <w:p w14:paraId="6F36F52B" w14:textId="0B8FBBF2"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18 </w:t>
      </w:r>
      <w:r w:rsidRPr="00C46218">
        <w:rPr>
          <w:rFonts w:ascii="Book Antiqua" w:eastAsia="Book Antiqua" w:hAnsi="Book Antiqua" w:cs="Book Antiqua"/>
          <w:b/>
          <w:bCs/>
        </w:rPr>
        <w:t>Rondags SM</w:t>
      </w:r>
      <w:r w:rsidRPr="00C46218">
        <w:rPr>
          <w:rFonts w:ascii="Book Antiqua" w:eastAsia="Book Antiqua" w:hAnsi="Book Antiqua" w:cs="Book Antiqua"/>
        </w:rPr>
        <w:t xml:space="preserve">, de Wit M, </w:t>
      </w:r>
      <w:proofErr w:type="spellStart"/>
      <w:r w:rsidRPr="00C46218">
        <w:rPr>
          <w:rFonts w:ascii="Book Antiqua" w:eastAsia="Book Antiqua" w:hAnsi="Book Antiqua" w:cs="Book Antiqua"/>
        </w:rPr>
        <w:t>Twisk</w:t>
      </w:r>
      <w:proofErr w:type="spellEnd"/>
      <w:r w:rsidRPr="00C46218">
        <w:rPr>
          <w:rFonts w:ascii="Book Antiqua" w:eastAsia="Book Antiqua" w:hAnsi="Book Antiqua" w:cs="Book Antiqua"/>
        </w:rPr>
        <w:t xml:space="preserve"> JW, Snoek FJ. Effectiveness of HypoAware, a Brief Partly Web-Based Psychoeducational Intervention for Adults With Type 1 and Insulin-Treated Type 2 Diabetes and Problematic Hypoglycemia: A Cluster </w:t>
      </w:r>
      <w:r w:rsidRPr="00C46218">
        <w:rPr>
          <w:rFonts w:ascii="Book Antiqua" w:eastAsia="Book Antiqua" w:hAnsi="Book Antiqua" w:cs="Book Antiqua"/>
        </w:rPr>
        <w:lastRenderedPageBreak/>
        <w:t xml:space="preserve">Randomized Controlled Trial. </w:t>
      </w:r>
      <w:r w:rsidRPr="00C46218">
        <w:rPr>
          <w:rFonts w:ascii="Book Antiqua" w:eastAsia="Book Antiqua" w:hAnsi="Book Antiqua" w:cs="Book Antiqua"/>
          <w:i/>
          <w:iCs/>
        </w:rPr>
        <w:t>Diabetes Care</w:t>
      </w:r>
      <w:r w:rsidRPr="00C46218">
        <w:rPr>
          <w:rFonts w:ascii="Book Antiqua" w:eastAsia="Book Antiqua" w:hAnsi="Book Antiqua" w:cs="Book Antiqua"/>
        </w:rPr>
        <w:t xml:space="preserve"> 2016; </w:t>
      </w:r>
      <w:r w:rsidRPr="00C46218">
        <w:rPr>
          <w:rFonts w:ascii="Book Antiqua" w:eastAsia="Book Antiqua" w:hAnsi="Book Antiqua" w:cs="Book Antiqua"/>
          <w:b/>
          <w:bCs/>
        </w:rPr>
        <w:t>39</w:t>
      </w:r>
      <w:r w:rsidRPr="00C46218">
        <w:rPr>
          <w:rFonts w:ascii="Book Antiqua" w:eastAsia="Book Antiqua" w:hAnsi="Book Antiqua" w:cs="Book Antiqua"/>
        </w:rPr>
        <w:t xml:space="preserve">: 2190-2196 [PMID: </w:t>
      </w:r>
      <w:r w:rsidR="00A84812" w:rsidRPr="00C46218">
        <w:rPr>
          <w:rFonts w:ascii="Book Antiqua" w:eastAsia="Book Antiqua" w:hAnsi="Book Antiqua" w:cs="Book Antiqua"/>
        </w:rPr>
        <w:t>27797931 DOI: 10.2337/dc16-1614</w:t>
      </w:r>
      <w:r w:rsidRPr="00C46218">
        <w:rPr>
          <w:rFonts w:ascii="Book Antiqua" w:eastAsia="Book Antiqua" w:hAnsi="Book Antiqua" w:cs="Book Antiqua"/>
        </w:rPr>
        <w:t>]</w:t>
      </w:r>
    </w:p>
    <w:p w14:paraId="2A686E41" w14:textId="799D37C9"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19 </w:t>
      </w:r>
      <w:r w:rsidRPr="00C46218">
        <w:rPr>
          <w:rFonts w:ascii="Book Antiqua" w:eastAsia="Book Antiqua" w:hAnsi="Book Antiqua" w:cs="Book Antiqua"/>
          <w:b/>
          <w:bCs/>
        </w:rPr>
        <w:t>Holland-Carter L</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Tuerk</w:t>
      </w:r>
      <w:proofErr w:type="spellEnd"/>
      <w:r w:rsidRPr="00C46218">
        <w:rPr>
          <w:rFonts w:ascii="Book Antiqua" w:eastAsia="Book Antiqua" w:hAnsi="Book Antiqua" w:cs="Book Antiqua"/>
        </w:rPr>
        <w:t xml:space="preserve"> PW, </w:t>
      </w:r>
      <w:proofErr w:type="spellStart"/>
      <w:r w:rsidRPr="00C46218">
        <w:rPr>
          <w:rFonts w:ascii="Book Antiqua" w:eastAsia="Book Antiqua" w:hAnsi="Book Antiqua" w:cs="Book Antiqua"/>
        </w:rPr>
        <w:t>Wadden</w:t>
      </w:r>
      <w:proofErr w:type="spellEnd"/>
      <w:r w:rsidRPr="00C46218">
        <w:rPr>
          <w:rFonts w:ascii="Book Antiqua" w:eastAsia="Book Antiqua" w:hAnsi="Book Antiqua" w:cs="Book Antiqua"/>
        </w:rPr>
        <w:t xml:space="preserve"> TA, Fujioka KN, Becker LE, Miller-Kovach K, Hollander PL, Garvey WT, Weiss D, </w:t>
      </w:r>
      <w:proofErr w:type="spellStart"/>
      <w:r w:rsidRPr="00C46218">
        <w:rPr>
          <w:rFonts w:ascii="Book Antiqua" w:eastAsia="Book Antiqua" w:hAnsi="Book Antiqua" w:cs="Book Antiqua"/>
        </w:rPr>
        <w:t>Rubino</w:t>
      </w:r>
      <w:proofErr w:type="spellEnd"/>
      <w:r w:rsidRPr="00C46218">
        <w:rPr>
          <w:rFonts w:ascii="Book Antiqua" w:eastAsia="Book Antiqua" w:hAnsi="Book Antiqua" w:cs="Book Antiqua"/>
        </w:rPr>
        <w:t xml:space="preserve"> DM, Kushner RF, Malcolm RJ, </w:t>
      </w:r>
      <w:proofErr w:type="spellStart"/>
      <w:r w:rsidRPr="00C46218">
        <w:rPr>
          <w:rFonts w:ascii="Book Antiqua" w:eastAsia="Book Antiqua" w:hAnsi="Book Antiqua" w:cs="Book Antiqua"/>
        </w:rPr>
        <w:t>Raum</w:t>
      </w:r>
      <w:proofErr w:type="spellEnd"/>
      <w:r w:rsidRPr="00C46218">
        <w:rPr>
          <w:rFonts w:ascii="Book Antiqua" w:eastAsia="Book Antiqua" w:hAnsi="Book Antiqua" w:cs="Book Antiqua"/>
        </w:rPr>
        <w:t xml:space="preserve"> WJ, </w:t>
      </w:r>
      <w:proofErr w:type="spellStart"/>
      <w:r w:rsidRPr="00C46218">
        <w:rPr>
          <w:rFonts w:ascii="Book Antiqua" w:eastAsia="Book Antiqua" w:hAnsi="Book Antiqua" w:cs="Book Antiqua"/>
        </w:rPr>
        <w:t>Hermayer</w:t>
      </w:r>
      <w:proofErr w:type="spellEnd"/>
      <w:r w:rsidRPr="00C46218">
        <w:rPr>
          <w:rFonts w:ascii="Book Antiqua" w:eastAsia="Book Antiqua" w:hAnsi="Book Antiqua" w:cs="Book Antiqua"/>
        </w:rPr>
        <w:t xml:space="preserve"> KL, </w:t>
      </w:r>
      <w:proofErr w:type="spellStart"/>
      <w:r w:rsidRPr="00C46218">
        <w:rPr>
          <w:rFonts w:ascii="Book Antiqua" w:eastAsia="Book Antiqua" w:hAnsi="Book Antiqua" w:cs="Book Antiqua"/>
        </w:rPr>
        <w:t>Veliko</w:t>
      </w:r>
      <w:proofErr w:type="spellEnd"/>
      <w:r w:rsidRPr="00C46218">
        <w:rPr>
          <w:rFonts w:ascii="Book Antiqua" w:eastAsia="Book Antiqua" w:hAnsi="Book Antiqua" w:cs="Book Antiqua"/>
        </w:rPr>
        <w:t xml:space="preserve"> JL, </w:t>
      </w:r>
      <w:proofErr w:type="spellStart"/>
      <w:r w:rsidRPr="00C46218">
        <w:rPr>
          <w:rFonts w:ascii="Book Antiqua" w:eastAsia="Book Antiqua" w:hAnsi="Book Antiqua" w:cs="Book Antiqua"/>
        </w:rPr>
        <w:t>Rost</w:t>
      </w:r>
      <w:proofErr w:type="spellEnd"/>
      <w:r w:rsidRPr="00C46218">
        <w:rPr>
          <w:rFonts w:ascii="Book Antiqua" w:eastAsia="Book Antiqua" w:hAnsi="Book Antiqua" w:cs="Book Antiqua"/>
        </w:rPr>
        <w:t xml:space="preserve"> SL, Sora ND, Salyer JL, O'Neil PM. Impact on psychosocial outcomes of a nationally available weight management program tailored for individuals with type 2 diabetes: Results of a randomized controlled trial. </w:t>
      </w:r>
      <w:r w:rsidRPr="00C46218">
        <w:rPr>
          <w:rFonts w:ascii="Book Antiqua" w:eastAsia="Book Antiqua" w:hAnsi="Book Antiqua" w:cs="Book Antiqua"/>
          <w:i/>
          <w:iCs/>
        </w:rPr>
        <w:t>J Diabetes Complications</w:t>
      </w:r>
      <w:r w:rsidRPr="00C46218">
        <w:rPr>
          <w:rFonts w:ascii="Book Antiqua" w:eastAsia="Book Antiqua" w:hAnsi="Book Antiqua" w:cs="Book Antiqua"/>
        </w:rPr>
        <w:t xml:space="preserve"> 2017; </w:t>
      </w:r>
      <w:r w:rsidRPr="00C46218">
        <w:rPr>
          <w:rFonts w:ascii="Book Antiqua" w:eastAsia="Book Antiqua" w:hAnsi="Book Antiqua" w:cs="Book Antiqua"/>
          <w:b/>
          <w:bCs/>
        </w:rPr>
        <w:t>31</w:t>
      </w:r>
      <w:r w:rsidRPr="00C46218">
        <w:rPr>
          <w:rFonts w:ascii="Book Antiqua" w:eastAsia="Book Antiqua" w:hAnsi="Book Antiqua" w:cs="Book Antiqua"/>
        </w:rPr>
        <w:t>: 891-897 [PMID: 28319001 DOI:</w:t>
      </w:r>
      <w:r w:rsidR="00A84812" w:rsidRPr="00C46218">
        <w:rPr>
          <w:rFonts w:ascii="Book Antiqua" w:eastAsia="Book Antiqua" w:hAnsi="Book Antiqua" w:cs="Book Antiqua"/>
        </w:rPr>
        <w:t xml:space="preserve"> 10.1016/j.jdiacomp.2017.01.022</w:t>
      </w:r>
      <w:r w:rsidRPr="00C46218">
        <w:rPr>
          <w:rFonts w:ascii="Book Antiqua" w:eastAsia="Book Antiqua" w:hAnsi="Book Antiqua" w:cs="Book Antiqua"/>
        </w:rPr>
        <w:t>]</w:t>
      </w:r>
    </w:p>
    <w:p w14:paraId="035A825E" w14:textId="76E0946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20 </w:t>
      </w:r>
      <w:r w:rsidRPr="00C46218">
        <w:rPr>
          <w:rFonts w:ascii="Book Antiqua" w:eastAsia="Book Antiqua" w:hAnsi="Book Antiqua" w:cs="Book Antiqua"/>
          <w:b/>
          <w:bCs/>
        </w:rPr>
        <w:t>Newby J</w:t>
      </w:r>
      <w:r w:rsidRPr="00C46218">
        <w:rPr>
          <w:rFonts w:ascii="Book Antiqua" w:eastAsia="Book Antiqua" w:hAnsi="Book Antiqua" w:cs="Book Antiqua"/>
        </w:rPr>
        <w:t xml:space="preserve">, Robins L, Wilhelm K, Smith J, Fletcher T, Gillis I, Ma T, Finch A, Campbell L, Andrews G. Web-Based Cognitive Behavior Therapy for Depression in People With Diabetes Mellitus: A Randomized Controlled Trial.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2017; </w:t>
      </w:r>
      <w:r w:rsidRPr="00C46218">
        <w:rPr>
          <w:rFonts w:ascii="Book Antiqua" w:eastAsia="Book Antiqua" w:hAnsi="Book Antiqua" w:cs="Book Antiqua"/>
          <w:b/>
          <w:bCs/>
        </w:rPr>
        <w:t>19</w:t>
      </w:r>
      <w:r w:rsidRPr="00C46218">
        <w:rPr>
          <w:rFonts w:ascii="Book Antiqua" w:eastAsia="Book Antiqua" w:hAnsi="Book Antiqua" w:cs="Book Antiqua"/>
        </w:rPr>
        <w:t xml:space="preserve">: e157 [PMID: </w:t>
      </w:r>
      <w:r w:rsidR="00A84812" w:rsidRPr="00C46218">
        <w:rPr>
          <w:rFonts w:ascii="Book Antiqua" w:eastAsia="Book Antiqua" w:hAnsi="Book Antiqua" w:cs="Book Antiqua"/>
        </w:rPr>
        <w:t>28506956 DOI: 10.2196/jmir.7274</w:t>
      </w:r>
      <w:r w:rsidRPr="00C46218">
        <w:rPr>
          <w:rFonts w:ascii="Book Antiqua" w:eastAsia="Book Antiqua" w:hAnsi="Book Antiqua" w:cs="Book Antiqua"/>
        </w:rPr>
        <w:t>]</w:t>
      </w:r>
    </w:p>
    <w:p w14:paraId="4247FFF4" w14:textId="376F474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21 </w:t>
      </w:r>
      <w:r w:rsidRPr="00C46218">
        <w:rPr>
          <w:rFonts w:ascii="Book Antiqua" w:eastAsia="Book Antiqua" w:hAnsi="Book Antiqua" w:cs="Book Antiqua"/>
          <w:b/>
          <w:bCs/>
        </w:rPr>
        <w:t>Ebert DD</w:t>
      </w:r>
      <w:r w:rsidRPr="00C46218">
        <w:rPr>
          <w:rFonts w:ascii="Book Antiqua" w:eastAsia="Book Antiqua" w:hAnsi="Book Antiqua" w:cs="Book Antiqua"/>
        </w:rPr>
        <w:t xml:space="preserve">, Nobis S, Lehr D, Baumeister H, Riper H, Auerbach RP, Snoek F, </w:t>
      </w:r>
      <w:proofErr w:type="spellStart"/>
      <w:r w:rsidRPr="00C46218">
        <w:rPr>
          <w:rFonts w:ascii="Book Antiqua" w:eastAsia="Book Antiqua" w:hAnsi="Book Antiqua" w:cs="Book Antiqua"/>
        </w:rPr>
        <w:t>Cuijpers</w:t>
      </w:r>
      <w:proofErr w:type="spellEnd"/>
      <w:r w:rsidRPr="00C46218">
        <w:rPr>
          <w:rFonts w:ascii="Book Antiqua" w:eastAsia="Book Antiqua" w:hAnsi="Book Antiqua" w:cs="Book Antiqua"/>
        </w:rPr>
        <w:t xml:space="preserve"> P,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The 6-month effectiveness of Internet-based guided self-help for depression in adults with Type 1 and 2 diabetes mellitus. </w:t>
      </w:r>
      <w:proofErr w:type="spellStart"/>
      <w:r w:rsidRPr="00C46218">
        <w:rPr>
          <w:rFonts w:ascii="Book Antiqua" w:eastAsia="Book Antiqua" w:hAnsi="Book Antiqua" w:cs="Book Antiqua"/>
          <w:i/>
          <w:iCs/>
        </w:rPr>
        <w:t>Diabet</w:t>
      </w:r>
      <w:proofErr w:type="spellEnd"/>
      <w:r w:rsidRPr="00C46218">
        <w:rPr>
          <w:rFonts w:ascii="Book Antiqua" w:eastAsia="Book Antiqua" w:hAnsi="Book Antiqua" w:cs="Book Antiqua"/>
          <w:i/>
          <w:iCs/>
        </w:rPr>
        <w:t xml:space="preserve"> Med</w:t>
      </w:r>
      <w:r w:rsidRPr="00C46218">
        <w:rPr>
          <w:rFonts w:ascii="Book Antiqua" w:eastAsia="Book Antiqua" w:hAnsi="Book Antiqua" w:cs="Book Antiqua"/>
        </w:rPr>
        <w:t xml:space="preserve"> 2017; </w:t>
      </w:r>
      <w:r w:rsidRPr="00C46218">
        <w:rPr>
          <w:rFonts w:ascii="Book Antiqua" w:eastAsia="Book Antiqua" w:hAnsi="Book Antiqua" w:cs="Book Antiqua"/>
          <w:b/>
          <w:bCs/>
        </w:rPr>
        <w:t>34</w:t>
      </w:r>
      <w:r w:rsidRPr="00C46218">
        <w:rPr>
          <w:rFonts w:ascii="Book Antiqua" w:eastAsia="Book Antiqua" w:hAnsi="Book Antiqua" w:cs="Book Antiqua"/>
        </w:rPr>
        <w:t>: 99-107 [PMID: 27334444 DO</w:t>
      </w:r>
      <w:r w:rsidR="00A84812" w:rsidRPr="00C46218">
        <w:rPr>
          <w:rFonts w:ascii="Book Antiqua" w:eastAsia="Book Antiqua" w:hAnsi="Book Antiqua" w:cs="Book Antiqua"/>
        </w:rPr>
        <w:t>I: 10.1111/dme.13173</w:t>
      </w:r>
      <w:r w:rsidRPr="00C46218">
        <w:rPr>
          <w:rFonts w:ascii="Book Antiqua" w:eastAsia="Book Antiqua" w:hAnsi="Book Antiqua" w:cs="Book Antiqua"/>
        </w:rPr>
        <w:t>]</w:t>
      </w:r>
    </w:p>
    <w:p w14:paraId="5F330922" w14:textId="153EE97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22 </w:t>
      </w:r>
      <w:proofErr w:type="spellStart"/>
      <w:r w:rsidRPr="00C46218">
        <w:rPr>
          <w:rFonts w:ascii="Book Antiqua" w:eastAsia="Book Antiqua" w:hAnsi="Book Antiqua" w:cs="Book Antiqua"/>
          <w:b/>
          <w:bCs/>
        </w:rPr>
        <w:t>Schlicker</w:t>
      </w:r>
      <w:proofErr w:type="spellEnd"/>
      <w:r w:rsidRPr="00C46218">
        <w:rPr>
          <w:rFonts w:ascii="Book Antiqua" w:eastAsia="Book Antiqua" w:hAnsi="Book Antiqua" w:cs="Book Antiqua"/>
          <w:b/>
          <w:bCs/>
        </w:rPr>
        <w:t xml:space="preserve"> S</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Weisel</w:t>
      </w:r>
      <w:proofErr w:type="spellEnd"/>
      <w:r w:rsidRPr="00C46218">
        <w:rPr>
          <w:rFonts w:ascii="Book Antiqua" w:eastAsia="Book Antiqua" w:hAnsi="Book Antiqua" w:cs="Book Antiqua"/>
        </w:rPr>
        <w:t xml:space="preserve"> KK, </w:t>
      </w:r>
      <w:proofErr w:type="spellStart"/>
      <w:r w:rsidRPr="00C46218">
        <w:rPr>
          <w:rFonts w:ascii="Book Antiqua" w:eastAsia="Book Antiqua" w:hAnsi="Book Antiqua" w:cs="Book Antiqua"/>
        </w:rPr>
        <w:t>Buntrock</w:t>
      </w:r>
      <w:proofErr w:type="spellEnd"/>
      <w:r w:rsidRPr="00C46218">
        <w:rPr>
          <w:rFonts w:ascii="Book Antiqua" w:eastAsia="Book Antiqua" w:hAnsi="Book Antiqua" w:cs="Book Antiqua"/>
        </w:rPr>
        <w:t xml:space="preserve"> C, </w:t>
      </w:r>
      <w:proofErr w:type="spellStart"/>
      <w:r w:rsidRPr="00C46218">
        <w:rPr>
          <w:rFonts w:ascii="Book Antiqua" w:eastAsia="Book Antiqua" w:hAnsi="Book Antiqua" w:cs="Book Antiqua"/>
        </w:rPr>
        <w:t>Berking</w:t>
      </w:r>
      <w:proofErr w:type="spellEnd"/>
      <w:r w:rsidRPr="00C46218">
        <w:rPr>
          <w:rFonts w:ascii="Book Antiqua" w:eastAsia="Book Antiqua" w:hAnsi="Book Antiqua" w:cs="Book Antiqua"/>
        </w:rPr>
        <w:t xml:space="preserve"> M, Nobis S, Lehr D, Baumeister H, Snoek FJ, Riper H, Ebert DD. Do </w:t>
      </w:r>
      <w:proofErr w:type="spellStart"/>
      <w:r w:rsidRPr="00C46218">
        <w:rPr>
          <w:rFonts w:ascii="Book Antiqua" w:eastAsia="Book Antiqua" w:hAnsi="Book Antiqua" w:cs="Book Antiqua"/>
        </w:rPr>
        <w:t>Nonsuicidal</w:t>
      </w:r>
      <w:proofErr w:type="spellEnd"/>
      <w:r w:rsidRPr="00C46218">
        <w:rPr>
          <w:rFonts w:ascii="Book Antiqua" w:eastAsia="Book Antiqua" w:hAnsi="Book Antiqua" w:cs="Book Antiqua"/>
        </w:rPr>
        <w:t xml:space="preserve"> Severely Depressed Individuals with Diabetes Profit from Internet-Based Guided Self-Help? Secondary Analyses of a Pragmatic Randomized Trial. </w:t>
      </w:r>
      <w:r w:rsidRPr="00C46218">
        <w:rPr>
          <w:rFonts w:ascii="Book Antiqua" w:eastAsia="Book Antiqua" w:hAnsi="Book Antiqua" w:cs="Book Antiqua"/>
          <w:i/>
          <w:iCs/>
        </w:rPr>
        <w:t>J Diabetes Res</w:t>
      </w:r>
      <w:r w:rsidRPr="00C46218">
        <w:rPr>
          <w:rFonts w:ascii="Book Antiqua" w:eastAsia="Book Antiqua" w:hAnsi="Book Antiqua" w:cs="Book Antiqua"/>
        </w:rPr>
        <w:t xml:space="preserve"> 2019; </w:t>
      </w:r>
      <w:r w:rsidRPr="00C46218">
        <w:rPr>
          <w:rFonts w:ascii="Book Antiqua" w:eastAsia="Book Antiqua" w:hAnsi="Book Antiqua" w:cs="Book Antiqua"/>
          <w:b/>
          <w:bCs/>
        </w:rPr>
        <w:t>2019</w:t>
      </w:r>
      <w:r w:rsidRPr="00C46218">
        <w:rPr>
          <w:rFonts w:ascii="Book Antiqua" w:eastAsia="Book Antiqua" w:hAnsi="Book Antiqua" w:cs="Book Antiqua"/>
        </w:rPr>
        <w:t>: 2634094 [PMID: 312</w:t>
      </w:r>
      <w:r w:rsidR="00A84812" w:rsidRPr="00C46218">
        <w:rPr>
          <w:rFonts w:ascii="Book Antiqua" w:eastAsia="Book Antiqua" w:hAnsi="Book Antiqua" w:cs="Book Antiqua"/>
        </w:rPr>
        <w:t>18230 DOI: 10.1155/2019/2634094</w:t>
      </w:r>
      <w:r w:rsidRPr="00C46218">
        <w:rPr>
          <w:rFonts w:ascii="Book Antiqua" w:eastAsia="Book Antiqua" w:hAnsi="Book Antiqua" w:cs="Book Antiqua"/>
        </w:rPr>
        <w:t>]</w:t>
      </w:r>
    </w:p>
    <w:p w14:paraId="43F240DB" w14:textId="602798C6"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23 </w:t>
      </w:r>
      <w:r w:rsidRPr="00C46218">
        <w:rPr>
          <w:rFonts w:ascii="Book Antiqua" w:eastAsia="Book Antiqua" w:hAnsi="Book Antiqua" w:cs="Book Antiqua"/>
          <w:b/>
          <w:bCs/>
        </w:rPr>
        <w:t>Clarke J</w:t>
      </w:r>
      <w:r w:rsidRPr="00C46218">
        <w:rPr>
          <w:rFonts w:ascii="Book Antiqua" w:eastAsia="Book Antiqua" w:hAnsi="Book Antiqua" w:cs="Book Antiqua"/>
        </w:rPr>
        <w:t xml:space="preserve">, </w:t>
      </w:r>
      <w:proofErr w:type="spellStart"/>
      <w:r w:rsidRPr="00C46218">
        <w:rPr>
          <w:rFonts w:ascii="Book Antiqua" w:eastAsia="Book Antiqua" w:hAnsi="Book Antiqua" w:cs="Book Antiqua"/>
        </w:rPr>
        <w:t>Sanatkar</w:t>
      </w:r>
      <w:proofErr w:type="spellEnd"/>
      <w:r w:rsidRPr="00C46218">
        <w:rPr>
          <w:rFonts w:ascii="Book Antiqua" w:eastAsia="Book Antiqua" w:hAnsi="Book Antiqua" w:cs="Book Antiqua"/>
        </w:rPr>
        <w:t xml:space="preserve"> S, Baldwin PA, Fletcher S, Gunn J, Wilhelm K, Campbell L, </w:t>
      </w:r>
      <w:proofErr w:type="spellStart"/>
      <w:r w:rsidRPr="00C46218">
        <w:rPr>
          <w:rFonts w:ascii="Book Antiqua" w:eastAsia="Book Antiqua" w:hAnsi="Book Antiqua" w:cs="Book Antiqua"/>
        </w:rPr>
        <w:t>Zwar</w:t>
      </w:r>
      <w:proofErr w:type="spellEnd"/>
      <w:r w:rsidRPr="00C46218">
        <w:rPr>
          <w:rFonts w:ascii="Book Antiqua" w:eastAsia="Book Antiqua" w:hAnsi="Book Antiqua" w:cs="Book Antiqua"/>
        </w:rPr>
        <w:t xml:space="preserve"> N, Harris M, </w:t>
      </w:r>
      <w:proofErr w:type="spellStart"/>
      <w:r w:rsidRPr="00C46218">
        <w:rPr>
          <w:rFonts w:ascii="Book Antiqua" w:eastAsia="Book Antiqua" w:hAnsi="Book Antiqua" w:cs="Book Antiqua"/>
        </w:rPr>
        <w:t>Lapsley</w:t>
      </w:r>
      <w:proofErr w:type="spellEnd"/>
      <w:r w:rsidRPr="00C46218">
        <w:rPr>
          <w:rFonts w:ascii="Book Antiqua" w:eastAsia="Book Antiqua" w:hAnsi="Book Antiqua" w:cs="Book Antiqua"/>
        </w:rPr>
        <w:t xml:space="preserve"> H, </w:t>
      </w:r>
      <w:proofErr w:type="spellStart"/>
      <w:r w:rsidRPr="00C46218">
        <w:rPr>
          <w:rFonts w:ascii="Book Antiqua" w:eastAsia="Book Antiqua" w:hAnsi="Book Antiqua" w:cs="Book Antiqua"/>
        </w:rPr>
        <w:t>Hadzi-Pavlovic</w:t>
      </w:r>
      <w:proofErr w:type="spellEnd"/>
      <w:r w:rsidRPr="00C46218">
        <w:rPr>
          <w:rFonts w:ascii="Book Antiqua" w:eastAsia="Book Antiqua" w:hAnsi="Book Antiqua" w:cs="Book Antiqua"/>
        </w:rPr>
        <w:t xml:space="preserve"> D, Christensen H, Proudfoot J. A Web-Based Cognitive Behavior Therapy Intervention to Improve Social and Occupational Functioning in Adults With Type 2 Diabetes (The </w:t>
      </w:r>
      <w:proofErr w:type="spellStart"/>
      <w:r w:rsidRPr="00C46218">
        <w:rPr>
          <w:rFonts w:ascii="Book Antiqua" w:eastAsia="Book Antiqua" w:hAnsi="Book Antiqua" w:cs="Book Antiqua"/>
        </w:rPr>
        <w:t>SpringboarD</w:t>
      </w:r>
      <w:proofErr w:type="spellEnd"/>
      <w:r w:rsidRPr="00C46218">
        <w:rPr>
          <w:rFonts w:ascii="Book Antiqua" w:eastAsia="Book Antiqua" w:hAnsi="Book Antiqua" w:cs="Book Antiqua"/>
        </w:rPr>
        <w:t xml:space="preserve"> Trial): Randomized Controlled Trial.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2019; </w:t>
      </w:r>
      <w:r w:rsidRPr="00C46218">
        <w:rPr>
          <w:rFonts w:ascii="Book Antiqua" w:eastAsia="Book Antiqua" w:hAnsi="Book Antiqua" w:cs="Book Antiqua"/>
          <w:b/>
          <w:bCs/>
        </w:rPr>
        <w:t>21</w:t>
      </w:r>
      <w:r w:rsidRPr="00C46218">
        <w:rPr>
          <w:rFonts w:ascii="Book Antiqua" w:eastAsia="Book Antiqua" w:hAnsi="Book Antiqua" w:cs="Book Antiqua"/>
        </w:rPr>
        <w:t>: e12246 [PMID: 31115345 DOI: 10.</w:t>
      </w:r>
      <w:r w:rsidR="00A84812" w:rsidRPr="00C46218">
        <w:rPr>
          <w:rFonts w:ascii="Book Antiqua" w:eastAsia="Book Antiqua" w:hAnsi="Book Antiqua" w:cs="Book Antiqua"/>
        </w:rPr>
        <w:t>2196/12246</w:t>
      </w:r>
      <w:r w:rsidRPr="00C46218">
        <w:rPr>
          <w:rFonts w:ascii="Book Antiqua" w:eastAsia="Book Antiqua" w:hAnsi="Book Antiqua" w:cs="Book Antiqua"/>
        </w:rPr>
        <w:t>]</w:t>
      </w:r>
    </w:p>
    <w:p w14:paraId="3FAEF3CA" w14:textId="6B78226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lastRenderedPageBreak/>
        <w:t xml:space="preserve">24 </w:t>
      </w:r>
      <w:r w:rsidRPr="00C46218">
        <w:rPr>
          <w:rFonts w:ascii="Book Antiqua" w:eastAsia="Book Antiqua" w:hAnsi="Book Antiqua" w:cs="Book Antiqua"/>
          <w:b/>
          <w:bCs/>
        </w:rPr>
        <w:t>Clarke G</w:t>
      </w:r>
      <w:r w:rsidRPr="00C46218">
        <w:rPr>
          <w:rFonts w:ascii="Book Antiqua" w:eastAsia="Book Antiqua" w:hAnsi="Book Antiqua" w:cs="Book Antiqua"/>
        </w:rPr>
        <w:t xml:space="preserve">, Eubanks D, Reid E, Kelleher C, O'Connor E, </w:t>
      </w:r>
      <w:proofErr w:type="spellStart"/>
      <w:r w:rsidRPr="00C46218">
        <w:rPr>
          <w:rFonts w:ascii="Book Antiqua" w:eastAsia="Book Antiqua" w:hAnsi="Book Antiqua" w:cs="Book Antiqua"/>
        </w:rPr>
        <w:t>DeBar</w:t>
      </w:r>
      <w:proofErr w:type="spellEnd"/>
      <w:r w:rsidRPr="00C46218">
        <w:rPr>
          <w:rFonts w:ascii="Book Antiqua" w:eastAsia="Book Antiqua" w:hAnsi="Book Antiqua" w:cs="Book Antiqua"/>
        </w:rPr>
        <w:t xml:space="preserve"> LL, Lynch F, </w:t>
      </w:r>
      <w:proofErr w:type="spellStart"/>
      <w:r w:rsidRPr="00C46218">
        <w:rPr>
          <w:rFonts w:ascii="Book Antiqua" w:eastAsia="Book Antiqua" w:hAnsi="Book Antiqua" w:cs="Book Antiqua"/>
        </w:rPr>
        <w:t>Nunley</w:t>
      </w:r>
      <w:proofErr w:type="spellEnd"/>
      <w:r w:rsidRPr="00C46218">
        <w:rPr>
          <w:rFonts w:ascii="Book Antiqua" w:eastAsia="Book Antiqua" w:hAnsi="Book Antiqua" w:cs="Book Antiqua"/>
        </w:rPr>
        <w:t xml:space="preserve"> S, </w:t>
      </w:r>
      <w:proofErr w:type="spellStart"/>
      <w:r w:rsidRPr="00C46218">
        <w:rPr>
          <w:rFonts w:ascii="Book Antiqua" w:eastAsia="Book Antiqua" w:hAnsi="Book Antiqua" w:cs="Book Antiqua"/>
        </w:rPr>
        <w:t>Gullion</w:t>
      </w:r>
      <w:proofErr w:type="spellEnd"/>
      <w:r w:rsidRPr="00C46218">
        <w:rPr>
          <w:rFonts w:ascii="Book Antiqua" w:eastAsia="Book Antiqua" w:hAnsi="Book Antiqua" w:cs="Book Antiqua"/>
        </w:rPr>
        <w:t xml:space="preserve"> C. Overcoming Depression on the Internet (ODIN) (2): a randomized trial of a self-help depression skills program with reminders. </w:t>
      </w:r>
      <w:r w:rsidRPr="00C46218">
        <w:rPr>
          <w:rFonts w:ascii="Book Antiqua" w:eastAsia="Book Antiqua" w:hAnsi="Book Antiqua" w:cs="Book Antiqua"/>
          <w:i/>
          <w:iCs/>
        </w:rPr>
        <w:t>J Med Internet Res</w:t>
      </w:r>
      <w:r w:rsidRPr="00C46218">
        <w:rPr>
          <w:rFonts w:ascii="Book Antiqua" w:eastAsia="Book Antiqua" w:hAnsi="Book Antiqua" w:cs="Book Antiqua"/>
        </w:rPr>
        <w:t xml:space="preserve"> 2005; </w:t>
      </w:r>
      <w:r w:rsidRPr="00C46218">
        <w:rPr>
          <w:rFonts w:ascii="Book Antiqua" w:eastAsia="Book Antiqua" w:hAnsi="Book Antiqua" w:cs="Book Antiqua"/>
          <w:b/>
          <w:bCs/>
        </w:rPr>
        <w:t>7</w:t>
      </w:r>
      <w:r w:rsidRPr="00C46218">
        <w:rPr>
          <w:rFonts w:ascii="Book Antiqua" w:eastAsia="Book Antiqua" w:hAnsi="Book Antiqua" w:cs="Book Antiqua"/>
        </w:rPr>
        <w:t>: e16 [PMID: 159</w:t>
      </w:r>
      <w:r w:rsidR="00A84812" w:rsidRPr="00C46218">
        <w:rPr>
          <w:rFonts w:ascii="Book Antiqua" w:eastAsia="Book Antiqua" w:hAnsi="Book Antiqua" w:cs="Book Antiqua"/>
        </w:rPr>
        <w:t>98607 DOI: 10.2196/jmir.7.2.e16</w:t>
      </w:r>
      <w:r w:rsidRPr="00C46218">
        <w:rPr>
          <w:rFonts w:ascii="Book Antiqua" w:eastAsia="Book Antiqua" w:hAnsi="Book Antiqua" w:cs="Book Antiqua"/>
        </w:rPr>
        <w:t>]</w:t>
      </w:r>
    </w:p>
    <w:p w14:paraId="35CB6B3E" w14:textId="4A4C850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25 </w:t>
      </w:r>
      <w:r w:rsidRPr="00C46218">
        <w:rPr>
          <w:rFonts w:ascii="Book Antiqua" w:eastAsia="Book Antiqua" w:hAnsi="Book Antiqua" w:cs="Book Antiqua"/>
          <w:b/>
          <w:bCs/>
        </w:rPr>
        <w:t>Reimer A</w:t>
      </w:r>
      <w:r w:rsidRPr="00C46218">
        <w:rPr>
          <w:rFonts w:ascii="Book Antiqua" w:eastAsia="Book Antiqua" w:hAnsi="Book Antiqua" w:cs="Book Antiqua"/>
        </w:rPr>
        <w:t xml:space="preserve">, Schmitt A, </w:t>
      </w:r>
      <w:proofErr w:type="spellStart"/>
      <w:r w:rsidRPr="00C46218">
        <w:rPr>
          <w:rFonts w:ascii="Book Antiqua" w:eastAsia="Book Antiqua" w:hAnsi="Book Antiqua" w:cs="Book Antiqua"/>
        </w:rPr>
        <w:t>Ehrmann</w:t>
      </w:r>
      <w:proofErr w:type="spellEnd"/>
      <w:r w:rsidRPr="00C46218">
        <w:rPr>
          <w:rFonts w:ascii="Book Antiqua" w:eastAsia="Book Antiqua" w:hAnsi="Book Antiqua" w:cs="Book Antiqua"/>
        </w:rPr>
        <w:t xml:space="preserve"> D, Kulzer B, </w:t>
      </w:r>
      <w:proofErr w:type="spellStart"/>
      <w:r w:rsidRPr="00C46218">
        <w:rPr>
          <w:rFonts w:ascii="Book Antiqua" w:eastAsia="Book Antiqua" w:hAnsi="Book Antiqua" w:cs="Book Antiqua"/>
        </w:rPr>
        <w:t>Hermanns</w:t>
      </w:r>
      <w:proofErr w:type="spellEnd"/>
      <w:r w:rsidRPr="00C46218">
        <w:rPr>
          <w:rFonts w:ascii="Book Antiqua" w:eastAsia="Book Antiqua" w:hAnsi="Book Antiqua" w:cs="Book Antiqua"/>
        </w:rPr>
        <w:t xml:space="preserve"> N. Reduction of diabetes-related distress predicts improved depressive symptoms: A secondary analysis of the DIAMOS study. </w:t>
      </w:r>
      <w:proofErr w:type="spellStart"/>
      <w:r w:rsidRPr="00C46218">
        <w:rPr>
          <w:rFonts w:ascii="Book Antiqua" w:eastAsia="Book Antiqua" w:hAnsi="Book Antiqua" w:cs="Book Antiqua"/>
          <w:i/>
          <w:iCs/>
        </w:rPr>
        <w:t>PLoS</w:t>
      </w:r>
      <w:proofErr w:type="spellEnd"/>
      <w:r w:rsidRPr="00C46218">
        <w:rPr>
          <w:rFonts w:ascii="Book Antiqua" w:eastAsia="Book Antiqua" w:hAnsi="Book Antiqua" w:cs="Book Antiqua"/>
          <w:i/>
          <w:iCs/>
        </w:rPr>
        <w:t xml:space="preserve"> One</w:t>
      </w:r>
      <w:r w:rsidRPr="00C46218">
        <w:rPr>
          <w:rFonts w:ascii="Book Antiqua" w:eastAsia="Book Antiqua" w:hAnsi="Book Antiqua" w:cs="Book Antiqua"/>
        </w:rPr>
        <w:t xml:space="preserve"> 2017; </w:t>
      </w:r>
      <w:r w:rsidRPr="00C46218">
        <w:rPr>
          <w:rFonts w:ascii="Book Antiqua" w:eastAsia="Book Antiqua" w:hAnsi="Book Antiqua" w:cs="Book Antiqua"/>
          <w:b/>
          <w:bCs/>
        </w:rPr>
        <w:t>12</w:t>
      </w:r>
      <w:r w:rsidRPr="00C46218">
        <w:rPr>
          <w:rFonts w:ascii="Book Antiqua" w:eastAsia="Book Antiqua" w:hAnsi="Book Antiqua" w:cs="Book Antiqua"/>
        </w:rPr>
        <w:t>: e0181218 [PMID: 28700718 DO</w:t>
      </w:r>
      <w:r w:rsidR="00A84812" w:rsidRPr="00C46218">
        <w:rPr>
          <w:rFonts w:ascii="Book Antiqua" w:eastAsia="Book Antiqua" w:hAnsi="Book Antiqua" w:cs="Book Antiqua"/>
        </w:rPr>
        <w:t>I: 10.1371/journal.pone.0181218</w:t>
      </w:r>
      <w:r w:rsidRPr="00C46218">
        <w:rPr>
          <w:rFonts w:ascii="Book Antiqua" w:eastAsia="Book Antiqua" w:hAnsi="Book Antiqua" w:cs="Book Antiqua"/>
        </w:rPr>
        <w:t>]</w:t>
      </w:r>
    </w:p>
    <w:bookmarkEnd w:id="32"/>
    <w:p w14:paraId="57DE01B7" w14:textId="6772BED8" w:rsidR="00745D8A" w:rsidRDefault="00745D8A">
      <w:pPr>
        <w:snapToGrid w:val="0"/>
        <w:spacing w:line="360" w:lineRule="auto"/>
        <w:jc w:val="both"/>
        <w:rPr>
          <w:rFonts w:ascii="Book Antiqua" w:hAnsi="Book Antiqua"/>
        </w:rPr>
        <w:sectPr w:rsidR="00745D8A" w:rsidSect="00C46218">
          <w:type w:val="continuous"/>
          <w:pgSz w:w="12240" w:h="15840"/>
          <w:pgMar w:top="1440" w:right="1800" w:bottom="1440" w:left="1800" w:header="720" w:footer="720" w:gutter="0"/>
          <w:cols w:space="720"/>
          <w:docGrid w:linePitch="360"/>
        </w:sectPr>
      </w:pPr>
    </w:p>
    <w:bookmarkEnd w:id="33"/>
    <w:bookmarkEnd w:id="34"/>
    <w:p w14:paraId="7AF49B4D" w14:textId="47B5CD0B"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lastRenderedPageBreak/>
        <w:t>Footnotes</w:t>
      </w:r>
    </w:p>
    <w:p w14:paraId="14F6C04D"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Conflict-of-interest statement: </w:t>
      </w:r>
      <w:r w:rsidRPr="00C46218">
        <w:rPr>
          <w:rFonts w:ascii="Book Antiqua" w:eastAsia="Book Antiqua" w:hAnsi="Book Antiqua" w:cs="Book Antiqua"/>
        </w:rPr>
        <w:t>All the authors declare that they have no competing interests.</w:t>
      </w:r>
    </w:p>
    <w:p w14:paraId="593C1008" w14:textId="77777777" w:rsidR="00A77B3E" w:rsidRPr="00174B5C" w:rsidRDefault="00A77B3E">
      <w:pPr>
        <w:snapToGrid w:val="0"/>
        <w:spacing w:line="360" w:lineRule="auto"/>
        <w:jc w:val="both"/>
        <w:rPr>
          <w:rFonts w:ascii="Book Antiqua" w:hAnsi="Book Antiqua"/>
        </w:rPr>
      </w:pPr>
    </w:p>
    <w:p w14:paraId="703FD660"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PRISMA 2009 Checklist statement: </w:t>
      </w:r>
      <w:r w:rsidRPr="00C46218">
        <w:rPr>
          <w:rFonts w:ascii="Book Antiqua" w:eastAsia="Book Antiqua" w:hAnsi="Book Antiqua" w:cs="Book Antiqua"/>
        </w:rPr>
        <w:t>The guidelines of the PRISMA 2009 statement have been adopted.</w:t>
      </w:r>
    </w:p>
    <w:p w14:paraId="5C10080D" w14:textId="77777777" w:rsidR="00A77B3E" w:rsidRPr="00174B5C" w:rsidRDefault="00A77B3E">
      <w:pPr>
        <w:snapToGrid w:val="0"/>
        <w:spacing w:line="360" w:lineRule="auto"/>
        <w:jc w:val="both"/>
        <w:rPr>
          <w:rFonts w:ascii="Book Antiqua" w:hAnsi="Book Antiqua"/>
        </w:rPr>
      </w:pPr>
    </w:p>
    <w:p w14:paraId="6E11B93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bCs/>
        </w:rPr>
        <w:t xml:space="preserve">Open-Access: </w:t>
      </w:r>
      <w:r w:rsidRPr="00C4621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FB01F8" w14:textId="77777777" w:rsidR="00A77B3E" w:rsidRPr="006D7B33" w:rsidRDefault="00A77B3E">
      <w:pPr>
        <w:snapToGrid w:val="0"/>
        <w:spacing w:line="360" w:lineRule="auto"/>
        <w:jc w:val="both"/>
        <w:rPr>
          <w:rFonts w:ascii="Book Antiqua" w:hAnsi="Book Antiqua"/>
        </w:rPr>
      </w:pPr>
    </w:p>
    <w:p w14:paraId="10874729" w14:textId="1EAD03A0"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Manuscript source: </w:t>
      </w:r>
      <w:r w:rsidRPr="00C46218">
        <w:rPr>
          <w:rFonts w:ascii="Book Antiqua" w:eastAsia="Book Antiqua" w:hAnsi="Book Antiqua" w:cs="Book Antiqua"/>
        </w:rPr>
        <w:t xml:space="preserve">Invited </w:t>
      </w:r>
      <w:r w:rsidR="00093004" w:rsidRPr="00C46218">
        <w:rPr>
          <w:rFonts w:ascii="Book Antiqua" w:eastAsia="Book Antiqua" w:hAnsi="Book Antiqua" w:cs="Book Antiqua"/>
        </w:rPr>
        <w:t>manuscript</w:t>
      </w:r>
    </w:p>
    <w:p w14:paraId="30C1AEFC" w14:textId="77777777" w:rsidR="00A77B3E" w:rsidRPr="006D7B33" w:rsidRDefault="00A77B3E">
      <w:pPr>
        <w:snapToGrid w:val="0"/>
        <w:spacing w:line="360" w:lineRule="auto"/>
        <w:jc w:val="both"/>
        <w:rPr>
          <w:rFonts w:ascii="Book Antiqua" w:hAnsi="Book Antiqua"/>
        </w:rPr>
      </w:pPr>
    </w:p>
    <w:p w14:paraId="1162D124"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Peer-review started: </w:t>
      </w:r>
      <w:r w:rsidRPr="00C46218">
        <w:rPr>
          <w:rFonts w:ascii="Book Antiqua" w:eastAsia="Book Antiqua" w:hAnsi="Book Antiqua" w:cs="Book Antiqua"/>
        </w:rPr>
        <w:t>April 24, 2020</w:t>
      </w:r>
    </w:p>
    <w:p w14:paraId="16FE1285"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First decision: </w:t>
      </w:r>
      <w:r w:rsidRPr="00C46218">
        <w:rPr>
          <w:rFonts w:ascii="Book Antiqua" w:eastAsia="Book Antiqua" w:hAnsi="Book Antiqua" w:cs="Book Antiqua"/>
        </w:rPr>
        <w:t>June 15, 2020</w:t>
      </w:r>
    </w:p>
    <w:p w14:paraId="5227D9A8" w14:textId="77777777" w:rsidR="006A7012" w:rsidRPr="00174B5C" w:rsidRDefault="005A3869" w:rsidP="006A7012">
      <w:pPr>
        <w:snapToGrid w:val="0"/>
        <w:spacing w:line="360" w:lineRule="auto"/>
        <w:jc w:val="both"/>
        <w:rPr>
          <w:rFonts w:ascii="Book Antiqua" w:hAnsi="Book Antiqua"/>
        </w:rPr>
      </w:pPr>
      <w:r w:rsidRPr="00C46218">
        <w:rPr>
          <w:rFonts w:ascii="Book Antiqua" w:eastAsia="Book Antiqua" w:hAnsi="Book Antiqua" w:cs="Book Antiqua"/>
          <w:b/>
        </w:rPr>
        <w:t xml:space="preserve">Article in press: </w:t>
      </w:r>
      <w:r w:rsidR="006A7012" w:rsidRPr="00C46218">
        <w:rPr>
          <w:rFonts w:ascii="Book Antiqua" w:eastAsia="Book Antiqua" w:hAnsi="Book Antiqua" w:cs="Book Antiqua"/>
          <w:bCs/>
        </w:rPr>
        <w:t>August 31, 2020</w:t>
      </w:r>
    </w:p>
    <w:p w14:paraId="2C1933E3" w14:textId="77777777" w:rsidR="00A77B3E" w:rsidRPr="00174B5C" w:rsidRDefault="00A77B3E">
      <w:pPr>
        <w:snapToGrid w:val="0"/>
        <w:spacing w:line="360" w:lineRule="auto"/>
        <w:jc w:val="both"/>
        <w:rPr>
          <w:rFonts w:ascii="Book Antiqua" w:hAnsi="Book Antiqua"/>
        </w:rPr>
      </w:pPr>
    </w:p>
    <w:p w14:paraId="5DE84E73" w14:textId="77777777" w:rsidR="00A77B3E" w:rsidRPr="006D7B33" w:rsidRDefault="00A77B3E">
      <w:pPr>
        <w:snapToGrid w:val="0"/>
        <w:spacing w:line="360" w:lineRule="auto"/>
        <w:jc w:val="both"/>
        <w:rPr>
          <w:rFonts w:ascii="Book Antiqua" w:hAnsi="Book Antiqua"/>
        </w:rPr>
      </w:pPr>
    </w:p>
    <w:p w14:paraId="34167A74" w14:textId="20CD8C03"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Specialty type: </w:t>
      </w:r>
      <w:r w:rsidR="00A84812" w:rsidRPr="00C46218">
        <w:rPr>
          <w:rFonts w:ascii="Book Antiqua" w:eastAsia="Book Antiqua" w:hAnsi="Book Antiqua" w:cs="Book Antiqua"/>
        </w:rPr>
        <w:t>Endocrinology and metabolism</w:t>
      </w:r>
    </w:p>
    <w:p w14:paraId="5D64847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 xml:space="preserve">Country/Territory of origin: </w:t>
      </w:r>
      <w:r w:rsidRPr="00C46218">
        <w:rPr>
          <w:rFonts w:ascii="Book Antiqua" w:eastAsia="Book Antiqua" w:hAnsi="Book Antiqua" w:cs="Book Antiqua"/>
        </w:rPr>
        <w:t>Brazil</w:t>
      </w:r>
    </w:p>
    <w:p w14:paraId="743A9847"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t>Peer-review report’s scientific quality classification</w:t>
      </w:r>
    </w:p>
    <w:p w14:paraId="06F0CDD6"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A (Excellent): 0</w:t>
      </w:r>
    </w:p>
    <w:p w14:paraId="5F154FE6" w14:textId="7E20293F"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 xml:space="preserve">Grade B (Very good): </w:t>
      </w:r>
      <w:r w:rsidR="00AC2364" w:rsidRPr="00C46218">
        <w:rPr>
          <w:rFonts w:ascii="Book Antiqua" w:eastAsia="Book Antiqua" w:hAnsi="Book Antiqua" w:cs="Book Antiqua"/>
        </w:rPr>
        <w:t>B</w:t>
      </w:r>
    </w:p>
    <w:p w14:paraId="4FA71D7E"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C (Good): C</w:t>
      </w:r>
    </w:p>
    <w:p w14:paraId="59235D0A"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t>Grade D (Fair): 0</w:t>
      </w:r>
    </w:p>
    <w:p w14:paraId="3CB5228C" w14:textId="77777777"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rPr>
        <w:lastRenderedPageBreak/>
        <w:t>Grade E (Poor): 0</w:t>
      </w:r>
    </w:p>
    <w:p w14:paraId="0BFB2D81" w14:textId="77777777" w:rsidR="00A77B3E" w:rsidRPr="006D7B33" w:rsidRDefault="00A77B3E">
      <w:pPr>
        <w:snapToGrid w:val="0"/>
        <w:spacing w:line="360" w:lineRule="auto"/>
        <w:jc w:val="both"/>
        <w:rPr>
          <w:rFonts w:ascii="Book Antiqua" w:hAnsi="Book Antiqua"/>
        </w:rPr>
      </w:pPr>
    </w:p>
    <w:p w14:paraId="6CBCE31F" w14:textId="32C616D8" w:rsidR="00A84812" w:rsidRPr="006A7012" w:rsidRDefault="005A3869">
      <w:pPr>
        <w:snapToGrid w:val="0"/>
        <w:spacing w:line="360" w:lineRule="auto"/>
        <w:jc w:val="both"/>
        <w:rPr>
          <w:rFonts w:ascii="Book Antiqua" w:hAnsi="Book Antiqua"/>
          <w:lang w:eastAsia="zh-CN"/>
        </w:rPr>
        <w:sectPr w:rsidR="00A84812" w:rsidRPr="006A7012" w:rsidSect="00C46218">
          <w:pgSz w:w="12240" w:h="15840"/>
          <w:pgMar w:top="1440" w:right="1440" w:bottom="1440" w:left="1440" w:header="720" w:footer="720" w:gutter="0"/>
          <w:cols w:space="720"/>
          <w:docGrid w:linePitch="360"/>
        </w:sectPr>
      </w:pPr>
      <w:r w:rsidRPr="00C46218">
        <w:rPr>
          <w:rFonts w:ascii="Book Antiqua" w:eastAsia="Book Antiqua" w:hAnsi="Book Antiqua" w:cs="Book Antiqua"/>
          <w:b/>
        </w:rPr>
        <w:t xml:space="preserve">P-Reviewer: </w:t>
      </w:r>
      <w:r w:rsidRPr="00C46218">
        <w:rPr>
          <w:rFonts w:ascii="Book Antiqua" w:eastAsia="Book Antiqua" w:hAnsi="Book Antiqua" w:cs="Book Antiqua"/>
        </w:rPr>
        <w:t>Wan TT</w:t>
      </w:r>
      <w:r w:rsidRPr="00C46218">
        <w:rPr>
          <w:rFonts w:ascii="Book Antiqua" w:eastAsia="Book Antiqua" w:hAnsi="Book Antiqua" w:cs="Book Antiqua"/>
          <w:b/>
        </w:rPr>
        <w:t xml:space="preserve"> S-Editor: </w:t>
      </w:r>
      <w:r w:rsidRPr="00C46218">
        <w:rPr>
          <w:rFonts w:ascii="Book Antiqua" w:eastAsia="Book Antiqua" w:hAnsi="Book Antiqua" w:cs="Book Antiqua"/>
        </w:rPr>
        <w:t>Zhang L</w:t>
      </w:r>
      <w:r w:rsidRPr="00C46218">
        <w:rPr>
          <w:rFonts w:ascii="Book Antiqua" w:eastAsia="Book Antiqua" w:hAnsi="Book Antiqua" w:cs="Book Antiqua"/>
          <w:b/>
        </w:rPr>
        <w:t xml:space="preserve"> L-Editor:</w:t>
      </w:r>
      <w:r w:rsidR="00E8278D" w:rsidRPr="00C46218">
        <w:rPr>
          <w:rFonts w:ascii="Book Antiqua" w:eastAsia="Book Antiqua" w:hAnsi="Book Antiqua" w:cs="Book Antiqua"/>
          <w:b/>
        </w:rPr>
        <w:t xml:space="preserve"> </w:t>
      </w:r>
      <w:proofErr w:type="spellStart"/>
      <w:r w:rsidR="006519EF" w:rsidRPr="00C46218">
        <w:rPr>
          <w:rFonts w:ascii="Book Antiqua" w:eastAsia="Book Antiqua" w:hAnsi="Book Antiqua" w:cs="Book Antiqua"/>
          <w:bCs/>
        </w:rPr>
        <w:t>Filipodia</w:t>
      </w:r>
      <w:proofErr w:type="spellEnd"/>
      <w:r w:rsidR="006519EF" w:rsidRPr="00C46218">
        <w:rPr>
          <w:rFonts w:ascii="Book Antiqua" w:eastAsia="Book Antiqua" w:hAnsi="Book Antiqua" w:cs="Book Antiqua"/>
          <w:bCs/>
        </w:rPr>
        <w:t xml:space="preserve"> </w:t>
      </w:r>
      <w:r w:rsidRPr="00C46218">
        <w:rPr>
          <w:rFonts w:ascii="Book Antiqua" w:eastAsia="Book Antiqua" w:hAnsi="Book Antiqua" w:cs="Book Antiqua"/>
          <w:b/>
        </w:rPr>
        <w:t xml:space="preserve">P-Editor: </w:t>
      </w:r>
      <w:r w:rsidR="006A7012" w:rsidRPr="006A7012">
        <w:rPr>
          <w:rFonts w:ascii="Book Antiqua" w:hAnsi="Book Antiqua" w:cs="Book Antiqua" w:hint="eastAsia"/>
          <w:lang w:eastAsia="zh-CN"/>
        </w:rPr>
        <w:t>Ma YJ</w:t>
      </w:r>
    </w:p>
    <w:p w14:paraId="21ACC02B" w14:textId="3BB0003C" w:rsidR="00A77B3E" w:rsidRPr="00174B5C" w:rsidRDefault="005A3869">
      <w:pPr>
        <w:snapToGrid w:val="0"/>
        <w:spacing w:line="360" w:lineRule="auto"/>
        <w:jc w:val="both"/>
        <w:rPr>
          <w:rFonts w:ascii="Book Antiqua" w:hAnsi="Book Antiqua"/>
        </w:rPr>
      </w:pPr>
      <w:r w:rsidRPr="00C46218">
        <w:rPr>
          <w:rFonts w:ascii="Book Antiqua" w:eastAsia="Book Antiqua" w:hAnsi="Book Antiqua" w:cs="Book Antiqua"/>
          <w:b/>
        </w:rPr>
        <w:lastRenderedPageBreak/>
        <w:t>Figure Legends</w:t>
      </w:r>
    </w:p>
    <w:p w14:paraId="2C8C15A7" w14:textId="218898DE" w:rsidR="00A84812" w:rsidRPr="00C46218" w:rsidRDefault="00A84812">
      <w:pPr>
        <w:snapToGrid w:val="0"/>
        <w:spacing w:line="360" w:lineRule="auto"/>
        <w:jc w:val="both"/>
        <w:rPr>
          <w:rFonts w:ascii="Book Antiqua" w:eastAsia="Book Antiqua" w:hAnsi="Book Antiqua" w:cs="Book Antiqua"/>
          <w:b/>
          <w:bCs/>
        </w:rPr>
      </w:pPr>
    </w:p>
    <w:p w14:paraId="105D330D" w14:textId="3CD00165" w:rsidR="00AC2364" w:rsidRPr="00C46218" w:rsidRDefault="00AC2364">
      <w:pPr>
        <w:snapToGrid w:val="0"/>
        <w:spacing w:line="360" w:lineRule="auto"/>
        <w:jc w:val="both"/>
        <w:rPr>
          <w:rFonts w:ascii="Book Antiqua" w:eastAsia="Book Antiqua" w:hAnsi="Book Antiqua" w:cs="Book Antiqua"/>
          <w:b/>
          <w:bCs/>
        </w:rPr>
      </w:pPr>
      <w:r w:rsidRPr="00C46218">
        <w:rPr>
          <w:rFonts w:ascii="Book Antiqua" w:eastAsia="Book Antiqua" w:hAnsi="Book Antiqua" w:cs="Book Antiqua"/>
          <w:b/>
          <w:bCs/>
          <w:noProof/>
          <w:lang w:eastAsia="zh-CN"/>
        </w:rPr>
        <w:drawing>
          <wp:inline distT="0" distB="0" distL="0" distR="0" wp14:anchorId="12D25809" wp14:editId="735CF733">
            <wp:extent cx="5486400" cy="5832475"/>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手机屏幕截图&#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5486400" cy="5832475"/>
                    </a:xfrm>
                    <a:prstGeom prst="rect">
                      <a:avLst/>
                    </a:prstGeom>
                  </pic:spPr>
                </pic:pic>
              </a:graphicData>
            </a:graphic>
          </wp:inline>
        </w:drawing>
      </w:r>
    </w:p>
    <w:p w14:paraId="0648DDAF" w14:textId="544C7609" w:rsidR="00093004" w:rsidRPr="00C46218" w:rsidRDefault="005A3869">
      <w:pPr>
        <w:snapToGrid w:val="0"/>
        <w:spacing w:line="360" w:lineRule="auto"/>
        <w:jc w:val="both"/>
        <w:rPr>
          <w:rFonts w:ascii="Book Antiqua" w:eastAsia="Book Antiqua" w:hAnsi="Book Antiqua" w:cs="Book Antiqua"/>
          <w:b/>
          <w:bCs/>
        </w:rPr>
      </w:pPr>
      <w:r w:rsidRPr="00C46218">
        <w:rPr>
          <w:rFonts w:ascii="Book Antiqua" w:eastAsia="Book Antiqua" w:hAnsi="Book Antiqua" w:cs="Book Antiqua"/>
          <w:b/>
          <w:bCs/>
        </w:rPr>
        <w:t>Figure 1 Flow diagram of search results and reasons for exclusion.</w:t>
      </w:r>
      <w:r w:rsidR="00A84812" w:rsidRPr="00C46218">
        <w:rPr>
          <w:rFonts w:ascii="Book Antiqua" w:hAnsi="Book Antiqua" w:cs="Book Antiqua"/>
          <w:b/>
          <w:bCs/>
          <w:lang w:eastAsia="zh-CN"/>
        </w:rPr>
        <w:t xml:space="preserve"> </w:t>
      </w:r>
      <w:r w:rsidR="00A84812" w:rsidRPr="00C46218">
        <w:rPr>
          <w:rFonts w:ascii="Book Antiqua" w:hAnsi="Book Antiqua" w:cs="Book Antiqua"/>
          <w:bCs/>
          <w:lang w:eastAsia="zh-CN"/>
        </w:rPr>
        <w:t xml:space="preserve">RCT: </w:t>
      </w:r>
      <w:r w:rsidR="00A84812" w:rsidRPr="00C46218">
        <w:rPr>
          <w:rFonts w:ascii="Book Antiqua" w:eastAsia="Book Antiqua" w:hAnsi="Book Antiqua" w:cs="Book Antiqua"/>
          <w:shd w:val="clear" w:color="auto" w:fill="FFFFFF"/>
        </w:rPr>
        <w:t xml:space="preserve">Randomized </w:t>
      </w:r>
      <w:r w:rsidR="00A84812" w:rsidRPr="00C46218">
        <w:rPr>
          <w:rFonts w:ascii="Book Antiqua" w:eastAsia="Book Antiqua" w:hAnsi="Book Antiqua" w:cs="Book Antiqua"/>
        </w:rPr>
        <w:t>controlled trials.</w:t>
      </w:r>
    </w:p>
    <w:p w14:paraId="61415AC3" w14:textId="09D71403" w:rsidR="00745D8A" w:rsidRPr="00C46218" w:rsidRDefault="00745D8A">
      <w:pPr>
        <w:snapToGrid w:val="0"/>
        <w:spacing w:line="360" w:lineRule="auto"/>
        <w:jc w:val="both"/>
        <w:rPr>
          <w:rFonts w:ascii="Book Antiqua" w:hAnsi="Book Antiqua" w:cs="Book Antiqua"/>
          <w:b/>
          <w:bCs/>
          <w:lang w:eastAsia="zh-CN"/>
        </w:rPr>
        <w:sectPr w:rsidR="00745D8A" w:rsidRPr="00C46218" w:rsidSect="00C46218">
          <w:pgSz w:w="12240" w:h="15840"/>
          <w:pgMar w:top="1440" w:right="1440" w:bottom="1440" w:left="1440" w:header="720" w:footer="720" w:gutter="0"/>
          <w:cols w:space="720"/>
          <w:docGrid w:linePitch="360"/>
        </w:sectPr>
      </w:pPr>
    </w:p>
    <w:p w14:paraId="502780C2" w14:textId="3128234F"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lastRenderedPageBreak/>
        <w:t>Table 1 Data extracted</w:t>
      </w:r>
    </w:p>
    <w:tbl>
      <w:tblPr>
        <w:tblStyle w:val="2"/>
        <w:tblW w:w="13575" w:type="dxa"/>
        <w:tblBorders>
          <w:top w:val="single" w:sz="4" w:space="0" w:color="auto"/>
          <w:bottom w:val="single" w:sz="4" w:space="0" w:color="auto"/>
        </w:tblBorders>
        <w:tblLayout w:type="fixed"/>
        <w:tblLook w:val="0400" w:firstRow="0" w:lastRow="0" w:firstColumn="0" w:lastColumn="0" w:noHBand="0" w:noVBand="1"/>
      </w:tblPr>
      <w:tblGrid>
        <w:gridCol w:w="1101"/>
        <w:gridCol w:w="1134"/>
        <w:gridCol w:w="1134"/>
        <w:gridCol w:w="1417"/>
        <w:gridCol w:w="1134"/>
        <w:gridCol w:w="1134"/>
        <w:gridCol w:w="2126"/>
        <w:gridCol w:w="1418"/>
        <w:gridCol w:w="1417"/>
        <w:gridCol w:w="1560"/>
      </w:tblGrid>
      <w:tr w:rsidR="00174B5C" w:rsidRPr="00174B5C" w14:paraId="785AD73B" w14:textId="77777777" w:rsidTr="004004C3">
        <w:trPr>
          <w:trHeight w:val="1570"/>
        </w:trPr>
        <w:tc>
          <w:tcPr>
            <w:tcW w:w="1101" w:type="dxa"/>
            <w:tcBorders>
              <w:top w:val="single" w:sz="4" w:space="0" w:color="auto"/>
              <w:bottom w:val="single" w:sz="4" w:space="0" w:color="auto"/>
            </w:tcBorders>
          </w:tcPr>
          <w:p w14:paraId="168379BB" w14:textId="4360E39C" w:rsidR="00093004" w:rsidRPr="00C46218" w:rsidRDefault="00A84812">
            <w:pPr>
              <w:snapToGrid w:val="0"/>
              <w:spacing w:line="360" w:lineRule="auto"/>
              <w:jc w:val="both"/>
              <w:rPr>
                <w:rFonts w:ascii="Book Antiqua" w:eastAsia="Arial" w:hAnsi="Book Antiqua" w:cs="Arial"/>
                <w:b/>
                <w:bCs/>
              </w:rPr>
            </w:pPr>
            <w:r w:rsidRPr="00C46218">
              <w:rPr>
                <w:rFonts w:ascii="Book Antiqua" w:eastAsia="Arial" w:hAnsi="Book Antiqua" w:cs="Arial"/>
                <w:b/>
                <w:bCs/>
              </w:rPr>
              <w:t>Ref.</w:t>
            </w:r>
          </w:p>
        </w:tc>
        <w:tc>
          <w:tcPr>
            <w:tcW w:w="1134" w:type="dxa"/>
            <w:tcBorders>
              <w:top w:val="single" w:sz="4" w:space="0" w:color="auto"/>
              <w:bottom w:val="single" w:sz="4" w:space="0" w:color="auto"/>
            </w:tcBorders>
          </w:tcPr>
          <w:p w14:paraId="4CE1B9F3"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Sample</w:t>
            </w:r>
          </w:p>
        </w:tc>
        <w:tc>
          <w:tcPr>
            <w:tcW w:w="1134" w:type="dxa"/>
            <w:tcBorders>
              <w:top w:val="single" w:sz="4" w:space="0" w:color="auto"/>
              <w:bottom w:val="single" w:sz="4" w:space="0" w:color="auto"/>
            </w:tcBorders>
          </w:tcPr>
          <w:p w14:paraId="0AA76FE7"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SSC</w:t>
            </w:r>
          </w:p>
        </w:tc>
        <w:tc>
          <w:tcPr>
            <w:tcW w:w="1417" w:type="dxa"/>
            <w:tcBorders>
              <w:top w:val="single" w:sz="4" w:space="0" w:color="auto"/>
              <w:bottom w:val="single" w:sz="4" w:space="0" w:color="auto"/>
            </w:tcBorders>
          </w:tcPr>
          <w:p w14:paraId="547CB57A"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Age average</w:t>
            </w:r>
          </w:p>
        </w:tc>
        <w:tc>
          <w:tcPr>
            <w:tcW w:w="1134" w:type="dxa"/>
            <w:tcBorders>
              <w:top w:val="single" w:sz="4" w:space="0" w:color="auto"/>
              <w:bottom w:val="single" w:sz="4" w:space="0" w:color="auto"/>
            </w:tcBorders>
          </w:tcPr>
          <w:p w14:paraId="4F4AEAE0"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Gender</w:t>
            </w:r>
          </w:p>
        </w:tc>
        <w:tc>
          <w:tcPr>
            <w:tcW w:w="1134" w:type="dxa"/>
            <w:tcBorders>
              <w:top w:val="single" w:sz="4" w:space="0" w:color="auto"/>
              <w:bottom w:val="single" w:sz="4" w:space="0" w:color="auto"/>
            </w:tcBorders>
          </w:tcPr>
          <w:p w14:paraId="08218040"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Duration</w:t>
            </w:r>
          </w:p>
        </w:tc>
        <w:tc>
          <w:tcPr>
            <w:tcW w:w="2126" w:type="dxa"/>
            <w:tcBorders>
              <w:top w:val="single" w:sz="4" w:space="0" w:color="auto"/>
              <w:bottom w:val="single" w:sz="4" w:space="0" w:color="auto"/>
            </w:tcBorders>
          </w:tcPr>
          <w:p w14:paraId="0841C7CF"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IEWT</w:t>
            </w:r>
          </w:p>
        </w:tc>
        <w:tc>
          <w:tcPr>
            <w:tcW w:w="1418" w:type="dxa"/>
            <w:tcBorders>
              <w:top w:val="single" w:sz="4" w:space="0" w:color="auto"/>
              <w:bottom w:val="single" w:sz="4" w:space="0" w:color="auto"/>
            </w:tcBorders>
          </w:tcPr>
          <w:p w14:paraId="5E9AF849"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CGITE</w:t>
            </w:r>
          </w:p>
        </w:tc>
        <w:tc>
          <w:tcPr>
            <w:tcW w:w="1417" w:type="dxa"/>
            <w:tcBorders>
              <w:top w:val="single" w:sz="4" w:space="0" w:color="auto"/>
              <w:bottom w:val="single" w:sz="4" w:space="0" w:color="auto"/>
            </w:tcBorders>
          </w:tcPr>
          <w:p w14:paraId="7A33E92C"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DDS version used</w:t>
            </w:r>
            <w:r w:rsidRPr="00C46218">
              <w:rPr>
                <w:rFonts w:ascii="Book Antiqua" w:hAnsi="Book Antiqua" w:cs="Arial"/>
                <w:b/>
                <w:bCs/>
              </w:rPr>
              <w:t xml:space="preserve"> </w:t>
            </w:r>
            <w:r w:rsidRPr="00C46218">
              <w:rPr>
                <w:rFonts w:ascii="Book Antiqua" w:eastAsia="Arial" w:hAnsi="Book Antiqua" w:cs="Arial"/>
                <w:b/>
                <w:bCs/>
              </w:rPr>
              <w:t>and data results</w:t>
            </w:r>
          </w:p>
        </w:tc>
        <w:tc>
          <w:tcPr>
            <w:tcW w:w="1560" w:type="dxa"/>
            <w:tcBorders>
              <w:top w:val="single" w:sz="4" w:space="0" w:color="auto"/>
              <w:bottom w:val="single" w:sz="4" w:space="0" w:color="auto"/>
            </w:tcBorders>
          </w:tcPr>
          <w:p w14:paraId="34854953" w14:textId="77777777" w:rsidR="00093004" w:rsidRPr="00C46218" w:rsidRDefault="00093004">
            <w:pPr>
              <w:snapToGrid w:val="0"/>
              <w:spacing w:line="360" w:lineRule="auto"/>
              <w:jc w:val="both"/>
              <w:rPr>
                <w:rFonts w:ascii="Book Antiqua" w:eastAsia="Arial" w:hAnsi="Book Antiqua" w:cs="Arial"/>
                <w:b/>
                <w:bCs/>
              </w:rPr>
            </w:pPr>
            <w:r w:rsidRPr="00C46218">
              <w:rPr>
                <w:rFonts w:ascii="Book Antiqua" w:eastAsia="Arial" w:hAnsi="Book Antiqua" w:cs="Arial"/>
                <w:b/>
                <w:bCs/>
              </w:rPr>
              <w:t>Statistical significance between groups</w:t>
            </w:r>
          </w:p>
        </w:tc>
      </w:tr>
      <w:tr w:rsidR="00174B5C" w:rsidRPr="00174B5C" w14:paraId="0BAB2107" w14:textId="77777777" w:rsidTr="004004C3">
        <w:trPr>
          <w:trHeight w:val="1550"/>
        </w:trPr>
        <w:tc>
          <w:tcPr>
            <w:tcW w:w="1101" w:type="dxa"/>
            <w:tcBorders>
              <w:top w:val="single" w:sz="4" w:space="0" w:color="auto"/>
            </w:tcBorders>
          </w:tcPr>
          <w:p w14:paraId="4FFFE9B8" w14:textId="7CDC132F"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Arial" w:hAnsi="Book Antiqua" w:cs="Arial"/>
              </w:rPr>
              <w:t xml:space="preserve">Fisher </w:t>
            </w:r>
            <w:r w:rsidRPr="00C46218">
              <w:rPr>
                <w:rFonts w:ascii="Book Antiqua" w:eastAsia="Arial" w:hAnsi="Book Antiqua" w:cs="Arial"/>
                <w:i/>
                <w:iCs/>
              </w:rPr>
              <w:t>et al</w:t>
            </w:r>
            <w:r w:rsidRPr="00C46218">
              <w:rPr>
                <w:rFonts w:ascii="Book Antiqua" w:eastAsia="Arial" w:hAnsi="Book Antiqua" w:cs="Arial"/>
                <w:vertAlign w:val="superscript"/>
              </w:rPr>
              <w:t>[15]</w:t>
            </w:r>
            <w:r w:rsidR="00A84812" w:rsidRPr="00C46218">
              <w:rPr>
                <w:rFonts w:ascii="Book Antiqua" w:eastAsia="Arial" w:hAnsi="Book Antiqua" w:cs="Arial"/>
              </w:rPr>
              <w:t>,</w:t>
            </w:r>
            <w:r w:rsidRPr="00C46218">
              <w:rPr>
                <w:rFonts w:ascii="Book Antiqua" w:hAnsi="Book Antiqua" w:cs="Arial"/>
              </w:rPr>
              <w:t xml:space="preserve"> </w:t>
            </w:r>
            <w:r w:rsidRPr="00C46218">
              <w:rPr>
                <w:rFonts w:ascii="Book Antiqua" w:eastAsia="Arial" w:hAnsi="Book Antiqua" w:cs="Arial"/>
              </w:rPr>
              <w:t>2014</w:t>
            </w:r>
          </w:p>
        </w:tc>
        <w:tc>
          <w:tcPr>
            <w:tcW w:w="1134" w:type="dxa"/>
            <w:tcBorders>
              <w:top w:val="single" w:sz="4" w:space="0" w:color="auto"/>
            </w:tcBorders>
          </w:tcPr>
          <w:p w14:paraId="27B6184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392</w:t>
            </w:r>
          </w:p>
        </w:tc>
        <w:tc>
          <w:tcPr>
            <w:tcW w:w="1134" w:type="dxa"/>
            <w:tcBorders>
              <w:top w:val="single" w:sz="4" w:space="0" w:color="auto"/>
            </w:tcBorders>
          </w:tcPr>
          <w:p w14:paraId="0FCE2CD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No</w:t>
            </w:r>
          </w:p>
        </w:tc>
        <w:tc>
          <w:tcPr>
            <w:tcW w:w="1417" w:type="dxa"/>
            <w:tcBorders>
              <w:top w:val="single" w:sz="4" w:space="0" w:color="auto"/>
            </w:tcBorders>
          </w:tcPr>
          <w:p w14:paraId="739C08A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56</w:t>
            </w:r>
          </w:p>
        </w:tc>
        <w:tc>
          <w:tcPr>
            <w:tcW w:w="1134" w:type="dxa"/>
            <w:tcBorders>
              <w:top w:val="single" w:sz="4" w:space="0" w:color="auto"/>
            </w:tcBorders>
          </w:tcPr>
          <w:p w14:paraId="4404DDD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53.8% Female, 46.2% Male</w:t>
            </w:r>
          </w:p>
        </w:tc>
        <w:tc>
          <w:tcPr>
            <w:tcW w:w="1134" w:type="dxa"/>
            <w:tcBorders>
              <w:top w:val="single" w:sz="4" w:space="0" w:color="auto"/>
            </w:tcBorders>
          </w:tcPr>
          <w:p w14:paraId="09C0300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48 wk</w:t>
            </w:r>
          </w:p>
        </w:tc>
        <w:tc>
          <w:tcPr>
            <w:tcW w:w="2126" w:type="dxa"/>
            <w:tcBorders>
              <w:top w:val="single" w:sz="4" w:space="0" w:color="auto"/>
            </w:tcBorders>
          </w:tcPr>
          <w:p w14:paraId="2CFFD7C9"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My path to a healthy life computer-assisted self-management plus problem-solving therapy</w:t>
            </w:r>
          </w:p>
          <w:p w14:paraId="6E05FFE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Technology: phone calls and web-based diabetes self-management and diabetes distress change program</w:t>
            </w:r>
          </w:p>
        </w:tc>
        <w:tc>
          <w:tcPr>
            <w:tcW w:w="1418" w:type="dxa"/>
            <w:tcBorders>
              <w:top w:val="single" w:sz="4" w:space="0" w:color="auto"/>
            </w:tcBorders>
          </w:tcPr>
          <w:p w14:paraId="773812FE" w14:textId="480DC800"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Leap ahead</w:t>
            </w:r>
            <w:r w:rsidRPr="00C46218">
              <w:rPr>
                <w:rFonts w:ascii="Book Antiqua" w:hAnsi="Book Antiqua" w:cs="Arial"/>
              </w:rPr>
              <w:t xml:space="preserve"> </w:t>
            </w:r>
            <w:r w:rsidRPr="00C46218">
              <w:rPr>
                <w:rFonts w:ascii="Book Antiqua" w:eastAsia="Arial" w:hAnsi="Book Antiqua" w:cs="Arial"/>
              </w:rPr>
              <w:t>program delivers diabetes information only</w:t>
            </w:r>
            <w:r w:rsidR="004D764D" w:rsidRPr="00C46218">
              <w:rPr>
                <w:rFonts w:ascii="Book Antiqua" w:eastAsia="Arial" w:hAnsi="Book Antiqua" w:cs="Arial"/>
              </w:rPr>
              <w:t>,</w:t>
            </w:r>
            <w:r w:rsidRPr="00C46218">
              <w:rPr>
                <w:rFonts w:ascii="Book Antiqua" w:eastAsia="Arial" w:hAnsi="Book Antiqua" w:cs="Arial"/>
              </w:rPr>
              <w:t xml:space="preserve"> and participants were not directed to use the information to engage in a specific </w:t>
            </w:r>
            <w:r w:rsidRPr="00C46218">
              <w:rPr>
                <w:rFonts w:ascii="Book Antiqua" w:eastAsia="Arial" w:hAnsi="Book Antiqua" w:cs="Arial"/>
              </w:rPr>
              <w:lastRenderedPageBreak/>
              <w:t xml:space="preserve">or structured program of self-management or diabetes distress change </w:t>
            </w:r>
          </w:p>
        </w:tc>
        <w:tc>
          <w:tcPr>
            <w:tcW w:w="1417" w:type="dxa"/>
            <w:tcBorders>
              <w:top w:val="single" w:sz="4" w:space="0" w:color="auto"/>
            </w:tcBorders>
          </w:tcPr>
          <w:p w14:paraId="3D3D89B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DDS (5- item Regimen Distress Subscale and 5-item Emotional Burden Subscale from DDS)</w:t>
            </w:r>
          </w:p>
        </w:tc>
        <w:tc>
          <w:tcPr>
            <w:tcW w:w="1560" w:type="dxa"/>
            <w:tcBorders>
              <w:top w:val="single" w:sz="4" w:space="0" w:color="auto"/>
            </w:tcBorders>
          </w:tcPr>
          <w:p w14:paraId="7CD8290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0.50</w:t>
            </w:r>
            <w:r w:rsidRPr="00C46218">
              <w:rPr>
                <w:rFonts w:ascii="Book Antiqua" w:hAnsi="Book Antiqua" w:cs="Arial"/>
              </w:rPr>
              <w:t xml:space="preserve">, </w:t>
            </w:r>
            <w:r w:rsidRPr="00C46218">
              <w:rPr>
                <w:rFonts w:ascii="Book Antiqua" w:eastAsia="Arial" w:hAnsi="Book Antiqua" w:cs="Arial"/>
              </w:rPr>
              <w:t>No significant</w:t>
            </w:r>
          </w:p>
        </w:tc>
      </w:tr>
      <w:tr w:rsidR="00174B5C" w:rsidRPr="00174B5C" w14:paraId="06ED9C43" w14:textId="77777777" w:rsidTr="004004C3">
        <w:tc>
          <w:tcPr>
            <w:tcW w:w="1101" w:type="dxa"/>
          </w:tcPr>
          <w:p w14:paraId="3F1ECC9B" w14:textId="180464BF"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Arial" w:hAnsi="Book Antiqua" w:cs="Arial"/>
              </w:rPr>
              <w:lastRenderedPageBreak/>
              <w:t xml:space="preserve">Nobis </w:t>
            </w:r>
            <w:r w:rsidRPr="00C46218">
              <w:rPr>
                <w:rFonts w:ascii="Book Antiqua" w:eastAsia="Arial" w:hAnsi="Book Antiqua" w:cs="Arial"/>
                <w:i/>
                <w:iCs/>
              </w:rPr>
              <w:t>et al</w:t>
            </w:r>
            <w:r w:rsidRPr="00C46218">
              <w:rPr>
                <w:rFonts w:ascii="Book Antiqua" w:eastAsia="Arial" w:hAnsi="Book Antiqua" w:cs="Arial"/>
                <w:vertAlign w:val="superscript"/>
              </w:rPr>
              <w:t>[16]</w:t>
            </w:r>
            <w:r w:rsidR="00A84812" w:rsidRPr="00C46218">
              <w:rPr>
                <w:rFonts w:ascii="Book Antiqua" w:eastAsia="Arial" w:hAnsi="Book Antiqua" w:cs="Arial"/>
              </w:rPr>
              <w:t>,</w:t>
            </w:r>
            <w:r w:rsidR="00A84812" w:rsidRPr="00C46218">
              <w:rPr>
                <w:rFonts w:ascii="Book Antiqua" w:hAnsi="Book Antiqua" w:cs="Arial"/>
              </w:rPr>
              <w:t xml:space="preserve"> </w:t>
            </w:r>
            <w:r w:rsidRPr="00C46218">
              <w:rPr>
                <w:rFonts w:ascii="Book Antiqua" w:eastAsia="Arial" w:hAnsi="Book Antiqua" w:cs="Arial"/>
              </w:rPr>
              <w:t>2015</w:t>
            </w:r>
          </w:p>
        </w:tc>
        <w:tc>
          <w:tcPr>
            <w:tcW w:w="1134" w:type="dxa"/>
          </w:tcPr>
          <w:p w14:paraId="1B9C1F9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260</w:t>
            </w:r>
          </w:p>
        </w:tc>
        <w:tc>
          <w:tcPr>
            <w:tcW w:w="1134" w:type="dxa"/>
          </w:tcPr>
          <w:p w14:paraId="4F74B00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4A92FED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51</w:t>
            </w:r>
          </w:p>
        </w:tc>
        <w:tc>
          <w:tcPr>
            <w:tcW w:w="1134" w:type="dxa"/>
          </w:tcPr>
          <w:p w14:paraId="04489F8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63%</w:t>
            </w:r>
            <w:r w:rsidRPr="00C46218">
              <w:rPr>
                <w:rFonts w:ascii="Book Antiqua" w:hAnsi="Book Antiqua" w:cs="Arial"/>
              </w:rPr>
              <w:t xml:space="preserve"> </w:t>
            </w:r>
            <w:r w:rsidRPr="00C46218">
              <w:rPr>
                <w:rFonts w:ascii="Book Antiqua" w:eastAsia="Arial" w:hAnsi="Book Antiqua" w:cs="Arial"/>
              </w:rPr>
              <w:t>Female</w:t>
            </w:r>
            <w:r w:rsidRPr="00C46218">
              <w:rPr>
                <w:rFonts w:ascii="Book Antiqua" w:hAnsi="Book Antiqua" w:cs="Arial"/>
              </w:rPr>
              <w:t xml:space="preserve">, </w:t>
            </w:r>
            <w:r w:rsidRPr="00C46218">
              <w:rPr>
                <w:rFonts w:ascii="Book Antiqua" w:eastAsia="Arial" w:hAnsi="Book Antiqua" w:cs="Arial"/>
              </w:rPr>
              <w:t>37%</w:t>
            </w:r>
            <w:r w:rsidRPr="00C46218">
              <w:rPr>
                <w:rFonts w:ascii="Book Antiqua" w:hAnsi="Book Antiqua" w:cs="Arial"/>
              </w:rPr>
              <w:t xml:space="preserve"> </w:t>
            </w:r>
            <w:r w:rsidRPr="00C46218">
              <w:rPr>
                <w:rFonts w:ascii="Book Antiqua" w:eastAsia="Arial" w:hAnsi="Book Antiqua" w:cs="Arial"/>
              </w:rPr>
              <w:t>Male</w:t>
            </w:r>
          </w:p>
        </w:tc>
        <w:tc>
          <w:tcPr>
            <w:tcW w:w="1134" w:type="dxa"/>
          </w:tcPr>
          <w:p w14:paraId="711CFB2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8 wk</w:t>
            </w:r>
          </w:p>
        </w:tc>
        <w:tc>
          <w:tcPr>
            <w:tcW w:w="2126" w:type="dxa"/>
          </w:tcPr>
          <w:p w14:paraId="7FDCADD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GET.ON Mood Enhancer personalized, guided, Internet-based diabetes self-help intervention with personalized feedback from psychologist</w:t>
            </w:r>
          </w:p>
        </w:tc>
        <w:tc>
          <w:tcPr>
            <w:tcW w:w="1418" w:type="dxa"/>
          </w:tcPr>
          <w:p w14:paraId="5006B9E5"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Control Group: unguided psychoeducation program</w:t>
            </w:r>
          </w:p>
        </w:tc>
        <w:tc>
          <w:tcPr>
            <w:tcW w:w="1417" w:type="dxa"/>
          </w:tcPr>
          <w:p w14:paraId="2D167277"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513204C3"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 xml:space="preserve">P </w:t>
            </w:r>
            <w:r w:rsidRPr="00C46218">
              <w:rPr>
                <w:rFonts w:ascii="Book Antiqua" w:eastAsia="Arial" w:hAnsi="Book Antiqua" w:cs="Arial"/>
              </w:rPr>
              <w:t>&lt; 0.001, Significant</w:t>
            </w:r>
          </w:p>
        </w:tc>
      </w:tr>
      <w:tr w:rsidR="00174B5C" w:rsidRPr="00174B5C" w14:paraId="3AA2DD96" w14:textId="77777777" w:rsidTr="004004C3">
        <w:tc>
          <w:tcPr>
            <w:tcW w:w="1101" w:type="dxa"/>
          </w:tcPr>
          <w:p w14:paraId="64906DA3" w14:textId="09C11FED"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Bajaj </w:t>
            </w:r>
            <w:r w:rsidRPr="00C46218">
              <w:rPr>
                <w:rFonts w:ascii="Book Antiqua" w:hAnsi="Book Antiqua" w:cs="Arial"/>
                <w:i/>
                <w:iCs/>
              </w:rPr>
              <w:t xml:space="preserve">et </w:t>
            </w:r>
            <w:r w:rsidRPr="00C46218">
              <w:rPr>
                <w:rFonts w:ascii="Book Antiqua" w:hAnsi="Book Antiqua" w:cs="Arial"/>
                <w:i/>
                <w:iCs/>
              </w:rPr>
              <w:lastRenderedPageBreak/>
              <w:t>al</w:t>
            </w:r>
            <w:r w:rsidRPr="00C46218">
              <w:rPr>
                <w:rFonts w:ascii="Book Antiqua" w:hAnsi="Book Antiqua" w:cs="Arial"/>
                <w:vertAlign w:val="superscript"/>
              </w:rPr>
              <w:t>[17]</w:t>
            </w:r>
            <w:r w:rsidR="00A84812" w:rsidRPr="00C46218">
              <w:rPr>
                <w:rFonts w:ascii="Book Antiqua" w:hAnsi="Book Antiqua" w:cs="Arial"/>
              </w:rPr>
              <w:t xml:space="preserve">, </w:t>
            </w:r>
            <w:r w:rsidRPr="00C46218">
              <w:rPr>
                <w:rFonts w:ascii="Book Antiqua" w:eastAsia="Arial" w:hAnsi="Book Antiqua" w:cs="Arial"/>
              </w:rPr>
              <w:t>2016</w:t>
            </w:r>
          </w:p>
        </w:tc>
        <w:tc>
          <w:tcPr>
            <w:tcW w:w="1134" w:type="dxa"/>
          </w:tcPr>
          <w:p w14:paraId="13CAE20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139</w:t>
            </w:r>
          </w:p>
        </w:tc>
        <w:tc>
          <w:tcPr>
            <w:tcW w:w="1134" w:type="dxa"/>
          </w:tcPr>
          <w:p w14:paraId="694D076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4B218F0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56.4</w:t>
            </w:r>
          </w:p>
        </w:tc>
        <w:tc>
          <w:tcPr>
            <w:tcW w:w="1134" w:type="dxa"/>
          </w:tcPr>
          <w:p w14:paraId="6178B12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NR</w:t>
            </w:r>
          </w:p>
        </w:tc>
        <w:tc>
          <w:tcPr>
            <w:tcW w:w="1134" w:type="dxa"/>
          </w:tcPr>
          <w:p w14:paraId="6E30BBB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12 wk</w:t>
            </w:r>
          </w:p>
        </w:tc>
        <w:tc>
          <w:tcPr>
            <w:tcW w:w="2126" w:type="dxa"/>
          </w:tcPr>
          <w:p w14:paraId="5E9E7588"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Long-acting </w:t>
            </w:r>
            <w:r w:rsidRPr="00C46218">
              <w:rPr>
                <w:rFonts w:ascii="Book Antiqua" w:eastAsia="Arial" w:hAnsi="Book Antiqua" w:cs="Arial"/>
              </w:rPr>
              <w:lastRenderedPageBreak/>
              <w:t xml:space="preserve">insulin glargine Titration Web Tool (LTHome), instructions on insulin administration and dosing, as well as the use of the web-based LTHome tool (containing a rules engine-based algorithm for titration), provided by a delegated nonhealthcare professional Technology: Web-based </w:t>
            </w:r>
            <w:r w:rsidRPr="00C46218">
              <w:rPr>
                <w:rFonts w:ascii="Book Antiqua" w:eastAsia="Arial" w:hAnsi="Book Antiqua" w:cs="Arial"/>
              </w:rPr>
              <w:lastRenderedPageBreak/>
              <w:t>insulin titration algorithm embedded in a range of platforms, including glucometer, personal computer and mobile phones</w:t>
            </w:r>
          </w:p>
        </w:tc>
        <w:tc>
          <w:tcPr>
            <w:tcW w:w="1418" w:type="dxa"/>
          </w:tcPr>
          <w:p w14:paraId="000FCDA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 xml:space="preserve">EUT of </w:t>
            </w:r>
            <w:r w:rsidRPr="00C46218">
              <w:rPr>
                <w:rFonts w:ascii="Book Antiqua" w:eastAsia="Arial" w:hAnsi="Book Antiqua" w:cs="Arial"/>
              </w:rPr>
              <w:lastRenderedPageBreak/>
              <w:t>Glargine Titration: insulin dosing and titration instructions were provided by CDEs according to a standard protocol</w:t>
            </w:r>
          </w:p>
        </w:tc>
        <w:tc>
          <w:tcPr>
            <w:tcW w:w="1417" w:type="dxa"/>
          </w:tcPr>
          <w:p w14:paraId="7950708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 xml:space="preserve">17-item </w:t>
            </w:r>
            <w:r w:rsidRPr="00C46218">
              <w:rPr>
                <w:rFonts w:ascii="Book Antiqua" w:eastAsia="Arial" w:hAnsi="Book Antiqua" w:cs="Arial"/>
              </w:rPr>
              <w:lastRenderedPageBreak/>
              <w:t>DDS</w:t>
            </w:r>
          </w:p>
        </w:tc>
        <w:tc>
          <w:tcPr>
            <w:tcW w:w="1560" w:type="dxa"/>
          </w:tcPr>
          <w:p w14:paraId="1DFAD3FA"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lastRenderedPageBreak/>
              <w:t xml:space="preserve">P </w:t>
            </w:r>
            <w:r w:rsidRPr="00C46218">
              <w:rPr>
                <w:rFonts w:ascii="Book Antiqua" w:eastAsia="Arial" w:hAnsi="Book Antiqua" w:cs="Arial"/>
              </w:rPr>
              <w:t xml:space="preserve">= 0.04 </w:t>
            </w:r>
            <w:r w:rsidRPr="00C46218">
              <w:rPr>
                <w:rFonts w:ascii="Book Antiqua" w:eastAsia="Arial" w:hAnsi="Book Antiqua" w:cs="Arial"/>
              </w:rPr>
              <w:lastRenderedPageBreak/>
              <w:t>Significant</w:t>
            </w:r>
          </w:p>
        </w:tc>
      </w:tr>
      <w:tr w:rsidR="00174B5C" w:rsidRPr="00174B5C" w14:paraId="6A9A61C9" w14:textId="77777777" w:rsidTr="004004C3">
        <w:trPr>
          <w:trHeight w:val="2542"/>
        </w:trPr>
        <w:tc>
          <w:tcPr>
            <w:tcW w:w="1101" w:type="dxa"/>
          </w:tcPr>
          <w:p w14:paraId="151B8D13" w14:textId="50F27780"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lastRenderedPageBreak/>
              <w:t xml:space="preserve">Rondags </w:t>
            </w:r>
            <w:r w:rsidRPr="00C46218">
              <w:rPr>
                <w:rFonts w:ascii="Book Antiqua" w:hAnsi="Book Antiqua" w:cs="Arial"/>
                <w:i/>
                <w:iCs/>
              </w:rPr>
              <w:t>et al</w:t>
            </w:r>
            <w:r w:rsidRPr="00C46218">
              <w:rPr>
                <w:rFonts w:ascii="Book Antiqua" w:hAnsi="Book Antiqua" w:cs="Arial"/>
                <w:vertAlign w:val="superscript"/>
              </w:rPr>
              <w:t>[18]</w:t>
            </w:r>
            <w:r w:rsidR="00A84812" w:rsidRPr="00C46218">
              <w:rPr>
                <w:rFonts w:ascii="Book Antiqua" w:hAnsi="Book Antiqua" w:cs="Arial"/>
              </w:rPr>
              <w:t>,</w:t>
            </w:r>
            <w:r w:rsidRPr="00C46218">
              <w:rPr>
                <w:rFonts w:ascii="Book Antiqua" w:eastAsia="Arial" w:hAnsi="Book Antiqua" w:cs="Arial"/>
              </w:rPr>
              <w:t xml:space="preserve"> 2016</w:t>
            </w:r>
          </w:p>
        </w:tc>
        <w:tc>
          <w:tcPr>
            <w:tcW w:w="1134" w:type="dxa"/>
          </w:tcPr>
          <w:p w14:paraId="5CFFD39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137</w:t>
            </w:r>
          </w:p>
        </w:tc>
        <w:tc>
          <w:tcPr>
            <w:tcW w:w="1134" w:type="dxa"/>
          </w:tcPr>
          <w:p w14:paraId="5D66135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3000BA4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52</w:t>
            </w:r>
          </w:p>
        </w:tc>
        <w:tc>
          <w:tcPr>
            <w:tcW w:w="1134" w:type="dxa"/>
          </w:tcPr>
          <w:p w14:paraId="26F6650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46% Female, 54%, Male</w:t>
            </w:r>
          </w:p>
        </w:tc>
        <w:tc>
          <w:tcPr>
            <w:tcW w:w="1134" w:type="dxa"/>
          </w:tcPr>
          <w:p w14:paraId="558E51F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4FEC9407" w14:textId="6A05DE3A" w:rsidR="00093004" w:rsidRPr="00C46218" w:rsidRDefault="00093004">
            <w:pPr>
              <w:pBdr>
                <w:top w:val="nil"/>
                <w:left w:val="nil"/>
                <w:bottom w:val="nil"/>
                <w:right w:val="nil"/>
                <w:between w:val="nil"/>
              </w:pBdr>
              <w:snapToGrid w:val="0"/>
              <w:spacing w:line="360" w:lineRule="auto"/>
              <w:jc w:val="both"/>
              <w:rPr>
                <w:rFonts w:ascii="Book Antiqua" w:eastAsia="AdvOT7b515deb" w:hAnsi="Book Antiqua" w:cs="AdvOT7b515deb"/>
              </w:rPr>
            </w:pPr>
            <w:r w:rsidRPr="00C46218">
              <w:rPr>
                <w:rFonts w:ascii="Book Antiqua" w:eastAsia="Arial" w:hAnsi="Book Antiqua" w:cs="Arial"/>
              </w:rPr>
              <w:t xml:space="preserve">HypoAware consists of three group sessions and is combined with two online modules. Group sessions are highly interactive and aimed at patient </w:t>
            </w:r>
            <w:r w:rsidRPr="00C46218">
              <w:rPr>
                <w:rFonts w:ascii="Book Antiqua" w:eastAsia="Arial" w:hAnsi="Book Antiqua" w:cs="Arial"/>
              </w:rPr>
              <w:lastRenderedPageBreak/>
              <w:t>empowerment to improve symptom recognition, risk awareness, preventive and problem-solving strategies and coping with (the risk of) hypoglycemia</w:t>
            </w:r>
            <w:r w:rsidRPr="00C46218">
              <w:rPr>
                <w:rFonts w:ascii="Book Antiqua" w:hAnsi="Book Antiqua" w:cs="AdvOT7b515deb"/>
              </w:rPr>
              <w:t xml:space="preserve"> </w:t>
            </w:r>
            <w:r w:rsidRPr="00C46218">
              <w:rPr>
                <w:rFonts w:ascii="Book Antiqua" w:eastAsia="Arial" w:hAnsi="Book Antiqua" w:cs="Arial"/>
              </w:rPr>
              <w:t>Technology: two online modules</w:t>
            </w:r>
          </w:p>
        </w:tc>
        <w:tc>
          <w:tcPr>
            <w:tcW w:w="1418" w:type="dxa"/>
          </w:tcPr>
          <w:p w14:paraId="41F7BC11"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Care as usual</w:t>
            </w:r>
          </w:p>
          <w:p w14:paraId="57F6A4C0"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had access to comprehensive diabetes care as normally provided </w:t>
            </w:r>
            <w:r w:rsidRPr="00C46218">
              <w:rPr>
                <w:rFonts w:ascii="Book Antiqua" w:eastAsia="Arial" w:hAnsi="Book Antiqua" w:cs="Arial"/>
              </w:rPr>
              <w:lastRenderedPageBreak/>
              <w:t>by their diabetes team</w:t>
            </w:r>
          </w:p>
        </w:tc>
        <w:tc>
          <w:tcPr>
            <w:tcW w:w="1417" w:type="dxa"/>
          </w:tcPr>
          <w:p w14:paraId="2C1B4C04"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DDS (PAID-5)</w:t>
            </w:r>
          </w:p>
        </w:tc>
        <w:tc>
          <w:tcPr>
            <w:tcW w:w="1560" w:type="dxa"/>
          </w:tcPr>
          <w:p w14:paraId="2E400F5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0.365, No significant</w:t>
            </w:r>
          </w:p>
        </w:tc>
      </w:tr>
      <w:tr w:rsidR="00174B5C" w:rsidRPr="00174B5C" w14:paraId="22726106" w14:textId="77777777" w:rsidTr="004004C3">
        <w:tc>
          <w:tcPr>
            <w:tcW w:w="1101" w:type="dxa"/>
          </w:tcPr>
          <w:p w14:paraId="3FA657A7" w14:textId="7E2B4E81"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lastRenderedPageBreak/>
              <w:t>Holland-</w:t>
            </w:r>
            <w:r w:rsidR="006D7B33">
              <w:rPr>
                <w:rFonts w:ascii="Book Antiqua" w:hAnsi="Book Antiqua" w:cs="Arial"/>
              </w:rPr>
              <w:t>C</w:t>
            </w:r>
            <w:r w:rsidRPr="00C46218">
              <w:rPr>
                <w:rFonts w:ascii="Book Antiqua" w:hAnsi="Book Antiqua" w:cs="Arial"/>
              </w:rPr>
              <w:t>arter</w:t>
            </w:r>
            <w:r w:rsidRPr="00C46218">
              <w:rPr>
                <w:rFonts w:ascii="Book Antiqua" w:hAnsi="Book Antiqua" w:cs="Arial"/>
                <w:i/>
                <w:iCs/>
              </w:rPr>
              <w:t xml:space="preserve"> et al</w:t>
            </w:r>
            <w:r w:rsidRPr="00C46218">
              <w:rPr>
                <w:rFonts w:ascii="Book Antiqua" w:hAnsi="Book Antiqua" w:cs="Arial"/>
                <w:vertAlign w:val="superscript"/>
              </w:rPr>
              <w:t>[19]</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2017</w:t>
            </w:r>
          </w:p>
        </w:tc>
        <w:tc>
          <w:tcPr>
            <w:tcW w:w="1134" w:type="dxa"/>
          </w:tcPr>
          <w:p w14:paraId="6B7D7044" w14:textId="77777777" w:rsidR="00093004" w:rsidRPr="00C46218" w:rsidRDefault="00093004" w:rsidP="006D7B33">
            <w:pPr>
              <w:snapToGrid w:val="0"/>
              <w:spacing w:line="360" w:lineRule="auto"/>
              <w:jc w:val="both"/>
              <w:rPr>
                <w:rFonts w:ascii="Book Antiqua" w:eastAsia="Arial" w:hAnsi="Book Antiqua" w:cs="Arial"/>
              </w:rPr>
            </w:pPr>
            <w:r w:rsidRPr="00C46218">
              <w:rPr>
                <w:rFonts w:ascii="Book Antiqua" w:eastAsia="Arial" w:hAnsi="Book Antiqua" w:cs="Arial"/>
              </w:rPr>
              <w:t>563</w:t>
            </w:r>
          </w:p>
        </w:tc>
        <w:tc>
          <w:tcPr>
            <w:tcW w:w="1134" w:type="dxa"/>
          </w:tcPr>
          <w:p w14:paraId="4648CF4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72457458"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55.1</w:t>
            </w:r>
          </w:p>
        </w:tc>
        <w:tc>
          <w:tcPr>
            <w:tcW w:w="1134" w:type="dxa"/>
          </w:tcPr>
          <w:p w14:paraId="6D8D36B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71%</w:t>
            </w:r>
            <w:r w:rsidRPr="00C46218">
              <w:rPr>
                <w:rFonts w:ascii="Book Antiqua" w:hAnsi="Book Antiqua" w:cs="Arial"/>
              </w:rPr>
              <w:t xml:space="preserve"> </w:t>
            </w:r>
            <w:r w:rsidRPr="00C46218">
              <w:rPr>
                <w:rFonts w:ascii="Book Antiqua" w:eastAsia="Arial" w:hAnsi="Book Antiqua" w:cs="Arial"/>
              </w:rPr>
              <w:t>Female, 29%, Male</w:t>
            </w:r>
          </w:p>
        </w:tc>
        <w:tc>
          <w:tcPr>
            <w:tcW w:w="1134" w:type="dxa"/>
          </w:tcPr>
          <w:p w14:paraId="5D7940A1"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48 wk</w:t>
            </w:r>
          </w:p>
        </w:tc>
        <w:tc>
          <w:tcPr>
            <w:tcW w:w="2126" w:type="dxa"/>
          </w:tcPr>
          <w:p w14:paraId="0FB1503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WW approach, supplemented with phone and email counseling with a CDE Technology: WW online tools, </w:t>
            </w:r>
            <w:r w:rsidRPr="00C46218">
              <w:rPr>
                <w:rFonts w:ascii="Book Antiqua" w:eastAsia="Arial" w:hAnsi="Book Antiqua" w:cs="Arial"/>
              </w:rPr>
              <w:lastRenderedPageBreak/>
              <w:t>unlimited phone calls and email diabetes educator consultation</w:t>
            </w:r>
          </w:p>
        </w:tc>
        <w:tc>
          <w:tcPr>
            <w:tcW w:w="1418" w:type="dxa"/>
          </w:tcPr>
          <w:p w14:paraId="205ED46D"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 xml:space="preserve">SC, one session of face-to-face T2DM nutritional counseling by a </w:t>
            </w:r>
            <w:r w:rsidRPr="00C46218">
              <w:rPr>
                <w:rFonts w:ascii="Book Antiqua" w:eastAsia="Arial" w:hAnsi="Book Antiqua" w:cs="Arial"/>
              </w:rPr>
              <w:lastRenderedPageBreak/>
              <w:t>registered dietitian as well as follow-up written information</w:t>
            </w:r>
          </w:p>
        </w:tc>
        <w:tc>
          <w:tcPr>
            <w:tcW w:w="1417" w:type="dxa"/>
          </w:tcPr>
          <w:p w14:paraId="710824E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17-item DDS</w:t>
            </w:r>
          </w:p>
        </w:tc>
        <w:tc>
          <w:tcPr>
            <w:tcW w:w="1560" w:type="dxa"/>
          </w:tcPr>
          <w:p w14:paraId="607C7A72"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&lt; 0.001, Significant</w:t>
            </w:r>
          </w:p>
        </w:tc>
      </w:tr>
      <w:tr w:rsidR="00174B5C" w:rsidRPr="00174B5C" w14:paraId="6ED9DAD6" w14:textId="77777777" w:rsidTr="004004C3">
        <w:tc>
          <w:tcPr>
            <w:tcW w:w="1101" w:type="dxa"/>
          </w:tcPr>
          <w:p w14:paraId="1900F574" w14:textId="121B5BC7"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lastRenderedPageBreak/>
              <w:t xml:space="preserve">Newby </w:t>
            </w:r>
            <w:r w:rsidRPr="00C46218">
              <w:rPr>
                <w:rFonts w:ascii="Book Antiqua" w:hAnsi="Book Antiqua" w:cs="Arial"/>
                <w:i/>
                <w:iCs/>
              </w:rPr>
              <w:t>et al</w:t>
            </w:r>
            <w:r w:rsidRPr="00C46218">
              <w:rPr>
                <w:rFonts w:ascii="Book Antiqua" w:hAnsi="Book Antiqua" w:cs="Arial"/>
                <w:vertAlign w:val="superscript"/>
              </w:rPr>
              <w:t>[20]</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2017</w:t>
            </w:r>
          </w:p>
        </w:tc>
        <w:tc>
          <w:tcPr>
            <w:tcW w:w="1134" w:type="dxa"/>
          </w:tcPr>
          <w:p w14:paraId="54D5278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106</w:t>
            </w:r>
          </w:p>
        </w:tc>
        <w:tc>
          <w:tcPr>
            <w:tcW w:w="1134" w:type="dxa"/>
          </w:tcPr>
          <w:p w14:paraId="105B1FD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12E17039"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47</w:t>
            </w:r>
          </w:p>
        </w:tc>
        <w:tc>
          <w:tcPr>
            <w:tcW w:w="1134" w:type="dxa"/>
          </w:tcPr>
          <w:p w14:paraId="6D9AEA8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71% Female, 29%, Male</w:t>
            </w:r>
          </w:p>
        </w:tc>
        <w:tc>
          <w:tcPr>
            <w:tcW w:w="1134" w:type="dxa"/>
          </w:tcPr>
          <w:p w14:paraId="6B23791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10 wk</w:t>
            </w:r>
          </w:p>
        </w:tc>
        <w:tc>
          <w:tcPr>
            <w:tcW w:w="2126" w:type="dxa"/>
          </w:tcPr>
          <w:p w14:paraId="4AE8FE3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ICBT not tailored to diabetes</w:t>
            </w:r>
          </w:p>
        </w:tc>
        <w:tc>
          <w:tcPr>
            <w:tcW w:w="1418" w:type="dxa"/>
          </w:tcPr>
          <w:p w14:paraId="676D208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TAU control group</w:t>
            </w:r>
          </w:p>
        </w:tc>
        <w:tc>
          <w:tcPr>
            <w:tcW w:w="1417" w:type="dxa"/>
          </w:tcPr>
          <w:p w14:paraId="6085BCBF"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 20 items)</w:t>
            </w:r>
          </w:p>
        </w:tc>
        <w:tc>
          <w:tcPr>
            <w:tcW w:w="1560" w:type="dxa"/>
          </w:tcPr>
          <w:p w14:paraId="05A6E63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&lt; 0.001</w:t>
            </w:r>
            <w:r w:rsidRPr="00C46218">
              <w:rPr>
                <w:rFonts w:ascii="Book Antiqua" w:hAnsi="Book Antiqua" w:cs="Arial"/>
              </w:rPr>
              <w:t xml:space="preserve">, </w:t>
            </w:r>
            <w:r w:rsidRPr="00C46218">
              <w:rPr>
                <w:rFonts w:ascii="Book Antiqua" w:eastAsia="Arial" w:hAnsi="Book Antiqua" w:cs="Arial"/>
              </w:rPr>
              <w:t>Significant</w:t>
            </w:r>
          </w:p>
        </w:tc>
      </w:tr>
      <w:tr w:rsidR="00174B5C" w:rsidRPr="00174B5C" w14:paraId="0499BB98" w14:textId="77777777" w:rsidTr="004004C3">
        <w:tc>
          <w:tcPr>
            <w:tcW w:w="1101" w:type="dxa"/>
          </w:tcPr>
          <w:p w14:paraId="36AD394E" w14:textId="6C1DE80A"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Ebert </w:t>
            </w:r>
            <w:r w:rsidRPr="00C46218">
              <w:rPr>
                <w:rFonts w:ascii="Book Antiqua" w:hAnsi="Book Antiqua" w:cs="Arial"/>
                <w:i/>
                <w:iCs/>
              </w:rPr>
              <w:t>et al</w:t>
            </w:r>
            <w:r w:rsidRPr="00C46218">
              <w:rPr>
                <w:rFonts w:ascii="Book Antiqua" w:hAnsi="Book Antiqua" w:cs="Arial"/>
                <w:vertAlign w:val="superscript"/>
              </w:rPr>
              <w:t>[21]</w:t>
            </w:r>
            <w:r w:rsidR="00A84812" w:rsidRPr="00C46218">
              <w:rPr>
                <w:rFonts w:ascii="Book Antiqua" w:hAnsi="Book Antiqua" w:cs="Arial"/>
              </w:rPr>
              <w:t xml:space="preserve">, </w:t>
            </w:r>
            <w:r w:rsidRPr="00C46218">
              <w:rPr>
                <w:rFonts w:ascii="Book Antiqua" w:eastAsia="Arial" w:hAnsi="Book Antiqua" w:cs="Arial"/>
              </w:rPr>
              <w:t>2017</w:t>
            </w:r>
          </w:p>
        </w:tc>
        <w:tc>
          <w:tcPr>
            <w:tcW w:w="1134" w:type="dxa"/>
          </w:tcPr>
          <w:p w14:paraId="2E7C3F0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260</w:t>
            </w:r>
          </w:p>
        </w:tc>
        <w:tc>
          <w:tcPr>
            <w:tcW w:w="1134" w:type="dxa"/>
          </w:tcPr>
          <w:p w14:paraId="6F8AB347"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370C8C6D"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50.8</w:t>
            </w:r>
          </w:p>
        </w:tc>
        <w:tc>
          <w:tcPr>
            <w:tcW w:w="1134" w:type="dxa"/>
          </w:tcPr>
          <w:p w14:paraId="7773FF2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43.8% Female, 56.2% Male</w:t>
            </w:r>
          </w:p>
        </w:tc>
        <w:tc>
          <w:tcPr>
            <w:tcW w:w="1134" w:type="dxa"/>
          </w:tcPr>
          <w:p w14:paraId="38102E9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5FD761E4"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GET.ON Mood Enhancer personalized, guided, Internet-based diabetes self-help intervention with personalized feedback from </w:t>
            </w:r>
            <w:r w:rsidRPr="00C46218">
              <w:rPr>
                <w:rFonts w:ascii="Book Antiqua" w:eastAsia="Arial" w:hAnsi="Book Antiqua" w:cs="Arial"/>
              </w:rPr>
              <w:lastRenderedPageBreak/>
              <w:t>psychologist</w:t>
            </w:r>
            <w:r w:rsidRPr="00C46218">
              <w:rPr>
                <w:rFonts w:ascii="Book Antiqua" w:hAnsi="Book Antiqua" w:cs="Arial"/>
              </w:rPr>
              <w:t xml:space="preserve"> </w:t>
            </w:r>
            <w:r w:rsidRPr="00C46218">
              <w:rPr>
                <w:rFonts w:ascii="Book Antiqua" w:eastAsia="Arial" w:hAnsi="Book Antiqua" w:cs="Arial"/>
              </w:rPr>
              <w:t>Technology: active online training on diabetes and depression, personalized approach</w:t>
            </w:r>
          </w:p>
        </w:tc>
        <w:tc>
          <w:tcPr>
            <w:tcW w:w="1418" w:type="dxa"/>
          </w:tcPr>
          <w:p w14:paraId="64D3534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Control: usual treatment</w:t>
            </w:r>
          </w:p>
        </w:tc>
        <w:tc>
          <w:tcPr>
            <w:tcW w:w="1417" w:type="dxa"/>
          </w:tcPr>
          <w:p w14:paraId="1A2E9067"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07668F72"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Symbol" w:hAnsi="Book Antiqua" w:cs="Symbol"/>
              </w:rPr>
              <w:t xml:space="preserve"> </w:t>
            </w:r>
            <w:r w:rsidRPr="00C46218">
              <w:rPr>
                <w:rFonts w:ascii="Book Antiqua" w:eastAsia="Arial" w:hAnsi="Book Antiqua" w:cs="Arial"/>
              </w:rPr>
              <w:t>&lt;</w:t>
            </w:r>
            <w:r w:rsidRPr="00C46218">
              <w:rPr>
                <w:rFonts w:ascii="Book Antiqua" w:eastAsia="Symbol" w:hAnsi="Book Antiqua" w:cs="Symbol"/>
              </w:rPr>
              <w:t xml:space="preserve"> </w:t>
            </w:r>
            <w:r w:rsidRPr="00C46218">
              <w:rPr>
                <w:rFonts w:ascii="Book Antiqua" w:eastAsia="Arial" w:hAnsi="Book Antiqua" w:cs="Arial"/>
              </w:rPr>
              <w:t>0.001</w:t>
            </w:r>
            <w:r w:rsidRPr="00C46218">
              <w:rPr>
                <w:rFonts w:ascii="Book Antiqua" w:hAnsi="Book Antiqua" w:cs="Arial"/>
              </w:rPr>
              <w:t xml:space="preserve">, </w:t>
            </w:r>
            <w:r w:rsidRPr="00C46218">
              <w:rPr>
                <w:rFonts w:ascii="Book Antiqua" w:eastAsia="Arial" w:hAnsi="Book Antiqua" w:cs="Arial"/>
              </w:rPr>
              <w:t>Significant</w:t>
            </w:r>
          </w:p>
        </w:tc>
      </w:tr>
      <w:tr w:rsidR="00174B5C" w:rsidRPr="00174B5C" w14:paraId="73F572DE" w14:textId="77777777" w:rsidTr="004004C3">
        <w:tc>
          <w:tcPr>
            <w:tcW w:w="1101" w:type="dxa"/>
          </w:tcPr>
          <w:p w14:paraId="18BE6C05" w14:textId="525BB88D" w:rsidR="00093004" w:rsidRPr="00C46218" w:rsidRDefault="00093004" w:rsidP="00174B5C">
            <w:pPr>
              <w:snapToGrid w:val="0"/>
              <w:spacing w:line="360" w:lineRule="auto"/>
              <w:jc w:val="both"/>
              <w:rPr>
                <w:rFonts w:ascii="Book Antiqua" w:eastAsia="Arial" w:hAnsi="Book Antiqua" w:cs="Arial"/>
              </w:rPr>
            </w:pPr>
            <w:r w:rsidRPr="00C46218">
              <w:rPr>
                <w:rFonts w:ascii="Book Antiqua" w:eastAsiaTheme="minorHAnsi" w:hAnsi="Book Antiqua" w:cs="Arial"/>
                <w:shd w:val="clear" w:color="auto" w:fill="FFFFFF"/>
              </w:rPr>
              <w:lastRenderedPageBreak/>
              <w:t>Schlicker</w:t>
            </w:r>
            <w:r w:rsidRPr="00C46218">
              <w:rPr>
                <w:rFonts w:ascii="Book Antiqua" w:hAnsi="Book Antiqua" w:cs="Arial"/>
              </w:rPr>
              <w:t xml:space="preserve"> </w:t>
            </w:r>
            <w:r w:rsidRPr="00C46218">
              <w:rPr>
                <w:rFonts w:ascii="Book Antiqua" w:hAnsi="Book Antiqua" w:cs="Arial"/>
                <w:i/>
                <w:iCs/>
              </w:rPr>
              <w:t>et al</w:t>
            </w:r>
            <w:r w:rsidRPr="00C46218">
              <w:rPr>
                <w:rFonts w:ascii="Book Antiqua" w:hAnsi="Book Antiqua" w:cs="Arial"/>
                <w:vertAlign w:val="superscript"/>
              </w:rPr>
              <w:t>[22]</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t>2019</w:t>
            </w:r>
          </w:p>
        </w:tc>
        <w:tc>
          <w:tcPr>
            <w:tcW w:w="1134" w:type="dxa"/>
          </w:tcPr>
          <w:p w14:paraId="5C42BF53"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253</w:t>
            </w:r>
          </w:p>
        </w:tc>
        <w:tc>
          <w:tcPr>
            <w:tcW w:w="1134" w:type="dxa"/>
          </w:tcPr>
          <w:p w14:paraId="07B2C63F"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No</w:t>
            </w:r>
          </w:p>
        </w:tc>
        <w:tc>
          <w:tcPr>
            <w:tcW w:w="1417" w:type="dxa"/>
          </w:tcPr>
          <w:p w14:paraId="706C125C"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50.7</w:t>
            </w:r>
          </w:p>
        </w:tc>
        <w:tc>
          <w:tcPr>
            <w:tcW w:w="1134" w:type="dxa"/>
          </w:tcPr>
          <w:p w14:paraId="7D094B74" w14:textId="57328F9D" w:rsidR="00093004" w:rsidRPr="00C46218" w:rsidRDefault="00A84812">
            <w:pPr>
              <w:snapToGrid w:val="0"/>
              <w:spacing w:line="360" w:lineRule="auto"/>
              <w:jc w:val="both"/>
              <w:rPr>
                <w:rFonts w:ascii="Book Antiqua" w:eastAsia="Arial" w:hAnsi="Book Antiqua" w:cs="Arial"/>
              </w:rPr>
            </w:pPr>
            <w:r w:rsidRPr="00C46218">
              <w:rPr>
                <w:rFonts w:ascii="Book Antiqua" w:eastAsia="Arial" w:hAnsi="Book Antiqua" w:cs="Arial"/>
              </w:rPr>
              <w:t>62.</w:t>
            </w:r>
            <w:r w:rsidR="00093004" w:rsidRPr="00C46218">
              <w:rPr>
                <w:rFonts w:ascii="Book Antiqua" w:eastAsia="Arial" w:hAnsi="Book Antiqua" w:cs="Arial"/>
              </w:rPr>
              <w:t xml:space="preserve">8% Female, </w:t>
            </w:r>
            <w:r w:rsidRPr="00C46218">
              <w:rPr>
                <w:rFonts w:ascii="Book Antiqua" w:eastAsia="Arial" w:hAnsi="Book Antiqua" w:cs="Arial"/>
              </w:rPr>
              <w:t>37.</w:t>
            </w:r>
            <w:r w:rsidR="00093004" w:rsidRPr="00C46218">
              <w:rPr>
                <w:rFonts w:ascii="Book Antiqua" w:eastAsia="Arial" w:hAnsi="Book Antiqua" w:cs="Arial"/>
              </w:rPr>
              <w:t>2%, Male</w:t>
            </w:r>
          </w:p>
        </w:tc>
        <w:tc>
          <w:tcPr>
            <w:tcW w:w="1134" w:type="dxa"/>
          </w:tcPr>
          <w:p w14:paraId="68A0A10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24 wk</w:t>
            </w:r>
          </w:p>
        </w:tc>
        <w:tc>
          <w:tcPr>
            <w:tcW w:w="2126" w:type="dxa"/>
          </w:tcPr>
          <w:p w14:paraId="754EFF3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GET.ON Mood Enhancer personalized, guided, Internet-based diabetes self-help intervention with personalized feedback from psychologist</w:t>
            </w:r>
          </w:p>
        </w:tc>
        <w:tc>
          <w:tcPr>
            <w:tcW w:w="1418" w:type="dxa"/>
          </w:tcPr>
          <w:p w14:paraId="72A26B46"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Placebo online</w:t>
            </w:r>
            <w:r w:rsidRPr="00C46218">
              <w:rPr>
                <w:rFonts w:ascii="Book Antiqua" w:hAnsi="Book Antiqua" w:cs="Arial"/>
              </w:rPr>
              <w:t xml:space="preserve">, </w:t>
            </w:r>
            <w:r w:rsidRPr="00C46218">
              <w:rPr>
                <w:rFonts w:ascii="Book Antiqua" w:eastAsia="Arial" w:hAnsi="Book Antiqua" w:cs="Arial"/>
              </w:rPr>
              <w:t>online psychoeducation control condition</w:t>
            </w:r>
          </w:p>
        </w:tc>
        <w:tc>
          <w:tcPr>
            <w:tcW w:w="1417" w:type="dxa"/>
          </w:tcPr>
          <w:p w14:paraId="5BFA4B8C"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DDS (PAID-5)</w:t>
            </w:r>
          </w:p>
        </w:tc>
        <w:tc>
          <w:tcPr>
            <w:tcW w:w="1560" w:type="dxa"/>
          </w:tcPr>
          <w:p w14:paraId="2C31221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i/>
                <w:iCs/>
              </w:rPr>
              <w:t xml:space="preserve">P </w:t>
            </w:r>
            <w:r w:rsidRPr="00C46218">
              <w:rPr>
                <w:rFonts w:ascii="Book Antiqua" w:eastAsia="Arial" w:hAnsi="Book Antiqua" w:cs="Arial"/>
              </w:rPr>
              <w:t>= 0.75, No significant</w:t>
            </w:r>
          </w:p>
        </w:tc>
      </w:tr>
      <w:tr w:rsidR="00174B5C" w:rsidRPr="00174B5C" w14:paraId="44B064CC" w14:textId="77777777" w:rsidTr="004004C3">
        <w:tc>
          <w:tcPr>
            <w:tcW w:w="1101" w:type="dxa"/>
          </w:tcPr>
          <w:p w14:paraId="2A44966D" w14:textId="49BC6FAD" w:rsidR="00093004" w:rsidRPr="00C46218" w:rsidRDefault="00093004" w:rsidP="00174B5C">
            <w:pPr>
              <w:snapToGrid w:val="0"/>
              <w:spacing w:line="360" w:lineRule="auto"/>
              <w:jc w:val="both"/>
              <w:rPr>
                <w:rFonts w:ascii="Book Antiqua" w:eastAsia="Arial" w:hAnsi="Book Antiqua" w:cs="Arial"/>
              </w:rPr>
            </w:pPr>
            <w:r w:rsidRPr="00C46218">
              <w:rPr>
                <w:rFonts w:ascii="Book Antiqua" w:hAnsi="Book Antiqua" w:cs="Arial"/>
              </w:rPr>
              <w:t xml:space="preserve">Clarke </w:t>
            </w:r>
            <w:r w:rsidRPr="00C46218">
              <w:rPr>
                <w:rFonts w:ascii="Book Antiqua" w:hAnsi="Book Antiqua" w:cs="Arial"/>
                <w:i/>
                <w:iCs/>
              </w:rPr>
              <w:t>et al</w:t>
            </w:r>
            <w:r w:rsidRPr="00C46218">
              <w:rPr>
                <w:rFonts w:ascii="Book Antiqua" w:hAnsi="Book Antiqua" w:cs="Arial"/>
                <w:vertAlign w:val="superscript"/>
              </w:rPr>
              <w:t>[23]</w:t>
            </w:r>
            <w:r w:rsidR="00A84812" w:rsidRPr="00C46218">
              <w:rPr>
                <w:rFonts w:ascii="Book Antiqua" w:hAnsi="Book Antiqua" w:cs="Arial"/>
              </w:rPr>
              <w:t>,</w:t>
            </w:r>
            <w:r w:rsidRPr="00C46218">
              <w:rPr>
                <w:rFonts w:ascii="Book Antiqua" w:hAnsi="Book Antiqua" w:cs="Arial"/>
                <w:vertAlign w:val="superscript"/>
              </w:rPr>
              <w:t xml:space="preserve"> </w:t>
            </w:r>
            <w:r w:rsidRPr="00C46218">
              <w:rPr>
                <w:rFonts w:ascii="Book Antiqua" w:eastAsia="Arial" w:hAnsi="Book Antiqua" w:cs="Arial"/>
              </w:rPr>
              <w:lastRenderedPageBreak/>
              <w:t>2019</w:t>
            </w:r>
          </w:p>
        </w:tc>
        <w:tc>
          <w:tcPr>
            <w:tcW w:w="1134" w:type="dxa"/>
          </w:tcPr>
          <w:p w14:paraId="244B9D1B"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780</w:t>
            </w:r>
          </w:p>
        </w:tc>
        <w:tc>
          <w:tcPr>
            <w:tcW w:w="1134" w:type="dxa"/>
          </w:tcPr>
          <w:p w14:paraId="03D6CF8E"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Yes</w:t>
            </w:r>
          </w:p>
        </w:tc>
        <w:tc>
          <w:tcPr>
            <w:tcW w:w="1417" w:type="dxa"/>
          </w:tcPr>
          <w:p w14:paraId="62E53DA5"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58</w:t>
            </w:r>
          </w:p>
        </w:tc>
        <w:tc>
          <w:tcPr>
            <w:tcW w:w="1134" w:type="dxa"/>
          </w:tcPr>
          <w:p w14:paraId="0F7AD296"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t>68.8% Female</w:t>
            </w:r>
            <w:r w:rsidRPr="00C46218">
              <w:rPr>
                <w:rFonts w:ascii="Book Antiqua" w:hAnsi="Book Antiqua" w:cs="Arial"/>
              </w:rPr>
              <w:t xml:space="preserve">, </w:t>
            </w:r>
            <w:r w:rsidRPr="00C46218">
              <w:rPr>
                <w:rFonts w:ascii="Book Antiqua" w:eastAsia="Arial" w:hAnsi="Book Antiqua" w:cs="Arial"/>
              </w:rPr>
              <w:lastRenderedPageBreak/>
              <w:t>31.2% Male</w:t>
            </w:r>
          </w:p>
        </w:tc>
        <w:tc>
          <w:tcPr>
            <w:tcW w:w="1134" w:type="dxa"/>
          </w:tcPr>
          <w:p w14:paraId="75ED90B1" w14:textId="77777777" w:rsidR="00093004" w:rsidRPr="00C46218" w:rsidRDefault="00093004">
            <w:pPr>
              <w:snapToGrid w:val="0"/>
              <w:spacing w:line="360" w:lineRule="auto"/>
              <w:jc w:val="both"/>
              <w:rPr>
                <w:rFonts w:ascii="Book Antiqua" w:eastAsia="Arial" w:hAnsi="Book Antiqua" w:cs="Arial"/>
              </w:rPr>
            </w:pPr>
            <w:r w:rsidRPr="00C46218">
              <w:rPr>
                <w:rFonts w:ascii="Book Antiqua" w:eastAsia="Arial" w:hAnsi="Book Antiqua" w:cs="Arial"/>
              </w:rPr>
              <w:lastRenderedPageBreak/>
              <w:t>12 wk</w:t>
            </w:r>
          </w:p>
        </w:tc>
        <w:tc>
          <w:tcPr>
            <w:tcW w:w="2126" w:type="dxa"/>
          </w:tcPr>
          <w:p w14:paraId="35D4CC17" w14:textId="1457B491"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t xml:space="preserve">My compass program is a fully </w:t>
            </w:r>
            <w:r w:rsidRPr="00C46218">
              <w:rPr>
                <w:rFonts w:ascii="Book Antiqua" w:eastAsia="Arial" w:hAnsi="Book Antiqua" w:cs="Arial"/>
              </w:rPr>
              <w:lastRenderedPageBreak/>
              <w:t xml:space="preserve">automated, web- based cognitive behavioral, self-guided public health treatment program for common mental health problems with a personalized treatment plan based on an assessment of user symptoms. Technology: web-based, fully automated program with self-guided </w:t>
            </w:r>
            <w:r w:rsidR="006D7B33">
              <w:rPr>
                <w:rFonts w:ascii="Book Antiqua" w:eastAsia="Arial" w:hAnsi="Book Antiqua" w:cs="Arial"/>
              </w:rPr>
              <w:t>c</w:t>
            </w:r>
            <w:r w:rsidRPr="00C46218">
              <w:rPr>
                <w:rFonts w:ascii="Book Antiqua" w:eastAsia="Arial" w:hAnsi="Book Antiqua" w:cs="Arial"/>
              </w:rPr>
              <w:t xml:space="preserve">ognitive </w:t>
            </w:r>
            <w:r w:rsidR="006D7B33">
              <w:rPr>
                <w:rFonts w:ascii="Book Antiqua" w:eastAsia="Arial" w:hAnsi="Book Antiqua" w:cs="Arial"/>
              </w:rPr>
              <w:lastRenderedPageBreak/>
              <w:t>b</w:t>
            </w:r>
            <w:r w:rsidRPr="00C46218">
              <w:rPr>
                <w:rFonts w:ascii="Book Antiqua" w:eastAsia="Arial" w:hAnsi="Book Antiqua" w:cs="Arial"/>
              </w:rPr>
              <w:t xml:space="preserve">ehavioral </w:t>
            </w:r>
            <w:r w:rsidR="006D7B33">
              <w:rPr>
                <w:rFonts w:ascii="Book Antiqua" w:eastAsia="Arial" w:hAnsi="Book Antiqua" w:cs="Arial"/>
              </w:rPr>
              <w:t>t</w:t>
            </w:r>
            <w:r w:rsidRPr="00C46218">
              <w:rPr>
                <w:rFonts w:ascii="Book Antiqua" w:eastAsia="Arial" w:hAnsi="Book Antiqua" w:cs="Arial"/>
              </w:rPr>
              <w:t>reatment through personal computer or mobile phone</w:t>
            </w:r>
          </w:p>
        </w:tc>
        <w:tc>
          <w:tcPr>
            <w:tcW w:w="1418" w:type="dxa"/>
          </w:tcPr>
          <w:p w14:paraId="3FA65683"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Cs/>
              </w:rPr>
              <w:lastRenderedPageBreak/>
              <w:t xml:space="preserve">Healthy lifestyles: </w:t>
            </w:r>
            <w:r w:rsidRPr="00C46218">
              <w:rPr>
                <w:rFonts w:ascii="Book Antiqua" w:eastAsia="Arial" w:hAnsi="Book Antiqua" w:cs="Arial"/>
              </w:rPr>
              <w:lastRenderedPageBreak/>
              <w:t>placebo without therapeutic, only informative, no feedback content</w:t>
            </w:r>
          </w:p>
        </w:tc>
        <w:tc>
          <w:tcPr>
            <w:tcW w:w="1417" w:type="dxa"/>
          </w:tcPr>
          <w:p w14:paraId="6B51B65B"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rPr>
              <w:lastRenderedPageBreak/>
              <w:t>17-item DDS</w:t>
            </w:r>
          </w:p>
        </w:tc>
        <w:tc>
          <w:tcPr>
            <w:tcW w:w="1560" w:type="dxa"/>
          </w:tcPr>
          <w:p w14:paraId="38CDA7F0" w14:textId="77777777" w:rsidR="00093004" w:rsidRPr="00C46218" w:rsidRDefault="00093004">
            <w:pPr>
              <w:pBdr>
                <w:top w:val="nil"/>
                <w:left w:val="nil"/>
                <w:bottom w:val="nil"/>
                <w:right w:val="nil"/>
                <w:between w:val="nil"/>
              </w:pBdr>
              <w:snapToGrid w:val="0"/>
              <w:spacing w:line="360" w:lineRule="auto"/>
              <w:jc w:val="both"/>
              <w:rPr>
                <w:rFonts w:ascii="Book Antiqua" w:eastAsia="Arial" w:hAnsi="Book Antiqua" w:cs="Arial"/>
              </w:rPr>
            </w:pPr>
            <w:r w:rsidRPr="00C46218">
              <w:rPr>
                <w:rFonts w:ascii="Book Antiqua" w:eastAsia="Arial" w:hAnsi="Book Antiqua" w:cs="Arial"/>
                <w:i/>
                <w:iCs/>
              </w:rPr>
              <w:t>P</w:t>
            </w:r>
            <w:r w:rsidRPr="00C46218">
              <w:rPr>
                <w:rFonts w:ascii="Book Antiqua" w:eastAsia="Arial" w:hAnsi="Book Antiqua" w:cs="Arial"/>
              </w:rPr>
              <w:t xml:space="preserve"> = 0.36, No significant</w:t>
            </w:r>
          </w:p>
        </w:tc>
      </w:tr>
    </w:tbl>
    <w:p w14:paraId="16DD0FC5" w14:textId="6FBEAF38" w:rsidR="00A84812" w:rsidRPr="00C46218" w:rsidRDefault="00E453B3" w:rsidP="00174B5C">
      <w:pPr>
        <w:snapToGrid w:val="0"/>
        <w:spacing w:line="360" w:lineRule="auto"/>
        <w:jc w:val="both"/>
        <w:rPr>
          <w:rFonts w:ascii="Book Antiqua" w:eastAsia="Arial" w:hAnsi="Book Antiqua" w:cs="Arial"/>
        </w:rPr>
      </w:pPr>
      <w:r w:rsidRPr="00C46218">
        <w:rPr>
          <w:rFonts w:ascii="Book Antiqua" w:eastAsia="Arial" w:hAnsi="Book Antiqua" w:cs="Arial"/>
          <w:i/>
          <w:iCs/>
        </w:rPr>
        <w:lastRenderedPageBreak/>
        <w:t>P</w:t>
      </w:r>
      <w:r w:rsidRPr="00C46218">
        <w:rPr>
          <w:rFonts w:ascii="Book Antiqua" w:eastAsia="Arial" w:hAnsi="Book Antiqua" w:cs="Arial"/>
        </w:rPr>
        <w:t xml:space="preserve"> values &lt; 0.05 were considered statistically significant. </w:t>
      </w:r>
      <w:r w:rsidR="00093004" w:rsidRPr="00C46218">
        <w:rPr>
          <w:rFonts w:ascii="Book Antiqua" w:eastAsia="Arial" w:hAnsi="Book Antiqua" w:cs="Arial"/>
        </w:rPr>
        <w:t>SSC: Sample size calculation; IEWT: Intervention elaborated with technology; CGITE: Control group with no intervention technology elaborated; DDS: Diabetes distress scale; EUT: Enhanced usual therapy</w:t>
      </w:r>
      <w:r w:rsidR="00093004" w:rsidRPr="00C46218">
        <w:rPr>
          <w:rFonts w:ascii="Book Antiqua" w:eastAsia="宋体" w:hAnsi="Book Antiqua" w:cs="宋体"/>
          <w:lang w:eastAsia="zh-CN"/>
        </w:rPr>
        <w:t>;</w:t>
      </w:r>
      <w:r w:rsidR="00093004" w:rsidRPr="00C46218">
        <w:rPr>
          <w:rFonts w:ascii="Book Antiqua" w:eastAsia="Arial" w:hAnsi="Book Antiqua" w:cs="Arial"/>
        </w:rPr>
        <w:t xml:space="preserve"> CDE: </w:t>
      </w:r>
      <w:r w:rsidR="00A84812" w:rsidRPr="00C46218">
        <w:rPr>
          <w:rFonts w:ascii="Book Antiqua" w:eastAsia="Arial" w:hAnsi="Book Antiqua" w:cs="Arial"/>
        </w:rPr>
        <w:t xml:space="preserve">Certified </w:t>
      </w:r>
      <w:r w:rsidR="00093004" w:rsidRPr="00C46218">
        <w:rPr>
          <w:rFonts w:ascii="Book Antiqua" w:eastAsia="Arial" w:hAnsi="Book Antiqua" w:cs="Arial"/>
        </w:rPr>
        <w:t xml:space="preserve">diabetes educator; WW: Weight watchers; SC: Standard care; T2D: Type 2 diabetes; ICBT: Internet cognitive behavioral therapy; TAU: Treatment as usual; NR: </w:t>
      </w:r>
      <w:r w:rsidR="00A84812" w:rsidRPr="00C46218">
        <w:rPr>
          <w:rFonts w:ascii="Book Antiqua" w:eastAsia="Arial" w:hAnsi="Book Antiqua" w:cs="Arial"/>
        </w:rPr>
        <w:t xml:space="preserve">Not </w:t>
      </w:r>
      <w:r w:rsidR="00093004" w:rsidRPr="00C46218">
        <w:rPr>
          <w:rFonts w:ascii="Book Antiqua" w:eastAsia="Arial" w:hAnsi="Book Antiqua" w:cs="Arial"/>
        </w:rPr>
        <w:t>related</w:t>
      </w:r>
      <w:r w:rsidRPr="00C46218">
        <w:rPr>
          <w:rFonts w:ascii="Book Antiqua" w:eastAsia="Arial" w:hAnsi="Book Antiqua" w:cs="Arial"/>
        </w:rPr>
        <w:t>.</w:t>
      </w:r>
    </w:p>
    <w:p w14:paraId="32EBDF44" w14:textId="061BE852" w:rsidR="00093004" w:rsidRPr="00C46218" w:rsidRDefault="00A84812">
      <w:pPr>
        <w:snapToGrid w:val="0"/>
        <w:spacing w:line="360" w:lineRule="auto"/>
        <w:jc w:val="both"/>
        <w:rPr>
          <w:rFonts w:ascii="Book Antiqua" w:eastAsia="Arial" w:hAnsi="Book Antiqua" w:cs="Arial"/>
        </w:rPr>
      </w:pPr>
      <w:r w:rsidRPr="00C46218">
        <w:rPr>
          <w:rFonts w:ascii="Book Antiqua" w:eastAsia="Arial" w:hAnsi="Book Antiqua" w:cs="Arial"/>
        </w:rPr>
        <w:br w:type="page"/>
      </w:r>
      <w:r w:rsidR="00093004" w:rsidRPr="00C46218">
        <w:rPr>
          <w:rFonts w:ascii="Book Antiqua" w:hAnsi="Book Antiqua" w:cs="Arial"/>
          <w:b/>
          <w:bCs/>
        </w:rPr>
        <w:lastRenderedPageBreak/>
        <w:t>Table 2 JADAD scale</w:t>
      </w:r>
    </w:p>
    <w:tbl>
      <w:tblPr>
        <w:tblStyle w:val="1"/>
        <w:tblW w:w="12441" w:type="dxa"/>
        <w:tblBorders>
          <w:top w:val="single" w:sz="4" w:space="0" w:color="auto"/>
          <w:bottom w:val="single" w:sz="4" w:space="0" w:color="auto"/>
        </w:tblBorders>
        <w:tblLayout w:type="fixed"/>
        <w:tblLook w:val="0400" w:firstRow="0" w:lastRow="0" w:firstColumn="0" w:lastColumn="0" w:noHBand="0" w:noVBand="1"/>
      </w:tblPr>
      <w:tblGrid>
        <w:gridCol w:w="3229"/>
        <w:gridCol w:w="2975"/>
        <w:gridCol w:w="2126"/>
        <w:gridCol w:w="2410"/>
        <w:gridCol w:w="1701"/>
      </w:tblGrid>
      <w:tr w:rsidR="00174B5C" w:rsidRPr="00174B5C" w14:paraId="00A24760" w14:textId="77777777" w:rsidTr="00A84812">
        <w:trPr>
          <w:trHeight w:val="975"/>
        </w:trPr>
        <w:tc>
          <w:tcPr>
            <w:tcW w:w="3229" w:type="dxa"/>
            <w:tcBorders>
              <w:top w:val="single" w:sz="4" w:space="0" w:color="auto"/>
              <w:bottom w:val="single" w:sz="4" w:space="0" w:color="auto"/>
            </w:tcBorders>
          </w:tcPr>
          <w:p w14:paraId="1DE100E2" w14:textId="4FA99991" w:rsidR="00093004" w:rsidRPr="00C46218" w:rsidRDefault="00A84812">
            <w:pPr>
              <w:snapToGrid w:val="0"/>
              <w:spacing w:line="360" w:lineRule="auto"/>
              <w:jc w:val="both"/>
              <w:rPr>
                <w:rFonts w:ascii="Book Antiqua" w:hAnsi="Book Antiqua" w:cs="Arial"/>
                <w:b/>
                <w:bCs/>
              </w:rPr>
            </w:pPr>
            <w:r w:rsidRPr="00C46218">
              <w:rPr>
                <w:rFonts w:ascii="Book Antiqua" w:hAnsi="Book Antiqua" w:cs="Arial"/>
                <w:b/>
                <w:bCs/>
              </w:rPr>
              <w:t>Ref.</w:t>
            </w:r>
          </w:p>
        </w:tc>
        <w:tc>
          <w:tcPr>
            <w:tcW w:w="2975" w:type="dxa"/>
            <w:tcBorders>
              <w:top w:val="single" w:sz="4" w:space="0" w:color="auto"/>
              <w:bottom w:val="single" w:sz="4" w:space="0" w:color="auto"/>
            </w:tcBorders>
          </w:tcPr>
          <w:p w14:paraId="5BEB9506" w14:textId="1A7A7362"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Randomization</w:t>
            </w:r>
            <w:r w:rsidR="006D7B33">
              <w:rPr>
                <w:rFonts w:ascii="Book Antiqua" w:hAnsi="Book Antiqua" w:cs="Arial"/>
                <w:b/>
                <w:bCs/>
              </w:rPr>
              <w:t>,</w:t>
            </w:r>
            <w:r w:rsidRPr="00C46218">
              <w:rPr>
                <w:rFonts w:ascii="Book Antiqua" w:hAnsi="Book Antiqua" w:cs="Arial"/>
                <w:b/>
                <w:bCs/>
              </w:rPr>
              <w:t xml:space="preserve"> </w:t>
            </w:r>
            <w:r w:rsidR="006D7B33">
              <w:rPr>
                <w:rFonts w:ascii="Book Antiqua" w:hAnsi="Book Antiqua" w:cs="Arial"/>
                <w:b/>
                <w:bCs/>
              </w:rPr>
              <w:t>m</w:t>
            </w:r>
            <w:r w:rsidRPr="00C46218">
              <w:rPr>
                <w:rFonts w:ascii="Book Antiqua" w:hAnsi="Book Antiqua" w:cs="Arial"/>
                <w:b/>
                <w:bCs/>
              </w:rPr>
              <w:t>ethod</w:t>
            </w:r>
          </w:p>
        </w:tc>
        <w:tc>
          <w:tcPr>
            <w:tcW w:w="2126" w:type="dxa"/>
            <w:tcBorders>
              <w:top w:val="single" w:sz="4" w:space="0" w:color="auto"/>
              <w:bottom w:val="single" w:sz="4" w:space="0" w:color="auto"/>
            </w:tcBorders>
          </w:tcPr>
          <w:p w14:paraId="77C0E67C"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Double blind</w:t>
            </w:r>
          </w:p>
        </w:tc>
        <w:tc>
          <w:tcPr>
            <w:tcW w:w="2410" w:type="dxa"/>
            <w:tcBorders>
              <w:top w:val="single" w:sz="4" w:space="0" w:color="auto"/>
              <w:bottom w:val="single" w:sz="4" w:space="0" w:color="auto"/>
            </w:tcBorders>
          </w:tcPr>
          <w:p w14:paraId="3E57250C"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Descriptions of withdrawals and dropouts</w:t>
            </w:r>
          </w:p>
        </w:tc>
        <w:tc>
          <w:tcPr>
            <w:tcW w:w="1701" w:type="dxa"/>
            <w:tcBorders>
              <w:top w:val="single" w:sz="4" w:space="0" w:color="auto"/>
              <w:bottom w:val="single" w:sz="4" w:space="0" w:color="auto"/>
            </w:tcBorders>
          </w:tcPr>
          <w:p w14:paraId="30351CE5" w14:textId="77777777" w:rsidR="00093004" w:rsidRPr="00C46218" w:rsidRDefault="00093004">
            <w:pPr>
              <w:snapToGrid w:val="0"/>
              <w:spacing w:line="360" w:lineRule="auto"/>
              <w:jc w:val="both"/>
              <w:rPr>
                <w:rFonts w:ascii="Book Antiqua" w:hAnsi="Book Antiqua" w:cs="Arial"/>
                <w:b/>
                <w:bCs/>
              </w:rPr>
            </w:pPr>
            <w:r w:rsidRPr="00C46218">
              <w:rPr>
                <w:rFonts w:ascii="Book Antiqua" w:hAnsi="Book Antiqua" w:cs="Arial"/>
                <w:b/>
                <w:bCs/>
              </w:rPr>
              <w:t>Total</w:t>
            </w:r>
          </w:p>
        </w:tc>
      </w:tr>
      <w:tr w:rsidR="00174B5C" w:rsidRPr="00174B5C" w14:paraId="398366F9" w14:textId="77777777" w:rsidTr="00A84812">
        <w:trPr>
          <w:trHeight w:val="479"/>
        </w:trPr>
        <w:tc>
          <w:tcPr>
            <w:tcW w:w="3229" w:type="dxa"/>
            <w:tcBorders>
              <w:top w:val="single" w:sz="4" w:space="0" w:color="auto"/>
            </w:tcBorders>
          </w:tcPr>
          <w:p w14:paraId="6C98DA9B"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Bajaj </w:t>
            </w:r>
            <w:r w:rsidRPr="00C46218">
              <w:rPr>
                <w:rFonts w:ascii="Book Antiqua" w:hAnsi="Book Antiqua" w:cs="Arial"/>
                <w:i/>
                <w:iCs/>
              </w:rPr>
              <w:t>et al</w:t>
            </w:r>
            <w:r w:rsidRPr="00C46218">
              <w:rPr>
                <w:rFonts w:ascii="Book Antiqua" w:hAnsi="Book Antiqua" w:cs="Arial"/>
                <w:vertAlign w:val="superscript"/>
              </w:rPr>
              <w:t>[17]</w:t>
            </w:r>
          </w:p>
        </w:tc>
        <w:tc>
          <w:tcPr>
            <w:tcW w:w="2975" w:type="dxa"/>
            <w:tcBorders>
              <w:top w:val="single" w:sz="4" w:space="0" w:color="auto"/>
            </w:tcBorders>
          </w:tcPr>
          <w:p w14:paraId="3F07570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Borders>
              <w:top w:val="single" w:sz="4" w:space="0" w:color="auto"/>
            </w:tcBorders>
          </w:tcPr>
          <w:p w14:paraId="17A1BFE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Borders>
              <w:top w:val="single" w:sz="4" w:space="0" w:color="auto"/>
            </w:tcBorders>
          </w:tcPr>
          <w:p w14:paraId="334C6C3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Borders>
              <w:top w:val="single" w:sz="4" w:space="0" w:color="auto"/>
            </w:tcBorders>
          </w:tcPr>
          <w:p w14:paraId="15DF7B2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14594C2C" w14:textId="77777777" w:rsidTr="00A84812">
        <w:trPr>
          <w:trHeight w:val="490"/>
        </w:trPr>
        <w:tc>
          <w:tcPr>
            <w:tcW w:w="3229" w:type="dxa"/>
          </w:tcPr>
          <w:p w14:paraId="01122AF7"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Clarke </w:t>
            </w:r>
            <w:r w:rsidRPr="00C46218">
              <w:rPr>
                <w:rFonts w:ascii="Book Antiqua" w:hAnsi="Book Antiqua" w:cs="Arial"/>
                <w:i/>
                <w:iCs/>
              </w:rPr>
              <w:t>et al</w:t>
            </w:r>
            <w:r w:rsidRPr="00C46218">
              <w:rPr>
                <w:rFonts w:ascii="Book Antiqua" w:hAnsi="Book Antiqua" w:cs="Arial"/>
                <w:vertAlign w:val="superscript"/>
              </w:rPr>
              <w:t>[23]</w:t>
            </w:r>
          </w:p>
        </w:tc>
        <w:tc>
          <w:tcPr>
            <w:tcW w:w="2975" w:type="dxa"/>
          </w:tcPr>
          <w:p w14:paraId="3106E44D"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70713C0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4317FC7E"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0A3E554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r w:rsidR="00174B5C" w:rsidRPr="00174B5C" w14:paraId="2810DA2F" w14:textId="77777777" w:rsidTr="00A84812">
        <w:trPr>
          <w:trHeight w:val="490"/>
        </w:trPr>
        <w:tc>
          <w:tcPr>
            <w:tcW w:w="3229" w:type="dxa"/>
          </w:tcPr>
          <w:p w14:paraId="40CBF83F"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Ebert </w:t>
            </w:r>
            <w:r w:rsidRPr="00C46218">
              <w:rPr>
                <w:rFonts w:ascii="Book Antiqua" w:hAnsi="Book Antiqua" w:cs="Arial"/>
                <w:i/>
                <w:iCs/>
              </w:rPr>
              <w:t>et al</w:t>
            </w:r>
            <w:r w:rsidRPr="00C46218">
              <w:rPr>
                <w:rFonts w:ascii="Book Antiqua" w:hAnsi="Book Antiqua" w:cs="Arial"/>
                <w:vertAlign w:val="superscript"/>
              </w:rPr>
              <w:t>[21]</w:t>
            </w:r>
          </w:p>
        </w:tc>
        <w:tc>
          <w:tcPr>
            <w:tcW w:w="2975" w:type="dxa"/>
          </w:tcPr>
          <w:p w14:paraId="6BFF4E9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3C760E08"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2410" w:type="dxa"/>
          </w:tcPr>
          <w:p w14:paraId="18051E67"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176C129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4</w:t>
            </w:r>
          </w:p>
        </w:tc>
      </w:tr>
      <w:tr w:rsidR="00174B5C" w:rsidRPr="00174B5C" w14:paraId="0EF1B646" w14:textId="77777777" w:rsidTr="00A84812">
        <w:trPr>
          <w:trHeight w:val="490"/>
        </w:trPr>
        <w:tc>
          <w:tcPr>
            <w:tcW w:w="3229" w:type="dxa"/>
          </w:tcPr>
          <w:p w14:paraId="298EF592"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Fisher </w:t>
            </w:r>
            <w:r w:rsidRPr="00C46218">
              <w:rPr>
                <w:rFonts w:ascii="Book Antiqua" w:hAnsi="Book Antiqua" w:cs="Arial"/>
                <w:i/>
                <w:iCs/>
              </w:rPr>
              <w:t>et al</w:t>
            </w:r>
            <w:r w:rsidRPr="00C46218">
              <w:rPr>
                <w:rFonts w:ascii="Book Antiqua" w:hAnsi="Book Antiqua" w:cs="Arial"/>
                <w:vertAlign w:val="superscript"/>
              </w:rPr>
              <w:t>[15]</w:t>
            </w:r>
          </w:p>
        </w:tc>
        <w:tc>
          <w:tcPr>
            <w:tcW w:w="2975" w:type="dxa"/>
          </w:tcPr>
          <w:p w14:paraId="6C6FBA3A"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15483B4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0F1613F1"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5D07CA88"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6BFC46FC" w14:textId="77777777" w:rsidTr="00A84812">
        <w:trPr>
          <w:trHeight w:val="969"/>
        </w:trPr>
        <w:tc>
          <w:tcPr>
            <w:tcW w:w="3229" w:type="dxa"/>
          </w:tcPr>
          <w:p w14:paraId="69EA605D" w14:textId="29513F42"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Holland-</w:t>
            </w:r>
            <w:r w:rsidR="00A84812" w:rsidRPr="00C46218">
              <w:rPr>
                <w:rFonts w:ascii="Book Antiqua" w:hAnsi="Book Antiqua" w:cs="Arial"/>
              </w:rPr>
              <w:t>Carter</w:t>
            </w:r>
            <w:r w:rsidR="00A84812" w:rsidRPr="00C46218">
              <w:rPr>
                <w:rFonts w:ascii="Book Antiqua" w:hAnsi="Book Antiqua" w:cs="Arial"/>
                <w:i/>
                <w:iCs/>
              </w:rPr>
              <w:t xml:space="preserve"> </w:t>
            </w:r>
            <w:r w:rsidRPr="00C46218">
              <w:rPr>
                <w:rFonts w:ascii="Book Antiqua" w:hAnsi="Book Antiqua" w:cs="Arial"/>
                <w:i/>
                <w:iCs/>
              </w:rPr>
              <w:t>et al</w:t>
            </w:r>
            <w:r w:rsidRPr="00C46218">
              <w:rPr>
                <w:rFonts w:ascii="Book Antiqua" w:hAnsi="Book Antiqua" w:cs="Arial"/>
                <w:vertAlign w:val="superscript"/>
              </w:rPr>
              <w:t>[19]</w:t>
            </w:r>
          </w:p>
        </w:tc>
        <w:tc>
          <w:tcPr>
            <w:tcW w:w="2975" w:type="dxa"/>
          </w:tcPr>
          <w:p w14:paraId="5F7FADD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403C298E"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5F13056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77C2171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r w:rsidR="00174B5C" w:rsidRPr="00174B5C" w14:paraId="2F455015" w14:textId="77777777" w:rsidTr="00A84812">
        <w:trPr>
          <w:trHeight w:val="490"/>
        </w:trPr>
        <w:tc>
          <w:tcPr>
            <w:tcW w:w="3229" w:type="dxa"/>
          </w:tcPr>
          <w:p w14:paraId="483C20F7"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Nobis </w:t>
            </w:r>
            <w:r w:rsidRPr="00C46218">
              <w:rPr>
                <w:rFonts w:ascii="Book Antiqua" w:hAnsi="Book Antiqua" w:cs="Arial"/>
                <w:i/>
                <w:iCs/>
              </w:rPr>
              <w:t>et al</w:t>
            </w:r>
            <w:r w:rsidRPr="00C46218">
              <w:rPr>
                <w:rFonts w:ascii="Book Antiqua" w:hAnsi="Book Antiqua" w:cs="Arial"/>
                <w:vertAlign w:val="superscript"/>
              </w:rPr>
              <w:t>[16]</w:t>
            </w:r>
          </w:p>
        </w:tc>
        <w:tc>
          <w:tcPr>
            <w:tcW w:w="2975" w:type="dxa"/>
          </w:tcPr>
          <w:p w14:paraId="45C98177"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5E7894F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52F870D2"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200D09FF"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2197760A" w14:textId="77777777" w:rsidTr="00A84812">
        <w:trPr>
          <w:trHeight w:val="490"/>
        </w:trPr>
        <w:tc>
          <w:tcPr>
            <w:tcW w:w="3229" w:type="dxa"/>
          </w:tcPr>
          <w:p w14:paraId="111E044F"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Rondags </w:t>
            </w:r>
            <w:r w:rsidRPr="00C46218">
              <w:rPr>
                <w:rFonts w:ascii="Book Antiqua" w:hAnsi="Book Antiqua" w:cs="Arial"/>
                <w:i/>
                <w:iCs/>
              </w:rPr>
              <w:t>et al</w:t>
            </w:r>
            <w:r w:rsidRPr="00C46218">
              <w:rPr>
                <w:rFonts w:ascii="Book Antiqua" w:hAnsi="Book Antiqua" w:cs="Arial"/>
                <w:vertAlign w:val="superscript"/>
              </w:rPr>
              <w:t>[18]</w:t>
            </w:r>
          </w:p>
        </w:tc>
        <w:tc>
          <w:tcPr>
            <w:tcW w:w="2975" w:type="dxa"/>
          </w:tcPr>
          <w:p w14:paraId="4797F389"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2B66A863"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1C569AB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417ADDB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3</w:t>
            </w:r>
          </w:p>
        </w:tc>
      </w:tr>
      <w:tr w:rsidR="00174B5C" w:rsidRPr="00174B5C" w14:paraId="577BE36C" w14:textId="77777777" w:rsidTr="00A84812">
        <w:trPr>
          <w:trHeight w:val="479"/>
        </w:trPr>
        <w:tc>
          <w:tcPr>
            <w:tcW w:w="3229" w:type="dxa"/>
          </w:tcPr>
          <w:p w14:paraId="4A9833F3" w14:textId="77777777" w:rsidR="00093004" w:rsidRPr="00C46218" w:rsidRDefault="00093004" w:rsidP="00174B5C">
            <w:pPr>
              <w:snapToGrid w:val="0"/>
              <w:spacing w:line="360" w:lineRule="auto"/>
              <w:jc w:val="both"/>
              <w:rPr>
                <w:rFonts w:ascii="Book Antiqua" w:hAnsi="Book Antiqua" w:cs="Arial"/>
              </w:rPr>
            </w:pPr>
            <w:r w:rsidRPr="00C46218">
              <w:rPr>
                <w:rFonts w:ascii="Book Antiqua" w:eastAsiaTheme="minorHAnsi" w:hAnsi="Book Antiqua" w:cs="Arial"/>
                <w:shd w:val="clear" w:color="auto" w:fill="FFFFFF"/>
              </w:rPr>
              <w:t>Schlicker</w:t>
            </w:r>
            <w:r w:rsidRPr="00C46218">
              <w:rPr>
                <w:rFonts w:ascii="Book Antiqua" w:hAnsi="Book Antiqua" w:cs="Arial"/>
              </w:rPr>
              <w:t xml:space="preserve"> </w:t>
            </w:r>
            <w:r w:rsidRPr="00C46218">
              <w:rPr>
                <w:rFonts w:ascii="Book Antiqua" w:hAnsi="Book Antiqua" w:cs="Arial"/>
                <w:i/>
                <w:iCs/>
              </w:rPr>
              <w:t>et al</w:t>
            </w:r>
            <w:r w:rsidRPr="00C46218">
              <w:rPr>
                <w:rFonts w:ascii="Book Antiqua" w:hAnsi="Book Antiqua" w:cs="Arial"/>
                <w:vertAlign w:val="superscript"/>
              </w:rPr>
              <w:t>[22]</w:t>
            </w:r>
          </w:p>
        </w:tc>
        <w:tc>
          <w:tcPr>
            <w:tcW w:w="2975" w:type="dxa"/>
          </w:tcPr>
          <w:p w14:paraId="4C0DD4B5"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2126" w:type="dxa"/>
          </w:tcPr>
          <w:p w14:paraId="49A5FF0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2410" w:type="dxa"/>
          </w:tcPr>
          <w:p w14:paraId="00351F70"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0</w:t>
            </w:r>
          </w:p>
        </w:tc>
        <w:tc>
          <w:tcPr>
            <w:tcW w:w="1701" w:type="dxa"/>
          </w:tcPr>
          <w:p w14:paraId="1103BD25"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r>
      <w:tr w:rsidR="006D7B33" w:rsidRPr="00174B5C" w14:paraId="07D66815" w14:textId="77777777" w:rsidTr="00A84812">
        <w:trPr>
          <w:trHeight w:val="490"/>
        </w:trPr>
        <w:tc>
          <w:tcPr>
            <w:tcW w:w="3229" w:type="dxa"/>
          </w:tcPr>
          <w:p w14:paraId="46D08A2B" w14:textId="77777777" w:rsidR="00093004" w:rsidRPr="00C46218" w:rsidRDefault="00093004" w:rsidP="00174B5C">
            <w:pPr>
              <w:snapToGrid w:val="0"/>
              <w:spacing w:line="360" w:lineRule="auto"/>
              <w:jc w:val="both"/>
              <w:rPr>
                <w:rFonts w:ascii="Book Antiqua" w:hAnsi="Book Antiqua" w:cs="Arial"/>
              </w:rPr>
            </w:pPr>
            <w:r w:rsidRPr="00C46218">
              <w:rPr>
                <w:rFonts w:ascii="Book Antiqua" w:hAnsi="Book Antiqua" w:cs="Arial"/>
              </w:rPr>
              <w:t xml:space="preserve">Newby </w:t>
            </w:r>
            <w:r w:rsidRPr="00C46218">
              <w:rPr>
                <w:rFonts w:ascii="Book Antiqua" w:hAnsi="Book Antiqua" w:cs="Arial"/>
                <w:i/>
                <w:iCs/>
              </w:rPr>
              <w:t>et al</w:t>
            </w:r>
            <w:r w:rsidRPr="00C46218">
              <w:rPr>
                <w:rFonts w:ascii="Book Antiqua" w:hAnsi="Book Antiqua" w:cs="Arial"/>
                <w:vertAlign w:val="superscript"/>
              </w:rPr>
              <w:t>[20]</w:t>
            </w:r>
          </w:p>
        </w:tc>
        <w:tc>
          <w:tcPr>
            <w:tcW w:w="2975" w:type="dxa"/>
          </w:tcPr>
          <w:p w14:paraId="4951812A"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126" w:type="dxa"/>
          </w:tcPr>
          <w:p w14:paraId="56D51786"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 + 1</w:t>
            </w:r>
          </w:p>
        </w:tc>
        <w:tc>
          <w:tcPr>
            <w:tcW w:w="2410" w:type="dxa"/>
          </w:tcPr>
          <w:p w14:paraId="47F465C4"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1</w:t>
            </w:r>
          </w:p>
        </w:tc>
        <w:tc>
          <w:tcPr>
            <w:tcW w:w="1701" w:type="dxa"/>
          </w:tcPr>
          <w:p w14:paraId="05F0F43C" w14:textId="77777777" w:rsidR="00093004" w:rsidRPr="00C46218" w:rsidRDefault="00093004">
            <w:pPr>
              <w:snapToGrid w:val="0"/>
              <w:spacing w:line="360" w:lineRule="auto"/>
              <w:jc w:val="both"/>
              <w:rPr>
                <w:rFonts w:ascii="Book Antiqua" w:hAnsi="Book Antiqua" w:cs="Arial"/>
              </w:rPr>
            </w:pPr>
            <w:r w:rsidRPr="00C46218">
              <w:rPr>
                <w:rFonts w:ascii="Book Antiqua" w:hAnsi="Book Antiqua" w:cs="Arial"/>
              </w:rPr>
              <w:t>5</w:t>
            </w:r>
          </w:p>
        </w:tc>
      </w:tr>
    </w:tbl>
    <w:p w14:paraId="4E3452E7" w14:textId="4763AFA4" w:rsidR="00A77B3E" w:rsidRPr="00174B5C" w:rsidRDefault="00A77B3E" w:rsidP="00174B5C">
      <w:pPr>
        <w:snapToGrid w:val="0"/>
        <w:spacing w:line="360" w:lineRule="auto"/>
        <w:jc w:val="both"/>
        <w:rPr>
          <w:rFonts w:ascii="Book Antiqua" w:hAnsi="Book Antiqua"/>
        </w:rPr>
      </w:pPr>
    </w:p>
    <w:sectPr w:rsidR="00A77B3E" w:rsidRPr="00174B5C" w:rsidSect="00C462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A809" w14:textId="77777777" w:rsidR="00726E6C" w:rsidRDefault="00726E6C" w:rsidP="00B213C4">
      <w:r>
        <w:separator/>
      </w:r>
    </w:p>
  </w:endnote>
  <w:endnote w:type="continuationSeparator" w:id="0">
    <w:p w14:paraId="780790D8" w14:textId="77777777" w:rsidR="00726E6C" w:rsidRDefault="00726E6C" w:rsidP="00B2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OT7b515deb">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77963"/>
      <w:docPartObj>
        <w:docPartGallery w:val="Page Numbers (Bottom of Page)"/>
        <w:docPartUnique/>
      </w:docPartObj>
    </w:sdtPr>
    <w:sdtEndPr>
      <w:rPr>
        <w:rFonts w:ascii="Book Antiqua" w:hAnsi="Book Antiqua"/>
        <w:noProof/>
        <w:sz w:val="24"/>
        <w:szCs w:val="24"/>
      </w:rPr>
    </w:sdtEndPr>
    <w:sdtContent>
      <w:p w14:paraId="38A1176E" w14:textId="05531FB5" w:rsidR="009C09F5" w:rsidRPr="00C46218" w:rsidRDefault="009C09F5">
        <w:pPr>
          <w:pStyle w:val="a5"/>
          <w:jc w:val="right"/>
          <w:rPr>
            <w:rFonts w:ascii="Book Antiqua" w:hAnsi="Book Antiqua"/>
            <w:sz w:val="24"/>
            <w:szCs w:val="24"/>
          </w:rPr>
        </w:pPr>
        <w:r w:rsidRPr="00C46218">
          <w:rPr>
            <w:rFonts w:ascii="Book Antiqua" w:hAnsi="Book Antiqua"/>
            <w:sz w:val="24"/>
            <w:szCs w:val="24"/>
          </w:rPr>
          <w:fldChar w:fldCharType="begin"/>
        </w:r>
        <w:r w:rsidRPr="00C46218">
          <w:rPr>
            <w:rFonts w:ascii="Book Antiqua" w:hAnsi="Book Antiqua"/>
            <w:sz w:val="24"/>
            <w:szCs w:val="24"/>
          </w:rPr>
          <w:instrText xml:space="preserve"> PAGE   \* MERGEFORMAT </w:instrText>
        </w:r>
        <w:r w:rsidRPr="00C46218">
          <w:rPr>
            <w:rFonts w:ascii="Book Antiqua" w:hAnsi="Book Antiqua"/>
            <w:sz w:val="24"/>
            <w:szCs w:val="24"/>
          </w:rPr>
          <w:fldChar w:fldCharType="separate"/>
        </w:r>
        <w:r w:rsidR="00BE36E5">
          <w:rPr>
            <w:rFonts w:ascii="Book Antiqua" w:hAnsi="Book Antiqua"/>
            <w:noProof/>
            <w:sz w:val="24"/>
            <w:szCs w:val="24"/>
          </w:rPr>
          <w:t>3</w:t>
        </w:r>
        <w:r w:rsidRPr="00C46218">
          <w:rPr>
            <w:rFonts w:ascii="Book Antiqua" w:hAnsi="Book Antiqua"/>
            <w:noProof/>
            <w:sz w:val="24"/>
            <w:szCs w:val="24"/>
          </w:rPr>
          <w:fldChar w:fldCharType="end"/>
        </w:r>
        <w:r w:rsidR="006D7B33">
          <w:rPr>
            <w:rFonts w:ascii="Book Antiqua" w:hAnsi="Book Antiqua"/>
            <w:noProof/>
            <w:sz w:val="24"/>
            <w:szCs w:val="24"/>
          </w:rPr>
          <w:t xml:space="preserve"> </w:t>
        </w:r>
        <w:r w:rsidRPr="00C46218">
          <w:rPr>
            <w:rFonts w:ascii="Book Antiqua" w:hAnsi="Book Antiqua"/>
            <w:noProof/>
            <w:sz w:val="24"/>
            <w:szCs w:val="24"/>
          </w:rPr>
          <w:t>/</w:t>
        </w:r>
        <w:r w:rsidR="006D7B33">
          <w:rPr>
            <w:rFonts w:ascii="Book Antiqua" w:hAnsi="Book Antiqua"/>
            <w:noProof/>
            <w:sz w:val="24"/>
            <w:szCs w:val="24"/>
          </w:rPr>
          <w:t xml:space="preserve"> </w:t>
        </w:r>
        <w:r w:rsidR="00C46218">
          <w:rPr>
            <w:rFonts w:ascii="Book Antiqua" w:hAnsi="Book Antiqua"/>
            <w:noProof/>
            <w:sz w:val="24"/>
            <w:szCs w:val="24"/>
          </w:rPr>
          <w:t>29</w:t>
        </w:r>
      </w:p>
    </w:sdtContent>
  </w:sdt>
  <w:p w14:paraId="0ACDE8A2" w14:textId="77777777" w:rsidR="00B213C4" w:rsidRPr="00C46218" w:rsidRDefault="00B213C4">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1031C" w14:textId="77777777" w:rsidR="00726E6C" w:rsidRDefault="00726E6C" w:rsidP="00B213C4">
      <w:r>
        <w:separator/>
      </w:r>
    </w:p>
  </w:footnote>
  <w:footnote w:type="continuationSeparator" w:id="0">
    <w:p w14:paraId="577615D0" w14:textId="77777777" w:rsidR="00726E6C" w:rsidRDefault="00726E6C" w:rsidP="00B2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204"/>
    <w:rsid w:val="00093004"/>
    <w:rsid w:val="000C7668"/>
    <w:rsid w:val="000D1055"/>
    <w:rsid w:val="000D1677"/>
    <w:rsid w:val="00174B5C"/>
    <w:rsid w:val="001D727A"/>
    <w:rsid w:val="00202DEE"/>
    <w:rsid w:val="00253798"/>
    <w:rsid w:val="00275DF1"/>
    <w:rsid w:val="0029284E"/>
    <w:rsid w:val="00295F30"/>
    <w:rsid w:val="004004C3"/>
    <w:rsid w:val="00403911"/>
    <w:rsid w:val="004D123B"/>
    <w:rsid w:val="004D764D"/>
    <w:rsid w:val="00596FDE"/>
    <w:rsid w:val="005A3869"/>
    <w:rsid w:val="00615FD0"/>
    <w:rsid w:val="006519EF"/>
    <w:rsid w:val="006776A3"/>
    <w:rsid w:val="006865C6"/>
    <w:rsid w:val="006A7012"/>
    <w:rsid w:val="006D7B33"/>
    <w:rsid w:val="00726E6C"/>
    <w:rsid w:val="00745D8A"/>
    <w:rsid w:val="00751906"/>
    <w:rsid w:val="007D135B"/>
    <w:rsid w:val="007F1E4E"/>
    <w:rsid w:val="00822227"/>
    <w:rsid w:val="0082740F"/>
    <w:rsid w:val="009048B6"/>
    <w:rsid w:val="0091697B"/>
    <w:rsid w:val="009C09F5"/>
    <w:rsid w:val="009D191B"/>
    <w:rsid w:val="00A52A09"/>
    <w:rsid w:val="00A728F8"/>
    <w:rsid w:val="00A77B3E"/>
    <w:rsid w:val="00A84812"/>
    <w:rsid w:val="00A861A6"/>
    <w:rsid w:val="00AC2364"/>
    <w:rsid w:val="00AC7959"/>
    <w:rsid w:val="00B213C4"/>
    <w:rsid w:val="00B2776F"/>
    <w:rsid w:val="00BE36E5"/>
    <w:rsid w:val="00BF0203"/>
    <w:rsid w:val="00C411E3"/>
    <w:rsid w:val="00C46218"/>
    <w:rsid w:val="00C55BE4"/>
    <w:rsid w:val="00CA2A55"/>
    <w:rsid w:val="00D455BC"/>
    <w:rsid w:val="00DE7271"/>
    <w:rsid w:val="00E453B3"/>
    <w:rsid w:val="00E8278D"/>
    <w:rsid w:val="00FA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278D"/>
    <w:rPr>
      <w:sz w:val="18"/>
      <w:szCs w:val="18"/>
    </w:rPr>
  </w:style>
  <w:style w:type="character" w:customStyle="1" w:styleId="Char">
    <w:name w:val="批注框文本 Char"/>
    <w:basedOn w:val="a0"/>
    <w:link w:val="a3"/>
    <w:rsid w:val="00E8278D"/>
    <w:rPr>
      <w:sz w:val="18"/>
      <w:szCs w:val="18"/>
    </w:rPr>
  </w:style>
  <w:style w:type="table" w:customStyle="1" w:styleId="2">
    <w:name w:val="2"/>
    <w:basedOn w:val="a1"/>
    <w:rsid w:val="00093004"/>
    <w:rPr>
      <w:rFonts w:eastAsia="Times New Roman"/>
      <w:sz w:val="24"/>
      <w:szCs w:val="24"/>
      <w:lang w:eastAsia="zh-CN"/>
    </w:rPr>
    <w:tblPr>
      <w:tblStyleRowBandSize w:val="1"/>
      <w:tblStyleColBandSize w:val="1"/>
    </w:tblPr>
  </w:style>
  <w:style w:type="table" w:customStyle="1" w:styleId="1">
    <w:name w:val="1"/>
    <w:basedOn w:val="a1"/>
    <w:rsid w:val="00093004"/>
    <w:rPr>
      <w:rFonts w:eastAsia="Times New Roman"/>
      <w:sz w:val="24"/>
      <w:szCs w:val="24"/>
      <w:lang w:eastAsia="zh-CN"/>
    </w:rPr>
    <w:tblPr>
      <w:tblStyleRowBandSize w:val="1"/>
      <w:tblStyleColBandSize w:val="1"/>
    </w:tblPr>
  </w:style>
  <w:style w:type="paragraph" w:styleId="a4">
    <w:name w:val="header"/>
    <w:basedOn w:val="a"/>
    <w:link w:val="Char0"/>
    <w:unhideWhenUsed/>
    <w:rsid w:val="00B21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213C4"/>
    <w:rPr>
      <w:sz w:val="18"/>
      <w:szCs w:val="18"/>
    </w:rPr>
  </w:style>
  <w:style w:type="paragraph" w:styleId="a5">
    <w:name w:val="footer"/>
    <w:basedOn w:val="a"/>
    <w:link w:val="Char1"/>
    <w:uiPriority w:val="99"/>
    <w:unhideWhenUsed/>
    <w:rsid w:val="00B213C4"/>
    <w:pPr>
      <w:tabs>
        <w:tab w:val="center" w:pos="4153"/>
        <w:tab w:val="right" w:pos="8306"/>
      </w:tabs>
      <w:snapToGrid w:val="0"/>
    </w:pPr>
    <w:rPr>
      <w:sz w:val="18"/>
      <w:szCs w:val="18"/>
    </w:rPr>
  </w:style>
  <w:style w:type="character" w:customStyle="1" w:styleId="Char1">
    <w:name w:val="页脚 Char"/>
    <w:basedOn w:val="a0"/>
    <w:link w:val="a5"/>
    <w:uiPriority w:val="99"/>
    <w:rsid w:val="00B213C4"/>
    <w:rPr>
      <w:sz w:val="18"/>
      <w:szCs w:val="18"/>
    </w:rPr>
  </w:style>
  <w:style w:type="paragraph" w:styleId="a6">
    <w:name w:val="Revision"/>
    <w:hidden/>
    <w:uiPriority w:val="99"/>
    <w:semiHidden/>
    <w:rsid w:val="009C09F5"/>
    <w:rPr>
      <w:sz w:val="24"/>
      <w:szCs w:val="24"/>
    </w:rPr>
  </w:style>
  <w:style w:type="character" w:customStyle="1" w:styleId="dxebaseoffice2010blue">
    <w:name w:val="dxebase_office2010blue"/>
    <w:basedOn w:val="a0"/>
    <w:rsid w:val="00C46218"/>
  </w:style>
  <w:style w:type="character" w:styleId="a7">
    <w:name w:val="Hyperlink"/>
    <w:basedOn w:val="a0"/>
    <w:unhideWhenUsed/>
    <w:rsid w:val="00BE3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278D"/>
    <w:rPr>
      <w:sz w:val="18"/>
      <w:szCs w:val="18"/>
    </w:rPr>
  </w:style>
  <w:style w:type="character" w:customStyle="1" w:styleId="Char">
    <w:name w:val="批注框文本 Char"/>
    <w:basedOn w:val="a0"/>
    <w:link w:val="a3"/>
    <w:rsid w:val="00E8278D"/>
    <w:rPr>
      <w:sz w:val="18"/>
      <w:szCs w:val="18"/>
    </w:rPr>
  </w:style>
  <w:style w:type="table" w:customStyle="1" w:styleId="2">
    <w:name w:val="2"/>
    <w:basedOn w:val="a1"/>
    <w:rsid w:val="00093004"/>
    <w:rPr>
      <w:rFonts w:eastAsia="Times New Roman"/>
      <w:sz w:val="24"/>
      <w:szCs w:val="24"/>
      <w:lang w:eastAsia="zh-CN"/>
    </w:rPr>
    <w:tblPr>
      <w:tblStyleRowBandSize w:val="1"/>
      <w:tblStyleColBandSize w:val="1"/>
    </w:tblPr>
  </w:style>
  <w:style w:type="table" w:customStyle="1" w:styleId="1">
    <w:name w:val="1"/>
    <w:basedOn w:val="a1"/>
    <w:rsid w:val="00093004"/>
    <w:rPr>
      <w:rFonts w:eastAsia="Times New Roman"/>
      <w:sz w:val="24"/>
      <w:szCs w:val="24"/>
      <w:lang w:eastAsia="zh-CN"/>
    </w:rPr>
    <w:tblPr>
      <w:tblStyleRowBandSize w:val="1"/>
      <w:tblStyleColBandSize w:val="1"/>
    </w:tblPr>
  </w:style>
  <w:style w:type="paragraph" w:styleId="a4">
    <w:name w:val="header"/>
    <w:basedOn w:val="a"/>
    <w:link w:val="Char0"/>
    <w:unhideWhenUsed/>
    <w:rsid w:val="00B21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213C4"/>
    <w:rPr>
      <w:sz w:val="18"/>
      <w:szCs w:val="18"/>
    </w:rPr>
  </w:style>
  <w:style w:type="paragraph" w:styleId="a5">
    <w:name w:val="footer"/>
    <w:basedOn w:val="a"/>
    <w:link w:val="Char1"/>
    <w:uiPriority w:val="99"/>
    <w:unhideWhenUsed/>
    <w:rsid w:val="00B213C4"/>
    <w:pPr>
      <w:tabs>
        <w:tab w:val="center" w:pos="4153"/>
        <w:tab w:val="right" w:pos="8306"/>
      </w:tabs>
      <w:snapToGrid w:val="0"/>
    </w:pPr>
    <w:rPr>
      <w:sz w:val="18"/>
      <w:szCs w:val="18"/>
    </w:rPr>
  </w:style>
  <w:style w:type="character" w:customStyle="1" w:styleId="Char1">
    <w:name w:val="页脚 Char"/>
    <w:basedOn w:val="a0"/>
    <w:link w:val="a5"/>
    <w:uiPriority w:val="99"/>
    <w:rsid w:val="00B213C4"/>
    <w:rPr>
      <w:sz w:val="18"/>
      <w:szCs w:val="18"/>
    </w:rPr>
  </w:style>
  <w:style w:type="paragraph" w:styleId="a6">
    <w:name w:val="Revision"/>
    <w:hidden/>
    <w:uiPriority w:val="99"/>
    <w:semiHidden/>
    <w:rsid w:val="009C09F5"/>
    <w:rPr>
      <w:sz w:val="24"/>
      <w:szCs w:val="24"/>
    </w:rPr>
  </w:style>
  <w:style w:type="character" w:customStyle="1" w:styleId="dxebaseoffice2010blue">
    <w:name w:val="dxebase_office2010blue"/>
    <w:basedOn w:val="a0"/>
    <w:rsid w:val="00C46218"/>
  </w:style>
  <w:style w:type="character" w:styleId="a7">
    <w:name w:val="Hyperlink"/>
    <w:basedOn w:val="a0"/>
    <w:unhideWhenUsed/>
    <w:rsid w:val="00BE3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0/459.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30</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9</cp:revision>
  <dcterms:created xsi:type="dcterms:W3CDTF">2020-09-01T16:52:00Z</dcterms:created>
  <dcterms:modified xsi:type="dcterms:W3CDTF">2020-10-14T02:23:00Z</dcterms:modified>
</cp:coreProperties>
</file>