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6E2B" w14:textId="2E83EBE7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AF0C91" w:rsidRPr="005C512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AF0C91" w:rsidRPr="005C512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Gastrointestinal</w:t>
      </w:r>
      <w:r w:rsidR="00AF0C91" w:rsidRPr="005C512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Surgery</w:t>
      </w:r>
    </w:p>
    <w:p w14:paraId="3D556BDF" w14:textId="006F0B20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67277</w:t>
      </w:r>
    </w:p>
    <w:p w14:paraId="1118146B" w14:textId="64674D87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FRONTIER</w:t>
      </w:r>
    </w:p>
    <w:p w14:paraId="63D40E82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3D6F8F" w14:textId="5977FE16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therapy: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next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alternative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strategy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carcinoma?</w:t>
      </w:r>
    </w:p>
    <w:p w14:paraId="24EDB517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48FBA9" w14:textId="2ADC84A7" w:rsidR="00A77B3E" w:rsidRPr="005C5124" w:rsidRDefault="00EB2E20" w:rsidP="009C6B0F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C5124">
        <w:rPr>
          <w:rFonts w:ascii="Book Antiqua" w:hAnsi="Book Antiqua" w:cs="Book Antiqua"/>
          <w:color w:val="000000" w:themeColor="text1"/>
          <w:lang w:eastAsia="zh-CN"/>
        </w:rPr>
        <w:t>Zhu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hAnsi="Book Antiqua" w:cs="Book Antiqua"/>
          <w:color w:val="000000" w:themeColor="text1"/>
          <w:lang w:eastAsia="zh-CN"/>
        </w:rPr>
        <w:t>F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AF0C91" w:rsidRPr="005C5124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5C5124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5C5124">
        <w:rPr>
          <w:rFonts w:ascii="Book Antiqua" w:hAnsi="Book Antiqua" w:cs="Book Antiqua"/>
          <w:color w:val="000000" w:themeColor="text1"/>
          <w:lang w:eastAsia="zh-CN"/>
        </w:rPr>
        <w:t>.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D3A58" w:rsidRPr="005C5124">
        <w:rPr>
          <w:rFonts w:ascii="Book Antiqua" w:hAnsi="Book Antiqua" w:cs="Book Antiqua"/>
          <w:color w:val="000000" w:themeColor="text1"/>
          <w:lang w:eastAsia="zh-CN"/>
        </w:rPr>
        <w:t>HCC</w:t>
      </w:r>
    </w:p>
    <w:p w14:paraId="60EB6719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DF08B7" w14:textId="258D7259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Feng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</w:t>
      </w:r>
      <w:r w:rsidR="004D013C" w:rsidRPr="005C5124">
        <w:rPr>
          <w:rFonts w:ascii="Book Antiqua" w:eastAsia="Book Antiqua" w:hAnsi="Book Antiqua" w:cs="Book Antiqua"/>
          <w:color w:val="000000" w:themeColor="text1"/>
        </w:rPr>
        <w:t>-</w:t>
      </w:r>
      <w:r w:rsidR="004D013C" w:rsidRPr="005C5124">
        <w:rPr>
          <w:rFonts w:ascii="Book Antiqua" w:hAnsi="Book Antiqua" w:cs="Book Antiqua"/>
          <w:color w:val="000000" w:themeColor="text1"/>
          <w:lang w:eastAsia="zh-CN"/>
        </w:rPr>
        <w:t>R</w:t>
      </w:r>
      <w:r w:rsidRPr="005C5124">
        <w:rPr>
          <w:rFonts w:ascii="Book Antiqua" w:eastAsia="Book Antiqua" w:hAnsi="Book Antiqua" w:cs="Book Antiqua"/>
          <w:color w:val="000000" w:themeColor="text1"/>
        </w:rPr>
        <w:t>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Zheng</w:t>
      </w:r>
      <w:r w:rsidR="004D013C" w:rsidRPr="005C5124">
        <w:rPr>
          <w:rFonts w:ascii="Book Antiqua" w:hAnsi="Book Antiqua" w:cs="Book Antiqua"/>
          <w:color w:val="000000" w:themeColor="text1"/>
          <w:lang w:eastAsia="zh-CN"/>
        </w:rPr>
        <w:t>-F</w:t>
      </w:r>
      <w:r w:rsidRPr="005C5124">
        <w:rPr>
          <w:rFonts w:ascii="Book Antiqua" w:eastAsia="Book Antiqua" w:hAnsi="Book Antiqua" w:cs="Book Antiqua"/>
          <w:color w:val="000000" w:themeColor="text1"/>
        </w:rPr>
        <w:t>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</w:t>
      </w:r>
      <w:r w:rsidR="004D013C" w:rsidRPr="005C5124">
        <w:rPr>
          <w:rFonts w:ascii="Book Antiqua" w:hAnsi="Book Antiqua" w:cs="Book Antiqua"/>
          <w:color w:val="000000" w:themeColor="text1"/>
          <w:lang w:eastAsia="zh-CN"/>
        </w:rPr>
        <w:t>-Q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Chu</w:t>
      </w:r>
      <w:r w:rsidR="004D013C" w:rsidRPr="005C5124">
        <w:rPr>
          <w:rFonts w:ascii="Book Antiqua" w:hAnsi="Book Antiqua" w:cs="Book Antiqua"/>
          <w:color w:val="000000" w:themeColor="text1"/>
          <w:lang w:eastAsia="zh-CN"/>
        </w:rPr>
        <w:t>-X</w:t>
      </w:r>
      <w:r w:rsidRPr="005C5124">
        <w:rPr>
          <w:rFonts w:ascii="Book Antiqua" w:eastAsia="Book Antiqua" w:hAnsi="Book Antiqua" w:cs="Book Antiqua"/>
          <w:color w:val="000000" w:themeColor="text1"/>
        </w:rPr>
        <w:t>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Chai,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Shang,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</w:p>
    <w:p w14:paraId="245E3E22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82562C" w14:textId="2B0CE53B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Feng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Zhu,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Si</w:t>
      </w:r>
      <w:r w:rsidR="004D013C" w:rsidRPr="005C5124">
        <w:rPr>
          <w:rFonts w:ascii="Book Antiqua" w:hAnsi="Book Antiqua" w:cs="Book Antiqua"/>
          <w:b/>
          <w:bCs/>
          <w:color w:val="000000" w:themeColor="text1"/>
          <w:lang w:eastAsia="zh-CN"/>
        </w:rPr>
        <w:t>-Q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Dan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Shang,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Department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Vascular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Surgery,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Hospital,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Tongji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Medical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College,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Huazhong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University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Technology,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430022,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7DC9" w:rsidRPr="005C5124">
        <w:rPr>
          <w:rFonts w:ascii="Book Antiqua" w:hAnsi="Book Antiqua" w:cs="Book Antiqua" w:hint="eastAsia"/>
          <w:color w:val="000000" w:themeColor="text1"/>
          <w:lang w:eastAsia="zh-CN"/>
        </w:rPr>
        <w:t xml:space="preserve">Hubei Province, </w:t>
      </w:r>
      <w:r w:rsidRPr="005C5124">
        <w:rPr>
          <w:rFonts w:ascii="Book Antiqua" w:eastAsia="Book Antiqua" w:hAnsi="Book Antiqua" w:cs="Book Antiqua"/>
          <w:color w:val="000000" w:themeColor="text1"/>
        </w:rPr>
        <w:t>China</w:t>
      </w:r>
    </w:p>
    <w:p w14:paraId="7930BC2F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B04DFC" w14:textId="31118C6C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Bi</w:t>
      </w:r>
      <w:r w:rsidR="004D013C" w:rsidRPr="005C5124">
        <w:rPr>
          <w:rFonts w:ascii="Book Antiqua" w:hAnsi="Book Antiqua" w:cs="Book Antiqua"/>
          <w:b/>
          <w:bCs/>
          <w:color w:val="000000" w:themeColor="text1"/>
          <w:lang w:eastAsia="zh-CN"/>
        </w:rPr>
        <w:t>-R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ong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Department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Breast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Thyroid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Surgery,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Fourth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Hospital</w:t>
      </w:r>
      <w:r w:rsidR="00585676" w:rsidRPr="005C5124">
        <w:rPr>
          <w:rFonts w:ascii="Book Antiqua" w:hAnsi="Book Antiqua" w:cs="Book Antiqua" w:hint="eastAsia"/>
          <w:color w:val="000000" w:themeColor="text1"/>
          <w:lang w:eastAsia="zh-CN"/>
        </w:rPr>
        <w:t xml:space="preserve"> (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Puai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Hospital</w:t>
      </w:r>
      <w:r w:rsidR="00585676" w:rsidRPr="005C5124">
        <w:rPr>
          <w:rFonts w:ascii="Book Antiqua" w:hAnsi="Book Antiqua" w:cs="Book Antiqua" w:hint="eastAsia"/>
          <w:color w:val="000000" w:themeColor="text1"/>
          <w:lang w:eastAsia="zh-CN"/>
        </w:rPr>
        <w:t>)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Tongji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Medical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College,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Huazhong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University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Technology,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430030,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A7DC9" w:rsidRPr="005C5124">
        <w:rPr>
          <w:rFonts w:ascii="Book Antiqua" w:hAnsi="Book Antiqua" w:cs="Book Antiqua" w:hint="eastAsia"/>
          <w:color w:val="000000" w:themeColor="text1"/>
          <w:lang w:eastAsia="zh-CN"/>
        </w:rPr>
        <w:t xml:space="preserve">Hubei Province, </w:t>
      </w:r>
      <w:r w:rsidRPr="005C5124">
        <w:rPr>
          <w:rFonts w:ascii="Book Antiqua" w:eastAsia="Book Antiqua" w:hAnsi="Book Antiqua" w:cs="Book Antiqua"/>
          <w:color w:val="000000" w:themeColor="text1"/>
        </w:rPr>
        <w:t>China</w:t>
      </w:r>
    </w:p>
    <w:p w14:paraId="4FACA093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99140D" w14:textId="2FE14475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Zheng</w:t>
      </w:r>
      <w:r w:rsidR="0072618B" w:rsidRPr="005C5124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="0072618B" w:rsidRPr="005C5124">
        <w:rPr>
          <w:rFonts w:ascii="Book Antiqua" w:hAnsi="Book Antiqua" w:cs="Book Antiqua"/>
          <w:b/>
          <w:bCs/>
          <w:color w:val="000000" w:themeColor="text1"/>
          <w:lang w:eastAsia="zh-CN"/>
        </w:rPr>
        <w:t>F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eng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Zhu,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Department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Cardiology,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Hospital,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Tongji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Medical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College,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Huazhong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University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Technology,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430022,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5676" w:rsidRPr="005C5124">
        <w:rPr>
          <w:rFonts w:ascii="Book Antiqua" w:hAnsi="Book Antiqua" w:cs="Book Antiqua" w:hint="eastAsia"/>
          <w:color w:val="000000" w:themeColor="text1"/>
          <w:lang w:eastAsia="zh-CN"/>
        </w:rPr>
        <w:t xml:space="preserve">Hubei Province, </w:t>
      </w:r>
      <w:r w:rsidRPr="005C5124">
        <w:rPr>
          <w:rFonts w:ascii="Book Antiqua" w:eastAsia="Book Antiqua" w:hAnsi="Book Antiqua" w:cs="Book Antiqua"/>
          <w:color w:val="000000" w:themeColor="text1"/>
        </w:rPr>
        <w:t>China</w:t>
      </w:r>
    </w:p>
    <w:p w14:paraId="07A2F8BD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2D1F1D" w14:textId="700C1BB3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Chu</w:t>
      </w:r>
      <w:r w:rsidR="0072618B" w:rsidRPr="005C5124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r w:rsidR="0072618B" w:rsidRPr="005C5124">
        <w:rPr>
          <w:rFonts w:ascii="Book Antiqua" w:hAnsi="Book Antiqua" w:cs="Book Antiqua"/>
          <w:b/>
          <w:bCs/>
          <w:color w:val="000000" w:themeColor="text1"/>
          <w:lang w:eastAsia="zh-CN"/>
        </w:rPr>
        <w:t>X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ing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Chai,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Min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Department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Hepatobiliary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Surgery,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Hospital,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Tongji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Medical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College,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Huazhong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University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Technology,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430022,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85676" w:rsidRPr="005C5124">
        <w:rPr>
          <w:rFonts w:ascii="Book Antiqua" w:hAnsi="Book Antiqua" w:cs="Book Antiqua" w:hint="eastAsia"/>
          <w:color w:val="000000" w:themeColor="text1"/>
          <w:lang w:eastAsia="zh-CN"/>
        </w:rPr>
        <w:t xml:space="preserve">Hubei Province, </w:t>
      </w:r>
      <w:r w:rsidRPr="005C5124">
        <w:rPr>
          <w:rFonts w:ascii="Book Antiqua" w:eastAsia="Book Antiqua" w:hAnsi="Book Antiqua" w:cs="Book Antiqua"/>
          <w:color w:val="000000" w:themeColor="text1"/>
        </w:rPr>
        <w:t>China</w:t>
      </w:r>
    </w:p>
    <w:p w14:paraId="680F54B4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F316DEF" w14:textId="63860B8A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contributed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equally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work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drafted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manuscript;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revised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manuscript;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collected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references;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designed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work;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authors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final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approval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version.</w:t>
      </w:r>
    </w:p>
    <w:p w14:paraId="16533CEC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54EE12" w14:textId="42A139DB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Supported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676028" w:rsidRPr="005C5124">
        <w:rPr>
          <w:rFonts w:ascii="Book Antiqua" w:hAnsi="Book Antiqua" w:cs="Book Antiqua"/>
          <w:color w:val="000000" w:themeColor="text1"/>
          <w:lang w:eastAsia="zh-CN"/>
        </w:rPr>
        <w:t>the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Municipal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Health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Commission</w:t>
      </w:r>
      <w:r w:rsidR="00676028" w:rsidRPr="005C5124">
        <w:rPr>
          <w:rFonts w:ascii="Book Antiqua" w:hAnsi="Book Antiqua" w:cs="Book Antiqua"/>
          <w:color w:val="000000" w:themeColor="text1"/>
          <w:lang w:eastAsia="zh-CN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6028" w:rsidRPr="005C5124">
        <w:rPr>
          <w:rFonts w:ascii="Book Antiqua" w:hAnsi="Book Antiqua" w:cs="Book Antiqua"/>
          <w:color w:val="000000" w:themeColor="text1"/>
          <w:lang w:eastAsia="zh-CN"/>
        </w:rPr>
        <w:t>No.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WX14B22</w:t>
      </w:r>
      <w:r w:rsidR="00676028" w:rsidRPr="005C5124">
        <w:rPr>
          <w:rFonts w:ascii="Book Antiqua" w:hAnsi="Book Antiqua" w:cs="Book Antiqua"/>
          <w:color w:val="000000" w:themeColor="text1"/>
          <w:lang w:eastAsia="zh-CN"/>
        </w:rPr>
        <w:t>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6028" w:rsidRPr="005C5124">
        <w:rPr>
          <w:rFonts w:ascii="Book Antiqua" w:hAnsi="Book Antiqua" w:cs="Book Antiqua"/>
          <w:color w:val="000000" w:themeColor="text1"/>
          <w:lang w:eastAsia="zh-CN"/>
        </w:rPr>
        <w:t>the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Natural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Foundation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China</w:t>
      </w:r>
      <w:r w:rsidR="00676028" w:rsidRPr="005C5124">
        <w:rPr>
          <w:rFonts w:ascii="Book Antiqua" w:hAnsi="Book Antiqua" w:cs="Book Antiqua"/>
          <w:color w:val="000000" w:themeColor="text1"/>
          <w:lang w:eastAsia="zh-CN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6028" w:rsidRPr="005C5124">
        <w:rPr>
          <w:rFonts w:ascii="Book Antiqua" w:hAnsi="Book Antiqua" w:cs="Book Antiqua"/>
          <w:color w:val="000000" w:themeColor="text1"/>
          <w:lang w:eastAsia="zh-CN"/>
        </w:rPr>
        <w:t>No.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81874208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6028" w:rsidRPr="005C5124">
        <w:rPr>
          <w:rFonts w:ascii="Book Antiqua" w:hAnsi="Book Antiqua" w:cs="Book Antiqua"/>
          <w:color w:val="000000" w:themeColor="text1"/>
          <w:lang w:eastAsia="zh-CN"/>
        </w:rPr>
        <w:t>and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6028" w:rsidRPr="005C5124">
        <w:rPr>
          <w:rFonts w:ascii="Book Antiqua" w:hAnsi="Book Antiqua" w:cs="Book Antiqua"/>
          <w:color w:val="000000" w:themeColor="text1"/>
          <w:lang w:eastAsia="zh-CN"/>
        </w:rPr>
        <w:t>No.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81700425.</w:t>
      </w:r>
    </w:p>
    <w:p w14:paraId="5F3DF530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03C3B47" w14:textId="44868912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Min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Li,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Surgeon,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Department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Hepatobiliary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Surgery,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Hospital,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Tongji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Medical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College,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Huazhong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University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Science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Technology,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34619" w:rsidRPr="005C5124">
        <w:rPr>
          <w:rFonts w:ascii="Book Antiqua" w:hAnsi="Book Antiqua" w:cs="Book Antiqua"/>
          <w:color w:val="000000" w:themeColor="text1"/>
          <w:lang w:eastAsia="zh-CN"/>
        </w:rPr>
        <w:t xml:space="preserve">No. </w:t>
      </w:r>
      <w:r w:rsidRPr="005C5124">
        <w:rPr>
          <w:rFonts w:ascii="Book Antiqua" w:eastAsia="Book Antiqua" w:hAnsi="Book Antiqua" w:cs="Book Antiqua"/>
          <w:color w:val="000000" w:themeColor="text1"/>
        </w:rPr>
        <w:t>1277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Jie</w:t>
      </w:r>
      <w:r w:rsidR="003964BA" w:rsidRPr="005C5124">
        <w:rPr>
          <w:rFonts w:ascii="Book Antiqua" w:hAnsi="Book Antiqua" w:cs="Book Antiqua" w:hint="eastAsia"/>
          <w:color w:val="000000" w:themeColor="text1"/>
          <w:lang w:eastAsia="zh-CN"/>
        </w:rPr>
        <w:t>f</w:t>
      </w:r>
      <w:r w:rsidRPr="005C5124">
        <w:rPr>
          <w:rFonts w:ascii="Book Antiqua" w:eastAsia="Book Antiqua" w:hAnsi="Book Antiqua" w:cs="Book Antiqua"/>
          <w:color w:val="000000" w:themeColor="text1"/>
        </w:rPr>
        <w:t>ang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Avenue,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430022,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57CE9" w:rsidRPr="005C5124">
        <w:rPr>
          <w:rFonts w:ascii="Book Antiqua" w:hAnsi="Book Antiqua" w:cs="Book Antiqua" w:hint="eastAsia"/>
          <w:color w:val="000000" w:themeColor="text1"/>
          <w:lang w:eastAsia="zh-CN"/>
        </w:rPr>
        <w:t xml:space="preserve">Hubei Province, </w:t>
      </w:r>
      <w:r w:rsidRPr="005C5124">
        <w:rPr>
          <w:rFonts w:ascii="Book Antiqua" w:eastAsia="Book Antiqua" w:hAnsi="Book Antiqua" w:cs="Book Antiqua"/>
          <w:color w:val="000000" w:themeColor="text1"/>
        </w:rPr>
        <w:t>China.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C3D58" w:rsidRPr="005C5124">
        <w:rPr>
          <w:rFonts w:ascii="Book Antiqua" w:eastAsia="Book Antiqua" w:hAnsi="Book Antiqua" w:cs="Book Antiqua"/>
          <w:color w:val="000000" w:themeColor="text1"/>
        </w:rPr>
        <w:t>liminmed@hust.edu.cn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AF535F2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C236546" w14:textId="183C6334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April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25,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2021</w:t>
      </w:r>
    </w:p>
    <w:p w14:paraId="44F0F889" w14:textId="51C62E53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AF0C91" w:rsidRPr="005C5124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25085A" w:rsidRPr="005C5124">
        <w:rPr>
          <w:rFonts w:ascii="Book Antiqua" w:hAnsi="Book Antiqua" w:cs="Book Antiqua" w:hint="eastAsia"/>
          <w:bCs/>
          <w:color w:val="000000" w:themeColor="text1"/>
          <w:lang w:eastAsia="zh-CN"/>
        </w:rPr>
        <w:t>June 20, 2021</w:t>
      </w:r>
    </w:p>
    <w:p w14:paraId="6B7B6BE5" w14:textId="2B89C87F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A4DEA" w:rsidRPr="005C5124">
        <w:rPr>
          <w:rFonts w:ascii="Book Antiqua" w:eastAsia="Book Antiqua" w:hAnsi="Book Antiqua" w:cs="Book Antiqua"/>
          <w:color w:val="000000" w:themeColor="text1"/>
        </w:rPr>
        <w:t>September 8, 2021</w:t>
      </w:r>
    </w:p>
    <w:p w14:paraId="78E71F02" w14:textId="3938F83E" w:rsidR="00A77B3E" w:rsidRPr="005C5124" w:rsidRDefault="00403332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93C15" w:rsidRPr="005C5124">
        <w:rPr>
          <w:rFonts w:ascii="Book Antiqua" w:eastAsia="Book Antiqua" w:hAnsi="Book Antiqua" w:cs="Book Antiqua" w:hint="eastAsia"/>
          <w:color w:val="000000" w:themeColor="text1"/>
        </w:rPr>
        <w:t>December</w:t>
      </w:r>
      <w:r w:rsidR="00C93C15" w:rsidRPr="005C5124">
        <w:rPr>
          <w:rFonts w:ascii="Book Antiqua" w:eastAsia="Book Antiqua" w:hAnsi="Book Antiqua" w:cs="Book Antiqua"/>
          <w:color w:val="000000" w:themeColor="text1"/>
        </w:rPr>
        <w:t xml:space="preserve"> 27, 2021</w:t>
      </w:r>
    </w:p>
    <w:p w14:paraId="559D8271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5C512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A2067D" w14:textId="77777777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60DFB04A" w14:textId="1071C7FF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common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world.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types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(HCC)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known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frequent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primary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malignancy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seriously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compromised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health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status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population.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techniques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radiofrequency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microwave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attracted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attention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However,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aggressive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undesirable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complications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decompensation,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hemorrhage,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injury,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extrahepatic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organ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injuries,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skin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burn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years,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(PDT),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gentle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attracted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attention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superficial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luminal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However,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inherent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defects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extrinsic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factors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deep-seated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contribution,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summarize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current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status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challenges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provide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deficiencies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translational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practice.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07B00A5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26C8A9" w14:textId="77777777" w:rsidR="00885FC0" w:rsidRDefault="00403332" w:rsidP="00885FC0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Photosensitizers;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emission;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bookmarkStart w:id="0" w:name="_Hlk85998069"/>
    </w:p>
    <w:p w14:paraId="26AFAAAB" w14:textId="77777777" w:rsidR="00885FC0" w:rsidRDefault="00885FC0" w:rsidP="00885FC0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</w:p>
    <w:p w14:paraId="02BA727C" w14:textId="2FECB384" w:rsidR="00885FC0" w:rsidRPr="00885FC0" w:rsidRDefault="00885FC0" w:rsidP="00885FC0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bookmarkEnd w:id="0"/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2021.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366AC88D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173E841" w14:textId="6F48C1E7" w:rsidR="00885FC0" w:rsidRDefault="00885FC0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hAnsi="Book Antiqua" w:cs="Book Antiqua" w:hint="eastAsia"/>
          <w:b/>
          <w:color w:val="000000"/>
        </w:rPr>
        <w:t>Citation:</w:t>
      </w:r>
      <w:r w:rsidR="00CB0153">
        <w:rPr>
          <w:rFonts w:ascii="Book Antiqua" w:hAnsi="Book Antiqua" w:cs="Book Antiqua"/>
          <w:b/>
          <w:color w:val="000000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B</w:t>
      </w:r>
      <w:r w:rsidR="007A011E" w:rsidRPr="005C5124">
        <w:rPr>
          <w:rFonts w:ascii="Book Antiqua" w:hAnsi="Book Antiqua" w:cs="Book Antiqua" w:hint="eastAsia"/>
          <w:color w:val="000000" w:themeColor="text1"/>
          <w:lang w:eastAsia="zh-CN"/>
        </w:rPr>
        <w:t>R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Z</w:t>
      </w:r>
      <w:r w:rsidR="007A011E" w:rsidRPr="005C5124">
        <w:rPr>
          <w:rFonts w:ascii="Book Antiqua" w:hAnsi="Book Antiqua" w:cs="Book Antiqua" w:hint="eastAsia"/>
          <w:color w:val="000000" w:themeColor="text1"/>
          <w:lang w:eastAsia="zh-CN"/>
        </w:rPr>
        <w:t>F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S</w:t>
      </w:r>
      <w:r w:rsidR="007A011E" w:rsidRPr="005C5124">
        <w:rPr>
          <w:rFonts w:ascii="Book Antiqua" w:hAnsi="Book Antiqua" w:cs="Book Antiqua" w:hint="eastAsia"/>
          <w:color w:val="000000" w:themeColor="text1"/>
          <w:lang w:eastAsia="zh-CN"/>
        </w:rPr>
        <w:t>Q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Chai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C</w:t>
      </w:r>
      <w:r w:rsidR="007A011E" w:rsidRPr="005C5124">
        <w:rPr>
          <w:rFonts w:ascii="Book Antiqua" w:hAnsi="Book Antiqua" w:cs="Book Antiqua" w:hint="eastAsia"/>
          <w:color w:val="000000" w:themeColor="text1"/>
          <w:lang w:eastAsia="zh-CN"/>
        </w:rPr>
        <w:t>X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Shang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A011E" w:rsidRPr="005C5124">
        <w:rPr>
          <w:rFonts w:ascii="Book Antiqua" w:eastAsia="Book Antiqua" w:hAnsi="Book Antiqua" w:cs="Book Antiqua"/>
          <w:color w:val="000000" w:themeColor="text1"/>
        </w:rPr>
        <w:t>Photodynamic therapy: A next alternative treatment strategy for hepatocellular carcinoma?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403332" w:rsidRPr="005C5124">
        <w:rPr>
          <w:rFonts w:ascii="Book Antiqua" w:eastAsia="Book Antiqua" w:hAnsi="Book Antiqua" w:cs="Book Antiqua"/>
          <w:i/>
          <w:iCs/>
          <w:color w:val="000000" w:themeColor="text1"/>
        </w:rPr>
        <w:t>Gastrointest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3332" w:rsidRPr="005C5124">
        <w:rPr>
          <w:rFonts w:ascii="Book Antiqua" w:eastAsia="Book Antiqua" w:hAnsi="Book Antiqua" w:cs="Book Antiqua"/>
          <w:color w:val="000000" w:themeColor="text1"/>
        </w:rPr>
        <w:t>2021;</w:t>
      </w:r>
      <w:r w:rsidR="00AE5DE1" w:rsidRPr="005C5124">
        <w:t xml:space="preserve"> </w:t>
      </w:r>
      <w:r w:rsidR="00AE5DE1" w:rsidRPr="005C5124">
        <w:rPr>
          <w:rFonts w:ascii="Book Antiqua" w:eastAsia="Book Antiqua" w:hAnsi="Book Antiqua" w:cs="Book Antiqua"/>
          <w:color w:val="000000" w:themeColor="text1"/>
        </w:rPr>
        <w:t xml:space="preserve">13(12): </w:t>
      </w:r>
      <w:r>
        <w:rPr>
          <w:rFonts w:ascii="Book Antiqua" w:eastAsia="Book Antiqua" w:hAnsi="Book Antiqua" w:cs="Book Antiqua"/>
          <w:color w:val="000000" w:themeColor="text1"/>
        </w:rPr>
        <w:t>1523</w:t>
      </w:r>
      <w:r w:rsidR="00AE5DE1" w:rsidRPr="005C5124">
        <w:rPr>
          <w:rFonts w:ascii="Book Antiqua" w:eastAsia="Book Antiqua" w:hAnsi="Book Antiqua" w:cs="Book Antiqua"/>
          <w:color w:val="000000" w:themeColor="text1"/>
        </w:rPr>
        <w:t>-</w:t>
      </w:r>
      <w:r>
        <w:rPr>
          <w:rFonts w:ascii="Book Antiqua" w:eastAsia="Book Antiqua" w:hAnsi="Book Antiqua" w:cs="Book Antiqua"/>
          <w:color w:val="000000" w:themeColor="text1"/>
        </w:rPr>
        <w:t>1535</w:t>
      </w:r>
    </w:p>
    <w:p w14:paraId="1D94A50A" w14:textId="374821C0" w:rsidR="00885FC0" w:rsidRDefault="00AE5DE1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885FC0">
        <w:rPr>
          <w:rFonts w:ascii="Book Antiqua" w:eastAsia="Book Antiqua" w:hAnsi="Book Antiqua" w:cs="Book Antiqua"/>
          <w:b/>
          <w:bCs/>
          <w:color w:val="000000" w:themeColor="text1"/>
        </w:rPr>
        <w:t xml:space="preserve">URL: </w:t>
      </w:r>
      <w:bookmarkStart w:id="1" w:name="OLE_LINK2"/>
      <w:r w:rsidRPr="005C5124">
        <w:rPr>
          <w:rFonts w:ascii="Book Antiqua" w:eastAsia="Book Antiqua" w:hAnsi="Book Antiqua" w:cs="Book Antiqua"/>
          <w:color w:val="000000" w:themeColor="text1"/>
        </w:rPr>
        <w:t>https://www.wjgnet.com/1948-9366/full/v13/i12/</w:t>
      </w:r>
      <w:r w:rsidR="00885FC0">
        <w:rPr>
          <w:rFonts w:ascii="Book Antiqua" w:eastAsia="Book Antiqua" w:hAnsi="Book Antiqua" w:cs="Book Antiqua"/>
          <w:color w:val="000000" w:themeColor="text1"/>
        </w:rPr>
        <w:t>1523</w:t>
      </w:r>
      <w:r w:rsidRPr="005C5124">
        <w:rPr>
          <w:rFonts w:ascii="Book Antiqua" w:eastAsia="Book Antiqua" w:hAnsi="Book Antiqua" w:cs="Book Antiqua"/>
          <w:color w:val="000000" w:themeColor="text1"/>
        </w:rPr>
        <w:t>.htm</w:t>
      </w:r>
      <w:bookmarkEnd w:id="1"/>
      <w:r w:rsidRPr="005C5124">
        <w:rPr>
          <w:rFonts w:ascii="Book Antiqua" w:eastAsia="Book Antiqua" w:hAnsi="Book Antiqua" w:cs="Book Antiqua"/>
          <w:color w:val="000000" w:themeColor="text1"/>
        </w:rPr>
        <w:t xml:space="preserve">   </w:t>
      </w:r>
    </w:p>
    <w:p w14:paraId="399CA918" w14:textId="75F9DB87" w:rsidR="00A77B3E" w:rsidRPr="005C5124" w:rsidRDefault="00AE5DE1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885FC0">
        <w:rPr>
          <w:rFonts w:ascii="Book Antiqua" w:eastAsia="Book Antiqua" w:hAnsi="Book Antiqua" w:cs="Book Antiqua"/>
          <w:b/>
          <w:bCs/>
          <w:color w:val="000000" w:themeColor="text1"/>
        </w:rPr>
        <w:t>DOI:</w:t>
      </w:r>
      <w:r w:rsidRPr="005C5124">
        <w:rPr>
          <w:rFonts w:ascii="Book Antiqua" w:eastAsia="Book Antiqua" w:hAnsi="Book Antiqua" w:cs="Book Antiqua"/>
          <w:color w:val="000000" w:themeColor="text1"/>
        </w:rPr>
        <w:t xml:space="preserve"> https://dx.doi.org/10.4240/wjgs.v13.i12.</w:t>
      </w:r>
      <w:r w:rsidR="00885FC0">
        <w:rPr>
          <w:rFonts w:ascii="Book Antiqua" w:eastAsia="Book Antiqua" w:hAnsi="Book Antiqua" w:cs="Book Antiqua"/>
          <w:color w:val="000000" w:themeColor="text1"/>
        </w:rPr>
        <w:t>1523</w:t>
      </w:r>
    </w:p>
    <w:p w14:paraId="4A0FD409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E2CEE4B" w14:textId="2AA3286E" w:rsidR="007A011E" w:rsidRDefault="00403332" w:rsidP="00AE5DE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A253E" w:rsidRPr="005C5124">
        <w:rPr>
          <w:rFonts w:ascii="Book Antiqua" w:eastAsia="Book Antiqua" w:hAnsi="Book Antiqua" w:cs="Book Antiqua"/>
          <w:b/>
          <w:bCs/>
          <w:color w:val="000000" w:themeColor="text1"/>
        </w:rPr>
        <w:t>tip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application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(PDT)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(HCC)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depth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irradiation,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generation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reactive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conventional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photosensitizers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state</w:t>
      </w:r>
      <w:r w:rsidR="00FA253E"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nontargeted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accumulation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problems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resolved,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HCC.</w:t>
      </w:r>
    </w:p>
    <w:p w14:paraId="5052C61F" w14:textId="77777777" w:rsidR="00CB0153" w:rsidRPr="005C5124" w:rsidRDefault="00CB0153" w:rsidP="00AE5DE1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BE6FDC" w14:textId="77777777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INTRODUCTION</w:t>
      </w:r>
    </w:p>
    <w:p w14:paraId="60D64919" w14:textId="50480DEB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common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causes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cancer-related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death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worldwide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types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(HCC)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known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frequent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malignancy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2,3]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risk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factors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chronic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hepatitis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virus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hepatitis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virus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infection,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alcohol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consumption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resulting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cirrhosis,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nonalcoholic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fatty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disease,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nonalcoholic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steatohepatitis,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dietary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intake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aflatoxin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B1,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etc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4,5]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incidence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mortality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rapidly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rising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A253E" w:rsidRPr="005C5124">
        <w:rPr>
          <w:rFonts w:ascii="Book Antiqua" w:eastAsia="Book Antiqua" w:hAnsi="Book Antiqua" w:cs="Book Antiqua"/>
          <w:color w:val="000000" w:themeColor="text1"/>
        </w:rPr>
        <w:t>USA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European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regions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slightly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declining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traditionally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high-risk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regions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East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Africa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Population-based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revealed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incidence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continues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approximate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death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rate,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indicating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develop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it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seriously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compromised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health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status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population.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management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but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each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limitations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years,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(PDT)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palliative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improve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quality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life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median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minimal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invasion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investigated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applications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frontier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article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summarize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current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status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challenges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propose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deficiencies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translational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practice.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7BF3FCB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EFEFDF4" w14:textId="77777777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THERAPY</w:t>
      </w:r>
    </w:p>
    <w:p w14:paraId="37613DC0" w14:textId="1404FC58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emerged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management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include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curative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resection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transplantation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</w:t>
      </w:r>
      <w:r w:rsidR="00FD37A1" w:rsidRPr="005C5124">
        <w:rPr>
          <w:rFonts w:ascii="Book Antiqua" w:eastAsia="Book Antiqua" w:hAnsi="Book Antiqua" w:cs="Book Antiqua"/>
          <w:i/>
          <w:color w:val="000000" w:themeColor="text1"/>
        </w:rPr>
        <w:t>e.g.,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sorafenib,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lenvatinib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regorafenib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apatinib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)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11,12]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</w:t>
      </w:r>
      <w:r w:rsidR="00FD37A1" w:rsidRPr="005C5124">
        <w:rPr>
          <w:rFonts w:ascii="Book Antiqua" w:eastAsia="Book Antiqua" w:hAnsi="Book Antiqua" w:cs="Book Antiqua"/>
          <w:i/>
          <w:color w:val="000000" w:themeColor="text1"/>
        </w:rPr>
        <w:t>e.g.,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atezolizumab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plus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bevacizumab,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nivolumab,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pembrolizumab,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ramucirumab,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camrelizumab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)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13-16]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external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beam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catheter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embolic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</w:t>
      </w:r>
      <w:r w:rsidR="00FD37A1" w:rsidRPr="005C5124">
        <w:rPr>
          <w:rFonts w:ascii="Book Antiqua" w:eastAsia="Book Antiqua" w:hAnsi="Book Antiqua" w:cs="Book Antiqua"/>
          <w:i/>
          <w:color w:val="000000" w:themeColor="text1"/>
        </w:rPr>
        <w:t>e.g.,</w:t>
      </w:r>
      <w:r w:rsidR="00FD37A1" w:rsidRPr="005C5124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chemoembolization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radioembolization)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17-20]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addition,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include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techniques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inducing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necrosis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injection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chemicals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</w:t>
      </w:r>
      <w:r w:rsidR="00FD37A1" w:rsidRPr="005C5124">
        <w:rPr>
          <w:rFonts w:ascii="Book Antiqua" w:eastAsia="Book Antiqua" w:hAnsi="Book Antiqua" w:cs="Book Antiqua"/>
          <w:i/>
          <w:color w:val="000000" w:themeColor="text1"/>
        </w:rPr>
        <w:t>e.g.,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ethanol</w:t>
      </w:r>
      <w:r w:rsidR="00FA253E" w:rsidRPr="005C5124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acetic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acid),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temperature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modification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radiofrequency,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microwave,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laser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cryoablation)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F3AD0" w:rsidRPr="005C5124">
        <w:rPr>
          <w:rFonts w:ascii="Book Antiqua" w:hAnsi="Book Antiqua" w:cs="Book Antiqua"/>
          <w:color w:val="000000" w:themeColor="text1"/>
          <w:vertAlign w:val="superscript"/>
          <w:lang w:eastAsia="zh-CN"/>
        </w:rPr>
        <w:t>21</w:t>
      </w:r>
      <w:r w:rsidR="00AF0C91" w:rsidRPr="005C5124">
        <w:rPr>
          <w:rFonts w:ascii="Book Antiqua" w:hAnsi="Book Antiqua" w:cs="Book Antiqua"/>
          <w:color w:val="000000" w:themeColor="text1"/>
          <w:vertAlign w:val="superscript"/>
          <w:lang w:eastAsia="zh-CN"/>
        </w:rPr>
        <w:t>-</w:t>
      </w:r>
      <w:r w:rsidR="000F3AD0" w:rsidRPr="005C5124">
        <w:rPr>
          <w:rFonts w:ascii="Book Antiqua" w:hAnsi="Book Antiqua" w:cs="Book Antiqua"/>
          <w:color w:val="000000" w:themeColor="text1"/>
          <w:vertAlign w:val="superscript"/>
          <w:lang w:eastAsia="zh-CN"/>
        </w:rPr>
        <w:t>25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Recently,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techniques,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radiofrequency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microwave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EA6A66" w:rsidRPr="005C5124">
        <w:rPr>
          <w:rFonts w:ascii="Book Antiqua" w:eastAsia="宋体" w:hAnsi="Book Antiqua" w:cs="宋体"/>
          <w:color w:val="000000" w:themeColor="text1"/>
          <w:lang w:eastAsia="zh-CN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attracted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interest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26-28]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According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guidelines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China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Staging,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recommended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stages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Ia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Ib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IIa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obvious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benefits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radiofrequency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minimally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invasive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nature,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complications,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decreased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efficiency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microwave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allows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increased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volume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necrosis,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better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vessel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coagulation,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decreased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times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However,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aggressive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undesirable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complications,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decompensation,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hemorrhage,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injury,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extrahepatic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organ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injuries,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skin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burn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development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technique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imperative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task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288ACCDD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E1F327" w14:textId="6A3F5D10" w:rsidR="00A77B3E" w:rsidRPr="005C5124" w:rsidRDefault="00FA25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PDT</w:t>
      </w:r>
    </w:p>
    <w:p w14:paraId="4A3A1A33" w14:textId="4CAF8A21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palliative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improve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quality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life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median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minimal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invasion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caused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extensive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concern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years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Paramecium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spp.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killing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described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interaction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between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acridine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infrared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Oscar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Raab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1900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economic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cost,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few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A253E" w:rsidRPr="005C5124">
        <w:rPr>
          <w:rFonts w:ascii="Book Antiqua" w:eastAsia="Book Antiqua" w:hAnsi="Book Antiqua" w:cs="Book Antiqua"/>
          <w:color w:val="000000" w:themeColor="text1"/>
        </w:rPr>
        <w:t xml:space="preserve">invasiveness </w:t>
      </w:r>
      <w:r w:rsidRPr="005C5124">
        <w:rPr>
          <w:rFonts w:ascii="Book Antiqua" w:eastAsia="Book Antiqua" w:hAnsi="Book Antiqua" w:cs="Book Antiqua"/>
          <w:color w:val="000000" w:themeColor="text1"/>
        </w:rPr>
        <w:t>than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surgery,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short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time,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precise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repeated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site,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extended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variety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brain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head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neck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33,34]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skin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breast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esophageal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gastrointestinal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38]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lung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39]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extrahepatic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40-43]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bladder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44]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20BFA42" w14:textId="59C7B488" w:rsidR="00A77B3E" w:rsidRPr="005C5124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reactive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(ROS)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light-activated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photosensitizers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(PSs),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resulting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destruction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blood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vessels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stimulation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45-47]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Specifically,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activation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irradiation,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accumulating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malignant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electronically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excited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transfer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electron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molecular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electron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acceptors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yield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superoxide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radicals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i.e.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type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reaction,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hypoxic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microenvironment)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transfer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electronic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energy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ground-state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molecular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yield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singlet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i.e.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type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reaction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hyperoxic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microenvironment)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leads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stimulates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49]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Moreover,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activating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innate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increases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priming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tumor-specific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lymphocytes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recognize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destroy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distant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lead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development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memory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combat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recurrence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point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time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</w:p>
    <w:p w14:paraId="108C86C1" w14:textId="180EFDBA" w:rsidR="00A77B3E" w:rsidRPr="005C5124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Among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three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essential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elements,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play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crucial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ensuring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successful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implementation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However,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inherent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limitations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conventional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demand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microenvironment,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inefficient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organelle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outcomes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51]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words,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extrinsic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factors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impact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effectiveness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instance,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conventional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hardly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accumulation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lesions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uptake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52]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resulting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inefficient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phototoxicity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A1A463E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05B833" w14:textId="2574F5A6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PDT</w:t>
      </w:r>
      <w:r w:rsidR="00AF0C91"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FOR</w:t>
      </w:r>
      <w:r w:rsidR="00AF0C91"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HCC</w:t>
      </w:r>
    </w:p>
    <w:p w14:paraId="3F786A26" w14:textId="168EE529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Although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deep-seated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solid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laser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defects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many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shown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better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improve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traditional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owing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noninvasiveness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localized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presence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specialized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laser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example,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experimental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shown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effectively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shrink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53-55]</w:t>
      </w:r>
      <w:r w:rsidR="009E7257"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investigations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also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revealed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prolong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inoperable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significantly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improve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quality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life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56,57]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Specifically,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work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257" w:rsidRPr="005C5124">
        <w:rPr>
          <w:rFonts w:ascii="Book Antiqua" w:eastAsia="Book Antiqua" w:hAnsi="Book Antiqua" w:cs="Book Antiqua"/>
          <w:color w:val="000000" w:themeColor="text1"/>
        </w:rPr>
        <w:t xml:space="preserve">summarizes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previous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literature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Cs/>
          <w:color w:val="000000" w:themeColor="text1"/>
        </w:rPr>
        <w:t>Table</w:t>
      </w:r>
      <w:r w:rsidR="00763BDA" w:rsidRPr="005C5124">
        <w:rPr>
          <w:rFonts w:ascii="Book Antiqua" w:hAnsi="Book Antiqua" w:cs="Book Antiqua" w:hint="eastAsia"/>
          <w:bCs/>
          <w:color w:val="000000" w:themeColor="text1"/>
          <w:lang w:eastAsia="zh-CN"/>
        </w:rPr>
        <w:t>s</w:t>
      </w:r>
      <w:r w:rsidR="00AF0C91" w:rsidRPr="005C5124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Cs/>
          <w:color w:val="000000" w:themeColor="text1"/>
        </w:rPr>
        <w:t>1</w:t>
      </w:r>
      <w:r w:rsidR="00AF0C91" w:rsidRPr="005C5124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Cs/>
          <w:color w:val="000000" w:themeColor="text1"/>
        </w:rPr>
        <w:t>2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provide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insight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future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research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 </w:t>
      </w:r>
    </w:p>
    <w:p w14:paraId="098D03AF" w14:textId="4E837EA3" w:rsidR="00A77B3E" w:rsidRPr="005C5124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described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Cs/>
          <w:color w:val="000000" w:themeColor="text1"/>
        </w:rPr>
        <w:t>Table</w:t>
      </w:r>
      <w:r w:rsidR="00AF0C91" w:rsidRPr="005C5124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Cs/>
          <w:color w:val="000000" w:themeColor="text1"/>
        </w:rPr>
        <w:t>1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(ICG)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infrared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approved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Food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Administration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70,71]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applied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optical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surgery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72-74]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angiography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75]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theranostics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72]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navigation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76]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vascular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grafts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77]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addition,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large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number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shown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widely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rapidly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singlet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upon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exposure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(NIR)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laser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destroy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78,79]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Hence,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considered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theranostic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agent.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addition,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notably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take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up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molecules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efficiency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but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cannot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easily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excreted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owing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abnormal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structures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capillaries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80]</w:t>
      </w:r>
      <w:r w:rsidRPr="005C5124">
        <w:rPr>
          <w:rFonts w:ascii="Book Antiqua" w:eastAsia="Book Antiqua" w:hAnsi="Book Antiqua" w:cs="Book Antiqua"/>
          <w:color w:val="000000" w:themeColor="text1"/>
        </w:rPr>
        <w:t>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thus,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retained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E7257" w:rsidRPr="005C512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9E7257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example,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58]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tested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cytotoxicity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lines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(Huh-7</w:t>
      </w:r>
      <w:r w:rsidR="009E7257" w:rsidRPr="005C5124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Pr="005C5124">
        <w:rPr>
          <w:rFonts w:ascii="Book Antiqua" w:eastAsia="Book Antiqua" w:hAnsi="Book Antiqua" w:cs="Book Antiqua"/>
          <w:color w:val="000000" w:themeColor="text1"/>
        </w:rPr>
        <w:t>Hep3B)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vitro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investigated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tumoricidal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ability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intravenous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injection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(5</w:t>
      </w:r>
      <w:r w:rsidR="009E7257" w:rsidRPr="005C5124">
        <w:rPr>
          <w:rFonts w:ascii="Book Antiqua" w:eastAsia="Book Antiqua" w:hAnsi="Book Antiqua" w:cs="Book Antiqua"/>
          <w:color w:val="000000" w:themeColor="text1"/>
        </w:rPr>
        <w:t>–</w:t>
      </w:r>
      <w:r w:rsidRPr="005C5124">
        <w:rPr>
          <w:rFonts w:ascii="Book Antiqua" w:eastAsia="Book Antiqua" w:hAnsi="Book Antiqua" w:cs="Book Antiqua"/>
          <w:color w:val="000000" w:themeColor="text1"/>
        </w:rPr>
        <w:t>20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mg/kg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5C5124">
        <w:rPr>
          <w:rFonts w:ascii="Book Antiqua" w:eastAsia="Book Antiqua" w:hAnsi="Book Antiqua" w:cs="Book Antiqua"/>
          <w:color w:val="000000" w:themeColor="text1"/>
        </w:rPr>
        <w:t>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daily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exposure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(0.5</w:t>
      </w:r>
      <w:r w:rsidR="009E7257" w:rsidRPr="005C5124">
        <w:rPr>
          <w:rFonts w:ascii="Book Antiqua" w:eastAsia="Book Antiqua" w:hAnsi="Book Antiqua" w:cs="Book Antiqua"/>
          <w:color w:val="000000" w:themeColor="text1"/>
        </w:rPr>
        <w:t>–</w:t>
      </w:r>
      <w:r w:rsidRPr="005C5124">
        <w:rPr>
          <w:rFonts w:ascii="Book Antiqua" w:eastAsia="Book Antiqua" w:hAnsi="Book Antiqua" w:cs="Book Antiqua"/>
          <w:color w:val="000000" w:themeColor="text1"/>
        </w:rPr>
        <w:t>1.75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W/cm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5C5124">
        <w:rPr>
          <w:rFonts w:ascii="Book Antiqua" w:eastAsia="Book Antiqua" w:hAnsi="Book Antiqua" w:cs="Book Antiqua"/>
          <w:color w:val="000000" w:themeColor="text1"/>
        </w:rPr>
        <w:t>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patient-derived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orthotopic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xenograft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PDoX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model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vivo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results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demonstrated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complete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remission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deep-seated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PDoX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achieved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NIR-irradiated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indicating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ICG-based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noninvasive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destruction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deep-seated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Meanwhile,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series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fluorogens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chlorin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e6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81]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64]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5-aminolaevulinic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acid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82]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were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investigated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anti-HCC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</w:p>
    <w:p w14:paraId="01D2F5D1" w14:textId="6F573D23" w:rsidR="00A77B3E" w:rsidRPr="005C5124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However,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traditional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selectivity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accumulation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neoplastic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affinity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healthy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results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phototoxicity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during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83,84]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period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protection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required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Additionally,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easily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degraded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excreted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blood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circulation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tendency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aqueous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milieu,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resulting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bioavailability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activity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85]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Recently,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nanocarrier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shown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defects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mentioned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above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86-88]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absence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vasculature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supportive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intimates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formation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leaky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vessels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pores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(100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μm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diameter).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Meanwhile,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lymphatic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offers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opportunity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phenomenon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known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permeability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retention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(EPR)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89,90]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569D" w:rsidRPr="005C5124">
        <w:rPr>
          <w:rFonts w:ascii="Book Antiqua" w:eastAsia="Book Antiqua" w:hAnsi="Book Antiqua" w:cs="Book Antiqua"/>
          <w:color w:val="000000" w:themeColor="text1"/>
        </w:rPr>
        <w:t>Nanoparticles (</w:t>
      </w:r>
      <w:r w:rsidRPr="005C5124">
        <w:rPr>
          <w:rFonts w:ascii="Book Antiqua" w:eastAsia="Book Antiqua" w:hAnsi="Book Antiqua" w:cs="Book Antiqua"/>
          <w:color w:val="000000" w:themeColor="text1"/>
        </w:rPr>
        <w:t>NPs</w:t>
      </w:r>
      <w:r w:rsidR="0018569D" w:rsidRPr="005C5124">
        <w:rPr>
          <w:rFonts w:ascii="Book Antiqua" w:eastAsia="Book Antiqua" w:hAnsi="Book Antiqua" w:cs="Book Antiqua"/>
          <w:color w:val="000000" w:themeColor="text1"/>
        </w:rPr>
        <w:t>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essentially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lesions,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contribute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passive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tumor-targeting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abilities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EPR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effect)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91-93]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example,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He’s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group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94]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reported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type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copper</w:t>
      </w:r>
      <w:r w:rsidR="0018569D" w:rsidRPr="005C5124">
        <w:rPr>
          <w:rFonts w:ascii="Book Antiqua" w:eastAsia="Book Antiqua" w:hAnsi="Book Antiqua" w:cs="Book Antiqua"/>
          <w:color w:val="000000" w:themeColor="text1"/>
        </w:rPr>
        <w:t>–</w:t>
      </w:r>
      <w:r w:rsidRPr="005C5124">
        <w:rPr>
          <w:rFonts w:ascii="Book Antiqua" w:eastAsia="Book Antiqua" w:hAnsi="Book Antiqua" w:cs="Book Antiqua"/>
          <w:color w:val="000000" w:themeColor="text1"/>
        </w:rPr>
        <w:t>cysteamine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(Cu</w:t>
      </w:r>
      <w:r w:rsidR="0018569D" w:rsidRPr="005C5124">
        <w:rPr>
          <w:rFonts w:ascii="Book Antiqua" w:eastAsia="Book Antiqua" w:hAnsi="Book Antiqua" w:cs="Book Antiqua"/>
          <w:color w:val="000000" w:themeColor="text1"/>
        </w:rPr>
        <w:t>–</w:t>
      </w:r>
      <w:r w:rsidRPr="005C5124">
        <w:rPr>
          <w:rFonts w:ascii="Book Antiqua" w:eastAsia="Book Antiqua" w:hAnsi="Book Antiqua" w:cs="Book Antiqua"/>
          <w:color w:val="000000" w:themeColor="text1"/>
        </w:rPr>
        <w:t>Cy),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anti-HCC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Cu</w:t>
      </w:r>
      <w:r w:rsidR="0018569D" w:rsidRPr="005C5124">
        <w:rPr>
          <w:rFonts w:ascii="Book Antiqua" w:eastAsia="Book Antiqua" w:hAnsi="Book Antiqua" w:cs="Book Antiqua"/>
          <w:color w:val="000000" w:themeColor="text1"/>
        </w:rPr>
        <w:t>–</w:t>
      </w:r>
      <w:r w:rsidRPr="005C5124">
        <w:rPr>
          <w:rFonts w:ascii="Book Antiqua" w:eastAsia="Book Antiqua" w:hAnsi="Book Antiqua" w:cs="Book Antiqua"/>
          <w:color w:val="000000" w:themeColor="text1"/>
        </w:rPr>
        <w:t>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NPs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significantly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activity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HepG2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short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ultraviolet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radiation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vitro,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but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also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inhibited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growth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vivo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enhance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anti-HCC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colleagues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63]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designed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imaging-guided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nanoliposomes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co-encapsulated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sorafenib.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expected,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nanocarrier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drawbacks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free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solution,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instability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aqueous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solution,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rapid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clearance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blood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circulation</w:t>
      </w:r>
      <w:r w:rsidR="0018569D"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lack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leads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achieve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negative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Moreover,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sorafenib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also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decreased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expression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vascular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endothelial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growth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factor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(VEGF)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upregulated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critical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signaling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factor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recurrence.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nanocarrier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inhibit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synergistic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Hep3B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tumor-bearing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xenograft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nude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model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vivo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</w:p>
    <w:p w14:paraId="152D10F8" w14:textId="07671E63" w:rsidR="00A77B3E" w:rsidRPr="005C5124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free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NPs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8569D" w:rsidRPr="005C5124">
        <w:rPr>
          <w:rFonts w:ascii="Book Antiqua" w:eastAsia="Book Antiqua" w:hAnsi="Book Antiqua" w:cs="Book Antiqua"/>
          <w:color w:val="000000" w:themeColor="text1"/>
        </w:rPr>
        <w:t xml:space="preserve">used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subjected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inactive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uptake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lack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cell-targeting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abilities;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hence,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cannot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internalized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efficiency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95,96]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free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NPs,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paradigm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markedly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shifting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NPs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conjugating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tumor-specific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approach,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lead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significantly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improved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uptake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minimize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toxic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associated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molecules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97,98]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using,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instance,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specific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ligands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vitamins,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antibodies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peptides,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aptamers,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solution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achieve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tumor-specific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properties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93]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ligands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specifically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matching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receptors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membrane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trigger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receptor-mediated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endocytosis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99]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example,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64]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designed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synthesized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nanoscale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gadolinium</w:t>
      </w:r>
      <w:r w:rsidR="0018569D" w:rsidRPr="005C5124">
        <w:rPr>
          <w:rFonts w:ascii="Book Antiqua" w:eastAsia="Book Antiqua" w:hAnsi="Book Antiqua" w:cs="Book Antiqua"/>
          <w:color w:val="000000" w:themeColor="text1"/>
        </w:rPr>
        <w:t>–</w:t>
      </w:r>
      <w:r w:rsidRPr="005C5124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metal-organic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frameworks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skeleton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folic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acid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(FA)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conjugation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(FA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t>–</w:t>
      </w:r>
      <w:r w:rsidRPr="005C5124">
        <w:rPr>
          <w:rFonts w:ascii="Book Antiqua" w:eastAsia="Book Antiqua" w:hAnsi="Book Antiqua" w:cs="Book Antiqua"/>
          <w:color w:val="000000" w:themeColor="text1"/>
        </w:rPr>
        <w:t>NPMOFs)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enhance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t>–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NPMOFs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exhibited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affinity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positive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folate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receptors</w:t>
      </w:r>
      <w:r w:rsidR="00FD37A1" w:rsidRPr="005C5124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were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manner.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accumulated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possess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dual-function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tumor-bearing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zebrafish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model.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exposure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specific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wavelength,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singlet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exerts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prominent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anti-HCC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damaging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contributing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between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t>–</w:t>
      </w:r>
      <w:r w:rsidRPr="005C5124">
        <w:rPr>
          <w:rFonts w:ascii="Book Antiqua" w:eastAsia="Book Antiqua" w:hAnsi="Book Antiqua" w:cs="Book Antiqua"/>
          <w:color w:val="000000" w:themeColor="text1"/>
        </w:rPr>
        <w:t>NPMOFs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cells.</w:t>
      </w:r>
    </w:p>
    <w:p w14:paraId="7CF0BCDB" w14:textId="106FA270" w:rsidR="00A77B3E" w:rsidRPr="005C5124" w:rsidRDefault="00403332" w:rsidP="00FD37A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Another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common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problem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traditional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widely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porphyrin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derivatives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hydrophobia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rigid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planar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structures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shown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E6D0C" w:rsidRPr="005C5124">
        <w:rPr>
          <w:rFonts w:ascii="Book Antiqua" w:hAnsi="Book Antiqua" w:cs="Book Antiqua"/>
          <w:bCs/>
          <w:color w:val="000000" w:themeColor="text1"/>
          <w:lang w:eastAsia="zh-CN"/>
        </w:rPr>
        <w:t>Figure</w:t>
      </w:r>
      <w:r w:rsidR="00AF0C91" w:rsidRPr="005C5124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Cs/>
          <w:color w:val="000000" w:themeColor="text1"/>
        </w:rPr>
        <w:t>1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problem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collectively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aqueous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media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π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t>–</w:t>
      </w:r>
      <w:r w:rsidRPr="005C5124">
        <w:rPr>
          <w:rFonts w:ascii="Book Antiqua" w:eastAsia="Book Antiqua" w:hAnsi="Book Antiqua" w:cs="Book Antiqua"/>
          <w:color w:val="000000" w:themeColor="text1"/>
        </w:rPr>
        <w:t>π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stacking,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resulting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aggregation-caused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quenching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performance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induces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quenched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significant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decrease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diminishes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quality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100,101]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Conversely,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(AIE)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molecules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twisted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configuration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suppresses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intermolecular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interactions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represent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class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102-104]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characteristics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(denoted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present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weak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molecular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but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exhibit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efficient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ability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state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105-107]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Thus,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formulating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expected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40,105,106,108,109]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previous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work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40]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our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group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designed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fabricated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integrin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α</w:t>
      </w:r>
      <w:r w:rsidRPr="005C5124">
        <w:rPr>
          <w:rFonts w:ascii="Book Antiqua" w:eastAsia="Book Antiqua" w:hAnsi="Book Antiqua" w:cs="Book Antiqua"/>
          <w:color w:val="000000" w:themeColor="text1"/>
          <w:vertAlign w:val="subscript"/>
        </w:rPr>
        <w:t>ν</w:t>
      </w:r>
      <w:r w:rsidRPr="005C5124">
        <w:rPr>
          <w:rFonts w:ascii="Book Antiqua" w:eastAsia="Book Antiqua" w:hAnsi="Book Antiqua" w:cs="Book Antiqua"/>
          <w:color w:val="000000" w:themeColor="text1"/>
        </w:rPr>
        <w:t>β</w:t>
      </w:r>
      <w:r w:rsidRPr="005C5124">
        <w:rPr>
          <w:rFonts w:ascii="Book Antiqua" w:eastAsia="Book Antiqua" w:hAnsi="Book Antiqua" w:cs="Book Antiqua"/>
          <w:color w:val="000000" w:themeColor="text1"/>
          <w:vertAlign w:val="subscript"/>
        </w:rPr>
        <w:t>3</w:t>
      </w:r>
      <w:r w:rsidRPr="005C5124">
        <w:rPr>
          <w:rFonts w:ascii="Book Antiqua" w:eastAsia="Book Antiqua" w:hAnsi="Book Antiqua" w:cs="Book Antiqua"/>
          <w:color w:val="000000" w:themeColor="text1"/>
        </w:rPr>
        <w:t>-targeted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organic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emissive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tetraphenylene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derivative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typical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characteristic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(TPETS)-encapsulated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prepared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nanoprecipitation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method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conjugated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thiolated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cRGD</w:t>
      </w:r>
      <w:proofErr w:type="spellEnd"/>
      <w:r w:rsidR="00FD37A1" w:rsidRPr="005C5124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click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reaction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yield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TPETS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(T-TPETS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nanodots),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facilitate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uptake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specific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binding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between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cRGD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integrin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α</w:t>
      </w:r>
      <w:r w:rsidRPr="005C5124">
        <w:rPr>
          <w:rFonts w:ascii="Book Antiqua" w:eastAsia="Book Antiqua" w:hAnsi="Book Antiqua" w:cs="Book Antiqua"/>
          <w:color w:val="000000" w:themeColor="text1"/>
          <w:vertAlign w:val="subscript"/>
        </w:rPr>
        <w:t>ν</w:t>
      </w:r>
      <w:r w:rsidRPr="005C5124">
        <w:rPr>
          <w:rFonts w:ascii="Book Antiqua" w:eastAsia="Book Antiqua" w:hAnsi="Book Antiqua" w:cs="Book Antiqua"/>
          <w:color w:val="000000" w:themeColor="text1"/>
        </w:rPr>
        <w:t>β</w:t>
      </w:r>
      <w:r w:rsidRPr="005C5124">
        <w:rPr>
          <w:rFonts w:ascii="Book Antiqua" w:eastAsia="Book Antiqua" w:hAnsi="Book Antiqua" w:cs="Book Antiqua"/>
          <w:color w:val="000000" w:themeColor="text1"/>
          <w:vertAlign w:val="subscript"/>
        </w:rPr>
        <w:t>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enhance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state.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data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showed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obtained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showed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highly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Pr="005C5124">
        <w:rPr>
          <w:rFonts w:ascii="Book Antiqua" w:eastAsia="Book Antiqua" w:hAnsi="Book Antiqua" w:cs="Book Antiqua"/>
          <w:color w:val="000000" w:themeColor="text1"/>
        </w:rPr>
        <w:t>O</w:t>
      </w:r>
      <w:r w:rsidRPr="005C5124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state.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T-TPETS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accumulate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EPR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expedite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internalization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receptor-mediated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endocytosis.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multiple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features,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both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vitro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vivo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experiments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demonstrated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exhibited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excellent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HCC-targeted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performance,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promoted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HepG2-bearing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nude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model.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irradiation,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inhibited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growth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foci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significantly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extended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survival.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Moreover,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analysis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revealed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nanodot-mediated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induce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time-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concentration-dependent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death.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Specifically,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intensity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resulted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direct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necrosis,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mitochondria-apoptosis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pathway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triggered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under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intensity.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results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suggest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NPs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loaded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treatment.</w:t>
      </w:r>
    </w:p>
    <w:p w14:paraId="3A8A0855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6E7893" w14:textId="7B9FC12F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LIMITATIONS</w:t>
      </w:r>
      <w:r w:rsidR="00AF0C91"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AF0C91"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PERSPECTIVE</w:t>
      </w:r>
    </w:p>
    <w:p w14:paraId="15147520" w14:textId="1F84DB13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years,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numerous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trials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registered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many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types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but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scarcely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trials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critical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problems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conquered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before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further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t xml:space="preserve">for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realized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5C5124">
        <w:rPr>
          <w:rFonts w:ascii="Book Antiqua" w:eastAsia="Book Antiqua" w:hAnsi="Book Antiqua" w:cs="Book Antiqua"/>
          <w:bCs/>
          <w:color w:val="000000" w:themeColor="text1"/>
        </w:rPr>
        <w:t>Figure</w:t>
      </w:r>
      <w:r w:rsidR="00AF0C91" w:rsidRPr="005C5124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8E6D0C" w:rsidRPr="005C5124">
        <w:rPr>
          <w:rFonts w:ascii="Book Antiqua" w:eastAsia="Book Antiqua" w:hAnsi="Book Antiqua" w:cs="Book Antiqua"/>
          <w:bCs/>
          <w:color w:val="000000" w:themeColor="text1"/>
        </w:rPr>
        <w:t>2</w:t>
      </w:r>
      <w:r w:rsidR="00E25EAD" w:rsidRPr="005C5124">
        <w:rPr>
          <w:rFonts w:ascii="Book Antiqua" w:eastAsia="Book Antiqua" w:hAnsi="Book Antiqua" w:cs="Book Antiqua"/>
          <w:bCs/>
          <w:color w:val="000000" w:themeColor="text1"/>
        </w:rPr>
        <w:t>)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First,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major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drawback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currently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available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depth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caused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short-wavelength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absorption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application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self-illuminating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source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provides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intriguing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solution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issues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conventional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110]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self-illuminating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including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chemiluminescence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111]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bioluminescence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112]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candidates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sources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self-illuminators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small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size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(ranging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atomic/molecular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nanometer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scale)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pathological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tissue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113]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addition,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X-PDT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exploits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nanoscale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scintillator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down-convert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external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X-ray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visible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photons,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latter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turn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activates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nearby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trigger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X-rays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afford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superior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114,115]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Recently,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colleagues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116]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developed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X-PDT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taking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advantage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highly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efficient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</w:t>
      </w:r>
      <w:r w:rsidRPr="005C5124">
        <w:rPr>
          <w:rFonts w:ascii="Book Antiqua" w:eastAsia="Book Antiqua" w:hAnsi="Book Antiqua" w:cs="Book Antiqua"/>
          <w:color w:val="000000" w:themeColor="text1"/>
        </w:rPr>
        <w:t>O</w:t>
      </w:r>
      <w:r w:rsidRPr="005C5124">
        <w:rPr>
          <w:rFonts w:ascii="Book Antiqua" w:eastAsia="Book Antiqua" w:hAnsi="Book Antiqua" w:cs="Book Antiqua"/>
          <w:color w:val="000000" w:themeColor="text1"/>
          <w:vertAlign w:val="subscript"/>
        </w:rPr>
        <w:t>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state.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X-ray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irradiation,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t xml:space="preserve">use </w:t>
      </w:r>
      <w:r w:rsidRPr="005C5124">
        <w:rPr>
          <w:rFonts w:ascii="Book Antiqua" w:eastAsia="Book Antiqua" w:hAnsi="Book Antiqua" w:cs="Book Antiqua"/>
          <w:color w:val="000000" w:themeColor="text1"/>
        </w:rPr>
        <w:t>ionizing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trigger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localized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indicating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·OH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radiosensitization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-mediated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energy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transfer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X-rays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realized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marked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killing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pioneering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exploration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revealed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X-PDT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drawback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penetration.</w:t>
      </w:r>
    </w:p>
    <w:p w14:paraId="4CDDF84F" w14:textId="2A3B4588" w:rsidR="00A77B3E" w:rsidRPr="005C5124" w:rsidRDefault="00403332" w:rsidP="002309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Second,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another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critical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factor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conventional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lack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specificity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Moreover,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accumulate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indiscriminately.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performance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leads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both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significantly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important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decreased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117,118]</w:t>
      </w:r>
      <w:r w:rsidR="002309D1"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obstacles,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many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focused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development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concentrations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anti-cancer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specifically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thereby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increasing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reducing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toxicity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99,118]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phototherapeutics,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NP-mediated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minimize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toxicity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healthy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both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target-specific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precisely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controlling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phototherapy-initiating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external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sources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99,119,120]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</w:p>
    <w:p w14:paraId="7A8BC490" w14:textId="72AA6AC2" w:rsidR="00A77B3E" w:rsidRPr="005C5124" w:rsidRDefault="00403332" w:rsidP="002309D1">
      <w:pPr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Finally,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hypoxic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microenvironment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secondarily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accelerate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upregulation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angiogenic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factors,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hypoxia-inducible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factor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sym w:font="Symbol" w:char="F061"/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t>VEGF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killed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completely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under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intensity,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revascularization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foci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promoted,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triggering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activation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signaling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pathways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recurrence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121,122]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Therefore,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multiple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regimens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including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immunotherapy,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PDT/photothermal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multikinase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inhibitors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anti-VEGF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agents,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attracted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focus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years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123]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hopefully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increase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objective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responses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overall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survival,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contributing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synergistic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anti-HCC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124]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multitude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available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complementary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additive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modalities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should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encourage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clinicians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implement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multidisciplinary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approach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improve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outcome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  <w:vertAlign w:val="superscript"/>
        </w:rPr>
        <w:t>125]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</w:p>
    <w:p w14:paraId="5F00CEA8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D04F718" w14:textId="77777777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02883B6C" w14:textId="3F3B5B36" w:rsidR="00A77B3E" w:rsidRPr="005C5124" w:rsidRDefault="00D10E14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application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tissue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penetration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depth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irradiation,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generation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nontargeted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accumulation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recurrence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several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limitations,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creating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self-illuminating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NP-mediated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t>s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25EAD" w:rsidRPr="005C5124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5C5124">
        <w:rPr>
          <w:rFonts w:ascii="Book Antiqua" w:eastAsia="Book Antiqua" w:hAnsi="Book Antiqua" w:cs="Book Antiqua"/>
          <w:color w:val="000000" w:themeColor="text1"/>
        </w:rPr>
        <w:t>synergistic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problems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resolved,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HCC.</w:t>
      </w:r>
    </w:p>
    <w:p w14:paraId="3F5C60B2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F66AED" w14:textId="77777777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6970E3E8" w14:textId="139C6B96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Sia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Villanueva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Friedman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Llovet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Origin,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Molecular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Class,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Prognosis.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152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745-761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28043904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10.1053/j.gastro.2016.11.048]</w:t>
      </w:r>
    </w:p>
    <w:p w14:paraId="2AE42502" w14:textId="143BE220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RX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Seto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Yuen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MF.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Epidemiology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Asia-Pacific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Region.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Gut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332-339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27114433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10.5009/gnl15257]</w:t>
      </w:r>
    </w:p>
    <w:p w14:paraId="0D6C7C85" w14:textId="07E1AED5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Choo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Goh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BKP,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AX.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Comparison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Eastern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Western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populations.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122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3430-3446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10.1002/cncr.30237]</w:t>
      </w:r>
    </w:p>
    <w:p w14:paraId="15F1B60A" w14:textId="395276A3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Singal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AG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Lampertico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Nahon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Epidemiology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surveillance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New</w:t>
      </w:r>
      <w:proofErr w:type="gram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trends.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72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250-261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31954490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10.1016/j.jhep.2019.08.025]</w:t>
      </w:r>
    </w:p>
    <w:p w14:paraId="74E14830" w14:textId="2EA7EED0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Kulik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El-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Serag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HB.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Epidemiology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Management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Gastroenterology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156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477-491.e1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30367835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10.1053/j.gastro.2018.08.065]</w:t>
      </w:r>
    </w:p>
    <w:p w14:paraId="019B603D" w14:textId="31A89800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Maluccio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Covey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progress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understanding,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diagnosing,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2012;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62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394-399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23070690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10.3322/caac.21161]</w:t>
      </w:r>
    </w:p>
    <w:p w14:paraId="40C7AEF2" w14:textId="2A551D14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Dendy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MS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Ludwig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Stein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Locoregional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Future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Directions.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326-340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31768343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10.1159/000494843]</w:t>
      </w:r>
    </w:p>
    <w:p w14:paraId="478F48E4" w14:textId="5A941DB3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Pompon-like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RuNPs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-Based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Theranostic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Nanocarrier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Photoacoustic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Characteristic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Accurate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Detection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Efficient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Guidance.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Appl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Interfaces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33645-33659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28895715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10.1021/acsami.7b10553]</w:t>
      </w:r>
    </w:p>
    <w:p w14:paraId="5EEC2300" w14:textId="59B854B2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Cucchetti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Berhane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Toyoda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Tada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CCN,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Xiang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PBS,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Ercolani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Mazzaferro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Kudo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Cescon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Pinna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Kumada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Johnson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chances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resection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curing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72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711-717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31790765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10.1016/j.jhep.2019.11.016]</w:t>
      </w:r>
    </w:p>
    <w:p w14:paraId="24079E7A" w14:textId="33652D74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Sapisochin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Bruix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transplantation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outcomes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approaches.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203-217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28053342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10.1038/nrgastro.2016.193]</w:t>
      </w:r>
    </w:p>
    <w:p w14:paraId="5357823D" w14:textId="4227E89F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Galle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PR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Tovoli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Foerster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Wörns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Cucchetti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Bolondi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intermediate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stage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tumours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beyond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TACE: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67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173-183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28323121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10.1016/j.jhep.2017.03.007]</w:t>
      </w:r>
    </w:p>
    <w:p w14:paraId="5F2C48C8" w14:textId="5C544984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XH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Apatinib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alternative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766-774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33200015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10.4254/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wjh.v12.i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</w:rPr>
        <w:t>10.766]</w:t>
      </w:r>
    </w:p>
    <w:p w14:paraId="40F10CB4" w14:textId="1BB87AB3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Chino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Stephens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Morse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Godfrey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Czito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Willett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Palta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external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beam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124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3476-3489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29645076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10.1002/cncr.31334]</w:t>
      </w:r>
    </w:p>
    <w:p w14:paraId="7A812C61" w14:textId="02AA8E0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Iñarrairaegui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Melero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Sangro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Hopes.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1518-1524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29138342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10.1158/1078-0432.CCR-17-0289]</w:t>
      </w:r>
    </w:p>
    <w:p w14:paraId="48908105" w14:textId="6B20DAA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Qin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Camrelizumab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previously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multicentre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open-label,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parallel-group,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phase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trial.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571-580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32112738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10.1016/S1470-2045(20)30011-5]</w:t>
      </w:r>
    </w:p>
    <w:p w14:paraId="6AB2795A" w14:textId="6FFF1F8C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Finn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RS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Ikeda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Galle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Ducreux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Kudo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Breder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Merle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Kaseb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AO,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Verret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Hernandez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Mulla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HY,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IMbrave150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Investigators.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Atezolizumab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plus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Bevacizumab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Unresectable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382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1894-1905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32402160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10.1056/NEJMoa1915745]</w:t>
      </w:r>
    </w:p>
    <w:p w14:paraId="5BE6580C" w14:textId="3EC873E9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Hartke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Johnson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Ghabril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diagnosis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Semin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Diagn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Pathol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153-159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28108047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10.1053/j.semdp.2016.12.011]</w:t>
      </w:r>
    </w:p>
    <w:p w14:paraId="2ECCA2D8" w14:textId="391766A5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Prieto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Melero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Sangro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Immunological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landscape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681-700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26484443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10.1038/nrgastro.2015.173]</w:t>
      </w:r>
    </w:p>
    <w:p w14:paraId="7B90142D" w14:textId="01ACB5C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Safety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Transcatheter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Arterial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Chemoembolization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Transcatheter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Arterial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Infusion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Systematic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Review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Meta-Analysis.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231-239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28911342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10.3727/096504017X15051752095738]</w:t>
      </w:r>
    </w:p>
    <w:p w14:paraId="61630F23" w14:textId="13BFB44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20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KL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Factors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influencing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short-term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long-term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portal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vein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thrombosis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underwent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chemoembolization.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2021;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27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1330-1340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33833486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10.3748/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wjg.v27.i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</w:rPr>
        <w:t>13.1330]</w:t>
      </w:r>
    </w:p>
    <w:p w14:paraId="3048973E" w14:textId="2357408A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21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Heterogeneity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personalized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Lett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379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191-197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26213370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10.1016/j.canlet.2015.07.018]</w:t>
      </w:r>
    </w:p>
    <w:p w14:paraId="6BDF0415" w14:textId="5E605E48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22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Verslype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Rosmorduc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Rougier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ESMO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Guidelines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Working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Group.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ESMO-ESDO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Practice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Guidelines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diagnosis,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follow-up.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2012;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Cs/>
          <w:color w:val="000000" w:themeColor="text1"/>
        </w:rPr>
        <w:t>Suppl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Cs/>
          <w:color w:val="000000" w:themeColor="text1"/>
        </w:rPr>
        <w:t>7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vii41-vii48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22997453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10.1093/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annonc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/mds225]</w:t>
      </w:r>
    </w:p>
    <w:p w14:paraId="65AC7C4F" w14:textId="3C6BDE5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23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Forner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Llovet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Bruix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2012;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379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1245-1255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22353262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10.1016/S0140-6736(11)61347-0]</w:t>
      </w:r>
    </w:p>
    <w:p w14:paraId="2529C515" w14:textId="1C005974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24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Duffy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AG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Ulahannan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SV,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Makorova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-Rusher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Rahma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Wedemeyer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Pratt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Davis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Hughes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Heller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ElGindi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Uppala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Korangy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Kleiner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Figg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Venzon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Steinberg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Venkatesan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Krishnasamy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Abi-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Jaoudeh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Levy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Wood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Greten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TF.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Tremelimumab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66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545-551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27816492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10.1016/j.jhep.2016.10.029]</w:t>
      </w:r>
    </w:p>
    <w:p w14:paraId="4E7A7D10" w14:textId="5E2873C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25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Raoul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Forner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Bolondi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Cheung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Kloeckner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Baere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Updated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evidence.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Treat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72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28-36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30447470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10.1016/j.ctrv.2018.11.002]</w:t>
      </w:r>
    </w:p>
    <w:p w14:paraId="4C1C9EC3" w14:textId="5EE33D8A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26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Nault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JC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Sutter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Nahon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Ganne-Carrié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Séror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Percutaneous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innovations.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68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783-797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29031662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10.1016/j.jhep.2017.10.004]</w:t>
      </w:r>
    </w:p>
    <w:p w14:paraId="0103716A" w14:textId="46269F14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27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Ryu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T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Takami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Wada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Hara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Sasaki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Saitsu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Actual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10-Year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Microwave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Single-Center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Experience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Japan.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4126-4133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31359277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10.1245/s10434-019-07646-8]</w:t>
      </w:r>
    </w:p>
    <w:p w14:paraId="7C22A96D" w14:textId="321AEA9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28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Yao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XS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Jiang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Short-term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outcomes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radiofrequency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cone-beam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computed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tomography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planning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guidance.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2021;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1580-1591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33728301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10.12998/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wjcc.v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</w:rPr>
        <w:t>9.i7.1580]</w:t>
      </w:r>
    </w:p>
    <w:p w14:paraId="58CAA419" w14:textId="2AF71FC1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29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National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Health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color w:val="000000" w:themeColor="text1"/>
        </w:rPr>
        <w:t>Commision</w:t>
      </w:r>
      <w:proofErr w:type="spellEnd"/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People's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Republic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China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Standardization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diagnosis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primary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carcinom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(2019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edition)</w:t>
      </w:r>
      <w:r w:rsidR="00642BC9" w:rsidRPr="005C5124">
        <w:rPr>
          <w:rFonts w:ascii="Book Antiqua" w:hAnsi="Book Antiqua" w:cs="Book Antiqua"/>
          <w:color w:val="000000" w:themeColor="text1"/>
          <w:lang w:eastAsia="zh-CN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642BC9" w:rsidRPr="005C5124">
        <w:rPr>
          <w:rFonts w:ascii="Book Antiqua" w:hAnsi="Book Antiqua" w:cs="Book Antiqua"/>
          <w:i/>
          <w:color w:val="000000" w:themeColor="text1"/>
          <w:lang w:eastAsia="zh-CN"/>
        </w:rPr>
        <w:t>Zhonghua</w:t>
      </w:r>
      <w:proofErr w:type="spellEnd"/>
      <w:r w:rsidR="00AF0C91" w:rsidRPr="005C5124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proofErr w:type="spellStart"/>
      <w:r w:rsidR="00642BC9" w:rsidRPr="005C5124">
        <w:rPr>
          <w:rFonts w:ascii="Book Antiqua" w:hAnsi="Book Antiqua" w:cs="Book Antiqua"/>
          <w:i/>
          <w:color w:val="000000" w:themeColor="text1"/>
          <w:lang w:eastAsia="zh-CN"/>
        </w:rPr>
        <w:t>Shiyong</w:t>
      </w:r>
      <w:proofErr w:type="spellEnd"/>
      <w:r w:rsidR="00AF0C91" w:rsidRPr="005C5124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proofErr w:type="spellStart"/>
      <w:r w:rsidR="00642BC9" w:rsidRPr="005C5124">
        <w:rPr>
          <w:rFonts w:ascii="Book Antiqua" w:hAnsi="Book Antiqua" w:cs="Book Antiqua"/>
          <w:i/>
          <w:color w:val="000000" w:themeColor="text1"/>
          <w:lang w:eastAsia="zh-CN"/>
        </w:rPr>
        <w:t>Waike</w:t>
      </w:r>
      <w:proofErr w:type="spellEnd"/>
      <w:r w:rsidR="00AF0C91" w:rsidRPr="005C5124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proofErr w:type="spellStart"/>
      <w:r w:rsidR="00642BC9" w:rsidRPr="005C5124">
        <w:rPr>
          <w:rFonts w:ascii="Book Antiqua" w:hAnsi="Book Antiqua" w:cs="Book Antiqua"/>
          <w:i/>
          <w:color w:val="000000" w:themeColor="text1"/>
          <w:lang w:eastAsia="zh-CN"/>
        </w:rPr>
        <w:t>Zazhi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40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121-138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10.21147/j.issn.1000-9604.2019.01.01]</w:t>
      </w:r>
    </w:p>
    <w:p w14:paraId="71062EDE" w14:textId="5C89D440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30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Maeda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Saeki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Sakaida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Aikata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Araki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Ogawa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Kariyama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Nouso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Kitamoto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Kobashi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Shibata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Joko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Takaki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Takabatake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Tsutsui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Takaguchi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Tomonari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Nakamura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Nagahara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Hiraoka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Matono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Koda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Mandai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Mannami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Mitsuda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Moriya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Yabushita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Tani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Yagi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Yamasaki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Complications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after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Radiofrequency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Multicenter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Study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Involving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9,411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Japanese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50-62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32071909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10.1159/000502744]</w:t>
      </w:r>
    </w:p>
    <w:p w14:paraId="1540E80C" w14:textId="2E9AB328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31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Oniszczuk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Wojtunik-Kulesza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Oniszczuk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Kasprzak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potential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(PDT)-Experimental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investigations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Pharmacother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83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912-929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27522005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10.1016/j.biopha.2016.07.058]</w:t>
      </w:r>
    </w:p>
    <w:p w14:paraId="7612CF53" w14:textId="275DBF87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32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Tsai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YC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Vijayaraghavan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Chiang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Omoto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Kamimura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Soga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Functionalized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Upconversion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Externally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Triggered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Photothermal/Photodynamic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Brain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Glioblastoma.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1435-1448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29507632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10.7150/thno.22482]</w:t>
      </w:r>
    </w:p>
    <w:p w14:paraId="4AA8A17B" w14:textId="439F87D3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33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van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Driel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PBAA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Boonstra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Slooter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Heukers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Stammes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Snoeks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TJA,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Bruijn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Diest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Vahrmeijer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Bergen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En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Henegouwen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PMP,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Velde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CJH,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Löwik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CWGM,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Robinson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Oliveira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EGFR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nanobody-photosensitizer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conjugates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pre-clinical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model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head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neck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Control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Release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229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93-105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26988602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10.1016/j.jconrel.2016.03.014]</w:t>
      </w:r>
    </w:p>
    <w:p w14:paraId="4247CF1D" w14:textId="561B1916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34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Schwake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Nemes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Dondrop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Schroeteler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Schipmann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Senner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Stummer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Ewelt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In-Vitro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5-ALA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Pediatric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Brain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Neurosurgery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83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1328-1337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29538709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10.1093/neuros/nyy054]</w:t>
      </w:r>
    </w:p>
    <w:p w14:paraId="57E166CC" w14:textId="3B56FA8F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35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Braathen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LR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Morton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Basset-Seguin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Bissonnette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Gerritsen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Gilaberte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Calzavara-Pinton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Sidoroff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Wulf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Szeimies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skin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field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cancerization: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international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consensus.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International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Society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Dermatology.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Acad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Dermatol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Venereol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2012;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1063-1066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22220503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10.1111/j.1468-3083.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2011.04432.x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</w:rPr>
        <w:t>]</w:t>
      </w:r>
    </w:p>
    <w:p w14:paraId="7D318316" w14:textId="4E16F746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36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Analysis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vivo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vitro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breast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sensitizer,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sinoporphyrin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sodium.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772-786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25897341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10.7150/thno.10853]</w:t>
      </w:r>
    </w:p>
    <w:p w14:paraId="6F7EE12B" w14:textId="03F1699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37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Kuzyniak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Schmidt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Glac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Berkholz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Steinemann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Hoffmann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Ermilov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Gürek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Ahsen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Nitzsche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Höpfner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zinc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phthalocyanine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promising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esophageal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50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953-963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28098886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10.3892/ijo.2017.3854]</w:t>
      </w:r>
    </w:p>
    <w:p w14:paraId="71912A53" w14:textId="52D29426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38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Rupinski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Zagorowicz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Regula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Fijuth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Kraszewska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Polkowski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Wronska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Butruk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Randomized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comparison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three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palliative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regimens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including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brachytherapy,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malignant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dysphagia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(CONSORT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1a)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(Revised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II).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2011;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106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1612-1620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21670770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10.1038/ajg.2011.178]</w:t>
      </w:r>
    </w:p>
    <w:p w14:paraId="6911AE28" w14:textId="546F5859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39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Kimura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Miyajima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Kojika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Kono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Kato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(PDT)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Lung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Airway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Stenosis.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25466-25475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26512656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10.3390/ijms161025466]</w:t>
      </w:r>
    </w:p>
    <w:p w14:paraId="6653260C" w14:textId="5C465F23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40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Yuan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One-Step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Formulation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3922-3932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28383899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10.1021/acsnano.7b00312]</w:t>
      </w:r>
    </w:p>
    <w:p w14:paraId="1EE77B52" w14:textId="71F15FF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41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Park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Eum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Seo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JB.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Randomised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phase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plus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fluoropyrimidine,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S-1,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vs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alone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unresectable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cholangiocarcinoma.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Eur</w:t>
      </w:r>
      <w:r w:rsidR="00AF0C91" w:rsidRPr="005C512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2014;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50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1259-1268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10.1016/j.ejca.2014.01.008]</w:t>
      </w:r>
    </w:p>
    <w:p w14:paraId="3172ADEA" w14:textId="195FFE42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42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Moole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Tathireddy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Dharmapuri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Moole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Boddireddy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Yedama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Dharmapuri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Uppu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Bondalapati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Duvvuri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Success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palliating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nonresectable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cholangiocarcinoma: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systematic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review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meta-analysis.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1278-1288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28275308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10.3748/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wjg.v23.i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</w:rPr>
        <w:t>7.1278]</w:t>
      </w:r>
    </w:p>
    <w:p w14:paraId="1786BB88" w14:textId="658A85FE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43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Zhou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Mitochondria-anchoring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AIE-active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self-monitored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Chem</w:t>
      </w:r>
      <w:r w:rsidR="00AF0C91" w:rsidRPr="005C512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Front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3201-3208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10.1039/d0qm00503g]</w:t>
      </w:r>
    </w:p>
    <w:p w14:paraId="26D51BDC" w14:textId="4DC914B8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44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Chan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Gleadle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Vasilev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MacGregor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Shedding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Bladder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Diagnosis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Urine.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Diagnostics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32521780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10.3390/diagnostics10060383]</w:t>
      </w:r>
    </w:p>
    <w:p w14:paraId="589A9D63" w14:textId="001780E0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45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Qian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Oxygen-generating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Hybrid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Polymeric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Encapsulated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Doxorubicin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Chlorin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e6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Trimodal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Imaging-Guided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Combined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Chemo-Photodynamic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1558-1574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29556341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10.7150/thno.22989]</w:t>
      </w:r>
    </w:p>
    <w:p w14:paraId="3E94D055" w14:textId="22A7852A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46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Han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proofErr w:type="gram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Theranostic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micelles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upconversion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dual-modality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Nanoscale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6511-6523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29569668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10.1039/C7NR09717D]</w:t>
      </w:r>
    </w:p>
    <w:p w14:paraId="6E091FE6" w14:textId="5EF81296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47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Gao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Yuan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Jiang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Kenry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Theranostic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Characteristic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1264-1279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30867829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10.7150/thno.29101]</w:t>
      </w:r>
    </w:p>
    <w:p w14:paraId="6F199E48" w14:textId="509F5887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48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Dąbrowski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Arnaut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LG.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(PDT)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Photochem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Photobiol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1765-1780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26219737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10.1039/c5pp00132c]</w:t>
      </w:r>
    </w:p>
    <w:p w14:paraId="44DA275E" w14:textId="39F748D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49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Shirata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Kaneko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Inagaki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Kokudo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Kiritani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Akamatsu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Arita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Sakamoto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Hasegawa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Kokudo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photothermal/photodynamic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induces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apoptosis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oxidative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stress.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13958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29066756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10.1038/s41598-017-14401-0]</w:t>
      </w:r>
    </w:p>
    <w:p w14:paraId="00251AB1" w14:textId="553F7019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50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Mroz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Hashmi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Lange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Hamblin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Stimulation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anti-tumor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Expert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Immunol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2011;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75-91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21162652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10.1586/eci.10.81]</w:t>
      </w:r>
    </w:p>
    <w:p w14:paraId="2A7DAE1A" w14:textId="603DB04C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51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XN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Sorafenib-Conjugated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Zinc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Phthalocyanine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Nanocapsule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Trimodal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Orthotopic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Xenograft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Model.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Appl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Interfaces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17193-17206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32207914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10.1021/acsami.0c00375]</w:t>
      </w:r>
    </w:p>
    <w:p w14:paraId="328CDEF5" w14:textId="3890E136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52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Kaneko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Kokudo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Inagaki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Hasegawa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Innovative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(HCC).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Transl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30505965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10.21037/tgh.2018.10.04]</w:t>
      </w:r>
    </w:p>
    <w:p w14:paraId="6152381D" w14:textId="6EB4ADDE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53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Egger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NG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Schoenecker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Gourley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Motamedi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Anderson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Weinman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experimental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protoporphyrin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synthesized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administered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delta-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aminolevulinic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studies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cultured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implanted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1997;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913-920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9126807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10.1016/s0168-8278(97)80260-7]</w:t>
      </w:r>
    </w:p>
    <w:p w14:paraId="2A3FABF2" w14:textId="02F70829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54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Shao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Xue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Inhibition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human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HepG2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phthalocyanine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photosensitiser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PHOTOCYANINE: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production,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apoptosis,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cycle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arrest.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2012;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48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2086-2096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22265427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10.1016/j.ejca.2011.10.013]</w:t>
      </w:r>
    </w:p>
    <w:p w14:paraId="67B41C9B" w14:textId="24C0CD0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55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Mirzaei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Djavid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Hadizadeh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Jahanshiri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-Moghadam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Hajian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Radachlorin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-mediated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human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Photochem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Photobiol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142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86-91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25528192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10.1016/j.jphotobiol.2014.11.007]</w:t>
      </w:r>
    </w:p>
    <w:p w14:paraId="03BA6145" w14:textId="1E09DB32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56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van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Duijnhoven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FH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Rovers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Engelmann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Krajina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Purkiss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Zoetmulder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Vogl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Terpstra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5,10,15,20-tetrakis(m-hydroxyphenyl)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bacteriochlorin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colorectal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metastases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safe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feasible: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results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phase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study.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2005;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808-816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16132377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10.1245/ASO.2005.09.005]</w:t>
      </w:r>
    </w:p>
    <w:p w14:paraId="20324A51" w14:textId="615944A0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57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Gillams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AR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ablation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Radiol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2004;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77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713-723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15447955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10.1259/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bjr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/86761907]</w:t>
      </w:r>
    </w:p>
    <w:p w14:paraId="4459CC62" w14:textId="21C3DAD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58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Hong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SK.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patient-derived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orthotopic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xenograft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model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Photochem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Photobiol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209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111938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32590285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10.1016/j.jphotobiol.2020.111938]</w:t>
      </w:r>
    </w:p>
    <w:p w14:paraId="4402A5F7" w14:textId="47010606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59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JD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Luo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Quan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ZW.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Optimal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opportunity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mTHPC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-mediated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Lasers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2013;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1541-1548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23377406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10.1007/s10103-012-1248-3]</w:t>
      </w:r>
    </w:p>
    <w:p w14:paraId="34A5D0D1" w14:textId="7922DA15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60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Otake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Nishiwaki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Kobayashi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Baba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Kohno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Kawasaki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Fujise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Nakamura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Selective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accumulation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ALA-induced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PpIX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chemically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2003;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89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730-736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12915887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10.1038/sj.bjc.6601135]</w:t>
      </w:r>
    </w:p>
    <w:p w14:paraId="5848C4D4" w14:textId="050A0E19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61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Kita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Itoshima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Ogawa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Ukida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Kitadai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Hattori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Mizutani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Tanaka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Andoh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protection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Jpn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1987;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465-473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2959586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10.1007/BF02773815]</w:t>
      </w:r>
    </w:p>
    <w:p w14:paraId="7AB3F039" w14:textId="1EDB1E55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62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Kwon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JG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Yoon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Youm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JB.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Pu-18-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Pr="005C5124">
        <w:rPr>
          <w:rFonts w:ascii="Book Antiqua" w:eastAsia="Book Antiqua" w:hAnsi="Book Antiqua" w:cs="Book Antiqua"/>
          <w:color w:val="000000" w:themeColor="text1"/>
        </w:rPr>
        <w:t>-butylimide-NMGA-GNP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conjugate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against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Integr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2013;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106-111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28664061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10.1016/j.imr.2013.05.001]</w:t>
      </w:r>
    </w:p>
    <w:p w14:paraId="6413BA88" w14:textId="285BCBC2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63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He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Q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Sorafenib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co-loaded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photothermally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sensitive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liposomes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diagnosis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5823-5834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32254989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10.1039/c8tb01641k]</w:t>
      </w:r>
    </w:p>
    <w:p w14:paraId="63E7EF1C" w14:textId="4F21493C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64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Cui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Folic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acid-nanoscale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gadolinium-porphyrin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metal-organic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frameworks: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magnetic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resonance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dual-modality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57-74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30587985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10.2147/IJN.S177880]</w:t>
      </w:r>
    </w:p>
    <w:p w14:paraId="53CD011A" w14:textId="1A66DA7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65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Wei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membrane-coated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magnetic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MR/NIR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dual-modal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Biomater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1834-1845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29786715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10.1039/c8bm00343b]</w:t>
      </w:r>
    </w:p>
    <w:p w14:paraId="7AB02CEA" w14:textId="0A3D39F0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66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Wei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Seeberger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Fabrication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Glyco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-Metal-Organic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Frameworks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Interventional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Photodynamic/Chemotherapy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through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Percutaneous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Transperitoneal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Puncture.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Adv</w:t>
      </w:r>
      <w:r w:rsidR="00AF0C91" w:rsidRPr="005C512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color w:val="000000" w:themeColor="text1"/>
        </w:rPr>
        <w:t>Funct</w:t>
      </w:r>
      <w:proofErr w:type="spellEnd"/>
      <w:r w:rsidR="00AF0C91" w:rsidRPr="005C512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30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10.1002/adfm.201910084]</w:t>
      </w:r>
    </w:p>
    <w:p w14:paraId="53B8117B" w14:textId="45524A15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67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Wei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Microenvironment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Activable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Self-Assembled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DNA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Hybrids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Redox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Dual-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Responsive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Chemotherapy/PDT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(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Weinh</w:t>
      </w:r>
      <w:proofErr w:type="spellEnd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1600460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28435778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10.1002/advs.201600460]</w:t>
      </w:r>
    </w:p>
    <w:p w14:paraId="57837AEB" w14:textId="0995966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68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Wei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Smart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Cu(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</w:rPr>
        <w:t>II)-aptamer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complexes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gold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nanoplatform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micro-environment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triggered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programmable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intracellular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prodrug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release,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164-179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28042325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10.7150/thno.17099]</w:t>
      </w:r>
    </w:p>
    <w:p w14:paraId="6A0F5E0A" w14:textId="06ABE333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69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Pullulan-coated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phospholipid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Pluronic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F68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complex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carrying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IR780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paclitaxel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combining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therapy/photodynamic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chemotherapy.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8649-8670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29255359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10.2147/IJN.S147591]</w:t>
      </w:r>
    </w:p>
    <w:p w14:paraId="6A978936" w14:textId="430BE95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70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Ruan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Jiang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infrared-modulated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thermosensitive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hydrogel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stabilization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combinatorial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Biomater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7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1705-1715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30758351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10.1039/c8bm01541d]</w:t>
      </w:r>
    </w:p>
    <w:p w14:paraId="5277C5D1" w14:textId="66AF6A81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71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Xiong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Guo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Loading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Polydopamine-Coated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Laponite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Nanodisks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Nanomaterials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29783745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10.3390/nano8050347]</w:t>
      </w:r>
    </w:p>
    <w:p w14:paraId="57ECBDAA" w14:textId="494FC01C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72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Tse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Thorling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Touraud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Chouane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Roberts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green-incorporating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theranostics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1227-1242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29507616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10.7150/thno.22872]</w:t>
      </w:r>
    </w:p>
    <w:p w14:paraId="3034FB53" w14:textId="3C6D2023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73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Achterberg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FB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Sibinga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Mulder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Meijer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RPJ,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Bonsing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Hartgrink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Mieog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JSD,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Zlitni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Farina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Sarasqueta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Vahrmeijer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Swijnenburg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Real-time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margin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assessment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ICG-fluorescence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during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laparoscopic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robot-assisted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resections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colorectal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metastases.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Ann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Transl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1448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33313193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10.21037/atm-20-1999]</w:t>
      </w:r>
    </w:p>
    <w:p w14:paraId="7B9A6D73" w14:textId="531FAB96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74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Inagaki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Kokudo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Kamiya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Kaneko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Kokudo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Urano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Hasegawa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liver-specific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anti-cancer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Rep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3044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30816163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10.1038/s41598-019-39269-0]</w:t>
      </w:r>
    </w:p>
    <w:p w14:paraId="6E65CDDC" w14:textId="01C9E795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75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Nardi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Elmore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Maggi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Maggiore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Boni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Cassinotti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Fumagalli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Gardani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Pascale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Parise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Vignali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Rosati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Intraoperative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angiography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assess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anastomosis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perfusion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patients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undergoing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laparoscopic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colorectal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resection: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results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multicenter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randomized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controlled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trial.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Endosc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34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53-60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30903276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10.1007/s00464-019-06730-0]</w:t>
      </w:r>
    </w:p>
    <w:p w14:paraId="52975F24" w14:textId="1402919E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76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Qian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safe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surgical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navigation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technique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laparoscopic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gastrectomy: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green-mediated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Commun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(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Lond</w:t>
      </w:r>
      <w:proofErr w:type="spellEnd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40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270-272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32525596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10.1002/cac2.12033]</w:t>
      </w:r>
    </w:p>
    <w:p w14:paraId="1429C96A" w14:textId="41752E02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77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Yamamoto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Ninomiya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Miyashita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Tashiro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Orihashi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Inoue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Sato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Hanazaki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Influence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residual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coronary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bypass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graft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graft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assessment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fluorescence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angiography.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Surg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Today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50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76-83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31346810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10.1007/s00595-019-01850-5]</w:t>
      </w:r>
    </w:p>
    <w:p w14:paraId="2220991D" w14:textId="6CED5427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78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Xiao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Reactive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near-infrared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dual-responsive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green-loaded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nanohybrids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overcoming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tumour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multidrug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resistance.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Pharm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134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185-193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31026507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10.1016/j.ejps.2019.04.021]</w:t>
      </w:r>
    </w:p>
    <w:p w14:paraId="579EAA73" w14:textId="7086E205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79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dual-mode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ICG-loaded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multifunctional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MWCNTs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versatile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platform.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6122-6132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32254822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10.1039/c8tb01870g]</w:t>
      </w:r>
    </w:p>
    <w:p w14:paraId="7CFDF177" w14:textId="7779DAB2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80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Xiao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Potentiating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ICG-loaded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depleting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GSH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PEITC.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Nanoscale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6384-6393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30888375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10.1039/c9nr01306g]</w:t>
      </w:r>
    </w:p>
    <w:p w14:paraId="35254D74" w14:textId="54520F85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81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Black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Phosphorus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Nanosheets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Immobilizing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Imaging-Guided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Photothermal/Photodynamic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Appl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Interfaces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12431-12440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29564897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10.1021/acsami.8b00276]</w:t>
      </w:r>
    </w:p>
    <w:p w14:paraId="73193248" w14:textId="4A18BDD2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82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Casas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Clinical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5-aminolaevulinic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acid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photodetection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review.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Lett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490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165-173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32534172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10.1016/j.canlet.2020.06.008]</w:t>
      </w:r>
    </w:p>
    <w:p w14:paraId="28AAD783" w14:textId="5A4E3B63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83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Kwiatkowski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Knap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Przystupski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Saczko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Kędzierska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Knap-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Czop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Kotlińska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Michel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Kotowski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Kulbacka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-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mechanisms,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photosensitizers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combinations.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Biomed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Pharmacother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106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1098-1107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30119176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10.1016/j.biopha.2018.07.049]</w:t>
      </w:r>
    </w:p>
    <w:p w14:paraId="3D1A9109" w14:textId="18723C47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84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Hou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YJ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Guo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HX.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Pathological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Mechanism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6827-6838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32982235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10.2147/IJN.S269321]</w:t>
      </w:r>
    </w:p>
    <w:p w14:paraId="3F3AD4F2" w14:textId="7343C02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85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Mokoena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George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Abrahamse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Enhancing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Breast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Combination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Cannabidiol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Gold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31561450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10.3390/ijms20194771]</w:t>
      </w:r>
    </w:p>
    <w:p w14:paraId="4F08171D" w14:textId="7F142AF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86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Duse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Pinnapireddy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Strehlow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Jedelská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Bakowsky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level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curcumin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loaded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tetraether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liposomes.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Pharm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Biopharm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126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233-241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29017954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10.1016/j.ejpb.2017.10.005]</w:t>
      </w:r>
    </w:p>
    <w:p w14:paraId="046B8D27" w14:textId="150EB16E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87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Hou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Jiang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Nanoparticle-based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immunotherapy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143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3050-3060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29981170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10.1002/ijc.31717]</w:t>
      </w:r>
    </w:p>
    <w:p w14:paraId="2D12CDF0" w14:textId="54A77577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88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Efficacy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Dependence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Upconversion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Subcellular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Positioning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Irradiation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Productivity.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Small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28060457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10.1002/smll.201602053]</w:t>
      </w:r>
    </w:p>
    <w:p w14:paraId="45732F94" w14:textId="5A65B034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89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Bort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Lux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Dufort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Crémillieux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Verry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Tillement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EPR-mediated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ultrasmall-hybrid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animal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human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theranostic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AGuIX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1319-1331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31938067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10.7150/thno.37543]</w:t>
      </w:r>
    </w:p>
    <w:p w14:paraId="6EF50DDD" w14:textId="3D7C6AF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90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disassembling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overcomes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EPR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clearance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dilemma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multifunctional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theranostic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Biomaterials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197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284-293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30677557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10.1016/j.biomaterials.2019.01.025]</w:t>
      </w:r>
    </w:p>
    <w:p w14:paraId="4A21D3F7" w14:textId="10AF52D7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91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Rho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Stiles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Baek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Kashiwagi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Size-Dependent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EPR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Polymeric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Healthc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e1901223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31794153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10.1002/adhm.201901223]</w:t>
      </w:r>
    </w:p>
    <w:p w14:paraId="0ECD8E2A" w14:textId="75784CB2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92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Uthaman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Pillarisetti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IK.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Bioactivatable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reactive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oxygen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species-sensitive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nanoparticulate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chemo-photodynamic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Acta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Biomater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108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273-284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32205212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10.1016/j.actbio.2020.03.027]</w:t>
      </w:r>
    </w:p>
    <w:p w14:paraId="7ED39627" w14:textId="34C30C5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93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Gries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Thomas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Daouk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Rocchi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Choulier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Jubréaux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Pierson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Reinhard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Jouan-Hureaux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Chateau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Acherar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Frochot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Lux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Tillement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Barberi-Heyob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Multiscale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Selectivity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vivo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Biodistribution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NRP-1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-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Theranostic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AGuIX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Glioblastoma.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8739-8758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33223826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10.2147/IJN.S261352]</w:t>
      </w:r>
    </w:p>
    <w:p w14:paraId="16345F84" w14:textId="000E7AC6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94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Huang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Investigation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copper-cysteamine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anti-hepatocellular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812-825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30727796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10.1080/15384047.2018.1564568]</w:t>
      </w:r>
    </w:p>
    <w:p w14:paraId="7240FC7A" w14:textId="3240864E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95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García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Calavia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Chambrier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Cook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Haines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Field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Russell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breast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lactose-phthalocyanine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functionalized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gold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Colloid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Interface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512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249-259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29073466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10.1016/j.jcis.2017.10.030]</w:t>
      </w:r>
    </w:p>
    <w:p w14:paraId="4222D6FF" w14:textId="38C54396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96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Xia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F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Niu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Cui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Matrix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metallopeptidase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gold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nanostars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decorated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IR-780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iodide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dual-modal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photothermal/photodynamic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Acta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Biomater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89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289-299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30851455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10.1016/j.actbio.2019.03.008]</w:t>
      </w:r>
    </w:p>
    <w:p w14:paraId="4D9EC615" w14:textId="2246AF8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97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Kalyane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Raval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Maheshwari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Tambe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Kalia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Tekade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RK.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Employment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permeability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retention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(EPR):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Nanoparticle-based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precision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tools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diagnostic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Eng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Appl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98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1252-1276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30813007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10.1016/j.msec.2019.01.066]</w:t>
      </w:r>
    </w:p>
    <w:p w14:paraId="5F21FE7A" w14:textId="3110B9C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98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Song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Luo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Mitochondrial-targeted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multifunctional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mesoporous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Au@Pt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dual-mode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photothermal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Nanoscale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2017;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15813-15824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29018855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10.1039/c7nr04881e]</w:t>
      </w:r>
    </w:p>
    <w:p w14:paraId="362C68E9" w14:textId="55F65E8E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99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Ligand-based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5645-5669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27920520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10.2147/IJN.S115727]</w:t>
      </w:r>
    </w:p>
    <w:p w14:paraId="60C17D45" w14:textId="1F883E9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100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Hybrid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Nanospheres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Overcome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Hypoxia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Intrinsic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Oxidative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Resistance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2183-2190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32023035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10.1021/acsnano.9b09032]</w:t>
      </w:r>
    </w:p>
    <w:p w14:paraId="79EFBCF8" w14:textId="3F8F0B1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101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Sun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Luo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PEG-coated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ROS-sensitive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prodrug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nanoassemblies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core-shell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synergistic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chemo-photodynamic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Acta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Biomater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92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219-228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31078764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10.1016/j.actbio.2019.05.008]</w:t>
      </w:r>
    </w:p>
    <w:p w14:paraId="7D316E6D" w14:textId="18CE238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102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Dai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Photosensitizers: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Molecular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Design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63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1996-2012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32039596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10.1021/acs.jmedchem.9b02014]</w:t>
      </w:r>
    </w:p>
    <w:p w14:paraId="6C664102" w14:textId="55EADB44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103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Hu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Jiang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Yuan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Duan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Yuan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Recent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advances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stimuli</w:t>
      </w:r>
      <w:r w:rsidRPr="005C5124">
        <w:rPr>
          <w:rFonts w:ascii="宋体" w:eastAsia="宋体" w:hAnsi="宋体" w:cs="宋体" w:hint="eastAsia"/>
          <w:color w:val="000000" w:themeColor="text1"/>
        </w:rPr>
        <w:t>‐</w:t>
      </w:r>
      <w:r w:rsidRPr="005C5124">
        <w:rPr>
          <w:rFonts w:ascii="Book Antiqua" w:eastAsia="Book Antiqua" w:hAnsi="Book Antiqua" w:cs="Book Antiqua"/>
          <w:color w:val="000000" w:themeColor="text1"/>
        </w:rPr>
        <w:t>responsive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theranostic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aggregation</w:t>
      </w:r>
      <w:r w:rsidRPr="005C5124">
        <w:rPr>
          <w:rFonts w:ascii="宋体" w:eastAsia="宋体" w:hAnsi="宋体" w:cs="宋体" w:hint="eastAsia"/>
          <w:color w:val="000000" w:themeColor="text1"/>
        </w:rPr>
        <w:t>‐</w:t>
      </w:r>
      <w:r w:rsidRPr="005C5124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characteristics.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Aggregate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2021;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48-65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10.1002/agt2.10]</w:t>
      </w:r>
    </w:p>
    <w:p w14:paraId="29D8DBD8" w14:textId="36425F70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104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Qi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Ou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DJA.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Gathering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brings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strength: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organic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boost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disease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phototheranostics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Aggregate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2021;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95-113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10.1002/agt2.25]</w:t>
      </w:r>
    </w:p>
    <w:p w14:paraId="7F76B984" w14:textId="56072C18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105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Min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nanodots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scaffolded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mini-ferritin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protein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Nanoscale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2340-2344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31934693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10.1039/c9nr09788k]</w:t>
      </w:r>
    </w:p>
    <w:p w14:paraId="08B80B2C" w14:textId="1B532D11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106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Liposomes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Encapsulating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Photosensitizers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Emission.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Lett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1821-1826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30768274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10.1021/acs.nanolett.8b04875]</w:t>
      </w:r>
    </w:p>
    <w:p w14:paraId="1791412C" w14:textId="18C20269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107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BZ.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Aggregation</w:t>
      </w:r>
      <w:r w:rsidRPr="005C5124">
        <w:rPr>
          <w:rFonts w:ascii="宋体" w:eastAsia="宋体" w:hAnsi="宋体" w:cs="宋体" w:hint="eastAsia"/>
          <w:color w:val="000000" w:themeColor="text1"/>
        </w:rPr>
        <w:t>‐</w:t>
      </w:r>
      <w:r w:rsidRPr="005C5124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theranostics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sparkles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biomedical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field.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color w:val="000000" w:themeColor="text1"/>
        </w:rPr>
        <w:t>Aggregate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1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80-106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[DOI: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10.1002/agt2.7]</w:t>
      </w:r>
    </w:p>
    <w:p w14:paraId="3A7DF293" w14:textId="2AB6E3EE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108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P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Kuang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Design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High-Performance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Quinoxalinone-Based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Image-Guided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ACS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Appl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Interfaces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42551-42557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32862640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10.1021/acsami.0c12670]</w:t>
      </w:r>
    </w:p>
    <w:p w14:paraId="0CCFD715" w14:textId="6E0FDABC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109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Su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Bryce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AIE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Multinuclear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Ir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(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</w:rPr>
        <w:t>III)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Complexes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Biocompatible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Organic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Highly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Performance.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(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Weinh</w:t>
      </w:r>
      <w:proofErr w:type="spellEnd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1802050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30886811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10.1002/advs.201802050]</w:t>
      </w:r>
    </w:p>
    <w:p w14:paraId="1C7B06C4" w14:textId="25C4EEFC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110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proofErr w:type="gram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Light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Sources: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Chemiluminescence,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Bioluminescence,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Cerenkov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Radiation.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770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33088801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10.3389/fchem.2020.00770]</w:t>
      </w:r>
    </w:p>
    <w:p w14:paraId="36BF4147" w14:textId="36F95370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111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Jeon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Lee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Shin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Kwon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Park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JH.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Chemiluminescence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resonance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energy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transfer-based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quantum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yield-enhanced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phototheranostics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eaaz8400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32637587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10.1126/</w:t>
      </w:r>
      <w:proofErr w:type="gramStart"/>
      <w:r w:rsidRPr="005C5124">
        <w:rPr>
          <w:rFonts w:ascii="Book Antiqua" w:eastAsia="Book Antiqua" w:hAnsi="Book Antiqua" w:cs="Book Antiqua"/>
          <w:color w:val="000000" w:themeColor="text1"/>
        </w:rPr>
        <w:t>sciadv.aaz</w:t>
      </w:r>
      <w:proofErr w:type="gramEnd"/>
      <w:r w:rsidRPr="005C5124">
        <w:rPr>
          <w:rFonts w:ascii="Book Antiqua" w:eastAsia="Book Antiqua" w:hAnsi="Book Antiqua" w:cs="Book Antiqua"/>
          <w:color w:val="000000" w:themeColor="text1"/>
        </w:rPr>
        <w:t>8400]</w:t>
      </w:r>
    </w:p>
    <w:p w14:paraId="623823D9" w14:textId="1DBC6F6E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112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Biodegradable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Polymer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Bioluminescence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Resonance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Energy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Transfer.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Biomacromolecules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201-208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29211453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10.1021/acs.biomac.7b01469]</w:t>
      </w:r>
    </w:p>
    <w:p w14:paraId="1EC41A9E" w14:textId="2785E670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113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K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Wei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Self-Illuminating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Enhanced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Effect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Optimization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Chemiluminescence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Resonance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Energy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Transfer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Step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Photosensitizer.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Bioconjug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595-604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31830411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10.1021/acs.bioconjchem.9b00740]</w:t>
      </w:r>
    </w:p>
    <w:p w14:paraId="643DF09E" w14:textId="06E4FDC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114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Sun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Pratx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Nanoscintillator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-Mediated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X-Ray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Deep-Seated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From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Concept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Biomedical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Applications.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Theranostics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1296-1318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31938066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10.7150/thno.41578]</w:t>
      </w:r>
    </w:p>
    <w:p w14:paraId="3744D9B5" w14:textId="75F8F41F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115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Cline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B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Delahunty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Xie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mediate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X-ray-induced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Cherenkov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Wiley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Interdiscip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Nanomed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Nanobiotechnol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e1541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30063116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10.1002/wnan.1541]</w:t>
      </w:r>
    </w:p>
    <w:p w14:paraId="6760B557" w14:textId="51467C13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116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Tian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Bioorthogonal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Coordination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Polymer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Nanoparticles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Aggregation-Induced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Emission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Deep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Tumor-Penetrating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Radio-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Radiodynamic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Mater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2021;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33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e2007888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33491820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10.1002/adma.202007888]</w:t>
      </w:r>
    </w:p>
    <w:p w14:paraId="0419BA7A" w14:textId="2F32591F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117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Fernandes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SRG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Fernandes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Sarmento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Pereira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PMR,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Tomé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JPC.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Photoimmunoconjugates</w:t>
      </w:r>
      <w:proofErr w:type="spellEnd"/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novel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synthetic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Org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Biomol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Chem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17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2579-2593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30648722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10.1039/c8ob02902d]</w:t>
      </w:r>
    </w:p>
    <w:p w14:paraId="6A139510" w14:textId="6B0501DD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118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Fathi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M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Abdolahinia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Barar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Omidi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Smart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stimuli-responsive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biopolymeric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nanomedicines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solid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(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Lond</w:t>
      </w:r>
      <w:proofErr w:type="spellEnd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2171-2200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32912045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10.2217/nnm-2020-0146]</w:t>
      </w:r>
    </w:p>
    <w:p w14:paraId="0C4A703D" w14:textId="22D6096C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119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G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Aptamer-based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Adv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Drug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Deliv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Rev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2018;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134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65-78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30125604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10.1016/j.addr.2018.08.005]</w:t>
      </w:r>
    </w:p>
    <w:p w14:paraId="1EC09D71" w14:textId="1B6732A2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120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X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HLH,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Zhou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Zhang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Drug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delivery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system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targeting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Current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future.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Nanomedicine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853-869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26772424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10.1016/j.nano.2015.12.381]</w:t>
      </w:r>
    </w:p>
    <w:p w14:paraId="5E64C440" w14:textId="189BC8EE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121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Weijer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Broekgaarden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Golen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Bulle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Nieuwenhuis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Jongejan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Moerland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PD,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Kampen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Gulik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Heger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Low-power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induces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survival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signaling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perihilar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cholangiocarcinoma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cells.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BMC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Cancer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2015;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15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1014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26705830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10.1186/s12885-015-1994-2]</w:t>
      </w:r>
    </w:p>
    <w:p w14:paraId="5AC9C109" w14:textId="6D79FC12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lastRenderedPageBreak/>
        <w:t>122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Jiang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Gao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Yu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QH,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Hu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SB,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Song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ZF,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Zheng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QC.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P-21-activated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kinase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contributes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tumor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angiogenesis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upon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photodynamic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via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HIF-1α/VEGF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pathway.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Biochem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Biophys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Res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Commun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526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98-104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32197838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10.1016/j.bbrc.2020.03.054]</w:t>
      </w:r>
    </w:p>
    <w:p w14:paraId="08FF64CB" w14:textId="34F0E4BE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123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Bangaru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Marrero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JA,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Singal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AG.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Review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article: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new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therapeutic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interventions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advanced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Aliment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Pharmacol</w:t>
      </w:r>
      <w:proofErr w:type="spellEnd"/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2020;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51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78-89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31747082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10.1111/apt.15573]</w:t>
      </w:r>
    </w:p>
    <w:p w14:paraId="48CA7026" w14:textId="41793FAE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124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Sangiovanni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Colombo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beyond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international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guidelines.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Liver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2016;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Cs/>
          <w:color w:val="000000" w:themeColor="text1"/>
        </w:rPr>
        <w:t>Suppl</w:t>
      </w:r>
      <w:r w:rsidR="00AF0C91" w:rsidRPr="005C5124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Cs/>
          <w:color w:val="000000" w:themeColor="text1"/>
        </w:rPr>
        <w:t>1</w:t>
      </w:r>
      <w:r w:rsidRPr="005C5124">
        <w:rPr>
          <w:rFonts w:ascii="Book Antiqua" w:eastAsia="Book Antiqua" w:hAnsi="Book Antiqua" w:cs="Book Antiqua"/>
          <w:color w:val="000000" w:themeColor="text1"/>
        </w:rPr>
        <w:t>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124-129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26725909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10.1111/liv.13028]</w:t>
      </w:r>
    </w:p>
    <w:p w14:paraId="193D48AF" w14:textId="7E85D09B" w:rsidR="00031435" w:rsidRPr="005C5124" w:rsidRDefault="00031435" w:rsidP="009C6B0F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125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Lurje</w:t>
      </w:r>
      <w:proofErr w:type="spellEnd"/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I</w:t>
      </w:r>
      <w:r w:rsidRPr="005C5124">
        <w:rPr>
          <w:rFonts w:ascii="Book Antiqua" w:eastAsia="Book Antiqua" w:hAnsi="Book Antiqua" w:cs="Book Antiqua"/>
          <w:color w:val="000000" w:themeColor="text1"/>
        </w:rPr>
        <w:t>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Czigany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Z,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Bednarsch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Roderburg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Isfort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Neumann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UP,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Lurje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Treatment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Strategies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eastAsia="Book Antiqua"/>
          <w:color w:val="000000" w:themeColor="text1"/>
        </w:rPr>
        <w:t>⁻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Multidisciplinary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Approach.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Int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r w:rsidR="00AF0C91" w:rsidRPr="005C512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2019;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20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[PMID: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30909504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DOI: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10.3390/ijms20061465]</w:t>
      </w:r>
    </w:p>
    <w:p w14:paraId="5F1A241C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E82B67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5C51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D5D11B" w14:textId="77777777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1EC3C59D" w14:textId="5F7FD29E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Authors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declare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conflict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interests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article.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780D27A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417863D" w14:textId="79AC13D0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AF0C91" w:rsidRPr="005C512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article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open-access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article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that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was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selected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in-house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editor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fully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peer-reviewed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external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reviewers.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distributed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accordance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with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Creative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Commons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Attribution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5C5124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(CC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BY-NC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4.0)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license,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which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permits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others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to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distribute,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remix,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adapt,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build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upon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work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non-commercially,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license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their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derivative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works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on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different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terms,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provided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original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work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properly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cited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the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use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is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non-commercial.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See: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15858590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BFA197" w14:textId="77777777" w:rsidR="009A6F98" w:rsidRPr="005C5124" w:rsidRDefault="009A6F98" w:rsidP="009A6F98">
      <w:pPr>
        <w:shd w:val="clear" w:color="auto" w:fill="FFFFFF"/>
        <w:rPr>
          <w:rFonts w:ascii="Microsoft YaHei UI" w:eastAsia="Microsoft YaHei UI" w:hAnsi="Microsoft YaHei UI" w:cs="宋体"/>
          <w:color w:val="000000"/>
          <w:sz w:val="21"/>
          <w:szCs w:val="21"/>
          <w:lang w:eastAsia="zh-CN"/>
        </w:rPr>
      </w:pPr>
      <w:r w:rsidRPr="005C5124">
        <w:rPr>
          <w:rFonts w:ascii="Book Antiqua" w:eastAsia="Microsoft YaHei UI" w:hAnsi="Book Antiqua"/>
          <w:b/>
          <w:bCs/>
          <w:color w:val="000000"/>
          <w:lang w:eastAsia="zh-CN"/>
        </w:rPr>
        <w:t>Provenance and peer review: </w:t>
      </w:r>
      <w:r w:rsidRPr="005C5124">
        <w:rPr>
          <w:rFonts w:ascii="Book Antiqua" w:eastAsia="Microsoft YaHei UI" w:hAnsi="Book Antiqua" w:cs="宋体"/>
          <w:color w:val="000000"/>
          <w:lang w:eastAsia="zh-CN"/>
        </w:rPr>
        <w:t>Invited article; Externally peer reviewed.</w:t>
      </w:r>
    </w:p>
    <w:p w14:paraId="44AA66F7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3CDF94" w14:textId="71A6729C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April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25,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2021</w:t>
      </w:r>
    </w:p>
    <w:p w14:paraId="325A2667" w14:textId="0F33C852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June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13,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2021</w:t>
      </w:r>
    </w:p>
    <w:p w14:paraId="47801E00" w14:textId="645B2CA3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E5DE1" w:rsidRPr="005C5124">
        <w:rPr>
          <w:rFonts w:ascii="Book Antiqua" w:eastAsia="Book Antiqua" w:hAnsi="Book Antiqua" w:cs="Book Antiqua"/>
          <w:color w:val="000000" w:themeColor="text1"/>
        </w:rPr>
        <w:t>September 8, 2021</w:t>
      </w:r>
    </w:p>
    <w:p w14:paraId="190BC503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91C3DA" w14:textId="4BFC7F4E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10931" w:rsidRPr="005C5124">
        <w:rPr>
          <w:rFonts w:ascii="Book Antiqua" w:eastAsia="Book Antiqua" w:hAnsi="Book Antiqua" w:cs="Book Antiqua"/>
          <w:color w:val="000000" w:themeColor="text1"/>
        </w:rPr>
        <w:t>Gastroenterology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0931" w:rsidRPr="005C5124">
        <w:rPr>
          <w:rFonts w:ascii="Book Antiqua" w:eastAsia="Book Antiqua" w:hAnsi="Book Antiqua" w:cs="Book Antiqua"/>
          <w:color w:val="000000" w:themeColor="text1"/>
        </w:rPr>
        <w:t>and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10931" w:rsidRPr="005C5124">
        <w:rPr>
          <w:rFonts w:ascii="Book Antiqua" w:eastAsia="Book Antiqua" w:hAnsi="Book Antiqua" w:cs="Book Antiqua"/>
          <w:color w:val="000000" w:themeColor="text1"/>
        </w:rPr>
        <w:t>hepatology</w:t>
      </w:r>
    </w:p>
    <w:p w14:paraId="3A137224" w14:textId="44F54E87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China</w:t>
      </w:r>
    </w:p>
    <w:p w14:paraId="170E90F1" w14:textId="165227A7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24DB3A6E" w14:textId="5B744353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Grade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A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(Excellent):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0</w:t>
      </w:r>
    </w:p>
    <w:p w14:paraId="095D4F61" w14:textId="2B211BA2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Grade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(Very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good):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B</w:t>
      </w:r>
    </w:p>
    <w:p w14:paraId="5BBADF4E" w14:textId="6330A529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Grade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(Good):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C</w:t>
      </w:r>
    </w:p>
    <w:p w14:paraId="2B158D7A" w14:textId="4E60DBB8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Grade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D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(Fair):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0</w:t>
      </w:r>
    </w:p>
    <w:p w14:paraId="74E14880" w14:textId="547258CF" w:rsidR="00A77B3E" w:rsidRPr="005C5124" w:rsidRDefault="00403332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eastAsia="Book Antiqua" w:hAnsi="Book Antiqua" w:cs="Book Antiqua"/>
          <w:color w:val="000000" w:themeColor="text1"/>
        </w:rPr>
        <w:t>Grade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E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(Poor):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0</w:t>
      </w:r>
    </w:p>
    <w:p w14:paraId="01A745C6" w14:textId="77777777" w:rsidR="00A77B3E" w:rsidRPr="005C5124" w:rsidRDefault="00A77B3E" w:rsidP="009C6B0F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2C665E" w14:textId="6CB7AA94" w:rsidR="00A77B3E" w:rsidRPr="005C5124" w:rsidRDefault="00403332" w:rsidP="009C6B0F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5C5124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Kumar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SKY,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Tajiri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color w:val="000000" w:themeColor="text1"/>
        </w:rPr>
        <w:t>K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856EC" w:rsidRPr="005C5124">
        <w:rPr>
          <w:rFonts w:ascii="Book Antiqua" w:hAnsi="Book Antiqua" w:cs="Book Antiqua"/>
          <w:color w:val="000000" w:themeColor="text1"/>
          <w:lang w:eastAsia="zh-CN"/>
        </w:rPr>
        <w:t>Wang</w:t>
      </w:r>
      <w:r w:rsidR="00AF0C91" w:rsidRPr="005C5124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0856EC" w:rsidRPr="005C5124">
        <w:rPr>
          <w:rFonts w:ascii="Book Antiqua" w:hAnsi="Book Antiqua" w:cs="Book Antiqua"/>
          <w:color w:val="000000" w:themeColor="text1"/>
          <w:lang w:eastAsia="zh-CN"/>
        </w:rPr>
        <w:t>LL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 </w:t>
      </w:r>
      <w:proofErr w:type="gramStart"/>
      <w:r w:rsidR="00473FD8" w:rsidRPr="005C5124">
        <w:rPr>
          <w:rFonts w:ascii="Book Antiqua" w:eastAsia="Book Antiqua" w:hAnsi="Book Antiqua" w:cs="Book Antiqua"/>
          <w:bCs/>
          <w:color w:val="000000" w:themeColor="text1"/>
        </w:rPr>
        <w:t>Kerr  C</w:t>
      </w:r>
      <w:proofErr w:type="gramEnd"/>
      <w:r w:rsidR="00473FD8" w:rsidRPr="005C5124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Pr="005C5124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AF0C91" w:rsidRPr="005C512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3452BA" w:rsidRPr="005C5124">
        <w:rPr>
          <w:rFonts w:ascii="Book Antiqua" w:eastAsia="Book Antiqua" w:hAnsi="Book Antiqua" w:cs="Book Antiqua" w:hint="eastAsia"/>
          <w:bCs/>
          <w:color w:val="000000" w:themeColor="text1"/>
        </w:rPr>
        <w:t>Wu</w:t>
      </w:r>
      <w:r w:rsidR="003452BA" w:rsidRPr="005C5124">
        <w:rPr>
          <w:rFonts w:ascii="Book Antiqua" w:eastAsia="Book Antiqua" w:hAnsi="Book Antiqua" w:cs="Book Antiqua"/>
          <w:bCs/>
          <w:color w:val="000000" w:themeColor="text1"/>
        </w:rPr>
        <w:t xml:space="preserve"> </w:t>
      </w:r>
      <w:r w:rsidR="003452BA" w:rsidRPr="005C5124">
        <w:rPr>
          <w:rFonts w:ascii="Book Antiqua" w:eastAsia="Book Antiqua" w:hAnsi="Book Antiqua" w:cs="Book Antiqua" w:hint="eastAsia"/>
          <w:bCs/>
          <w:color w:val="000000" w:themeColor="text1"/>
        </w:rPr>
        <w:t>RR</w:t>
      </w:r>
    </w:p>
    <w:p w14:paraId="1A311FE5" w14:textId="77777777" w:rsidR="008E6D0C" w:rsidRPr="005C5124" w:rsidRDefault="003E7B39" w:rsidP="008E6D0C">
      <w:pPr>
        <w:widowControl w:val="0"/>
        <w:spacing w:line="360" w:lineRule="auto"/>
        <w:jc w:val="both"/>
        <w:rPr>
          <w:rFonts w:ascii="Book Antiqua" w:eastAsia="宋体" w:hAnsi="Book Antiqua"/>
          <w:color w:val="000000" w:themeColor="text1"/>
          <w:kern w:val="2"/>
          <w:lang w:eastAsia="zh-CN"/>
        </w:rPr>
      </w:pPr>
      <w:r w:rsidRPr="005C5124"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  <w:r w:rsidR="008E6D0C" w:rsidRPr="005C5124">
        <w:rPr>
          <w:rFonts w:ascii="Book Antiqua" w:hAnsi="Book Antiqua" w:cs="Book Antiqua"/>
          <w:b/>
          <w:color w:val="000000" w:themeColor="text1"/>
          <w:lang w:eastAsia="zh-CN"/>
        </w:rPr>
        <w:lastRenderedPageBreak/>
        <w:t>Figure Legends</w:t>
      </w:r>
    </w:p>
    <w:p w14:paraId="69A1474A" w14:textId="77777777" w:rsidR="008E6D0C" w:rsidRPr="005C5124" w:rsidRDefault="008E6D0C" w:rsidP="008E6D0C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5C5124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114300" distR="114300" wp14:anchorId="4F8A73BA" wp14:editId="0D868103">
            <wp:extent cx="5600065" cy="3750310"/>
            <wp:effectExtent l="0" t="0" r="8255" b="13970"/>
            <wp:docPr id="1" name="图片 1" descr="W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J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37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DD70" w14:textId="1C3D8AD4" w:rsidR="008E6D0C" w:rsidRPr="005C5124" w:rsidRDefault="008E6D0C" w:rsidP="008E6D0C">
      <w:pPr>
        <w:spacing w:line="360" w:lineRule="auto"/>
        <w:jc w:val="both"/>
        <w:rPr>
          <w:rFonts w:ascii="Book Antiqua" w:hAnsi="Book Antiqua"/>
          <w:b/>
          <w:color w:val="000000" w:themeColor="text1"/>
          <w:lang w:eastAsia="zh-CN"/>
        </w:rPr>
      </w:pPr>
      <w:r w:rsidRPr="005C5124">
        <w:rPr>
          <w:rFonts w:ascii="Book Antiqua" w:hAnsi="Book Antiqua" w:hint="eastAsia"/>
          <w:b/>
          <w:bCs/>
          <w:color w:val="000000" w:themeColor="text1"/>
          <w:lang w:eastAsia="zh-CN"/>
        </w:rPr>
        <w:t>Figure</w:t>
      </w:r>
      <w:r w:rsidRPr="005C5124">
        <w:rPr>
          <w:rFonts w:ascii="Book Antiqua" w:hAnsi="Book Antiqua"/>
          <w:b/>
          <w:bCs/>
          <w:color w:val="000000" w:themeColor="text1"/>
        </w:rPr>
        <w:t xml:space="preserve"> 1</w:t>
      </w:r>
      <w:r w:rsidR="002309D1" w:rsidRPr="005C5124">
        <w:rPr>
          <w:rFonts w:ascii="Book Antiqua" w:hAnsi="Book Antiqua" w:hint="eastAsia"/>
          <w:b/>
          <w:color w:val="000000" w:themeColor="text1"/>
          <w:lang w:eastAsia="zh-CN"/>
        </w:rPr>
        <w:t xml:space="preserve"> </w:t>
      </w:r>
      <w:r w:rsidRPr="005C5124">
        <w:rPr>
          <w:rFonts w:ascii="Book Antiqua" w:hAnsi="Book Antiqua"/>
          <w:b/>
          <w:color w:val="000000" w:themeColor="text1"/>
        </w:rPr>
        <w:t xml:space="preserve">Chemical structures of common traditional </w:t>
      </w:r>
      <w:r w:rsidR="002309D1" w:rsidRPr="005C5124">
        <w:rPr>
          <w:rFonts w:ascii="Book Antiqua" w:hAnsi="Book Antiqua"/>
          <w:b/>
          <w:color w:val="000000" w:themeColor="text1"/>
        </w:rPr>
        <w:t>photosensitizers</w:t>
      </w:r>
      <w:r w:rsidRPr="005C5124">
        <w:rPr>
          <w:rFonts w:ascii="Book Antiqua" w:hAnsi="Book Antiqua"/>
          <w:b/>
          <w:color w:val="000000" w:themeColor="text1"/>
        </w:rPr>
        <w:t xml:space="preserve"> for </w:t>
      </w:r>
      <w:r w:rsidR="002309D1" w:rsidRPr="005C5124">
        <w:rPr>
          <w:rFonts w:ascii="Book Antiqua" w:hAnsi="Book Antiqua"/>
          <w:b/>
          <w:color w:val="000000" w:themeColor="text1"/>
        </w:rPr>
        <w:t>hepatocellular carcinoma</w:t>
      </w:r>
      <w:r w:rsidRPr="005C5124">
        <w:rPr>
          <w:rFonts w:ascii="Book Antiqua" w:hAnsi="Book Antiqua"/>
          <w:b/>
          <w:color w:val="000000" w:themeColor="text1"/>
        </w:rPr>
        <w:t xml:space="preserve"> in previous literature</w:t>
      </w:r>
      <w:r w:rsidR="00DA1EDC">
        <w:rPr>
          <w:rFonts w:ascii="Book Antiqua" w:hAnsi="Book Antiqua"/>
          <w:b/>
          <w:color w:val="000000" w:themeColor="text1"/>
        </w:rPr>
        <w:t>s</w:t>
      </w:r>
      <w:r w:rsidRPr="005C5124">
        <w:rPr>
          <w:rFonts w:ascii="Book Antiqua" w:hAnsi="Book Antiqua"/>
          <w:b/>
          <w:color w:val="000000" w:themeColor="text1"/>
        </w:rPr>
        <w:t>.</w:t>
      </w:r>
    </w:p>
    <w:p w14:paraId="7F93FFAE" w14:textId="7C100CC7" w:rsidR="008E6D0C" w:rsidRPr="005C5124" w:rsidRDefault="008E6D0C">
      <w:pPr>
        <w:rPr>
          <w:rFonts w:ascii="Book Antiqua" w:hAnsi="Book Antiqua"/>
          <w:color w:val="000000" w:themeColor="text1"/>
          <w:lang w:eastAsia="zh-CN"/>
        </w:rPr>
      </w:pPr>
      <w:r w:rsidRPr="005C5124">
        <w:rPr>
          <w:rFonts w:ascii="Book Antiqua" w:hAnsi="Book Antiqua"/>
          <w:color w:val="000000" w:themeColor="text1"/>
          <w:lang w:eastAsia="zh-CN"/>
        </w:rPr>
        <w:br w:type="page"/>
      </w:r>
    </w:p>
    <w:p w14:paraId="218C365B" w14:textId="0CEC26F3" w:rsidR="00C82AFA" w:rsidRPr="005C5124" w:rsidRDefault="00477733" w:rsidP="008E6D0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5C5124">
        <w:rPr>
          <w:noProof/>
        </w:rPr>
        <w:lastRenderedPageBreak/>
        <w:drawing>
          <wp:inline distT="0" distB="0" distL="0" distR="0" wp14:anchorId="739EFA71" wp14:editId="4FDB8DE6">
            <wp:extent cx="5943600" cy="3683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4A8EC" w14:textId="77777777" w:rsidR="008E6D0C" w:rsidRPr="005C5124" w:rsidRDefault="008E6D0C" w:rsidP="008E6D0C">
      <w:pPr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5C5124">
        <w:rPr>
          <w:rFonts w:ascii="Book Antiqua" w:hAnsi="Book Antiqua" w:cs="Book Antiqua"/>
          <w:b/>
          <w:color w:val="000000" w:themeColor="text1"/>
          <w:lang w:eastAsia="zh-CN"/>
        </w:rPr>
        <w:t xml:space="preserve">Figure </w:t>
      </w:r>
      <w:r w:rsidRPr="005C5124">
        <w:rPr>
          <w:rFonts w:ascii="Book Antiqua" w:hAnsi="Book Antiqua" w:cs="Book Antiqua" w:hint="eastAsia"/>
          <w:b/>
          <w:color w:val="000000" w:themeColor="text1"/>
          <w:lang w:eastAsia="zh-CN"/>
        </w:rPr>
        <w:t>2</w:t>
      </w:r>
      <w:r w:rsidRPr="005C5124">
        <w:rPr>
          <w:rFonts w:ascii="Book Antiqua" w:hAnsi="Book Antiqua" w:cs="Book Antiqua"/>
          <w:b/>
          <w:color w:val="000000" w:themeColor="text1"/>
          <w:lang w:eastAsia="zh-CN"/>
        </w:rPr>
        <w:t xml:space="preserve"> The limitations of photodynamic therapy in clinical practice for hepatocellular carcinoma and potential strategies to overcome the obstacles in further research.</w:t>
      </w:r>
    </w:p>
    <w:p w14:paraId="72916988" w14:textId="77777777" w:rsidR="008E6D0C" w:rsidRPr="005C5124" w:rsidRDefault="008E6D0C" w:rsidP="008E6D0C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0FA72488" w14:textId="77777777" w:rsidR="008E6D0C" w:rsidRPr="005C5124" w:rsidRDefault="008E6D0C">
      <w:pPr>
        <w:rPr>
          <w:rFonts w:ascii="Book Antiqua" w:hAnsi="Book Antiqua" w:cs="Book Antiqua"/>
          <w:b/>
          <w:color w:val="000000" w:themeColor="text1"/>
          <w:lang w:eastAsia="zh-CN"/>
        </w:rPr>
      </w:pPr>
      <w:r w:rsidRPr="005C5124">
        <w:rPr>
          <w:rFonts w:ascii="Book Antiqua" w:hAnsi="Book Antiqua" w:cs="Book Antiqua"/>
          <w:b/>
          <w:color w:val="000000" w:themeColor="text1"/>
          <w:lang w:eastAsia="zh-CN"/>
        </w:rPr>
        <w:br w:type="page"/>
      </w:r>
    </w:p>
    <w:p w14:paraId="075FE8CA" w14:textId="1A928332" w:rsidR="000856EC" w:rsidRPr="005C5124" w:rsidRDefault="000856EC" w:rsidP="009C6B0F">
      <w:pPr>
        <w:spacing w:line="360" w:lineRule="auto"/>
        <w:jc w:val="both"/>
        <w:rPr>
          <w:rFonts w:ascii="Book Antiqua" w:eastAsia="宋体" w:hAnsi="Book Antiqua"/>
          <w:b/>
          <w:color w:val="000000" w:themeColor="text1"/>
          <w:kern w:val="2"/>
          <w:lang w:eastAsia="zh-CN"/>
        </w:rPr>
      </w:pPr>
      <w:r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lastRenderedPageBreak/>
        <w:t>Table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1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Summary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of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="002309D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photosensitizers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molecules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in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="003E7B39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photodynamic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="003E7B39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therapy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for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bookmarkStart w:id="2" w:name="OLE_LINK1"/>
      <w:r w:rsidR="000B6828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hepatocellular carcinoma</w:t>
      </w:r>
      <w:bookmarkEnd w:id="2"/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="003E7B39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in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="003E7B39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recent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="003E7B39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years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5085"/>
        <w:gridCol w:w="1290"/>
      </w:tblGrid>
      <w:tr w:rsidR="00562CBA" w:rsidRPr="005C5124" w14:paraId="217776F3" w14:textId="77777777" w:rsidTr="00562CBA">
        <w:tc>
          <w:tcPr>
            <w:tcW w:w="176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57234B0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PSs</w:t>
            </w:r>
          </w:p>
        </w:tc>
        <w:tc>
          <w:tcPr>
            <w:tcW w:w="508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95BEE9D" w14:textId="48E32349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Animal</w:t>
            </w:r>
            <w:r w:rsidR="00AF0C91"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model</w:t>
            </w:r>
          </w:p>
        </w:tc>
        <w:tc>
          <w:tcPr>
            <w:tcW w:w="129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6DDAE61" w14:textId="6AD47F58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Ref</w:t>
            </w:r>
            <w:r w:rsidR="00247314" w:rsidRPr="005C5124">
              <w:rPr>
                <w:rFonts w:ascii="Book Antiqua" w:eastAsia="宋体" w:hAnsi="Book Antiqua" w:hint="eastAsia"/>
                <w:b/>
                <w:color w:val="000000" w:themeColor="text1"/>
                <w:kern w:val="2"/>
              </w:rPr>
              <w:t>.</w:t>
            </w:r>
          </w:p>
        </w:tc>
      </w:tr>
      <w:tr w:rsidR="00562CBA" w:rsidRPr="005C5124" w14:paraId="32468595" w14:textId="77777777" w:rsidTr="00562CBA">
        <w:tc>
          <w:tcPr>
            <w:tcW w:w="176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7F1B10D8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ICG</w:t>
            </w:r>
          </w:p>
        </w:tc>
        <w:tc>
          <w:tcPr>
            <w:tcW w:w="508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A4E24AA" w14:textId="3730A63F" w:rsidR="000856EC" w:rsidRPr="005C5124" w:rsidRDefault="000856EC" w:rsidP="002309D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Patient-derived</w:t>
            </w:r>
            <w:r w:rsidR="002309D1" w:rsidRPr="005C5124">
              <w:rPr>
                <w:rFonts w:ascii="Book Antiqua" w:eastAsia="宋体" w:hAnsi="Book Antiqua" w:hint="eastAsi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orthotopic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xenograft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1290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52E18F62" w14:textId="206F9435" w:rsidR="000856EC" w:rsidRPr="005C5124" w:rsidRDefault="00562CB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Hong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58]</w:t>
            </w:r>
          </w:p>
        </w:tc>
      </w:tr>
      <w:tr w:rsidR="00562CBA" w:rsidRPr="005C5124" w14:paraId="728FC7F1" w14:textId="77777777" w:rsidTr="00562CBA">
        <w:trPr>
          <w:trHeight w:val="821"/>
        </w:trPr>
        <w:tc>
          <w:tcPr>
            <w:tcW w:w="1768" w:type="dxa"/>
            <w:tcBorders>
              <w:tl2br w:val="nil"/>
              <w:tr2bl w:val="nil"/>
            </w:tcBorders>
            <w:vAlign w:val="center"/>
          </w:tcPr>
          <w:p w14:paraId="567F7CF2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ICG</w:t>
            </w:r>
          </w:p>
        </w:tc>
        <w:tc>
          <w:tcPr>
            <w:tcW w:w="5085" w:type="dxa"/>
            <w:tcBorders>
              <w:tl2br w:val="nil"/>
              <w:tr2bl w:val="nil"/>
            </w:tcBorders>
            <w:vAlign w:val="center"/>
          </w:tcPr>
          <w:p w14:paraId="52472A8B" w14:textId="57F8AC08" w:rsidR="000856EC" w:rsidRPr="005C5124" w:rsidRDefault="000856EC" w:rsidP="002309D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Huh-7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tumor-bearing</w:t>
            </w:r>
            <w:r w:rsidR="002309D1" w:rsidRPr="005C5124">
              <w:rPr>
                <w:rFonts w:ascii="Book Antiqua" w:eastAsia="宋体" w:hAnsi="Book Antiqua" w:hint="eastAsi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nude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14:paraId="0F38011F" w14:textId="7CCC7D30" w:rsidR="000856EC" w:rsidRPr="005C5124" w:rsidRDefault="00A559E6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proofErr w:type="spellStart"/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Shirata</w:t>
            </w:r>
            <w:proofErr w:type="spellEnd"/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49]</w:t>
            </w:r>
          </w:p>
        </w:tc>
      </w:tr>
      <w:tr w:rsidR="00562CBA" w:rsidRPr="005C5124" w14:paraId="35B1D372" w14:textId="77777777" w:rsidTr="00562CBA">
        <w:tc>
          <w:tcPr>
            <w:tcW w:w="1768" w:type="dxa"/>
            <w:tcBorders>
              <w:tl2br w:val="nil"/>
              <w:tr2bl w:val="nil"/>
            </w:tcBorders>
            <w:vAlign w:val="center"/>
          </w:tcPr>
          <w:p w14:paraId="57B04AC6" w14:textId="019D40B1" w:rsidR="000856EC" w:rsidRPr="005C5124" w:rsidRDefault="000856EC" w:rsidP="002309D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i/>
                <w:iCs/>
                <w:color w:val="000000" w:themeColor="text1"/>
                <w:kern w:val="2"/>
              </w:rPr>
              <w:t>m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-THPC</w:t>
            </w:r>
            <w:r w:rsidR="002309D1" w:rsidRPr="005C5124">
              <w:rPr>
                <w:rFonts w:ascii="Book Antiqua" w:eastAsia="宋体" w:hAnsi="Book Antiqua" w:hint="eastAsi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(</w:t>
            </w:r>
            <w:proofErr w:type="spellStart"/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Foscan</w:t>
            </w:r>
            <w:proofErr w:type="spellEnd"/>
            <w:r w:rsidRPr="005C5124">
              <w:rPr>
                <w:rFonts w:ascii="Book Antiqua" w:eastAsia="宋体" w:hAnsi="Book Antiqua" w:cs="Arial"/>
                <w:color w:val="000000" w:themeColor="text1"/>
                <w:kern w:val="2"/>
                <w:vertAlign w:val="superscript"/>
              </w:rPr>
              <w:t>®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)</w:t>
            </w:r>
          </w:p>
        </w:tc>
        <w:tc>
          <w:tcPr>
            <w:tcW w:w="5085" w:type="dxa"/>
            <w:tcBorders>
              <w:tl2br w:val="nil"/>
              <w:tr2bl w:val="nil"/>
            </w:tcBorders>
            <w:vAlign w:val="center"/>
          </w:tcPr>
          <w:p w14:paraId="21317170" w14:textId="70C03E39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Rat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model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with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Walker-256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hepatoma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cells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14:paraId="00D9918F" w14:textId="499DE1CA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Wang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59]</w:t>
            </w:r>
          </w:p>
        </w:tc>
      </w:tr>
      <w:tr w:rsidR="00562CBA" w:rsidRPr="005C5124" w14:paraId="60D96EAE" w14:textId="77777777" w:rsidTr="00562CBA">
        <w:trPr>
          <w:trHeight w:val="703"/>
        </w:trPr>
        <w:tc>
          <w:tcPr>
            <w:tcW w:w="1768" w:type="dxa"/>
            <w:tcBorders>
              <w:tl2br w:val="nil"/>
              <w:tr2bl w:val="nil"/>
            </w:tcBorders>
            <w:vAlign w:val="center"/>
          </w:tcPr>
          <w:p w14:paraId="0209949C" w14:textId="28A5C57B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Endogenous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proofErr w:type="spellStart"/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PpIX</w:t>
            </w:r>
            <w:proofErr w:type="spellEnd"/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from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5-ALA</w:t>
            </w:r>
          </w:p>
        </w:tc>
        <w:tc>
          <w:tcPr>
            <w:tcW w:w="5085" w:type="dxa"/>
            <w:tcBorders>
              <w:tl2br w:val="nil"/>
              <w:tr2bl w:val="nil"/>
            </w:tcBorders>
            <w:vAlign w:val="center"/>
          </w:tcPr>
          <w:p w14:paraId="4496DB98" w14:textId="5AC8693C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proofErr w:type="spellStart"/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Diethylnitrosamine</w:t>
            </w:r>
            <w:proofErr w:type="spellEnd"/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-induced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HCC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in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Fisher-344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rats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14:paraId="6A733587" w14:textId="390D1B1E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proofErr w:type="spellStart"/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Otake</w:t>
            </w:r>
            <w:proofErr w:type="spellEnd"/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60]</w:t>
            </w:r>
          </w:p>
        </w:tc>
      </w:tr>
      <w:tr w:rsidR="00562CBA" w:rsidRPr="005C5124" w14:paraId="7F76F142" w14:textId="77777777" w:rsidTr="00562CBA">
        <w:trPr>
          <w:trHeight w:val="555"/>
        </w:trPr>
        <w:tc>
          <w:tcPr>
            <w:tcW w:w="1768" w:type="dxa"/>
            <w:tcBorders>
              <w:tl2br w:val="nil"/>
              <w:tr2bl w:val="nil"/>
            </w:tcBorders>
            <w:vAlign w:val="center"/>
          </w:tcPr>
          <w:p w14:paraId="107805F8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proofErr w:type="spellStart"/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HpD</w:t>
            </w:r>
            <w:proofErr w:type="spellEnd"/>
          </w:p>
        </w:tc>
        <w:tc>
          <w:tcPr>
            <w:tcW w:w="5085" w:type="dxa"/>
            <w:tcBorders>
              <w:tl2br w:val="nil"/>
              <w:tr2bl w:val="nil"/>
            </w:tcBorders>
            <w:vAlign w:val="center"/>
          </w:tcPr>
          <w:p w14:paraId="2A762C22" w14:textId="697A833D" w:rsidR="000856EC" w:rsidRPr="005C5124" w:rsidRDefault="000856EC" w:rsidP="002309D1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2-Acetylaminofluorene-induced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HCC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in</w:t>
            </w:r>
            <w:r w:rsidR="002309D1" w:rsidRPr="005C5124">
              <w:rPr>
                <w:rFonts w:ascii="Book Antiqua" w:eastAsia="宋体" w:hAnsi="Book Antiqua" w:hint="eastAsi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Fisher-344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rats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14:paraId="1287D159" w14:textId="0FDE66DC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Ki</w:t>
            </w:r>
            <w:r w:rsidR="00A559E6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ta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61]</w:t>
            </w:r>
          </w:p>
        </w:tc>
      </w:tr>
    </w:tbl>
    <w:p w14:paraId="70DF96A3" w14:textId="3F67DDF1" w:rsidR="000856EC" w:rsidRPr="005C5124" w:rsidRDefault="002309D1" w:rsidP="009C6B0F">
      <w:pPr>
        <w:widowControl w:val="0"/>
        <w:spacing w:line="360" w:lineRule="auto"/>
        <w:jc w:val="both"/>
        <w:rPr>
          <w:rFonts w:ascii="Book Antiqua" w:eastAsia="宋体" w:hAnsi="Book Antiqua"/>
          <w:b/>
          <w:color w:val="000000" w:themeColor="text1"/>
          <w:kern w:val="2"/>
          <w:lang w:eastAsia="zh-CN"/>
        </w:rPr>
      </w:pPr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PSs: P</w:t>
      </w:r>
      <w:r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hotosensitizers</w:t>
      </w:r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;</w:t>
      </w:r>
      <w:r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ICG</w:t>
      </w:r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I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ndocyanine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green;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i/>
          <w:iCs/>
          <w:color w:val="000000" w:themeColor="text1"/>
          <w:kern w:val="2"/>
          <w:lang w:eastAsia="zh-CN"/>
        </w:rPr>
        <w:t>m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-THPC</w:t>
      </w:r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M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eta-tetra</w:t>
      </w:r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(hydroxyphenyl)</w:t>
      </w:r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chlorin/temoporfin;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proofErr w:type="spellStart"/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PpIX</w:t>
      </w:r>
      <w:proofErr w:type="spellEnd"/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P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rotoporphyrin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IX;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5-ALA</w:t>
      </w:r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5-aminolaevulinic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acid;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proofErr w:type="spellStart"/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HpD</w:t>
      </w:r>
      <w:proofErr w:type="spellEnd"/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H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ematoporphyrin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derivatives</w:t>
      </w:r>
      <w:r w:rsidR="003E7B39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3E7B39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HCC: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3E7B39" w:rsidRPr="005C5124">
        <w:rPr>
          <w:rFonts w:ascii="Book Antiqua" w:hAnsi="Book Antiqua" w:cs="Book Antiqua"/>
          <w:color w:val="000000" w:themeColor="text1"/>
          <w:lang w:eastAsia="zh-CN"/>
        </w:rPr>
        <w:t>H</w:t>
      </w:r>
      <w:r w:rsidR="003E7B39" w:rsidRPr="005C5124">
        <w:rPr>
          <w:rFonts w:ascii="Book Antiqua" w:eastAsia="Book Antiqua" w:hAnsi="Book Antiqua" w:cs="Book Antiqua"/>
          <w:color w:val="000000" w:themeColor="text1"/>
        </w:rPr>
        <w:t>epatocellular</w:t>
      </w:r>
      <w:r w:rsidR="00AF0C91" w:rsidRPr="005C512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E7B39" w:rsidRPr="005C5124">
        <w:rPr>
          <w:rFonts w:ascii="Book Antiqua" w:eastAsia="Book Antiqua" w:hAnsi="Book Antiqua" w:cs="Book Antiqua"/>
          <w:color w:val="000000" w:themeColor="text1"/>
        </w:rPr>
        <w:t>carcinoma</w:t>
      </w:r>
      <w:r w:rsidR="003E7B39" w:rsidRPr="005C5124">
        <w:rPr>
          <w:rFonts w:ascii="Book Antiqua" w:hAnsi="Book Antiqua" w:cs="Book Antiqua"/>
          <w:color w:val="000000" w:themeColor="text1"/>
          <w:lang w:eastAsia="zh-CN"/>
        </w:rPr>
        <w:t>.</w:t>
      </w:r>
    </w:p>
    <w:p w14:paraId="4CA2D563" w14:textId="31987592" w:rsidR="000856EC" w:rsidRPr="005C5124" w:rsidRDefault="00562CBA" w:rsidP="009C6B0F">
      <w:pPr>
        <w:widowControl w:val="0"/>
        <w:spacing w:line="360" w:lineRule="auto"/>
        <w:jc w:val="both"/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</w:pPr>
      <w:r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br w:type="page"/>
      </w:r>
      <w:r w:rsidR="000856EC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lastRenderedPageBreak/>
        <w:t>Table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>2</w:t>
      </w:r>
      <w:r w:rsidR="00AF0C91" w:rsidRPr="005C5124">
        <w:rPr>
          <w:rFonts w:ascii="Book Antiqua" w:eastAsia="宋体" w:hAnsi="Book Antiqua"/>
          <w:b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Summary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of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1D7EB5" w:rsidRPr="005C5124">
        <w:rPr>
          <w:rFonts w:ascii="Book Antiqua" w:eastAsia="宋体" w:hAnsi="Book Antiqua" w:hint="eastAsia"/>
          <w:b/>
          <w:bCs/>
          <w:color w:val="000000" w:themeColor="text1"/>
          <w:kern w:val="2"/>
          <w:lang w:eastAsia="zh-CN"/>
        </w:rPr>
        <w:t>p</w:t>
      </w:r>
      <w:r w:rsidR="001D7EB5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hotosensitizers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-loaded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1D7EB5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nanoparticles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-mediated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drug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delivery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systems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in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3E7B39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photodynamic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3E7B39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therapy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for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3E7B39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hepatocellular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3E7B39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carcinoma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evaluated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in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recent</w:t>
      </w:r>
      <w:r w:rsidR="00AF0C91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 xml:space="preserve"> </w:t>
      </w:r>
      <w:r w:rsidR="008E6D0C" w:rsidRPr="005C5124">
        <w:rPr>
          <w:rFonts w:ascii="Book Antiqua" w:eastAsia="宋体" w:hAnsi="Book Antiqua"/>
          <w:b/>
          <w:bCs/>
          <w:color w:val="000000" w:themeColor="text1"/>
          <w:kern w:val="2"/>
          <w:lang w:eastAsia="zh-CN"/>
        </w:rPr>
        <w:t>years</w:t>
      </w:r>
    </w:p>
    <w:tbl>
      <w:tblPr>
        <w:tblStyle w:val="a3"/>
        <w:tblW w:w="9962" w:type="dxa"/>
        <w:tblBorders>
          <w:top w:val="single" w:sz="8" w:space="0" w:color="000000"/>
          <w:left w:val="none" w:sz="0" w:space="0" w:color="auto"/>
          <w:bottom w:val="single" w:sz="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860"/>
        <w:gridCol w:w="1455"/>
        <w:gridCol w:w="1125"/>
        <w:gridCol w:w="813"/>
        <w:gridCol w:w="2142"/>
        <w:gridCol w:w="604"/>
      </w:tblGrid>
      <w:tr w:rsidR="00562CBA" w:rsidRPr="005C5124" w14:paraId="34B5DF14" w14:textId="77777777" w:rsidTr="002309D1">
        <w:tc>
          <w:tcPr>
            <w:tcW w:w="1963" w:type="dxa"/>
            <w:tcBorders>
              <w:bottom w:val="single" w:sz="4" w:space="0" w:color="auto"/>
              <w:tl2br w:val="nil"/>
              <w:tr2bl w:val="nil"/>
            </w:tcBorders>
          </w:tcPr>
          <w:p w14:paraId="1DE11FA4" w14:textId="513C523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PS</w:t>
            </w:r>
            <w:r w:rsidR="001D7EB5" w:rsidRPr="005C5124">
              <w:rPr>
                <w:rFonts w:ascii="Book Antiqua" w:eastAsia="宋体" w:hAnsi="Book Antiqua" w:hint="eastAsia"/>
                <w:b/>
                <w:color w:val="000000" w:themeColor="text1"/>
                <w:kern w:val="2"/>
              </w:rPr>
              <w:t>s</w:t>
            </w:r>
          </w:p>
        </w:tc>
        <w:tc>
          <w:tcPr>
            <w:tcW w:w="1860" w:type="dxa"/>
            <w:tcBorders>
              <w:bottom w:val="single" w:sz="4" w:space="0" w:color="auto"/>
              <w:tl2br w:val="nil"/>
              <w:tr2bl w:val="nil"/>
            </w:tcBorders>
          </w:tcPr>
          <w:p w14:paraId="6087A6E6" w14:textId="79BD88D1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Delivery</w:t>
            </w:r>
            <w:r w:rsidR="00AF0C91"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vehicle</w:t>
            </w:r>
          </w:p>
        </w:tc>
        <w:tc>
          <w:tcPr>
            <w:tcW w:w="1455" w:type="dxa"/>
            <w:tcBorders>
              <w:bottom w:val="single" w:sz="4" w:space="0" w:color="auto"/>
              <w:tl2br w:val="nil"/>
              <w:tr2bl w:val="nil"/>
            </w:tcBorders>
          </w:tcPr>
          <w:p w14:paraId="4F1ABAF7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Ligand</w:t>
            </w:r>
          </w:p>
        </w:tc>
        <w:tc>
          <w:tcPr>
            <w:tcW w:w="1125" w:type="dxa"/>
            <w:tcBorders>
              <w:bottom w:val="single" w:sz="4" w:space="0" w:color="auto"/>
              <w:tl2br w:val="nil"/>
              <w:tr2bl w:val="nil"/>
            </w:tcBorders>
          </w:tcPr>
          <w:p w14:paraId="4F8387C5" w14:textId="097B3692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Matching</w:t>
            </w:r>
            <w:r w:rsidR="00AF0C91"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receptor</w:t>
            </w:r>
          </w:p>
        </w:tc>
        <w:tc>
          <w:tcPr>
            <w:tcW w:w="813" w:type="dxa"/>
            <w:tcBorders>
              <w:bottom w:val="single" w:sz="4" w:space="0" w:color="auto"/>
              <w:tl2br w:val="nil"/>
              <w:tr2bl w:val="nil"/>
            </w:tcBorders>
          </w:tcPr>
          <w:p w14:paraId="03FC7BF1" w14:textId="49C854B2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Drug</w:t>
            </w:r>
            <w:r w:rsidR="00AF0C91"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agent</w:t>
            </w:r>
          </w:p>
        </w:tc>
        <w:tc>
          <w:tcPr>
            <w:tcW w:w="2142" w:type="dxa"/>
            <w:tcBorders>
              <w:bottom w:val="single" w:sz="4" w:space="0" w:color="auto"/>
              <w:tl2br w:val="nil"/>
              <w:tr2bl w:val="nil"/>
            </w:tcBorders>
          </w:tcPr>
          <w:p w14:paraId="082B8B32" w14:textId="57A4FD69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Animal</w:t>
            </w:r>
            <w:r w:rsidR="00AF0C91"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model</w:t>
            </w:r>
          </w:p>
        </w:tc>
        <w:tc>
          <w:tcPr>
            <w:tcW w:w="604" w:type="dxa"/>
            <w:tcBorders>
              <w:bottom w:val="single" w:sz="4" w:space="0" w:color="auto"/>
              <w:tl2br w:val="nil"/>
              <w:tr2bl w:val="nil"/>
            </w:tcBorders>
          </w:tcPr>
          <w:p w14:paraId="0987AAF3" w14:textId="5AB90C13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b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Ref</w:t>
            </w:r>
            <w:r w:rsidR="00247314" w:rsidRPr="005C5124">
              <w:rPr>
                <w:rFonts w:ascii="Book Antiqua" w:eastAsia="宋体" w:hAnsi="Book Antiqua"/>
                <w:b/>
                <w:color w:val="000000" w:themeColor="text1"/>
                <w:kern w:val="2"/>
              </w:rPr>
              <w:t>.</w:t>
            </w:r>
          </w:p>
        </w:tc>
      </w:tr>
      <w:tr w:rsidR="00562CBA" w:rsidRPr="005C5124" w14:paraId="570C409F" w14:textId="77777777" w:rsidTr="002309D1">
        <w:trPr>
          <w:trHeight w:val="654"/>
        </w:trPr>
        <w:tc>
          <w:tcPr>
            <w:tcW w:w="1963" w:type="dxa"/>
            <w:tcBorders>
              <w:top w:val="single" w:sz="4" w:space="0" w:color="auto"/>
              <w:tl2br w:val="nil"/>
              <w:tr2bl w:val="nil"/>
            </w:tcBorders>
          </w:tcPr>
          <w:p w14:paraId="403BE1F3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Pu-18-</w:t>
            </w:r>
            <w:r w:rsidRPr="005C5124">
              <w:rPr>
                <w:rFonts w:ascii="Book Antiqua" w:eastAsia="宋体" w:hAnsi="Book Antiqua"/>
                <w:i/>
                <w:iCs/>
                <w:color w:val="000000" w:themeColor="text1"/>
                <w:kern w:val="2"/>
              </w:rPr>
              <w:t>N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-butylimide-NMGA</w:t>
            </w:r>
          </w:p>
        </w:tc>
        <w:tc>
          <w:tcPr>
            <w:tcW w:w="1860" w:type="dxa"/>
            <w:tcBorders>
              <w:top w:val="single" w:sz="4" w:space="0" w:color="auto"/>
              <w:tl2br w:val="nil"/>
              <w:tr2bl w:val="nil"/>
            </w:tcBorders>
          </w:tcPr>
          <w:p w14:paraId="5457FF64" w14:textId="1956298F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Gold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NPs</w:t>
            </w:r>
          </w:p>
        </w:tc>
        <w:tc>
          <w:tcPr>
            <w:tcW w:w="1455" w:type="dxa"/>
            <w:tcBorders>
              <w:top w:val="single" w:sz="4" w:space="0" w:color="auto"/>
              <w:tl2br w:val="nil"/>
              <w:tr2bl w:val="nil"/>
            </w:tcBorders>
          </w:tcPr>
          <w:p w14:paraId="4EED908B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1125" w:type="dxa"/>
            <w:tcBorders>
              <w:top w:val="single" w:sz="4" w:space="0" w:color="auto"/>
              <w:tl2br w:val="nil"/>
              <w:tr2bl w:val="nil"/>
            </w:tcBorders>
          </w:tcPr>
          <w:p w14:paraId="0ACF0FF2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op w:val="single" w:sz="4" w:space="0" w:color="auto"/>
              <w:tl2br w:val="nil"/>
              <w:tr2bl w:val="nil"/>
            </w:tcBorders>
          </w:tcPr>
          <w:p w14:paraId="44A37C86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2142" w:type="dxa"/>
            <w:tcBorders>
              <w:top w:val="single" w:sz="4" w:space="0" w:color="auto"/>
              <w:tl2br w:val="nil"/>
              <w:tr2bl w:val="nil"/>
            </w:tcBorders>
          </w:tcPr>
          <w:p w14:paraId="4EECF0B4" w14:textId="204FBE8D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Huh-7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tumor-bearing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nude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op w:val="single" w:sz="4" w:space="0" w:color="auto"/>
              <w:tl2br w:val="nil"/>
              <w:tr2bl w:val="nil"/>
            </w:tcBorders>
          </w:tcPr>
          <w:p w14:paraId="72DB02ED" w14:textId="0F1699C9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Kwon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62]</w:t>
            </w:r>
          </w:p>
        </w:tc>
      </w:tr>
      <w:tr w:rsidR="00562CBA" w:rsidRPr="005C5124" w14:paraId="0673186F" w14:textId="77777777" w:rsidTr="002309D1">
        <w:trPr>
          <w:trHeight w:val="729"/>
        </w:trPr>
        <w:tc>
          <w:tcPr>
            <w:tcW w:w="1963" w:type="dxa"/>
            <w:tcBorders>
              <w:tl2br w:val="nil"/>
              <w:tr2bl w:val="nil"/>
            </w:tcBorders>
          </w:tcPr>
          <w:p w14:paraId="0C17FDCA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proofErr w:type="spellStart"/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ZnPc</w:t>
            </w:r>
            <w:proofErr w:type="spellEnd"/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0F6FE2B0" w14:textId="0608883B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BSA-assembled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NPs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5258252C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1A96DB68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286BF721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Sorafenib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50F4785E" w14:textId="362566BD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SMMC-7721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tumor-bearing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nude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4DBA7DA6" w14:textId="7A5E854B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Yu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51]</w:t>
            </w:r>
          </w:p>
        </w:tc>
      </w:tr>
      <w:tr w:rsidR="00562CBA" w:rsidRPr="005C5124" w14:paraId="275A237F" w14:textId="77777777" w:rsidTr="002309D1">
        <w:trPr>
          <w:trHeight w:val="626"/>
        </w:trPr>
        <w:tc>
          <w:tcPr>
            <w:tcW w:w="1963" w:type="dxa"/>
            <w:tcBorders>
              <w:tl2br w:val="nil"/>
              <w:tr2bl w:val="nil"/>
            </w:tcBorders>
          </w:tcPr>
          <w:p w14:paraId="087D069C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ICG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3F734F8F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Nanoliposomes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45C00654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72BF9523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3AC94AA3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Sorafenib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574130D8" w14:textId="59F3FA8C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Hep3B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tumor-bearing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nude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7AFBC24E" w14:textId="0B6B7569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63]</w:t>
            </w:r>
          </w:p>
        </w:tc>
      </w:tr>
      <w:tr w:rsidR="00562CBA" w:rsidRPr="005C5124" w14:paraId="1A914138" w14:textId="77777777" w:rsidTr="002309D1">
        <w:trPr>
          <w:trHeight w:val="778"/>
        </w:trPr>
        <w:tc>
          <w:tcPr>
            <w:tcW w:w="1963" w:type="dxa"/>
            <w:tcBorders>
              <w:tl2br w:val="nil"/>
              <w:tr2bl w:val="nil"/>
            </w:tcBorders>
          </w:tcPr>
          <w:p w14:paraId="48108E09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Porphyrin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3E25D360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MOF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4C2AD720" w14:textId="43F51DF8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Folic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acid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228BCAE2" w14:textId="5E1D7952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Folate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receptor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67F2F4ED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6EAB041B" w14:textId="59CD0064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Doxycycline-induced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HCC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in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i/>
                <w:iCs/>
                <w:color w:val="000000" w:themeColor="text1"/>
                <w:kern w:val="2"/>
              </w:rPr>
              <w:t>kras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G12V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zebrafish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31C9821C" w14:textId="4F713802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Chen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64]</w:t>
            </w:r>
          </w:p>
        </w:tc>
      </w:tr>
      <w:tr w:rsidR="00562CBA" w:rsidRPr="005C5124" w14:paraId="534BE140" w14:textId="77777777" w:rsidTr="002309D1">
        <w:trPr>
          <w:trHeight w:val="717"/>
        </w:trPr>
        <w:tc>
          <w:tcPr>
            <w:tcW w:w="1963" w:type="dxa"/>
            <w:tcBorders>
              <w:tl2br w:val="nil"/>
              <w:tr2bl w:val="nil"/>
            </w:tcBorders>
          </w:tcPr>
          <w:p w14:paraId="517FBB0A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Ce6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2C37433A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SPIONs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5F1AE4AE" w14:textId="2FDB752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Cancer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cell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membrane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25C3D489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64BD3FC5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4B4444A7" w14:textId="63EE91EB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SMMC-7721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tumor-bearing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nude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150A9D94" w14:textId="755CD41C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Li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65]</w:t>
            </w:r>
          </w:p>
        </w:tc>
      </w:tr>
      <w:tr w:rsidR="00562CBA" w:rsidRPr="005C5124" w14:paraId="646FADAD" w14:textId="77777777" w:rsidTr="002309D1">
        <w:trPr>
          <w:trHeight w:val="558"/>
        </w:trPr>
        <w:tc>
          <w:tcPr>
            <w:tcW w:w="1963" w:type="dxa"/>
            <w:tcBorders>
              <w:tl2br w:val="nil"/>
              <w:tr2bl w:val="nil"/>
            </w:tcBorders>
          </w:tcPr>
          <w:p w14:paraId="210D2DB7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lastRenderedPageBreak/>
              <w:t>Porphyrin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119F9AAD" w14:textId="553BB481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PEGylated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Zr-MOF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32FDA67B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Galactose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47E88909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ASGPR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3EDDFBA1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DOX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650B35C3" w14:textId="737C59C8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Huh-7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tumor-bearing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nude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7A1A77B7" w14:textId="6D3685EB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Hu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66]</w:t>
            </w:r>
          </w:p>
        </w:tc>
      </w:tr>
      <w:tr w:rsidR="00562CBA" w:rsidRPr="005C5124" w14:paraId="32AD5E3C" w14:textId="77777777" w:rsidTr="002309D1">
        <w:trPr>
          <w:trHeight w:val="284"/>
        </w:trPr>
        <w:tc>
          <w:tcPr>
            <w:tcW w:w="1963" w:type="dxa"/>
            <w:tcBorders>
              <w:tl2br w:val="nil"/>
              <w:tr2bl w:val="nil"/>
            </w:tcBorders>
          </w:tcPr>
          <w:p w14:paraId="2B66ABFA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Mitoxantrone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1CE05F67" w14:textId="702AFE73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PEGylated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UCNP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micelles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66B8B421" w14:textId="4290936E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Anti-</w:t>
            </w:r>
            <w:proofErr w:type="spellStart"/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EpCAM</w:t>
            </w:r>
            <w:proofErr w:type="spellEnd"/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antibody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56E33B4A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proofErr w:type="spellStart"/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EpCAM</w:t>
            </w:r>
            <w:proofErr w:type="spellEnd"/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666675E6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03C5E79A" w14:textId="314EDE9D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BEL-7404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tumor-bearing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nude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5A52B9C3" w14:textId="10164A83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Han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46]</w:t>
            </w:r>
          </w:p>
        </w:tc>
      </w:tr>
      <w:tr w:rsidR="00562CBA" w:rsidRPr="005C5124" w14:paraId="2437DA01" w14:textId="77777777" w:rsidTr="002309D1">
        <w:trPr>
          <w:trHeight w:val="544"/>
        </w:trPr>
        <w:tc>
          <w:tcPr>
            <w:tcW w:w="1963" w:type="dxa"/>
            <w:tcBorders>
              <w:tl2br w:val="nil"/>
              <w:tr2bl w:val="nil"/>
            </w:tcBorders>
          </w:tcPr>
          <w:p w14:paraId="4004E8F5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Ce6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1769CB95" w14:textId="12348ED2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DNA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hybrids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50B3DF08" w14:textId="132168D6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TLS11a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aptamer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1F800FD3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0EEBC3EF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DOX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05C856BC" w14:textId="1451E67D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HepG2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tumor-bearing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nude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71B41288" w14:textId="4478440D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Zhang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67]</w:t>
            </w:r>
          </w:p>
        </w:tc>
      </w:tr>
      <w:tr w:rsidR="00562CBA" w:rsidRPr="005C5124" w14:paraId="423D08EF" w14:textId="77777777" w:rsidTr="002309D1">
        <w:trPr>
          <w:trHeight w:val="565"/>
        </w:trPr>
        <w:tc>
          <w:tcPr>
            <w:tcW w:w="1963" w:type="dxa"/>
            <w:tcBorders>
              <w:tl2br w:val="nil"/>
              <w:tr2bl w:val="nil"/>
            </w:tcBorders>
          </w:tcPr>
          <w:p w14:paraId="0DB30FBD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Ce6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296F820E" w14:textId="6C9F4CA2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Gold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NPs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35DD15FF" w14:textId="17F0A63C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TLS11a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aptamer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7DA1B957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/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4050396A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AQ4N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60B76641" w14:textId="013AE854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HepG2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tumor-bearing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nude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76DAC824" w14:textId="0355A6CF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Zhang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68]</w:t>
            </w:r>
          </w:p>
        </w:tc>
      </w:tr>
      <w:tr w:rsidR="00562CBA" w:rsidRPr="005C5124" w14:paraId="35B07B5B" w14:textId="77777777" w:rsidTr="002309D1">
        <w:tc>
          <w:tcPr>
            <w:tcW w:w="1963" w:type="dxa"/>
            <w:tcBorders>
              <w:tl2br w:val="nil"/>
              <w:tr2bl w:val="nil"/>
            </w:tcBorders>
          </w:tcPr>
          <w:p w14:paraId="3A8C9C68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IR780</w:t>
            </w:r>
          </w:p>
        </w:tc>
        <w:tc>
          <w:tcPr>
            <w:tcW w:w="1860" w:type="dxa"/>
            <w:tcBorders>
              <w:tl2br w:val="nil"/>
              <w:tr2bl w:val="nil"/>
            </w:tcBorders>
          </w:tcPr>
          <w:p w14:paraId="3F59049E" w14:textId="759DAF2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Phospholipid/Pluronic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F68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NPs</w:t>
            </w:r>
          </w:p>
        </w:tc>
        <w:tc>
          <w:tcPr>
            <w:tcW w:w="1455" w:type="dxa"/>
            <w:tcBorders>
              <w:tl2br w:val="nil"/>
              <w:tr2bl w:val="nil"/>
            </w:tcBorders>
          </w:tcPr>
          <w:p w14:paraId="5512FC23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Pullulan</w:t>
            </w:r>
          </w:p>
        </w:tc>
        <w:tc>
          <w:tcPr>
            <w:tcW w:w="1125" w:type="dxa"/>
            <w:tcBorders>
              <w:tl2br w:val="nil"/>
              <w:tr2bl w:val="nil"/>
            </w:tcBorders>
          </w:tcPr>
          <w:p w14:paraId="545FA347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ASGPR</w:t>
            </w:r>
          </w:p>
        </w:tc>
        <w:tc>
          <w:tcPr>
            <w:tcW w:w="813" w:type="dxa"/>
            <w:tcBorders>
              <w:tl2br w:val="nil"/>
              <w:tr2bl w:val="nil"/>
            </w:tcBorders>
          </w:tcPr>
          <w:p w14:paraId="7407CF74" w14:textId="77777777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Paclitaxel</w:t>
            </w:r>
          </w:p>
        </w:tc>
        <w:tc>
          <w:tcPr>
            <w:tcW w:w="2142" w:type="dxa"/>
            <w:tcBorders>
              <w:tl2br w:val="nil"/>
              <w:tr2bl w:val="nil"/>
            </w:tcBorders>
          </w:tcPr>
          <w:p w14:paraId="6AAE8E39" w14:textId="2E78B851" w:rsidR="000856EC" w:rsidRPr="005C5124" w:rsidRDefault="000856EC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MHCC-97H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tumor-bearing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nude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mice</w:t>
            </w:r>
          </w:p>
        </w:tc>
        <w:tc>
          <w:tcPr>
            <w:tcW w:w="604" w:type="dxa"/>
            <w:tcBorders>
              <w:tl2br w:val="nil"/>
              <w:tr2bl w:val="nil"/>
            </w:tcBorders>
          </w:tcPr>
          <w:p w14:paraId="45930EED" w14:textId="4FFC8E00" w:rsidR="000856EC" w:rsidRPr="005C5124" w:rsidRDefault="007105CA" w:rsidP="009C6B0F">
            <w:pPr>
              <w:widowControl w:val="0"/>
              <w:spacing w:line="360" w:lineRule="auto"/>
              <w:jc w:val="both"/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</w:pPr>
            <w:r w:rsidRPr="005C5124">
              <w:rPr>
                <w:rFonts w:ascii="Book Antiqua" w:eastAsia="宋体" w:hAnsi="Book Antiqua"/>
                <w:color w:val="000000" w:themeColor="text1"/>
                <w:kern w:val="2"/>
              </w:rPr>
              <w:t>Wang</w:t>
            </w:r>
            <w:r w:rsidR="00AF0C91" w:rsidRPr="005C5124">
              <w:rPr>
                <w:rFonts w:ascii="Book Antiqua" w:eastAsia="宋体" w:hAnsi="Book Antiqua"/>
                <w:color w:val="000000" w:themeColor="text1"/>
                <w:kern w:val="2"/>
              </w:rPr>
              <w:t xml:space="preserve"> </w:t>
            </w:r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et</w:t>
            </w:r>
            <w:r w:rsidR="00AF0C91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 xml:space="preserve"> </w:t>
            </w:r>
            <w:proofErr w:type="gramStart"/>
            <w:r w:rsidR="00A559E6" w:rsidRPr="005C5124">
              <w:rPr>
                <w:rFonts w:ascii="Book Antiqua" w:eastAsia="宋体" w:hAnsi="Book Antiqua"/>
                <w:i/>
                <w:color w:val="000000" w:themeColor="text1"/>
                <w:kern w:val="2"/>
              </w:rPr>
              <w:t>al</w:t>
            </w:r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[</w:t>
            </w:r>
            <w:proofErr w:type="gramEnd"/>
            <w:r w:rsidR="000856EC" w:rsidRPr="005C5124">
              <w:rPr>
                <w:rFonts w:ascii="Book Antiqua" w:eastAsia="宋体" w:hAnsi="Book Antiqua"/>
                <w:color w:val="000000" w:themeColor="text1"/>
                <w:kern w:val="2"/>
                <w:vertAlign w:val="superscript"/>
              </w:rPr>
              <w:t>69]</w:t>
            </w:r>
          </w:p>
        </w:tc>
      </w:tr>
    </w:tbl>
    <w:p w14:paraId="1842B77D" w14:textId="1E505A1D" w:rsidR="000856EC" w:rsidRPr="00512D13" w:rsidRDefault="002309D1" w:rsidP="009C6B0F">
      <w:pPr>
        <w:widowControl w:val="0"/>
        <w:spacing w:line="360" w:lineRule="auto"/>
        <w:jc w:val="both"/>
        <w:rPr>
          <w:rFonts w:ascii="Book Antiqua" w:eastAsia="宋体" w:hAnsi="Book Antiqua"/>
          <w:color w:val="000000" w:themeColor="text1"/>
          <w:kern w:val="2"/>
          <w:lang w:eastAsia="zh-CN"/>
        </w:rPr>
      </w:pPr>
      <w:r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PSs: Photosensitizers;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Pu-18-</w:t>
      </w:r>
      <w:r w:rsidR="000856EC" w:rsidRPr="005C5124">
        <w:rPr>
          <w:rFonts w:ascii="Book Antiqua" w:eastAsia="宋体" w:hAnsi="Book Antiqua"/>
          <w:i/>
          <w:iCs/>
          <w:color w:val="000000" w:themeColor="text1"/>
          <w:kern w:val="2"/>
          <w:lang w:eastAsia="zh-CN"/>
        </w:rPr>
        <w:t>N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-butylimide-NMGA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P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urpurin-18-</w:t>
      </w:r>
      <w:r w:rsidR="000856EC" w:rsidRPr="005C5124">
        <w:rPr>
          <w:rFonts w:ascii="Book Antiqua" w:eastAsia="宋体" w:hAnsi="Book Antiqua"/>
          <w:i/>
          <w:iCs/>
          <w:color w:val="000000" w:themeColor="text1"/>
          <w:kern w:val="2"/>
          <w:lang w:eastAsia="zh-CN"/>
        </w:rPr>
        <w:t>N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-butylimide-</w:t>
      </w:r>
      <w:r w:rsidR="000856EC" w:rsidRPr="005C5124">
        <w:rPr>
          <w:rFonts w:ascii="Book Antiqua" w:eastAsia="宋体" w:hAnsi="Book Antiqua"/>
          <w:i/>
          <w:iCs/>
          <w:color w:val="000000" w:themeColor="text1"/>
          <w:kern w:val="2"/>
          <w:lang w:eastAsia="zh-CN"/>
        </w:rPr>
        <w:t>N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-methyl-</w:t>
      </w:r>
      <w:r w:rsidR="000856EC" w:rsidRPr="005C5124">
        <w:rPr>
          <w:rFonts w:ascii="Book Antiqua" w:eastAsia="宋体" w:hAnsi="Book Antiqua"/>
          <w:i/>
          <w:iCs/>
          <w:color w:val="000000" w:themeColor="text1"/>
          <w:kern w:val="2"/>
          <w:lang w:eastAsia="zh-CN"/>
        </w:rPr>
        <w:t>D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-glucamine;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NPs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N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anoparticles;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proofErr w:type="spellStart"/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ZnPc</w:t>
      </w:r>
      <w:proofErr w:type="spellEnd"/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Z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inc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phthalocyanine;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BSA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B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ovine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serum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albumin;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ICG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I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ndocyanine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green;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MOF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M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etal-organic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frameworks;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Ce6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C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hlorin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e6;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SPIONs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S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uperparamagnetic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iron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oxide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nanoparticles;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ASGPR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proofErr w:type="spellStart"/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A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sialoglycoprotein</w:t>
      </w:r>
      <w:proofErr w:type="spellEnd"/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receptor;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DOX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D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oxorubicin;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AQ4N</w:t>
      </w:r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:</w:t>
      </w:r>
      <w:r w:rsidR="00AF0C91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  <w:proofErr w:type="spellStart"/>
      <w:r w:rsidR="001D7EB5" w:rsidRPr="005C5124">
        <w:rPr>
          <w:rFonts w:ascii="Book Antiqua" w:eastAsia="宋体" w:hAnsi="Book Antiqua" w:hint="eastAsia"/>
          <w:color w:val="000000" w:themeColor="text1"/>
          <w:kern w:val="2"/>
          <w:lang w:eastAsia="zh-CN"/>
        </w:rPr>
        <w:t>B</w:t>
      </w:r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anoxantrone</w:t>
      </w:r>
      <w:proofErr w:type="spellEnd"/>
      <w:r w:rsidR="000856EC" w:rsidRPr="005C5124">
        <w:rPr>
          <w:rFonts w:ascii="Book Antiqua" w:eastAsia="宋体" w:hAnsi="Book Antiqua"/>
          <w:color w:val="000000" w:themeColor="text1"/>
          <w:kern w:val="2"/>
          <w:lang w:eastAsia="zh-CN"/>
        </w:rPr>
        <w:t>.</w:t>
      </w:r>
      <w:r w:rsidR="00AF0C91" w:rsidRPr="00512D13">
        <w:rPr>
          <w:rFonts w:ascii="Book Antiqua" w:eastAsia="宋体" w:hAnsi="Book Antiqua"/>
          <w:color w:val="000000" w:themeColor="text1"/>
          <w:kern w:val="2"/>
          <w:lang w:eastAsia="zh-CN"/>
        </w:rPr>
        <w:t xml:space="preserve"> </w:t>
      </w:r>
    </w:p>
    <w:p w14:paraId="5286035C" w14:textId="7340A895" w:rsidR="00885FC0" w:rsidRDefault="00885FC0" w:rsidP="009C6B0F">
      <w:pPr>
        <w:widowControl w:val="0"/>
        <w:spacing w:line="360" w:lineRule="auto"/>
        <w:jc w:val="both"/>
        <w:rPr>
          <w:rFonts w:ascii="Book Antiqua" w:eastAsia="宋体" w:hAnsi="Book Antiqua"/>
          <w:color w:val="000000" w:themeColor="text1"/>
          <w:kern w:val="2"/>
          <w:lang w:eastAsia="zh-CN"/>
        </w:rPr>
      </w:pPr>
    </w:p>
    <w:p w14:paraId="12905597" w14:textId="5BB35D1D" w:rsidR="00885FC0" w:rsidRDefault="00885FC0">
      <w:pPr>
        <w:rPr>
          <w:rFonts w:ascii="Book Antiqua" w:eastAsia="宋体" w:hAnsi="Book Antiqua"/>
          <w:color w:val="000000" w:themeColor="text1"/>
          <w:kern w:val="2"/>
          <w:lang w:eastAsia="zh-CN"/>
        </w:rPr>
      </w:pPr>
    </w:p>
    <w:p w14:paraId="6DF6395B" w14:textId="77777777" w:rsidR="00885FC0" w:rsidRDefault="00885FC0" w:rsidP="00885FC0">
      <w:pPr>
        <w:jc w:val="center"/>
        <w:rPr>
          <w:rFonts w:ascii="Book Antiqua" w:hAnsi="Book Antiqua"/>
        </w:rPr>
      </w:pPr>
      <w:bookmarkStart w:id="3" w:name="_Hlk85997773"/>
    </w:p>
    <w:p w14:paraId="1A0349CD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0B330D20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408B3B53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386FA98F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2EC89496" w14:textId="77777777" w:rsidR="00885FC0" w:rsidRDefault="00885FC0" w:rsidP="00885FC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10AF929" wp14:editId="6D0543B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91CD3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72D3BECA" w14:textId="77777777" w:rsidR="00885FC0" w:rsidRDefault="00885FC0" w:rsidP="00885FC0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04B3A0D" w14:textId="77777777" w:rsidR="00885FC0" w:rsidRDefault="00885FC0" w:rsidP="00885FC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0FEE981" w14:textId="77777777" w:rsidR="00885FC0" w:rsidRDefault="00885FC0" w:rsidP="00885FC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E50B91A" w14:textId="77777777" w:rsidR="00885FC0" w:rsidRDefault="00885FC0" w:rsidP="00885FC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9D9FFFA" w14:textId="77777777" w:rsidR="00885FC0" w:rsidRDefault="00885FC0" w:rsidP="00885FC0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B3DD218" w14:textId="77777777" w:rsidR="00885FC0" w:rsidRDefault="00885FC0" w:rsidP="00885FC0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DB1A600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233A528D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0F7DAB24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631B353B" w14:textId="77777777" w:rsidR="00885FC0" w:rsidRDefault="00885FC0" w:rsidP="00885FC0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E0337DD" wp14:editId="5C8313A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5F845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1CA22EC2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14E88B17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382CB730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267C915E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13E19054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4F6A9D70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4826B0FF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0F610247" w14:textId="77777777" w:rsidR="00885FC0" w:rsidRDefault="00885FC0" w:rsidP="00885FC0">
      <w:pPr>
        <w:jc w:val="center"/>
        <w:rPr>
          <w:rFonts w:ascii="Book Antiqua" w:hAnsi="Book Antiqua"/>
        </w:rPr>
      </w:pPr>
    </w:p>
    <w:p w14:paraId="17A116E4" w14:textId="77777777" w:rsidR="00885FC0" w:rsidRDefault="00885FC0" w:rsidP="00885FC0">
      <w:pPr>
        <w:jc w:val="right"/>
        <w:rPr>
          <w:rFonts w:ascii="Book Antiqua" w:hAnsi="Book Antiqua"/>
          <w:color w:val="000000" w:themeColor="text1"/>
        </w:rPr>
      </w:pPr>
    </w:p>
    <w:p w14:paraId="620BA187" w14:textId="575CA39E" w:rsidR="009C693C" w:rsidRPr="0032565C" w:rsidRDefault="00885FC0" w:rsidP="0032565C">
      <w:pPr>
        <w:jc w:val="center"/>
        <w:rPr>
          <w:rFonts w:ascii="Book Antiqua" w:hAnsi="Book Antiqua"/>
          <w:color w:val="000000" w:themeColor="text1"/>
        </w:rPr>
      </w:pPr>
      <w:bookmarkStart w:id="4" w:name="_Hlk86002093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  <w:bookmarkEnd w:id="3"/>
      <w:bookmarkEnd w:id="4"/>
    </w:p>
    <w:sectPr w:rsidR="009C693C" w:rsidRPr="00325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4C420" w14:textId="77777777" w:rsidR="00110207" w:rsidRDefault="00110207" w:rsidP="00725D51">
      <w:r>
        <w:separator/>
      </w:r>
    </w:p>
  </w:endnote>
  <w:endnote w:type="continuationSeparator" w:id="0">
    <w:p w14:paraId="27D09E0C" w14:textId="77777777" w:rsidR="00110207" w:rsidRDefault="00110207" w:rsidP="0072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B692" w14:textId="77777777" w:rsidR="00FD37A1" w:rsidRPr="00725D51" w:rsidRDefault="00FD37A1" w:rsidP="00725D51">
    <w:pPr>
      <w:pStyle w:val="a6"/>
      <w:jc w:val="right"/>
      <w:rPr>
        <w:rFonts w:ascii="Book Antiqua" w:hAnsi="Book Antiqua"/>
        <w:sz w:val="24"/>
        <w:szCs w:val="24"/>
      </w:rPr>
    </w:pPr>
    <w:r w:rsidRPr="00725D51">
      <w:rPr>
        <w:rFonts w:ascii="Book Antiqua" w:hAnsi="Book Antiqua"/>
        <w:sz w:val="24"/>
        <w:szCs w:val="24"/>
      </w:rPr>
      <w:fldChar w:fldCharType="begin"/>
    </w:r>
    <w:r w:rsidRPr="00725D51">
      <w:rPr>
        <w:rFonts w:ascii="Book Antiqua" w:hAnsi="Book Antiqua"/>
        <w:sz w:val="24"/>
        <w:szCs w:val="24"/>
      </w:rPr>
      <w:instrText xml:space="preserve"> PAGE  \* Arabic  \* MERGEFORMAT </w:instrText>
    </w:r>
    <w:r w:rsidRPr="00725D51">
      <w:rPr>
        <w:rFonts w:ascii="Book Antiqua" w:hAnsi="Book Antiqua"/>
        <w:sz w:val="24"/>
        <w:szCs w:val="24"/>
      </w:rPr>
      <w:fldChar w:fldCharType="separate"/>
    </w:r>
    <w:r w:rsidR="001D7EB5">
      <w:rPr>
        <w:rFonts w:ascii="Book Antiqua" w:hAnsi="Book Antiqua"/>
        <w:noProof/>
        <w:sz w:val="24"/>
        <w:szCs w:val="24"/>
      </w:rPr>
      <w:t>34</w:t>
    </w:r>
    <w:r w:rsidRPr="00725D51">
      <w:rPr>
        <w:rFonts w:ascii="Book Antiqua" w:hAnsi="Book Antiqua"/>
        <w:sz w:val="24"/>
        <w:szCs w:val="24"/>
      </w:rPr>
      <w:fldChar w:fldCharType="end"/>
    </w:r>
    <w:r w:rsidRPr="00725D51">
      <w:rPr>
        <w:rFonts w:ascii="Book Antiqua" w:hAnsi="Book Antiqua"/>
        <w:sz w:val="24"/>
        <w:szCs w:val="24"/>
      </w:rPr>
      <w:t>/</w:t>
    </w:r>
    <w:r w:rsidRPr="00725D51">
      <w:rPr>
        <w:rFonts w:ascii="Book Antiqua" w:hAnsi="Book Antiqua"/>
        <w:sz w:val="24"/>
        <w:szCs w:val="24"/>
      </w:rPr>
      <w:fldChar w:fldCharType="begin"/>
    </w:r>
    <w:r w:rsidRPr="00725D51">
      <w:rPr>
        <w:rFonts w:ascii="Book Antiqua" w:hAnsi="Book Antiqua"/>
        <w:sz w:val="24"/>
        <w:szCs w:val="24"/>
      </w:rPr>
      <w:instrText xml:space="preserve"> NUMPAGES   \* MERGEFORMAT </w:instrText>
    </w:r>
    <w:r w:rsidRPr="00725D51">
      <w:rPr>
        <w:rFonts w:ascii="Book Antiqua" w:hAnsi="Book Antiqua"/>
        <w:sz w:val="24"/>
        <w:szCs w:val="24"/>
      </w:rPr>
      <w:fldChar w:fldCharType="separate"/>
    </w:r>
    <w:r w:rsidR="001D7EB5">
      <w:rPr>
        <w:rFonts w:ascii="Book Antiqua" w:hAnsi="Book Antiqua"/>
        <w:noProof/>
        <w:sz w:val="24"/>
        <w:szCs w:val="24"/>
      </w:rPr>
      <w:t>34</w:t>
    </w:r>
    <w:r w:rsidRPr="00725D5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986B" w14:textId="77777777" w:rsidR="00110207" w:rsidRDefault="00110207" w:rsidP="00725D51">
      <w:r>
        <w:separator/>
      </w:r>
    </w:p>
  </w:footnote>
  <w:footnote w:type="continuationSeparator" w:id="0">
    <w:p w14:paraId="6425E1E8" w14:textId="77777777" w:rsidR="00110207" w:rsidRDefault="00110207" w:rsidP="0072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931"/>
    <w:rsid w:val="00020957"/>
    <w:rsid w:val="000308BB"/>
    <w:rsid w:val="00031435"/>
    <w:rsid w:val="00034E80"/>
    <w:rsid w:val="000856EC"/>
    <w:rsid w:val="00086D93"/>
    <w:rsid w:val="00096DAA"/>
    <w:rsid w:val="000A24EA"/>
    <w:rsid w:val="000B382C"/>
    <w:rsid w:val="000B6828"/>
    <w:rsid w:val="000D0C2D"/>
    <w:rsid w:val="000F3AD0"/>
    <w:rsid w:val="00110207"/>
    <w:rsid w:val="001537C1"/>
    <w:rsid w:val="00162698"/>
    <w:rsid w:val="0018569D"/>
    <w:rsid w:val="001A7DC9"/>
    <w:rsid w:val="001D7EB5"/>
    <w:rsid w:val="002309D1"/>
    <w:rsid w:val="00245CE6"/>
    <w:rsid w:val="00247314"/>
    <w:rsid w:val="0025085A"/>
    <w:rsid w:val="00270543"/>
    <w:rsid w:val="002752EE"/>
    <w:rsid w:val="00282C36"/>
    <w:rsid w:val="0028511E"/>
    <w:rsid w:val="002E01BE"/>
    <w:rsid w:val="0032565C"/>
    <w:rsid w:val="0032586A"/>
    <w:rsid w:val="003452BA"/>
    <w:rsid w:val="00357CE9"/>
    <w:rsid w:val="003964BA"/>
    <w:rsid w:val="0039798E"/>
    <w:rsid w:val="003A1215"/>
    <w:rsid w:val="003B2129"/>
    <w:rsid w:val="003C56AC"/>
    <w:rsid w:val="003D3A58"/>
    <w:rsid w:val="003E7B39"/>
    <w:rsid w:val="00403332"/>
    <w:rsid w:val="00414A7C"/>
    <w:rsid w:val="00436AD0"/>
    <w:rsid w:val="00473FD8"/>
    <w:rsid w:val="00477733"/>
    <w:rsid w:val="00492711"/>
    <w:rsid w:val="004932D0"/>
    <w:rsid w:val="004D013C"/>
    <w:rsid w:val="004E7A56"/>
    <w:rsid w:val="004F5378"/>
    <w:rsid w:val="00512D13"/>
    <w:rsid w:val="005139E3"/>
    <w:rsid w:val="005150F5"/>
    <w:rsid w:val="00524A33"/>
    <w:rsid w:val="00562CBA"/>
    <w:rsid w:val="00585676"/>
    <w:rsid w:val="005A1A9B"/>
    <w:rsid w:val="005C5124"/>
    <w:rsid w:val="005C7CA4"/>
    <w:rsid w:val="00614574"/>
    <w:rsid w:val="00626B29"/>
    <w:rsid w:val="00642BC9"/>
    <w:rsid w:val="00654685"/>
    <w:rsid w:val="00660D1F"/>
    <w:rsid w:val="006635D7"/>
    <w:rsid w:val="006732FB"/>
    <w:rsid w:val="00676028"/>
    <w:rsid w:val="00680D36"/>
    <w:rsid w:val="006D6491"/>
    <w:rsid w:val="007105CA"/>
    <w:rsid w:val="00716F2E"/>
    <w:rsid w:val="00725D51"/>
    <w:rsid w:val="0072618B"/>
    <w:rsid w:val="0074174E"/>
    <w:rsid w:val="00746C81"/>
    <w:rsid w:val="00763BDA"/>
    <w:rsid w:val="00764DC6"/>
    <w:rsid w:val="0076603C"/>
    <w:rsid w:val="007A011E"/>
    <w:rsid w:val="007C42C9"/>
    <w:rsid w:val="007E3488"/>
    <w:rsid w:val="00801E52"/>
    <w:rsid w:val="0081088E"/>
    <w:rsid w:val="00834619"/>
    <w:rsid w:val="00844D34"/>
    <w:rsid w:val="0085716A"/>
    <w:rsid w:val="008669A5"/>
    <w:rsid w:val="00867D9E"/>
    <w:rsid w:val="00885FC0"/>
    <w:rsid w:val="008D3BEC"/>
    <w:rsid w:val="008E6D0C"/>
    <w:rsid w:val="008F4007"/>
    <w:rsid w:val="009146CC"/>
    <w:rsid w:val="009466CE"/>
    <w:rsid w:val="00993C22"/>
    <w:rsid w:val="009A62BA"/>
    <w:rsid w:val="009A6F98"/>
    <w:rsid w:val="009C086A"/>
    <w:rsid w:val="009C2A4C"/>
    <w:rsid w:val="009C3F53"/>
    <w:rsid w:val="009C693C"/>
    <w:rsid w:val="009C6B0F"/>
    <w:rsid w:val="009E7257"/>
    <w:rsid w:val="00A559E6"/>
    <w:rsid w:val="00A64B53"/>
    <w:rsid w:val="00A7007D"/>
    <w:rsid w:val="00A75DA0"/>
    <w:rsid w:val="00A77B3E"/>
    <w:rsid w:val="00A82236"/>
    <w:rsid w:val="00A90ACC"/>
    <w:rsid w:val="00AA63C3"/>
    <w:rsid w:val="00AE5DE1"/>
    <w:rsid w:val="00AF0C91"/>
    <w:rsid w:val="00AF4853"/>
    <w:rsid w:val="00B31F7D"/>
    <w:rsid w:val="00B405E5"/>
    <w:rsid w:val="00B77529"/>
    <w:rsid w:val="00B91C54"/>
    <w:rsid w:val="00BA4DEA"/>
    <w:rsid w:val="00BA593B"/>
    <w:rsid w:val="00BC04A1"/>
    <w:rsid w:val="00C3766D"/>
    <w:rsid w:val="00C6136A"/>
    <w:rsid w:val="00C63B37"/>
    <w:rsid w:val="00C82AFA"/>
    <w:rsid w:val="00C87FA1"/>
    <w:rsid w:val="00C93C15"/>
    <w:rsid w:val="00CA2A55"/>
    <w:rsid w:val="00CB0153"/>
    <w:rsid w:val="00D019CF"/>
    <w:rsid w:val="00D10E14"/>
    <w:rsid w:val="00D81FF2"/>
    <w:rsid w:val="00D87C28"/>
    <w:rsid w:val="00DA1EDC"/>
    <w:rsid w:val="00DA299E"/>
    <w:rsid w:val="00DB2B16"/>
    <w:rsid w:val="00E25EAD"/>
    <w:rsid w:val="00E32FA2"/>
    <w:rsid w:val="00E67D7B"/>
    <w:rsid w:val="00EA6A66"/>
    <w:rsid w:val="00EB2E20"/>
    <w:rsid w:val="00ED46CB"/>
    <w:rsid w:val="00ED60AD"/>
    <w:rsid w:val="00F0712E"/>
    <w:rsid w:val="00F23D6E"/>
    <w:rsid w:val="00F46037"/>
    <w:rsid w:val="00F52687"/>
    <w:rsid w:val="00FA253E"/>
    <w:rsid w:val="00FC3D58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8917EC"/>
  <w15:docId w15:val="{130E4E6F-A6CF-4E71-B8FF-CD8F0935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856EC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5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25D51"/>
    <w:rPr>
      <w:sz w:val="18"/>
      <w:szCs w:val="18"/>
    </w:rPr>
  </w:style>
  <w:style w:type="paragraph" w:styleId="a6">
    <w:name w:val="footer"/>
    <w:basedOn w:val="a"/>
    <w:link w:val="a7"/>
    <w:rsid w:val="00725D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25D51"/>
    <w:rPr>
      <w:sz w:val="18"/>
      <w:szCs w:val="18"/>
    </w:rPr>
  </w:style>
  <w:style w:type="paragraph" w:styleId="a8">
    <w:name w:val="Balloon Text"/>
    <w:basedOn w:val="a"/>
    <w:link w:val="a9"/>
    <w:rsid w:val="00562CBA"/>
    <w:rPr>
      <w:sz w:val="18"/>
      <w:szCs w:val="18"/>
    </w:rPr>
  </w:style>
  <w:style w:type="character" w:customStyle="1" w:styleId="a9">
    <w:name w:val="批注框文本 字符"/>
    <w:basedOn w:val="a0"/>
    <w:link w:val="a8"/>
    <w:rsid w:val="00562CBA"/>
    <w:rPr>
      <w:sz w:val="18"/>
      <w:szCs w:val="18"/>
    </w:rPr>
  </w:style>
  <w:style w:type="character" w:styleId="aa">
    <w:name w:val="annotation reference"/>
    <w:basedOn w:val="a0"/>
    <w:rsid w:val="00562CBA"/>
    <w:rPr>
      <w:sz w:val="21"/>
      <w:szCs w:val="21"/>
    </w:rPr>
  </w:style>
  <w:style w:type="paragraph" w:styleId="ab">
    <w:name w:val="annotation text"/>
    <w:basedOn w:val="a"/>
    <w:link w:val="ac"/>
    <w:rsid w:val="00562CBA"/>
  </w:style>
  <w:style w:type="character" w:customStyle="1" w:styleId="ac">
    <w:name w:val="批注文字 字符"/>
    <w:basedOn w:val="a0"/>
    <w:link w:val="ab"/>
    <w:rsid w:val="00562CBA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562CBA"/>
    <w:rPr>
      <w:b/>
      <w:bCs/>
    </w:rPr>
  </w:style>
  <w:style w:type="character" w:customStyle="1" w:styleId="ae">
    <w:name w:val="批注主题 字符"/>
    <w:basedOn w:val="ac"/>
    <w:link w:val="ad"/>
    <w:rsid w:val="00562CBA"/>
    <w:rPr>
      <w:b/>
      <w:bCs/>
      <w:sz w:val="24"/>
      <w:szCs w:val="24"/>
    </w:rPr>
  </w:style>
  <w:style w:type="character" w:customStyle="1" w:styleId="viiyi">
    <w:name w:val="viiyi"/>
    <w:basedOn w:val="a0"/>
    <w:rsid w:val="00562CBA"/>
  </w:style>
  <w:style w:type="character" w:customStyle="1" w:styleId="jlqj4b">
    <w:name w:val="jlqj4b"/>
    <w:basedOn w:val="a0"/>
    <w:rsid w:val="00562CBA"/>
  </w:style>
  <w:style w:type="paragraph" w:styleId="af">
    <w:name w:val="Normal (Web)"/>
    <w:basedOn w:val="a"/>
    <w:uiPriority w:val="99"/>
    <w:unhideWhenUsed/>
    <w:rsid w:val="00A90ACC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f0">
    <w:name w:val="Hyperlink"/>
    <w:basedOn w:val="a0"/>
    <w:unhideWhenUsed/>
    <w:rsid w:val="00FC3D58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C3D5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14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lang w:eastAsia="zh-CN"/>
    </w:rPr>
  </w:style>
  <w:style w:type="character" w:customStyle="1" w:styleId="HTML0">
    <w:name w:val="HTML 预设格式 字符"/>
    <w:basedOn w:val="a0"/>
    <w:link w:val="HTML"/>
    <w:uiPriority w:val="99"/>
    <w:semiHidden/>
    <w:rsid w:val="00614574"/>
    <w:rPr>
      <w:rFonts w:ascii="宋体" w:eastAsia="宋体" w:hAnsi="宋体" w:cs="宋体"/>
      <w:sz w:val="24"/>
      <w:szCs w:val="24"/>
      <w:lang w:eastAsia="zh-CN"/>
    </w:rPr>
  </w:style>
  <w:style w:type="character" w:customStyle="1" w:styleId="y2iqfc">
    <w:name w:val="y2iqfc"/>
    <w:basedOn w:val="a0"/>
    <w:rsid w:val="00614574"/>
  </w:style>
  <w:style w:type="paragraph" w:styleId="af1">
    <w:name w:val="Revision"/>
    <w:hidden/>
    <w:uiPriority w:val="99"/>
    <w:semiHidden/>
    <w:rsid w:val="00492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8932</Words>
  <Characters>50913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</dc:creator>
  <cp:lastModifiedBy>Wu ruirui</cp:lastModifiedBy>
  <cp:revision>6</cp:revision>
  <dcterms:created xsi:type="dcterms:W3CDTF">2021-12-20T01:24:00Z</dcterms:created>
  <dcterms:modified xsi:type="dcterms:W3CDTF">2021-12-21T03:48:00Z</dcterms:modified>
</cp:coreProperties>
</file>