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52893" w14:textId="2558EC99" w:rsidR="008C6874" w:rsidRPr="006A4CDA" w:rsidRDefault="008C6874" w:rsidP="006C3F1A">
      <w:pPr>
        <w:snapToGrid w:val="0"/>
        <w:spacing w:line="360" w:lineRule="auto"/>
        <w:rPr>
          <w:rFonts w:ascii="Book Antiqua" w:hAnsi="Book Antiqua" w:cs="Arial"/>
          <w:b/>
          <w:bCs/>
          <w:sz w:val="24"/>
          <w:szCs w:val="24"/>
          <w:lang w:val="en-GB" w:eastAsia="zh-CN"/>
        </w:rPr>
      </w:pPr>
      <w:r w:rsidRPr="006A4CDA">
        <w:rPr>
          <w:rFonts w:ascii="Book Antiqua" w:hAnsi="Book Antiqua" w:cs="Arial"/>
          <w:b/>
          <w:bCs/>
          <w:sz w:val="24"/>
          <w:szCs w:val="24"/>
          <w:lang w:val="en-GB" w:eastAsia="zh-CN"/>
        </w:rPr>
        <w:t xml:space="preserve">Name of Journal: </w:t>
      </w:r>
      <w:r w:rsidRPr="006A4CDA">
        <w:rPr>
          <w:rFonts w:ascii="Book Antiqua" w:hAnsi="Book Antiqua" w:cs="Arial"/>
          <w:bCs/>
          <w:i/>
          <w:sz w:val="24"/>
          <w:szCs w:val="24"/>
          <w:lang w:val="en-GB" w:eastAsia="zh-CN"/>
        </w:rPr>
        <w:t>World Journal of Gastrointestinal Oncology</w:t>
      </w:r>
    </w:p>
    <w:p w14:paraId="3858D704" w14:textId="60CFD755" w:rsidR="008C6874" w:rsidRPr="006A4CDA" w:rsidRDefault="008C6874" w:rsidP="006C3F1A">
      <w:pPr>
        <w:snapToGrid w:val="0"/>
        <w:spacing w:line="360" w:lineRule="auto"/>
        <w:rPr>
          <w:rFonts w:ascii="Book Antiqua" w:hAnsi="Book Antiqua" w:cs="Arial"/>
          <w:b/>
          <w:bCs/>
          <w:sz w:val="24"/>
          <w:szCs w:val="24"/>
          <w:lang w:val="en-GB" w:eastAsia="zh-CN"/>
        </w:rPr>
      </w:pPr>
      <w:r w:rsidRPr="006A4CDA">
        <w:rPr>
          <w:rFonts w:ascii="Book Antiqua" w:hAnsi="Book Antiqua" w:cs="Arial"/>
          <w:b/>
          <w:bCs/>
          <w:sz w:val="24"/>
          <w:szCs w:val="24"/>
          <w:lang w:val="en-GB" w:eastAsia="zh-CN"/>
        </w:rPr>
        <w:t xml:space="preserve">Manuscript NO: </w:t>
      </w:r>
      <w:r w:rsidRPr="006A4CDA">
        <w:rPr>
          <w:rFonts w:ascii="Book Antiqua" w:hAnsi="Book Antiqua" w:cs="Arial"/>
          <w:bCs/>
          <w:sz w:val="24"/>
          <w:szCs w:val="24"/>
          <w:lang w:val="en-GB" w:eastAsia="zh-CN"/>
        </w:rPr>
        <w:t>53482</w:t>
      </w:r>
    </w:p>
    <w:p w14:paraId="0B62D643" w14:textId="5F7BEE27" w:rsidR="008C6874" w:rsidRPr="006A4CDA" w:rsidRDefault="008C6874" w:rsidP="006C3F1A">
      <w:pPr>
        <w:snapToGrid w:val="0"/>
        <w:spacing w:line="360" w:lineRule="auto"/>
        <w:rPr>
          <w:rFonts w:ascii="Book Antiqua" w:hAnsi="Book Antiqua" w:cs="Arial"/>
          <w:b/>
          <w:bCs/>
          <w:sz w:val="24"/>
          <w:szCs w:val="24"/>
          <w:lang w:val="en-GB" w:eastAsia="zh-CN"/>
        </w:rPr>
      </w:pPr>
      <w:r w:rsidRPr="006A4CDA">
        <w:rPr>
          <w:rFonts w:ascii="Book Antiqua" w:hAnsi="Book Antiqua" w:cs="Arial"/>
          <w:b/>
          <w:bCs/>
          <w:sz w:val="24"/>
          <w:szCs w:val="24"/>
          <w:lang w:val="en-GB" w:eastAsia="zh-CN"/>
        </w:rPr>
        <w:t xml:space="preserve">Manuscript Type: </w:t>
      </w:r>
      <w:r w:rsidRPr="006A4CDA">
        <w:rPr>
          <w:rFonts w:ascii="Book Antiqua" w:hAnsi="Book Antiqua" w:cs="Arial"/>
          <w:bCs/>
          <w:caps/>
          <w:sz w:val="24"/>
          <w:szCs w:val="24"/>
          <w:lang w:val="en-GB" w:eastAsia="zh-CN"/>
        </w:rPr>
        <w:t>Review</w:t>
      </w:r>
    </w:p>
    <w:p w14:paraId="4B9D6576" w14:textId="77777777" w:rsidR="008C6874" w:rsidRPr="006A4CDA" w:rsidRDefault="008C6874" w:rsidP="006C3F1A">
      <w:pPr>
        <w:snapToGrid w:val="0"/>
        <w:spacing w:line="360" w:lineRule="auto"/>
        <w:rPr>
          <w:rFonts w:ascii="Book Antiqua" w:hAnsi="Book Antiqua" w:cs="Arial"/>
          <w:sz w:val="24"/>
          <w:szCs w:val="24"/>
          <w:lang w:val="en-GB"/>
        </w:rPr>
      </w:pPr>
    </w:p>
    <w:p w14:paraId="0A6E2052" w14:textId="4A0E45A5" w:rsidR="006B7E93" w:rsidRPr="006A4CDA" w:rsidRDefault="008A0592" w:rsidP="006C3F1A">
      <w:pPr>
        <w:snapToGrid w:val="0"/>
        <w:spacing w:line="360" w:lineRule="auto"/>
        <w:rPr>
          <w:rFonts w:ascii="Book Antiqua" w:hAnsi="Book Antiqua" w:cs="Arial"/>
          <w:b/>
          <w:sz w:val="24"/>
          <w:szCs w:val="24"/>
          <w:lang w:val="en-GB"/>
        </w:rPr>
      </w:pPr>
      <w:r w:rsidRPr="006A4CDA">
        <w:rPr>
          <w:rFonts w:ascii="Book Antiqua" w:hAnsi="Book Antiqua" w:cs="Arial"/>
          <w:b/>
          <w:caps/>
          <w:sz w:val="24"/>
          <w:szCs w:val="24"/>
          <w:lang w:val="en-GB"/>
        </w:rPr>
        <w:t>e</w:t>
      </w:r>
      <w:r w:rsidRPr="006A4CDA">
        <w:rPr>
          <w:rFonts w:ascii="Book Antiqua" w:hAnsi="Book Antiqua" w:cs="Arial"/>
          <w:b/>
          <w:sz w:val="24"/>
          <w:szCs w:val="24"/>
          <w:lang w:val="en-GB"/>
        </w:rPr>
        <w:t xml:space="preserve">fficacy of </w:t>
      </w:r>
      <w:r w:rsidRPr="006A4CDA">
        <w:rPr>
          <w:rFonts w:ascii="Book Antiqua" w:hAnsi="Book Antiqua" w:cs="Arial"/>
          <w:b/>
          <w:sz w:val="24"/>
          <w:szCs w:val="24"/>
          <w:lang w:val="en-GB" w:eastAsia="zh-CN"/>
        </w:rPr>
        <w:t>mesen</w:t>
      </w:r>
      <w:r w:rsidRPr="006A4CDA">
        <w:rPr>
          <w:rFonts w:ascii="Book Antiqua" w:hAnsi="Book Antiqua" w:cs="Arial"/>
          <w:b/>
          <w:sz w:val="24"/>
          <w:szCs w:val="24"/>
          <w:lang w:val="en-GB"/>
        </w:rPr>
        <w:t>chymal stem cells in the treatment of gastrointestinal malignancies</w:t>
      </w:r>
    </w:p>
    <w:p w14:paraId="55387B72" w14:textId="72E497F5" w:rsidR="006B7E93" w:rsidRPr="006A4CDA" w:rsidRDefault="006B7E93" w:rsidP="006C3F1A">
      <w:pPr>
        <w:pStyle w:val="HTML"/>
        <w:snapToGrid w:val="0"/>
        <w:spacing w:line="360" w:lineRule="auto"/>
        <w:jc w:val="both"/>
        <w:rPr>
          <w:rFonts w:ascii="Book Antiqua" w:hAnsi="Book Antiqua" w:cs="Arial"/>
          <w:bCs/>
        </w:rPr>
      </w:pPr>
    </w:p>
    <w:p w14:paraId="46A68026" w14:textId="54B5490D" w:rsidR="006B7E93" w:rsidRPr="006A4CDA" w:rsidRDefault="00891A9B" w:rsidP="006C3F1A">
      <w:pPr>
        <w:pStyle w:val="HTML"/>
        <w:snapToGrid w:val="0"/>
        <w:spacing w:line="360" w:lineRule="auto"/>
        <w:jc w:val="both"/>
        <w:rPr>
          <w:rFonts w:ascii="Book Antiqua" w:hAnsi="Book Antiqua" w:cs="Arial"/>
          <w:bCs/>
        </w:rPr>
      </w:pPr>
      <w:r w:rsidRPr="006A4CDA">
        <w:rPr>
          <w:rFonts w:ascii="Book Antiqua" w:eastAsia="Arial Unicode MS" w:hAnsi="Book Antiqua" w:cs="Arial"/>
        </w:rPr>
        <w:t>Li</w:t>
      </w:r>
      <w:r w:rsidRPr="006A4CDA">
        <w:rPr>
          <w:rFonts w:ascii="Book Antiqua" w:hAnsi="Book Antiqua" w:cs="Arial"/>
          <w:bCs/>
        </w:rPr>
        <w:t xml:space="preserve"> JN </w:t>
      </w:r>
      <w:r w:rsidRPr="006A4CDA">
        <w:rPr>
          <w:rFonts w:ascii="Book Antiqua" w:hAnsi="Book Antiqua" w:cs="Arial"/>
          <w:bCs/>
          <w:i/>
        </w:rPr>
        <w:t>et al</w:t>
      </w:r>
      <w:r w:rsidRPr="006A4CDA">
        <w:rPr>
          <w:rFonts w:ascii="Book Antiqua" w:hAnsi="Book Antiqua" w:cs="Arial"/>
          <w:bCs/>
        </w:rPr>
        <w:t xml:space="preserve">. MSCs </w:t>
      </w:r>
      <w:r w:rsidR="006B7E93" w:rsidRPr="006A4CDA">
        <w:rPr>
          <w:rFonts w:ascii="Book Antiqua" w:hAnsi="Book Antiqua" w:cs="Arial"/>
          <w:bCs/>
        </w:rPr>
        <w:t>for gastrointestinal malignancies</w:t>
      </w:r>
    </w:p>
    <w:p w14:paraId="6762F3EA" w14:textId="77777777" w:rsidR="006B7E93" w:rsidRPr="006A4CDA" w:rsidRDefault="006B7E93" w:rsidP="006C3F1A">
      <w:pPr>
        <w:snapToGrid w:val="0"/>
        <w:spacing w:line="360" w:lineRule="auto"/>
        <w:rPr>
          <w:rFonts w:ascii="Book Antiqua" w:hAnsi="Book Antiqua" w:cs="Arial"/>
          <w:b/>
          <w:bCs/>
          <w:sz w:val="24"/>
          <w:szCs w:val="24"/>
          <w:lang w:eastAsia="zh-CN"/>
        </w:rPr>
      </w:pPr>
    </w:p>
    <w:p w14:paraId="3C6898E1" w14:textId="265E2868" w:rsidR="00FE13EA" w:rsidRPr="006A4CDA" w:rsidRDefault="006C3F1A" w:rsidP="006C3F1A">
      <w:pPr>
        <w:snapToGrid w:val="0"/>
        <w:spacing w:line="360" w:lineRule="auto"/>
        <w:rPr>
          <w:rFonts w:ascii="Book Antiqua" w:eastAsia="Arial Unicode MS" w:hAnsi="Book Antiqua" w:cs="Arial"/>
          <w:bCs/>
          <w:kern w:val="0"/>
          <w:sz w:val="24"/>
          <w:szCs w:val="24"/>
          <w:lang w:eastAsia="zh-CN"/>
        </w:rPr>
      </w:pPr>
      <w:r w:rsidRPr="006A4CDA">
        <w:rPr>
          <w:rFonts w:ascii="Book Antiqua" w:eastAsia="Arial Unicode MS" w:hAnsi="Book Antiqua" w:cs="Arial"/>
          <w:bCs/>
          <w:kern w:val="0"/>
          <w:sz w:val="24"/>
          <w:szCs w:val="24"/>
          <w:lang w:eastAsia="zh-CN"/>
        </w:rPr>
        <w:t xml:space="preserve">Jian-Nan Li, Wei Li, </w:t>
      </w:r>
      <w:r w:rsidRPr="006A4CDA">
        <w:rPr>
          <w:rFonts w:ascii="Book Antiqua" w:hAnsi="Book Antiqua" w:cs="Arial"/>
          <w:bCs/>
          <w:sz w:val="24"/>
          <w:szCs w:val="24"/>
          <w:lang w:eastAsia="zh-CN"/>
        </w:rPr>
        <w:t>Lan-Qing Cao, Ning Liu</w:t>
      </w:r>
      <w:r w:rsidRPr="006A4CDA">
        <w:rPr>
          <w:rFonts w:ascii="Book Antiqua" w:eastAsia="Arial Unicode MS" w:hAnsi="Book Antiqua" w:cs="Arial"/>
          <w:bCs/>
          <w:kern w:val="0"/>
          <w:sz w:val="24"/>
          <w:szCs w:val="24"/>
          <w:lang w:eastAsia="zh-CN"/>
        </w:rPr>
        <w:t>, Kai Zhang</w:t>
      </w:r>
    </w:p>
    <w:p w14:paraId="0540D3A9" w14:textId="77777777" w:rsidR="006C3F1A" w:rsidRPr="006A4CDA" w:rsidRDefault="006C3F1A" w:rsidP="006C3F1A">
      <w:pPr>
        <w:snapToGrid w:val="0"/>
        <w:spacing w:line="360" w:lineRule="auto"/>
        <w:rPr>
          <w:rFonts w:ascii="Book Antiqua" w:hAnsi="Book Antiqua" w:cs="Arial"/>
          <w:b/>
          <w:bCs/>
          <w:sz w:val="24"/>
          <w:szCs w:val="24"/>
          <w:lang w:eastAsia="zh-CN"/>
        </w:rPr>
      </w:pPr>
    </w:p>
    <w:p w14:paraId="3C69C777" w14:textId="21E72AFB" w:rsidR="00DB2499" w:rsidRPr="006A4CDA" w:rsidRDefault="00DB2499" w:rsidP="006C3F1A">
      <w:pPr>
        <w:autoSpaceDE w:val="0"/>
        <w:autoSpaceDN w:val="0"/>
        <w:snapToGrid w:val="0"/>
        <w:spacing w:line="360" w:lineRule="auto"/>
        <w:rPr>
          <w:rFonts w:ascii="Book Antiqua" w:hAnsi="Book Antiqua" w:cs="Arial"/>
          <w:sz w:val="24"/>
          <w:szCs w:val="24"/>
          <w:lang w:eastAsia="zh-CN"/>
        </w:rPr>
      </w:pPr>
      <w:r w:rsidRPr="006A4CDA">
        <w:rPr>
          <w:rFonts w:ascii="Book Antiqua" w:eastAsia="Arial Unicode MS" w:hAnsi="Book Antiqua" w:cs="Arial"/>
          <w:b/>
          <w:bCs/>
          <w:kern w:val="0"/>
          <w:sz w:val="24"/>
          <w:szCs w:val="24"/>
          <w:lang w:eastAsia="zh-CN"/>
        </w:rPr>
        <w:t>Jian-Nan Li</w:t>
      </w:r>
      <w:r w:rsidR="007273B3" w:rsidRPr="006A4CDA">
        <w:rPr>
          <w:rFonts w:ascii="Book Antiqua" w:eastAsia="Arial Unicode MS" w:hAnsi="Book Antiqua" w:cs="Arial"/>
          <w:b/>
          <w:bCs/>
          <w:kern w:val="0"/>
          <w:sz w:val="24"/>
          <w:szCs w:val="24"/>
          <w:lang w:eastAsia="zh-CN"/>
        </w:rPr>
        <w:t>, Wei Li, Kai</w:t>
      </w:r>
      <w:r w:rsidR="00FE13EA" w:rsidRPr="006A4CDA">
        <w:rPr>
          <w:rFonts w:ascii="Book Antiqua" w:eastAsia="Arial Unicode MS" w:hAnsi="Book Antiqua" w:cs="Arial"/>
          <w:b/>
          <w:bCs/>
          <w:kern w:val="0"/>
          <w:sz w:val="24"/>
          <w:szCs w:val="24"/>
          <w:lang w:eastAsia="zh-CN"/>
        </w:rPr>
        <w:t xml:space="preserve"> </w:t>
      </w:r>
      <w:r w:rsidR="007273B3" w:rsidRPr="006A4CDA">
        <w:rPr>
          <w:rFonts w:ascii="Book Antiqua" w:eastAsia="Arial Unicode MS" w:hAnsi="Book Antiqua" w:cs="Arial"/>
          <w:b/>
          <w:bCs/>
          <w:kern w:val="0"/>
          <w:sz w:val="24"/>
          <w:szCs w:val="24"/>
          <w:lang w:eastAsia="zh-CN"/>
        </w:rPr>
        <w:t xml:space="preserve">Zhang, </w:t>
      </w:r>
      <w:r w:rsidR="007273B3" w:rsidRPr="006A4CDA">
        <w:rPr>
          <w:rFonts w:ascii="Book Antiqua" w:hAnsi="Book Antiqua" w:cs="Arial"/>
          <w:sz w:val="24"/>
          <w:szCs w:val="24"/>
          <w:lang w:eastAsia="zh-CN"/>
        </w:rPr>
        <w:t>Department of General Surgery, The Second Hospital of Jilin University, Changchun 130041, Jilin Province, China</w:t>
      </w:r>
    </w:p>
    <w:p w14:paraId="35C3F290" w14:textId="77777777" w:rsidR="00FE13EA" w:rsidRPr="006A4CDA" w:rsidRDefault="00FE13EA" w:rsidP="006C3F1A">
      <w:pPr>
        <w:autoSpaceDE w:val="0"/>
        <w:autoSpaceDN w:val="0"/>
        <w:snapToGrid w:val="0"/>
        <w:spacing w:line="360" w:lineRule="auto"/>
        <w:rPr>
          <w:rFonts w:ascii="Book Antiqua" w:hAnsi="Book Antiqua" w:cs="Arial"/>
          <w:sz w:val="24"/>
          <w:szCs w:val="24"/>
          <w:lang w:eastAsia="zh-CN"/>
        </w:rPr>
      </w:pPr>
    </w:p>
    <w:p w14:paraId="7C0A9BED" w14:textId="72439861" w:rsidR="007273B3" w:rsidRPr="006A4CDA" w:rsidRDefault="007273B3" w:rsidP="006C3F1A">
      <w:pPr>
        <w:autoSpaceDE w:val="0"/>
        <w:autoSpaceDN w:val="0"/>
        <w:snapToGrid w:val="0"/>
        <w:spacing w:line="360" w:lineRule="auto"/>
        <w:rPr>
          <w:rFonts w:ascii="Book Antiqua" w:hAnsi="Book Antiqua" w:cs="Arial"/>
          <w:sz w:val="24"/>
          <w:szCs w:val="24"/>
          <w:lang w:eastAsia="zh-CN"/>
        </w:rPr>
      </w:pPr>
      <w:r w:rsidRPr="006A4CDA">
        <w:rPr>
          <w:rFonts w:ascii="Book Antiqua" w:hAnsi="Book Antiqua" w:cs="Arial"/>
          <w:b/>
          <w:bCs/>
          <w:sz w:val="24"/>
          <w:szCs w:val="24"/>
          <w:lang w:eastAsia="zh-CN"/>
        </w:rPr>
        <w:t>Lan-Qing Cao,</w:t>
      </w:r>
      <w:r w:rsidR="005B3DCC" w:rsidRPr="006A4CDA">
        <w:rPr>
          <w:rFonts w:ascii="Book Antiqua" w:hAnsi="Book Antiqua" w:cs="Arial"/>
          <w:b/>
          <w:bCs/>
          <w:sz w:val="24"/>
          <w:szCs w:val="24"/>
          <w:lang w:eastAsia="zh-CN"/>
        </w:rPr>
        <w:t xml:space="preserve"> </w:t>
      </w:r>
      <w:r w:rsidRPr="006A4CDA">
        <w:rPr>
          <w:rFonts w:ascii="Book Antiqua" w:hAnsi="Book Antiqua" w:cs="Arial"/>
          <w:sz w:val="24"/>
          <w:szCs w:val="24"/>
          <w:lang w:eastAsia="zh-CN"/>
        </w:rPr>
        <w:t>Department of Pathology,</w:t>
      </w:r>
      <w:r w:rsidR="00FE13EA" w:rsidRPr="006A4CDA">
        <w:rPr>
          <w:rFonts w:ascii="Book Antiqua" w:hAnsi="Book Antiqua" w:cs="Arial"/>
          <w:sz w:val="24"/>
          <w:szCs w:val="24"/>
          <w:lang w:eastAsia="zh-CN"/>
        </w:rPr>
        <w:t xml:space="preserve"> </w:t>
      </w:r>
      <w:r w:rsidRPr="006A4CDA">
        <w:rPr>
          <w:rFonts w:ascii="Book Antiqua" w:hAnsi="Book Antiqua" w:cs="Arial"/>
          <w:sz w:val="24"/>
          <w:szCs w:val="24"/>
          <w:lang w:eastAsia="zh-CN"/>
        </w:rPr>
        <w:t>The Second Hospital of Jilin University, Changchun 130041, Jilin Province, China</w:t>
      </w:r>
    </w:p>
    <w:p w14:paraId="393D3C34" w14:textId="77777777" w:rsidR="00FE13EA" w:rsidRPr="006A4CDA" w:rsidRDefault="00FE13EA" w:rsidP="006C3F1A">
      <w:pPr>
        <w:autoSpaceDE w:val="0"/>
        <w:autoSpaceDN w:val="0"/>
        <w:snapToGrid w:val="0"/>
        <w:spacing w:line="360" w:lineRule="auto"/>
        <w:rPr>
          <w:rFonts w:ascii="Book Antiqua" w:hAnsi="Book Antiqua" w:cs="Arial"/>
          <w:sz w:val="24"/>
          <w:szCs w:val="24"/>
          <w:lang w:eastAsia="zh-CN"/>
        </w:rPr>
      </w:pPr>
    </w:p>
    <w:p w14:paraId="3BB5698B" w14:textId="45BB06EA" w:rsidR="007273B3" w:rsidRPr="006A4CDA" w:rsidRDefault="007273B3" w:rsidP="006C3F1A">
      <w:pPr>
        <w:autoSpaceDE w:val="0"/>
        <w:autoSpaceDN w:val="0"/>
        <w:snapToGrid w:val="0"/>
        <w:spacing w:line="360" w:lineRule="auto"/>
        <w:rPr>
          <w:rFonts w:ascii="Book Antiqua" w:hAnsi="Book Antiqua" w:cs="Arial"/>
          <w:sz w:val="24"/>
          <w:szCs w:val="24"/>
          <w:lang w:eastAsia="zh-CN"/>
        </w:rPr>
      </w:pPr>
      <w:r w:rsidRPr="006A4CDA">
        <w:rPr>
          <w:rFonts w:ascii="Book Antiqua" w:hAnsi="Book Antiqua" w:cs="Arial"/>
          <w:b/>
          <w:bCs/>
          <w:sz w:val="24"/>
          <w:szCs w:val="24"/>
          <w:lang w:eastAsia="zh-CN"/>
        </w:rPr>
        <w:t>Ning Liu</w:t>
      </w:r>
      <w:r w:rsidRPr="006A4CDA">
        <w:rPr>
          <w:rFonts w:ascii="Book Antiqua" w:hAnsi="Book Antiqua" w:cs="Arial"/>
          <w:sz w:val="24"/>
          <w:szCs w:val="24"/>
          <w:lang w:eastAsia="zh-CN"/>
        </w:rPr>
        <w:t>, Department of Central Laboratory, The Second Hospital of Jilin University, Changchun 130041, Jilin Province, China</w:t>
      </w:r>
    </w:p>
    <w:p w14:paraId="33050E6F" w14:textId="6407807A" w:rsidR="007273B3" w:rsidRPr="006A4CDA" w:rsidRDefault="007273B3" w:rsidP="006C3F1A">
      <w:pPr>
        <w:autoSpaceDE w:val="0"/>
        <w:autoSpaceDN w:val="0"/>
        <w:snapToGrid w:val="0"/>
        <w:spacing w:line="360" w:lineRule="auto"/>
        <w:rPr>
          <w:rFonts w:ascii="Book Antiqua" w:hAnsi="Book Antiqua" w:cs="Arial"/>
          <w:sz w:val="24"/>
          <w:szCs w:val="24"/>
          <w:lang w:eastAsia="zh-CN"/>
        </w:rPr>
      </w:pPr>
    </w:p>
    <w:p w14:paraId="74C3FC0B" w14:textId="39BB2053" w:rsidR="007273B3" w:rsidRPr="006A4CDA" w:rsidRDefault="007273B3" w:rsidP="006C3F1A">
      <w:pPr>
        <w:autoSpaceDE w:val="0"/>
        <w:autoSpaceDN w:val="0"/>
        <w:snapToGrid w:val="0"/>
        <w:spacing w:line="360" w:lineRule="auto"/>
        <w:rPr>
          <w:rFonts w:ascii="Book Antiqua" w:hAnsi="Book Antiqua" w:cs="Arial"/>
          <w:b/>
          <w:bCs/>
          <w:sz w:val="24"/>
          <w:szCs w:val="24"/>
          <w:lang w:eastAsia="zh-CN"/>
        </w:rPr>
      </w:pPr>
      <w:r w:rsidRPr="006A4CDA">
        <w:rPr>
          <w:rFonts w:ascii="Book Antiqua" w:hAnsi="Book Antiqua" w:cs="Arial"/>
          <w:b/>
          <w:bCs/>
          <w:sz w:val="24"/>
          <w:szCs w:val="24"/>
          <w:lang w:eastAsia="zh-CN"/>
        </w:rPr>
        <w:t>Author contributions:</w:t>
      </w:r>
      <w:r w:rsidR="0076050A" w:rsidRPr="006A4CDA">
        <w:rPr>
          <w:rFonts w:ascii="Book Antiqua" w:hAnsi="Book Antiqua" w:cs="Arial"/>
          <w:b/>
          <w:bCs/>
          <w:sz w:val="24"/>
          <w:szCs w:val="24"/>
          <w:lang w:eastAsia="zh-CN"/>
        </w:rPr>
        <w:t xml:space="preserve"> </w:t>
      </w:r>
      <w:r w:rsidR="0076050A" w:rsidRPr="006A4CDA">
        <w:rPr>
          <w:rFonts w:ascii="Book Antiqua" w:eastAsia="Arial Unicode MS" w:hAnsi="Book Antiqua" w:cs="Arial"/>
          <w:kern w:val="0"/>
          <w:sz w:val="24"/>
          <w:szCs w:val="24"/>
          <w:lang w:eastAsia="zh-CN"/>
        </w:rPr>
        <w:t xml:space="preserve">Li </w:t>
      </w:r>
      <w:r w:rsidRPr="006A4CDA">
        <w:rPr>
          <w:rFonts w:ascii="Book Antiqua" w:eastAsia="Arial Unicode MS" w:hAnsi="Book Antiqua" w:cs="Arial"/>
          <w:kern w:val="0"/>
          <w:sz w:val="24"/>
          <w:szCs w:val="24"/>
          <w:lang w:eastAsia="zh-CN"/>
        </w:rPr>
        <w:t>J</w:t>
      </w:r>
      <w:r w:rsidR="0076050A" w:rsidRPr="006A4CDA">
        <w:rPr>
          <w:rFonts w:ascii="Book Antiqua" w:eastAsia="Arial Unicode MS" w:hAnsi="Book Antiqua" w:cs="Arial"/>
          <w:kern w:val="0"/>
          <w:sz w:val="24"/>
          <w:szCs w:val="24"/>
          <w:lang w:eastAsia="zh-CN"/>
        </w:rPr>
        <w:t>N</w:t>
      </w:r>
      <w:r w:rsidRPr="006A4CDA">
        <w:rPr>
          <w:rFonts w:ascii="Book Antiqua" w:eastAsia="Arial Unicode MS" w:hAnsi="Book Antiqua" w:cs="Arial"/>
          <w:kern w:val="0"/>
          <w:sz w:val="24"/>
          <w:szCs w:val="24"/>
          <w:lang w:eastAsia="zh-CN"/>
        </w:rPr>
        <w:t xml:space="preserve">, </w:t>
      </w:r>
      <w:r w:rsidR="0076050A" w:rsidRPr="006A4CDA">
        <w:rPr>
          <w:rFonts w:ascii="Book Antiqua" w:eastAsia="Arial Unicode MS" w:hAnsi="Book Antiqua" w:cs="Arial"/>
          <w:kern w:val="0"/>
          <w:sz w:val="24"/>
          <w:szCs w:val="24"/>
          <w:lang w:eastAsia="zh-CN"/>
        </w:rPr>
        <w:t xml:space="preserve">Li W </w:t>
      </w:r>
      <w:r w:rsidRPr="006A4CDA">
        <w:rPr>
          <w:rFonts w:ascii="Book Antiqua" w:eastAsia="Arial Unicode MS" w:hAnsi="Book Antiqua" w:cs="Arial"/>
          <w:kern w:val="0"/>
          <w:sz w:val="24"/>
          <w:szCs w:val="24"/>
          <w:lang w:eastAsia="zh-CN"/>
        </w:rPr>
        <w:t xml:space="preserve">and </w:t>
      </w:r>
      <w:r w:rsidR="0076050A" w:rsidRPr="006A4CDA">
        <w:rPr>
          <w:rFonts w:ascii="Book Antiqua" w:eastAsia="Arial Unicode MS" w:hAnsi="Book Antiqua" w:cs="Arial"/>
          <w:kern w:val="0"/>
          <w:sz w:val="24"/>
          <w:szCs w:val="24"/>
          <w:lang w:eastAsia="zh-CN"/>
        </w:rPr>
        <w:t xml:space="preserve">Cao </w:t>
      </w:r>
      <w:r w:rsidRPr="006A4CDA">
        <w:rPr>
          <w:rFonts w:ascii="Book Antiqua" w:eastAsia="Arial Unicode MS" w:hAnsi="Book Antiqua" w:cs="Arial"/>
          <w:kern w:val="0"/>
          <w:sz w:val="24"/>
          <w:szCs w:val="24"/>
          <w:lang w:eastAsia="zh-CN"/>
        </w:rPr>
        <w:t>LQ</w:t>
      </w:r>
      <w:r w:rsidR="0076050A" w:rsidRPr="006A4CDA">
        <w:rPr>
          <w:rFonts w:ascii="Book Antiqua" w:eastAsia="Arial Unicode MS" w:hAnsi="Book Antiqua" w:cs="Arial"/>
          <w:kern w:val="0"/>
          <w:sz w:val="24"/>
          <w:szCs w:val="24"/>
          <w:lang w:eastAsia="zh-CN"/>
        </w:rPr>
        <w:t xml:space="preserve"> </w:t>
      </w:r>
      <w:r w:rsidRPr="006A4CDA">
        <w:rPr>
          <w:rFonts w:ascii="Book Antiqua" w:eastAsia="Arial Unicode MS" w:hAnsi="Book Antiqua" w:cs="Arial"/>
          <w:kern w:val="0"/>
          <w:sz w:val="24"/>
          <w:szCs w:val="24"/>
          <w:lang w:eastAsia="zh-CN"/>
        </w:rPr>
        <w:t xml:space="preserve">performed literature research; </w:t>
      </w:r>
      <w:r w:rsidR="00334A7B" w:rsidRPr="006A4CDA">
        <w:rPr>
          <w:rFonts w:ascii="Book Antiqua" w:eastAsia="Arial Unicode MS" w:hAnsi="Book Antiqua" w:cs="Arial"/>
          <w:kern w:val="0"/>
          <w:sz w:val="24"/>
          <w:szCs w:val="24"/>
          <w:lang w:eastAsia="zh-CN"/>
        </w:rPr>
        <w:t>Li JN, Li W</w:t>
      </w:r>
      <w:r w:rsidRPr="006A4CDA">
        <w:rPr>
          <w:rFonts w:ascii="Book Antiqua" w:eastAsia="Arial Unicode MS" w:hAnsi="Book Antiqua" w:cs="Arial"/>
          <w:kern w:val="0"/>
          <w:sz w:val="24"/>
          <w:szCs w:val="24"/>
          <w:lang w:eastAsia="zh-CN"/>
        </w:rPr>
        <w:t xml:space="preserve"> and </w:t>
      </w:r>
      <w:r w:rsidR="00334A7B" w:rsidRPr="006A4CDA">
        <w:rPr>
          <w:rFonts w:ascii="Book Antiqua" w:eastAsia="Arial Unicode MS" w:hAnsi="Book Antiqua" w:cs="Arial"/>
          <w:kern w:val="0"/>
          <w:sz w:val="24"/>
          <w:szCs w:val="24"/>
          <w:lang w:eastAsia="zh-CN"/>
        </w:rPr>
        <w:t xml:space="preserve">Liu </w:t>
      </w:r>
      <w:r w:rsidRPr="006A4CDA">
        <w:rPr>
          <w:rFonts w:ascii="Book Antiqua" w:eastAsia="Arial Unicode MS" w:hAnsi="Book Antiqua" w:cs="Arial"/>
          <w:kern w:val="0"/>
          <w:sz w:val="24"/>
          <w:szCs w:val="24"/>
          <w:lang w:eastAsia="zh-CN"/>
        </w:rPr>
        <w:t>N</w:t>
      </w:r>
      <w:r w:rsidR="00334A7B" w:rsidRPr="006A4CDA">
        <w:rPr>
          <w:rFonts w:ascii="Book Antiqua" w:eastAsia="Arial Unicode MS" w:hAnsi="Book Antiqua" w:cs="Arial"/>
          <w:kern w:val="0"/>
          <w:sz w:val="24"/>
          <w:szCs w:val="24"/>
          <w:lang w:eastAsia="zh-CN"/>
        </w:rPr>
        <w:t xml:space="preserve"> </w:t>
      </w:r>
      <w:r w:rsidRPr="006A4CDA">
        <w:rPr>
          <w:rFonts w:ascii="Book Antiqua" w:eastAsia="Arial Unicode MS" w:hAnsi="Book Antiqua" w:cs="Arial"/>
          <w:kern w:val="0"/>
          <w:sz w:val="24"/>
          <w:szCs w:val="24"/>
          <w:lang w:eastAsia="zh-CN"/>
        </w:rPr>
        <w:t xml:space="preserve">wrote the manuscript and performed the revision and approval of the final version; </w:t>
      </w:r>
      <w:r w:rsidR="002B0C3D" w:rsidRPr="006A4CDA">
        <w:rPr>
          <w:rFonts w:ascii="Book Antiqua" w:eastAsia="Arial Unicode MS" w:hAnsi="Book Antiqua" w:cs="Arial"/>
          <w:kern w:val="0"/>
          <w:sz w:val="24"/>
          <w:szCs w:val="24"/>
          <w:lang w:eastAsia="zh-CN"/>
        </w:rPr>
        <w:t xml:space="preserve">Zhang </w:t>
      </w:r>
      <w:r w:rsidRPr="006A4CDA">
        <w:rPr>
          <w:rFonts w:ascii="Book Antiqua" w:eastAsia="Arial Unicode MS" w:hAnsi="Book Antiqua" w:cs="Arial"/>
          <w:kern w:val="0"/>
          <w:sz w:val="24"/>
          <w:szCs w:val="24"/>
          <w:lang w:eastAsia="zh-CN"/>
        </w:rPr>
        <w:t>K</w:t>
      </w:r>
      <w:r w:rsidR="002B0C3D" w:rsidRPr="006A4CDA">
        <w:rPr>
          <w:rFonts w:ascii="Book Antiqua" w:eastAsia="Arial Unicode MS" w:hAnsi="Book Antiqua" w:cs="Arial"/>
          <w:kern w:val="0"/>
          <w:sz w:val="24"/>
          <w:szCs w:val="24"/>
          <w:lang w:eastAsia="zh-CN"/>
        </w:rPr>
        <w:t xml:space="preserve"> </w:t>
      </w:r>
      <w:r w:rsidRPr="006A4CDA">
        <w:rPr>
          <w:rFonts w:ascii="Book Antiqua" w:eastAsia="Arial Unicode MS" w:hAnsi="Book Antiqua" w:cs="Arial"/>
          <w:kern w:val="0"/>
          <w:sz w:val="24"/>
          <w:szCs w:val="24"/>
          <w:lang w:eastAsia="zh-CN"/>
        </w:rPr>
        <w:t>designed research, coordinated and corrected the writing of the paper</w:t>
      </w:r>
      <w:r w:rsidR="002B0C3D" w:rsidRPr="006A4CDA">
        <w:rPr>
          <w:rFonts w:ascii="Book Antiqua" w:eastAsia="Arial Unicode MS" w:hAnsi="Book Antiqua" w:cs="Arial"/>
          <w:kern w:val="0"/>
          <w:sz w:val="24"/>
          <w:szCs w:val="24"/>
          <w:lang w:eastAsia="zh-CN"/>
        </w:rPr>
        <w:t>;</w:t>
      </w:r>
      <w:r w:rsidR="00FB1E91" w:rsidRPr="006A4CDA">
        <w:rPr>
          <w:rFonts w:ascii="Book Antiqua" w:eastAsia="Arial Unicode MS" w:hAnsi="Book Antiqua" w:cs="Arial"/>
          <w:kern w:val="0"/>
          <w:sz w:val="24"/>
          <w:szCs w:val="24"/>
          <w:lang w:eastAsia="zh-CN"/>
        </w:rPr>
        <w:t xml:space="preserve"> </w:t>
      </w:r>
      <w:r w:rsidR="002B0C3D" w:rsidRPr="006A4CDA">
        <w:rPr>
          <w:rFonts w:ascii="Book Antiqua" w:eastAsia="Arial Unicode MS" w:hAnsi="Book Antiqua" w:cs="Arial"/>
          <w:kern w:val="0"/>
          <w:sz w:val="24"/>
          <w:szCs w:val="24"/>
          <w:lang w:eastAsia="zh-CN"/>
        </w:rPr>
        <w:t xml:space="preserve">Li </w:t>
      </w:r>
      <w:r w:rsidR="00FB1E91" w:rsidRPr="006A4CDA">
        <w:rPr>
          <w:rFonts w:ascii="Book Antiqua" w:eastAsia="Arial Unicode MS" w:hAnsi="Book Antiqua" w:cs="Arial"/>
          <w:kern w:val="0"/>
          <w:sz w:val="24"/>
          <w:szCs w:val="24"/>
          <w:lang w:eastAsia="zh-CN"/>
        </w:rPr>
        <w:t>JN</w:t>
      </w:r>
      <w:r w:rsidR="002B0C3D" w:rsidRPr="006A4CDA">
        <w:rPr>
          <w:rFonts w:ascii="Book Antiqua" w:eastAsia="Arial Unicode MS" w:hAnsi="Book Antiqua" w:cs="Arial"/>
          <w:kern w:val="0"/>
          <w:sz w:val="24"/>
          <w:szCs w:val="24"/>
          <w:lang w:eastAsia="zh-CN"/>
        </w:rPr>
        <w:t xml:space="preserve"> </w:t>
      </w:r>
      <w:r w:rsidR="00FB1E91" w:rsidRPr="006A4CDA">
        <w:rPr>
          <w:rFonts w:ascii="Book Antiqua" w:eastAsia="Arial Unicode MS" w:hAnsi="Book Antiqua" w:cs="Arial"/>
          <w:kern w:val="0"/>
          <w:sz w:val="24"/>
          <w:szCs w:val="24"/>
          <w:lang w:eastAsia="zh-CN"/>
        </w:rPr>
        <w:t xml:space="preserve">and </w:t>
      </w:r>
      <w:r w:rsidR="002B0C3D" w:rsidRPr="006A4CDA">
        <w:rPr>
          <w:rFonts w:ascii="Book Antiqua" w:eastAsia="Arial Unicode MS" w:hAnsi="Book Antiqua" w:cs="Arial"/>
          <w:kern w:val="0"/>
          <w:sz w:val="24"/>
          <w:szCs w:val="24"/>
          <w:lang w:eastAsia="zh-CN"/>
        </w:rPr>
        <w:t xml:space="preserve">Li </w:t>
      </w:r>
      <w:r w:rsidR="00FB1E91" w:rsidRPr="006A4CDA">
        <w:rPr>
          <w:rFonts w:ascii="Book Antiqua" w:eastAsia="Arial Unicode MS" w:hAnsi="Book Antiqua" w:cs="Arial"/>
          <w:kern w:val="0"/>
          <w:sz w:val="24"/>
          <w:szCs w:val="24"/>
          <w:lang w:eastAsia="zh-CN"/>
        </w:rPr>
        <w:t>W</w:t>
      </w:r>
      <w:r w:rsidR="002B0C3D" w:rsidRPr="006A4CDA">
        <w:rPr>
          <w:rFonts w:ascii="Book Antiqua" w:eastAsia="Arial Unicode MS" w:hAnsi="Book Antiqua" w:cs="Arial"/>
          <w:kern w:val="0"/>
          <w:sz w:val="24"/>
          <w:szCs w:val="24"/>
          <w:lang w:eastAsia="zh-CN"/>
        </w:rPr>
        <w:t xml:space="preserve"> </w:t>
      </w:r>
      <w:r w:rsidR="00FB1E91" w:rsidRPr="006A4CDA">
        <w:rPr>
          <w:rFonts w:ascii="Book Antiqua" w:eastAsia="Arial Unicode MS" w:hAnsi="Book Antiqua" w:cs="Arial"/>
          <w:kern w:val="0"/>
          <w:sz w:val="24"/>
          <w:szCs w:val="24"/>
          <w:lang w:eastAsia="zh-CN"/>
        </w:rPr>
        <w:t>contributed equally to this study.</w:t>
      </w:r>
    </w:p>
    <w:p w14:paraId="4DA53E41" w14:textId="77777777" w:rsidR="00DB2499" w:rsidRPr="006A4CDA" w:rsidRDefault="00DB2499" w:rsidP="006C3F1A">
      <w:pPr>
        <w:autoSpaceDE w:val="0"/>
        <w:autoSpaceDN w:val="0"/>
        <w:snapToGrid w:val="0"/>
        <w:spacing w:line="360" w:lineRule="auto"/>
        <w:rPr>
          <w:rFonts w:ascii="Book Antiqua" w:eastAsia="Arial Unicode MS" w:hAnsi="Book Antiqua" w:cs="Arial"/>
          <w:kern w:val="0"/>
          <w:sz w:val="24"/>
          <w:szCs w:val="24"/>
          <w:lang w:eastAsia="zh-CN"/>
        </w:rPr>
      </w:pPr>
    </w:p>
    <w:p w14:paraId="69643DCB" w14:textId="5C4D58A6" w:rsidR="00FB1E91" w:rsidRPr="006A4CDA" w:rsidRDefault="00FB1E91" w:rsidP="006C3F1A">
      <w:pPr>
        <w:autoSpaceDE w:val="0"/>
        <w:autoSpaceDN w:val="0"/>
        <w:snapToGrid w:val="0"/>
        <w:spacing w:line="360" w:lineRule="auto"/>
        <w:rPr>
          <w:rFonts w:ascii="Book Antiqua" w:eastAsia="Arial Unicode MS" w:hAnsi="Book Antiqua" w:cs="Arial"/>
          <w:b/>
          <w:bCs/>
          <w:kern w:val="0"/>
          <w:sz w:val="24"/>
          <w:szCs w:val="24"/>
        </w:rPr>
      </w:pPr>
      <w:r w:rsidRPr="006A4CDA">
        <w:rPr>
          <w:rFonts w:ascii="Book Antiqua" w:eastAsia="Arial Unicode MS" w:hAnsi="Book Antiqua" w:cs="Arial"/>
          <w:b/>
          <w:bCs/>
          <w:kern w:val="0"/>
          <w:sz w:val="24"/>
          <w:szCs w:val="24"/>
        </w:rPr>
        <w:t>Corresponding author:</w:t>
      </w:r>
      <w:r w:rsidR="00857EFE" w:rsidRPr="006A4CDA">
        <w:rPr>
          <w:rFonts w:ascii="Book Antiqua" w:eastAsia="Arial Unicode MS" w:hAnsi="Book Antiqua" w:cs="Arial"/>
          <w:b/>
          <w:bCs/>
          <w:kern w:val="0"/>
          <w:sz w:val="24"/>
          <w:szCs w:val="24"/>
          <w:lang w:eastAsia="zh-CN"/>
        </w:rPr>
        <w:t xml:space="preserve"> </w:t>
      </w:r>
      <w:r w:rsidR="00E36051" w:rsidRPr="006A4CDA">
        <w:rPr>
          <w:rFonts w:ascii="Book Antiqua" w:eastAsia="Arial Unicode MS" w:hAnsi="Book Antiqua" w:cs="Arial"/>
          <w:b/>
          <w:bCs/>
          <w:kern w:val="0"/>
          <w:sz w:val="24"/>
          <w:szCs w:val="24"/>
          <w:lang w:eastAsia="zh-CN"/>
        </w:rPr>
        <w:t xml:space="preserve">Kai Zhang, MD, PhD, </w:t>
      </w:r>
      <w:r w:rsidR="00711F85" w:rsidRPr="006A4CDA">
        <w:rPr>
          <w:rFonts w:ascii="Book Antiqua" w:eastAsia="Arial Unicode MS" w:hAnsi="Book Antiqua" w:cs="Arial"/>
          <w:b/>
          <w:bCs/>
          <w:kern w:val="0"/>
          <w:sz w:val="24"/>
          <w:szCs w:val="24"/>
          <w:lang w:eastAsia="zh-CN"/>
        </w:rPr>
        <w:t>Chief Doctor,</w:t>
      </w:r>
      <w:r w:rsidR="00711F85" w:rsidRPr="006A4CDA">
        <w:rPr>
          <w:rFonts w:ascii="Book Antiqua" w:eastAsia="Arial Unicode MS" w:hAnsi="Book Antiqua" w:cs="Arial" w:hint="eastAsia"/>
          <w:b/>
          <w:bCs/>
          <w:kern w:val="0"/>
          <w:sz w:val="24"/>
          <w:szCs w:val="24"/>
          <w:lang w:eastAsia="zh-CN"/>
        </w:rPr>
        <w:t xml:space="preserve"> </w:t>
      </w:r>
      <w:r w:rsidR="00E36051" w:rsidRPr="006A4CDA">
        <w:rPr>
          <w:rFonts w:ascii="Book Antiqua" w:eastAsia="Arial Unicode MS" w:hAnsi="Book Antiqua" w:cs="Arial"/>
          <w:b/>
          <w:bCs/>
          <w:kern w:val="0"/>
          <w:sz w:val="24"/>
          <w:szCs w:val="24"/>
          <w:lang w:eastAsia="zh-CN"/>
        </w:rPr>
        <w:t xml:space="preserve">Professor, </w:t>
      </w:r>
      <w:r w:rsidR="00AE1B29" w:rsidRPr="006A4CDA">
        <w:rPr>
          <w:rFonts w:ascii="Book Antiqua" w:hAnsi="Book Antiqua" w:cs="Arial"/>
          <w:sz w:val="24"/>
          <w:szCs w:val="24"/>
          <w:lang w:eastAsia="zh-CN"/>
        </w:rPr>
        <w:t xml:space="preserve">Department of General Surgery, The Second Hospital of Jilin University, </w:t>
      </w:r>
      <w:r w:rsidR="00E36051" w:rsidRPr="006A4CDA">
        <w:rPr>
          <w:rFonts w:ascii="Book Antiqua" w:eastAsia="Arial Unicode MS" w:hAnsi="Book Antiqua" w:cs="Arial"/>
          <w:kern w:val="0"/>
          <w:sz w:val="24"/>
          <w:szCs w:val="24"/>
          <w:lang w:eastAsia="zh-CN"/>
        </w:rPr>
        <w:t xml:space="preserve">218 </w:t>
      </w:r>
      <w:proofErr w:type="spellStart"/>
      <w:r w:rsidR="00E36051" w:rsidRPr="006A4CDA">
        <w:rPr>
          <w:rFonts w:ascii="Book Antiqua" w:eastAsia="Arial Unicode MS" w:hAnsi="Book Antiqua" w:cs="Arial"/>
          <w:kern w:val="0"/>
          <w:sz w:val="24"/>
          <w:szCs w:val="24"/>
          <w:lang w:eastAsia="zh-CN"/>
        </w:rPr>
        <w:t>Ziqiang</w:t>
      </w:r>
      <w:proofErr w:type="spellEnd"/>
      <w:r w:rsidR="00E36051" w:rsidRPr="006A4CDA">
        <w:rPr>
          <w:rFonts w:ascii="Book Antiqua" w:eastAsia="Arial Unicode MS" w:hAnsi="Book Antiqua" w:cs="Arial"/>
          <w:kern w:val="0"/>
          <w:sz w:val="24"/>
          <w:szCs w:val="24"/>
          <w:lang w:eastAsia="zh-CN"/>
        </w:rPr>
        <w:t xml:space="preserve"> Street,</w:t>
      </w:r>
      <w:r w:rsidR="006B559F" w:rsidRPr="006A4CDA">
        <w:rPr>
          <w:rFonts w:ascii="Book Antiqua" w:eastAsia="Arial Unicode MS" w:hAnsi="Book Antiqua" w:cs="Arial"/>
          <w:kern w:val="0"/>
          <w:sz w:val="24"/>
          <w:szCs w:val="24"/>
          <w:lang w:eastAsia="zh-CN"/>
        </w:rPr>
        <w:t xml:space="preserve"> </w:t>
      </w:r>
      <w:r w:rsidR="00AE1B29" w:rsidRPr="006A4CDA">
        <w:rPr>
          <w:rFonts w:ascii="Book Antiqua" w:hAnsi="Book Antiqua" w:cs="Arial"/>
          <w:sz w:val="24"/>
          <w:szCs w:val="24"/>
          <w:lang w:eastAsia="zh-CN"/>
        </w:rPr>
        <w:t>Changchun 130041, Jilin Province, China</w:t>
      </w:r>
      <w:r w:rsidR="00E36051" w:rsidRPr="006A4CDA">
        <w:rPr>
          <w:rFonts w:ascii="Book Antiqua" w:eastAsia="Arial Unicode MS" w:hAnsi="Book Antiqua" w:cs="Arial"/>
          <w:kern w:val="0"/>
          <w:sz w:val="24"/>
          <w:szCs w:val="24"/>
          <w:lang w:eastAsia="zh-CN"/>
        </w:rPr>
        <w:t xml:space="preserve">. </w:t>
      </w:r>
      <w:r w:rsidR="00DD0B21" w:rsidRPr="006A4CDA">
        <w:rPr>
          <w:rFonts w:ascii="Book Antiqua" w:eastAsia="Arial Unicode MS" w:hAnsi="Book Antiqua" w:cs="Arial"/>
          <w:kern w:val="0"/>
          <w:sz w:val="24"/>
          <w:szCs w:val="24"/>
          <w:lang w:eastAsia="zh-CN"/>
        </w:rPr>
        <w:t>z</w:t>
      </w:r>
      <w:r w:rsidR="00E36051" w:rsidRPr="006A4CDA">
        <w:rPr>
          <w:rFonts w:ascii="Book Antiqua" w:eastAsia="Arial Unicode MS" w:hAnsi="Book Antiqua" w:cs="Arial"/>
          <w:kern w:val="0"/>
          <w:sz w:val="24"/>
          <w:szCs w:val="24"/>
          <w:lang w:eastAsia="zh-CN"/>
        </w:rPr>
        <w:t>hang</w:t>
      </w:r>
      <w:r w:rsidR="00F4154B" w:rsidRPr="006A4CDA">
        <w:rPr>
          <w:rFonts w:ascii="Book Antiqua" w:eastAsia="Arial Unicode MS" w:hAnsi="Book Antiqua" w:cs="Arial"/>
          <w:kern w:val="0"/>
          <w:sz w:val="24"/>
          <w:szCs w:val="24"/>
          <w:lang w:eastAsia="zh-CN"/>
        </w:rPr>
        <w:t>_</w:t>
      </w:r>
      <w:r w:rsidR="00E36051" w:rsidRPr="006A4CDA">
        <w:rPr>
          <w:rFonts w:ascii="Book Antiqua" w:eastAsia="Arial Unicode MS" w:hAnsi="Book Antiqua" w:cs="Arial"/>
          <w:kern w:val="0"/>
          <w:sz w:val="24"/>
          <w:szCs w:val="24"/>
          <w:lang w:eastAsia="zh-CN"/>
        </w:rPr>
        <w:t>kai@jlu.edu.cn</w:t>
      </w:r>
    </w:p>
    <w:p w14:paraId="7E21BDE5" w14:textId="77777777" w:rsidR="008F1E90" w:rsidRPr="006A4CDA" w:rsidRDefault="008F1E90" w:rsidP="006C3F1A">
      <w:pPr>
        <w:widowControl/>
        <w:snapToGrid w:val="0"/>
        <w:spacing w:line="360" w:lineRule="auto"/>
        <w:rPr>
          <w:rFonts w:ascii="Book Antiqua" w:hAnsi="Book Antiqua" w:cs="Arial"/>
          <w:sz w:val="24"/>
          <w:szCs w:val="24"/>
          <w:lang w:val="en-GB" w:eastAsia="zh-CN"/>
        </w:rPr>
      </w:pPr>
    </w:p>
    <w:p w14:paraId="4A841167" w14:textId="389D58C7" w:rsidR="008176A4" w:rsidRPr="006A4CDA" w:rsidRDefault="008176A4" w:rsidP="008176A4">
      <w:pPr>
        <w:widowControl/>
        <w:adjustRightInd w:val="0"/>
        <w:snapToGrid w:val="0"/>
        <w:spacing w:line="360" w:lineRule="auto"/>
        <w:rPr>
          <w:rFonts w:ascii="Book Antiqua" w:eastAsia="宋体" w:hAnsi="Book Antiqua"/>
          <w:b/>
          <w:kern w:val="0"/>
          <w:sz w:val="24"/>
          <w:szCs w:val="24"/>
          <w:lang w:eastAsia="zh-CN"/>
        </w:rPr>
      </w:pPr>
      <w:r w:rsidRPr="006A4CDA">
        <w:rPr>
          <w:rFonts w:ascii="Book Antiqua" w:eastAsia="宋体" w:hAnsi="Book Antiqua"/>
          <w:b/>
          <w:kern w:val="0"/>
          <w:sz w:val="24"/>
          <w:szCs w:val="24"/>
        </w:rPr>
        <w:t>Received:</w:t>
      </w:r>
      <w:r w:rsidRPr="006A4CDA">
        <w:rPr>
          <w:rFonts w:ascii="Book Antiqua" w:eastAsia="宋体" w:hAnsi="Book Antiqua"/>
          <w:b/>
          <w:kern w:val="0"/>
          <w:sz w:val="24"/>
          <w:szCs w:val="24"/>
          <w:lang w:eastAsia="zh-CN"/>
        </w:rPr>
        <w:t xml:space="preserve"> </w:t>
      </w:r>
      <w:r w:rsidRPr="006A4CDA">
        <w:rPr>
          <w:rFonts w:ascii="Book Antiqua" w:eastAsia="宋体" w:hAnsi="Book Antiqua"/>
          <w:kern w:val="0"/>
          <w:sz w:val="24"/>
          <w:szCs w:val="24"/>
          <w:lang w:eastAsia="zh-CN"/>
        </w:rPr>
        <w:t>January 2, 2020</w:t>
      </w:r>
    </w:p>
    <w:p w14:paraId="479C6A32" w14:textId="15CFE907" w:rsidR="008176A4" w:rsidRPr="006A4CDA" w:rsidRDefault="008176A4" w:rsidP="008176A4">
      <w:pPr>
        <w:widowControl/>
        <w:adjustRightInd w:val="0"/>
        <w:snapToGrid w:val="0"/>
        <w:spacing w:line="360" w:lineRule="auto"/>
        <w:rPr>
          <w:rFonts w:ascii="Book Antiqua" w:eastAsia="宋体" w:hAnsi="Book Antiqua"/>
          <w:b/>
          <w:kern w:val="0"/>
          <w:sz w:val="24"/>
          <w:szCs w:val="24"/>
          <w:lang w:eastAsia="zh-CN"/>
        </w:rPr>
      </w:pPr>
      <w:r w:rsidRPr="006A4CDA">
        <w:rPr>
          <w:rFonts w:ascii="Book Antiqua" w:eastAsia="宋体" w:hAnsi="Book Antiqua"/>
          <w:b/>
          <w:kern w:val="0"/>
          <w:sz w:val="24"/>
          <w:szCs w:val="24"/>
        </w:rPr>
        <w:t>Revised:</w:t>
      </w:r>
      <w:r w:rsidRPr="006A4CDA">
        <w:rPr>
          <w:rFonts w:ascii="Book Antiqua" w:eastAsia="宋体" w:hAnsi="Book Antiqua"/>
          <w:b/>
          <w:kern w:val="0"/>
          <w:sz w:val="24"/>
          <w:szCs w:val="24"/>
          <w:lang w:eastAsia="zh-CN"/>
        </w:rPr>
        <w:t xml:space="preserve"> </w:t>
      </w:r>
      <w:r w:rsidRPr="006A4CDA">
        <w:rPr>
          <w:rFonts w:ascii="Book Antiqua" w:eastAsia="宋体" w:hAnsi="Book Antiqua"/>
          <w:bCs/>
          <w:sz w:val="24"/>
          <w:szCs w:val="24"/>
          <w:lang w:eastAsia="zh-CN"/>
        </w:rPr>
        <w:t>March 3, 2020</w:t>
      </w:r>
    </w:p>
    <w:p w14:paraId="56A2C878" w14:textId="60035673" w:rsidR="008176A4" w:rsidRPr="006A4CDA" w:rsidRDefault="008176A4" w:rsidP="008176A4">
      <w:pPr>
        <w:widowControl/>
        <w:adjustRightInd w:val="0"/>
        <w:snapToGrid w:val="0"/>
        <w:spacing w:line="360" w:lineRule="auto"/>
        <w:rPr>
          <w:rFonts w:ascii="Book Antiqua" w:eastAsia="宋体" w:hAnsi="Book Antiqua"/>
          <w:kern w:val="0"/>
          <w:sz w:val="24"/>
          <w:szCs w:val="24"/>
          <w:lang w:val="fr-FR"/>
        </w:rPr>
      </w:pPr>
      <w:r w:rsidRPr="006A4CDA">
        <w:rPr>
          <w:rFonts w:ascii="Book Antiqua" w:eastAsia="宋体" w:hAnsi="Book Antiqua"/>
          <w:b/>
          <w:kern w:val="0"/>
          <w:sz w:val="24"/>
          <w:szCs w:val="24"/>
        </w:rPr>
        <w:t>Accepted:</w:t>
      </w:r>
      <w:bookmarkStart w:id="0" w:name="OLE_LINK52"/>
      <w:bookmarkStart w:id="1" w:name="OLE_LINK53"/>
      <w:r w:rsidR="00735EE5" w:rsidRPr="006A4CDA">
        <w:rPr>
          <w:rFonts w:ascii="Book Antiqua" w:eastAsia="宋体" w:hAnsi="Book Antiqua"/>
          <w:b/>
          <w:kern w:val="0"/>
          <w:sz w:val="24"/>
          <w:szCs w:val="24"/>
        </w:rPr>
        <w:t xml:space="preserve"> </w:t>
      </w:r>
      <w:r w:rsidR="00735EE5" w:rsidRPr="006A4CDA">
        <w:rPr>
          <w:rFonts w:ascii="Book Antiqua" w:eastAsia="宋体" w:hAnsi="Book Antiqua"/>
          <w:kern w:val="0"/>
          <w:sz w:val="24"/>
          <w:szCs w:val="24"/>
        </w:rPr>
        <w:t>March 26, 2020</w:t>
      </w:r>
      <w:r w:rsidRPr="006A4CDA">
        <w:rPr>
          <w:rFonts w:ascii="Book Antiqua" w:eastAsia="宋体" w:hAnsi="Book Antiqua"/>
          <w:b/>
          <w:sz w:val="24"/>
          <w:szCs w:val="24"/>
          <w:lang w:eastAsia="zh-CN"/>
        </w:rPr>
        <w:t xml:space="preserve"> </w:t>
      </w:r>
      <w:bookmarkEnd w:id="0"/>
      <w:bookmarkEnd w:id="1"/>
    </w:p>
    <w:p w14:paraId="3DF1884C" w14:textId="50668AC7" w:rsidR="008176A4" w:rsidRPr="006A4CDA" w:rsidRDefault="008176A4" w:rsidP="008176A4">
      <w:pPr>
        <w:widowControl/>
        <w:adjustRightInd w:val="0"/>
        <w:snapToGrid w:val="0"/>
        <w:spacing w:line="360" w:lineRule="auto"/>
        <w:rPr>
          <w:rFonts w:ascii="Book Antiqua" w:eastAsia="宋体" w:hAnsi="Book Antiqua"/>
          <w:b/>
          <w:kern w:val="0"/>
          <w:sz w:val="24"/>
          <w:szCs w:val="24"/>
        </w:rPr>
      </w:pPr>
      <w:r w:rsidRPr="006A4CDA">
        <w:rPr>
          <w:rFonts w:ascii="Book Antiqua" w:eastAsia="宋体" w:hAnsi="Book Antiqua"/>
          <w:b/>
          <w:kern w:val="0"/>
          <w:sz w:val="24"/>
          <w:szCs w:val="24"/>
        </w:rPr>
        <w:t>Published online:</w:t>
      </w:r>
      <w:r w:rsidR="00182C36" w:rsidRPr="006A4CDA">
        <w:rPr>
          <w:rFonts w:ascii="Book Antiqua" w:hAnsi="Book Antiqua"/>
          <w:bCs/>
          <w:sz w:val="24"/>
          <w:szCs w:val="24"/>
          <w:lang w:val="en-GB"/>
        </w:rPr>
        <w:t xml:space="preserve"> April</w:t>
      </w:r>
      <w:r w:rsidR="00182C36" w:rsidRPr="006A4CDA">
        <w:rPr>
          <w:rFonts w:ascii="Book Antiqua" w:hAnsi="Book Antiqua" w:hint="eastAsia"/>
          <w:bCs/>
          <w:sz w:val="24"/>
          <w:szCs w:val="24"/>
          <w:lang w:val="en-GB"/>
        </w:rPr>
        <w:t xml:space="preserve"> 15, 2020</w:t>
      </w:r>
    </w:p>
    <w:p w14:paraId="6F7EFA64" w14:textId="77777777" w:rsidR="008F1E90" w:rsidRPr="006A4CDA" w:rsidRDefault="008F1E90" w:rsidP="006C3F1A">
      <w:pPr>
        <w:widowControl/>
        <w:snapToGrid w:val="0"/>
        <w:spacing w:line="360" w:lineRule="auto"/>
        <w:rPr>
          <w:rFonts w:ascii="Book Antiqua" w:hAnsi="Book Antiqua" w:cs="Arial"/>
          <w:sz w:val="24"/>
          <w:szCs w:val="24"/>
          <w:lang w:val="en-GB" w:eastAsia="zh-CN"/>
        </w:rPr>
      </w:pPr>
    </w:p>
    <w:p w14:paraId="4942A39B" w14:textId="1C8B3EA3" w:rsidR="00857EFE" w:rsidRPr="006A4CDA" w:rsidRDefault="00C44B75" w:rsidP="006C3F1A">
      <w:pPr>
        <w:widowControl/>
        <w:snapToGrid w:val="0"/>
        <w:spacing w:line="360" w:lineRule="auto"/>
        <w:rPr>
          <w:rFonts w:ascii="Book Antiqua" w:hAnsi="Book Antiqua" w:cs="Arial"/>
          <w:sz w:val="24"/>
          <w:szCs w:val="24"/>
          <w:lang w:val="en-GB" w:eastAsia="zh-CN"/>
        </w:rPr>
      </w:pPr>
      <w:r w:rsidRPr="006A4CDA">
        <w:rPr>
          <w:rFonts w:ascii="Book Antiqua" w:hAnsi="Book Antiqua" w:cs="Arial"/>
          <w:sz w:val="24"/>
          <w:szCs w:val="24"/>
          <w:lang w:val="en-GB" w:eastAsia="zh-CN"/>
        </w:rPr>
        <w:br w:type="page"/>
      </w:r>
    </w:p>
    <w:p w14:paraId="212C6B4A" w14:textId="77777777" w:rsidR="005E2E1D" w:rsidRPr="006A4CDA" w:rsidRDefault="008A0592" w:rsidP="006C3F1A">
      <w:pPr>
        <w:snapToGrid w:val="0"/>
        <w:spacing w:line="360" w:lineRule="auto"/>
        <w:rPr>
          <w:rFonts w:ascii="Book Antiqua" w:hAnsi="Book Antiqua" w:cs="Arial"/>
          <w:b/>
          <w:sz w:val="24"/>
          <w:szCs w:val="24"/>
          <w:lang w:val="en-GB" w:eastAsia="zh-CN"/>
        </w:rPr>
      </w:pPr>
      <w:r w:rsidRPr="006A4CDA">
        <w:rPr>
          <w:rFonts w:ascii="Book Antiqua" w:hAnsi="Book Antiqua" w:cs="Arial"/>
          <w:b/>
          <w:sz w:val="24"/>
          <w:szCs w:val="24"/>
          <w:lang w:val="en-GB" w:eastAsia="zh-CN"/>
        </w:rPr>
        <w:t>Abstract</w:t>
      </w:r>
    </w:p>
    <w:p w14:paraId="401CAAEF" w14:textId="6F10A073" w:rsidR="005E2E1D" w:rsidRPr="006A4CDA" w:rsidRDefault="008A0592" w:rsidP="006C3F1A">
      <w:pPr>
        <w:snapToGrid w:val="0"/>
        <w:spacing w:line="360" w:lineRule="auto"/>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Mesenchymal stem cells (MSCs), which are a kind of stem cell, possess an immune privileged nature, tumour homing features, and multi-lineage differentiation ability. MSCs have been studied in many </w:t>
      </w:r>
      <w:r w:rsidR="00F56492" w:rsidRPr="006A4CDA">
        <w:rPr>
          <w:rFonts w:ascii="Book Antiqua" w:hAnsi="Book Antiqua" w:cs="Arial"/>
          <w:sz w:val="24"/>
          <w:szCs w:val="24"/>
          <w:lang w:val="en-GB" w:eastAsia="zh-CN"/>
        </w:rPr>
        <w:t>fields</w:t>
      </w:r>
      <w:r w:rsidRPr="006A4CDA">
        <w:rPr>
          <w:rFonts w:ascii="Book Antiqua" w:hAnsi="Book Antiqua" w:cs="Arial"/>
          <w:sz w:val="24"/>
          <w:szCs w:val="24"/>
          <w:lang w:val="en-GB" w:eastAsia="zh-CN"/>
        </w:rPr>
        <w:t>, such as tissue engineering, nervous system diseases, and cancer treatment. In recent years, an increasing number of researchers have focused on the effects of MSCs on various kinds of tumours. However, the concrete anticancer efficacy of MSCs is still controversial. Gastrointestinal (GI) malignancies are the major causes of cancer-related death worldwide. The interactions of MSCs and GI cancer cells in specific conditions have attracted increasing attention. In this review, we introduce the characteristics of MSCs and analyse the effects of MSCs on GI malignancies, including gastric cance</w:t>
      </w:r>
      <w:r w:rsidR="004D4C7B" w:rsidRPr="006A4CDA">
        <w:rPr>
          <w:rFonts w:ascii="Book Antiqua" w:hAnsi="Book Antiqua" w:cs="Arial"/>
          <w:sz w:val="24"/>
          <w:szCs w:val="24"/>
          <w:lang w:val="en-GB" w:eastAsia="zh-CN"/>
        </w:rPr>
        <w:t>r, hepatoma, pancreatic cancer</w:t>
      </w:r>
      <w:r w:rsidR="008F1E90" w:rsidRPr="006A4CDA">
        <w:rPr>
          <w:rFonts w:ascii="Book Antiqua" w:hAnsi="Book Antiqua" w:cs="Arial"/>
          <w:sz w:val="24"/>
          <w:szCs w:val="24"/>
          <w:lang w:val="en-GB" w:eastAsia="zh-CN"/>
        </w:rPr>
        <w:t>, and colorectal cancer</w:t>
      </w:r>
      <w:r w:rsidRPr="006A4CDA">
        <w:rPr>
          <w:rFonts w:ascii="Book Antiqua" w:hAnsi="Book Antiqua" w:cs="Arial"/>
          <w:sz w:val="24"/>
          <w:szCs w:val="24"/>
          <w:lang w:val="en-GB" w:eastAsia="zh-CN"/>
        </w:rPr>
        <w:t>. In addition, we also provide our perspectives on why MSCs may play different roles in GI malignancies and further research directions to increase the treatment efficacy of MSCs on GI malignancies.</w:t>
      </w:r>
    </w:p>
    <w:p w14:paraId="26D65D61" w14:textId="77777777" w:rsidR="005E2E1D" w:rsidRPr="006A4CDA" w:rsidRDefault="005E2E1D" w:rsidP="006C3F1A">
      <w:pPr>
        <w:snapToGrid w:val="0"/>
        <w:spacing w:line="360" w:lineRule="auto"/>
        <w:rPr>
          <w:rFonts w:ascii="Book Antiqua" w:hAnsi="Book Antiqua" w:cs="Arial"/>
          <w:sz w:val="24"/>
          <w:szCs w:val="24"/>
          <w:lang w:val="en-GB"/>
        </w:rPr>
      </w:pPr>
    </w:p>
    <w:p w14:paraId="28696332" w14:textId="1F2C756C" w:rsidR="00857EFE" w:rsidRPr="006A4CDA" w:rsidRDefault="008A0592" w:rsidP="006C3F1A">
      <w:pPr>
        <w:snapToGrid w:val="0"/>
        <w:spacing w:line="360" w:lineRule="auto"/>
        <w:rPr>
          <w:rFonts w:ascii="Book Antiqua" w:hAnsi="Book Antiqua" w:cs="Arial"/>
          <w:sz w:val="24"/>
          <w:szCs w:val="24"/>
          <w:lang w:val="en-GB" w:eastAsia="zh-CN"/>
        </w:rPr>
      </w:pPr>
      <w:r w:rsidRPr="006A4CDA">
        <w:rPr>
          <w:rFonts w:ascii="Book Antiqua" w:hAnsi="Book Antiqua" w:cs="Arial"/>
          <w:b/>
          <w:sz w:val="24"/>
          <w:szCs w:val="24"/>
          <w:lang w:val="en-GB" w:eastAsia="zh-CN"/>
        </w:rPr>
        <w:t>Key words:</w:t>
      </w:r>
      <w:r w:rsidRPr="006A4CDA">
        <w:rPr>
          <w:rFonts w:ascii="Book Antiqua" w:hAnsi="Book Antiqua" w:cs="Arial"/>
          <w:sz w:val="24"/>
          <w:szCs w:val="24"/>
          <w:lang w:val="en-GB" w:eastAsia="zh-CN"/>
        </w:rPr>
        <w:t xml:space="preserve"> </w:t>
      </w:r>
      <w:r w:rsidR="00857EFE" w:rsidRPr="006A4CDA">
        <w:rPr>
          <w:rFonts w:ascii="Book Antiqua" w:hAnsi="Book Antiqua" w:cs="Arial"/>
          <w:sz w:val="24"/>
          <w:szCs w:val="24"/>
          <w:lang w:val="en-GB" w:eastAsia="zh-CN"/>
        </w:rPr>
        <w:t>Mesenchymal stem cells;</w:t>
      </w:r>
      <w:r w:rsidRPr="006A4CDA">
        <w:rPr>
          <w:rFonts w:ascii="Book Antiqua" w:hAnsi="Book Antiqua" w:cs="Arial"/>
          <w:sz w:val="24"/>
          <w:szCs w:val="24"/>
          <w:lang w:val="en-GB" w:eastAsia="zh-CN"/>
        </w:rPr>
        <w:t xml:space="preserve"> </w:t>
      </w:r>
      <w:proofErr w:type="gramStart"/>
      <w:r w:rsidR="00857EFE" w:rsidRPr="006A4CDA">
        <w:rPr>
          <w:rFonts w:ascii="Book Antiqua" w:hAnsi="Book Antiqua" w:cs="Arial"/>
          <w:sz w:val="24"/>
          <w:szCs w:val="24"/>
          <w:lang w:val="en-GB" w:eastAsia="zh-CN"/>
        </w:rPr>
        <w:t>Gastrointestinal</w:t>
      </w:r>
      <w:proofErr w:type="gramEnd"/>
      <w:r w:rsidRPr="006A4CDA">
        <w:rPr>
          <w:rFonts w:ascii="Book Antiqua" w:hAnsi="Book Antiqua" w:cs="Arial"/>
          <w:sz w:val="24"/>
          <w:szCs w:val="24"/>
          <w:lang w:val="en-GB" w:eastAsia="zh-CN"/>
        </w:rPr>
        <w:t xml:space="preserve"> malignancies</w:t>
      </w:r>
      <w:r w:rsidR="00857EFE" w:rsidRPr="006A4CDA">
        <w:rPr>
          <w:rFonts w:ascii="Book Antiqua" w:hAnsi="Book Antiqua" w:cs="Arial"/>
          <w:sz w:val="24"/>
          <w:szCs w:val="24"/>
          <w:lang w:val="en-GB" w:eastAsia="zh-CN"/>
        </w:rPr>
        <w:t>;</w:t>
      </w:r>
      <w:r w:rsidRPr="006A4CDA">
        <w:rPr>
          <w:rFonts w:ascii="Book Antiqua" w:hAnsi="Book Antiqua" w:cs="Arial"/>
          <w:sz w:val="24"/>
          <w:szCs w:val="24"/>
          <w:lang w:val="en-GB" w:eastAsia="zh-CN"/>
        </w:rPr>
        <w:t xml:space="preserve"> </w:t>
      </w:r>
      <w:r w:rsidR="00857EFE" w:rsidRPr="006A4CDA">
        <w:rPr>
          <w:rFonts w:ascii="Book Antiqua" w:hAnsi="Book Antiqua" w:cs="Arial"/>
          <w:sz w:val="24"/>
          <w:szCs w:val="24"/>
          <w:lang w:val="en-GB" w:eastAsia="zh-CN"/>
        </w:rPr>
        <w:t>G</w:t>
      </w:r>
      <w:r w:rsidRPr="006A4CDA">
        <w:rPr>
          <w:rFonts w:ascii="Book Antiqua" w:hAnsi="Book Antiqua" w:cs="Arial"/>
          <w:sz w:val="24"/>
          <w:szCs w:val="24"/>
          <w:lang w:val="en-GB" w:eastAsia="zh-CN"/>
        </w:rPr>
        <w:t>astric cancer</w:t>
      </w:r>
      <w:r w:rsidR="00857EFE" w:rsidRPr="006A4CDA">
        <w:rPr>
          <w:rFonts w:ascii="Book Antiqua" w:hAnsi="Book Antiqua" w:cs="Arial"/>
          <w:sz w:val="24"/>
          <w:szCs w:val="24"/>
          <w:lang w:val="en-GB" w:eastAsia="zh-CN"/>
        </w:rPr>
        <w:t>;</w:t>
      </w:r>
      <w:r w:rsidRPr="006A4CDA">
        <w:rPr>
          <w:rFonts w:ascii="Book Antiqua" w:hAnsi="Book Antiqua" w:cs="Arial"/>
          <w:sz w:val="24"/>
          <w:szCs w:val="24"/>
          <w:lang w:val="en-GB" w:eastAsia="zh-CN"/>
        </w:rPr>
        <w:t xml:space="preserve"> </w:t>
      </w:r>
      <w:r w:rsidR="00857EFE" w:rsidRPr="006A4CDA">
        <w:rPr>
          <w:rFonts w:ascii="Book Antiqua" w:hAnsi="Book Antiqua" w:cs="Arial"/>
          <w:sz w:val="24"/>
          <w:szCs w:val="24"/>
          <w:lang w:val="en-GB" w:eastAsia="zh-CN"/>
        </w:rPr>
        <w:t>H</w:t>
      </w:r>
      <w:r w:rsidRPr="006A4CDA">
        <w:rPr>
          <w:rFonts w:ascii="Book Antiqua" w:hAnsi="Book Antiqua" w:cs="Arial"/>
          <w:sz w:val="24"/>
          <w:szCs w:val="24"/>
          <w:lang w:val="en-GB" w:eastAsia="zh-CN"/>
        </w:rPr>
        <w:t>epatoma</w:t>
      </w:r>
      <w:r w:rsidR="00857EFE" w:rsidRPr="006A4CDA">
        <w:rPr>
          <w:rFonts w:ascii="Book Antiqua" w:hAnsi="Book Antiqua" w:cs="Arial"/>
          <w:sz w:val="24"/>
          <w:szCs w:val="24"/>
          <w:lang w:val="en-GB" w:eastAsia="zh-CN"/>
        </w:rPr>
        <w:t>;</w:t>
      </w:r>
      <w:r w:rsidRPr="006A4CDA">
        <w:rPr>
          <w:rFonts w:ascii="Book Antiqua" w:hAnsi="Book Antiqua" w:cs="Arial"/>
          <w:sz w:val="24"/>
          <w:szCs w:val="24"/>
          <w:lang w:val="en-GB" w:eastAsia="zh-CN"/>
        </w:rPr>
        <w:t xml:space="preserve"> </w:t>
      </w:r>
      <w:r w:rsidR="00857EFE" w:rsidRPr="006A4CDA">
        <w:rPr>
          <w:rFonts w:ascii="Book Antiqua" w:hAnsi="Book Antiqua" w:cs="Arial"/>
          <w:sz w:val="24"/>
          <w:szCs w:val="24"/>
          <w:lang w:val="en-GB" w:eastAsia="zh-CN"/>
        </w:rPr>
        <w:t>Pancreatic cancer;</w:t>
      </w:r>
      <w:r w:rsidRPr="006A4CDA">
        <w:rPr>
          <w:rFonts w:ascii="Book Antiqua" w:hAnsi="Book Antiqua" w:cs="Arial"/>
          <w:sz w:val="24"/>
          <w:szCs w:val="24"/>
          <w:lang w:val="en-GB" w:eastAsia="zh-CN"/>
        </w:rPr>
        <w:t xml:space="preserve"> </w:t>
      </w:r>
      <w:r w:rsidR="00857EFE" w:rsidRPr="006A4CDA">
        <w:rPr>
          <w:rFonts w:ascii="Book Antiqua" w:hAnsi="Book Antiqua" w:cs="Arial"/>
          <w:sz w:val="24"/>
          <w:szCs w:val="24"/>
          <w:lang w:val="en-GB" w:eastAsia="zh-CN"/>
        </w:rPr>
        <w:t>Colorectal cancer</w:t>
      </w:r>
    </w:p>
    <w:p w14:paraId="275C1D4F" w14:textId="77777777" w:rsidR="009B7924" w:rsidRPr="006A4CDA" w:rsidRDefault="009B7924" w:rsidP="009B7924">
      <w:pPr>
        <w:snapToGrid w:val="0"/>
        <w:spacing w:line="360" w:lineRule="auto"/>
        <w:rPr>
          <w:rFonts w:ascii="Book Antiqua" w:hAnsi="Book Antiqua" w:cs="Arial"/>
          <w:sz w:val="24"/>
          <w:szCs w:val="24"/>
          <w:lang w:val="en-GB"/>
        </w:rPr>
      </w:pPr>
    </w:p>
    <w:p w14:paraId="32BEC4C1" w14:textId="7E7B9F2F" w:rsidR="006A4CDA" w:rsidRDefault="006A4CDA" w:rsidP="009B7924">
      <w:pPr>
        <w:snapToGrid w:val="0"/>
        <w:spacing w:line="360" w:lineRule="auto"/>
        <w:rPr>
          <w:rFonts w:ascii="Book Antiqua" w:hAnsi="Book Antiqua" w:hint="eastAsia"/>
          <w:iCs/>
          <w:sz w:val="24"/>
          <w:lang w:eastAsia="zh-CN"/>
        </w:rPr>
      </w:pPr>
      <w:r w:rsidRPr="006A4CDA">
        <w:rPr>
          <w:rFonts w:ascii="Book Antiqua" w:eastAsia="Arial Unicode MS" w:hAnsi="Book Antiqua" w:cs="Arial" w:hint="eastAsia"/>
          <w:b/>
          <w:bCs/>
          <w:kern w:val="0"/>
          <w:sz w:val="24"/>
          <w:szCs w:val="24"/>
          <w:lang w:eastAsia="zh-CN"/>
        </w:rPr>
        <w:t>Citation:</w:t>
      </w:r>
      <w:r>
        <w:rPr>
          <w:rFonts w:ascii="Book Antiqua" w:eastAsia="Arial Unicode MS" w:hAnsi="Book Antiqua" w:cs="Arial" w:hint="eastAsia"/>
          <w:bCs/>
          <w:kern w:val="0"/>
          <w:sz w:val="24"/>
          <w:szCs w:val="24"/>
          <w:lang w:eastAsia="zh-CN"/>
        </w:rPr>
        <w:t xml:space="preserve"> </w:t>
      </w:r>
      <w:r w:rsidR="009B7924" w:rsidRPr="006A4CDA">
        <w:rPr>
          <w:rFonts w:ascii="Book Antiqua" w:eastAsia="Arial Unicode MS" w:hAnsi="Book Antiqua" w:cs="Arial"/>
          <w:bCs/>
          <w:kern w:val="0"/>
          <w:sz w:val="24"/>
          <w:szCs w:val="24"/>
          <w:lang w:eastAsia="zh-CN"/>
        </w:rPr>
        <w:t xml:space="preserve">Li JN, Li W, </w:t>
      </w:r>
      <w:r w:rsidR="009B7924" w:rsidRPr="006A4CDA">
        <w:rPr>
          <w:rFonts w:ascii="Book Antiqua" w:hAnsi="Book Antiqua" w:cs="Arial"/>
          <w:bCs/>
          <w:sz w:val="24"/>
          <w:szCs w:val="24"/>
          <w:lang w:eastAsia="zh-CN"/>
        </w:rPr>
        <w:t>Cao LQ, Liu N</w:t>
      </w:r>
      <w:r w:rsidR="009B7924" w:rsidRPr="006A4CDA">
        <w:rPr>
          <w:rFonts w:ascii="Book Antiqua" w:eastAsia="Arial Unicode MS" w:hAnsi="Book Antiqua" w:cs="Arial"/>
          <w:bCs/>
          <w:kern w:val="0"/>
          <w:sz w:val="24"/>
          <w:szCs w:val="24"/>
          <w:lang w:eastAsia="zh-CN"/>
        </w:rPr>
        <w:t xml:space="preserve">, Zhang K. </w:t>
      </w:r>
      <w:r w:rsidR="009B7924" w:rsidRPr="006A4CDA">
        <w:rPr>
          <w:rFonts w:ascii="Book Antiqua" w:hAnsi="Book Antiqua" w:cs="Arial"/>
          <w:caps/>
          <w:sz w:val="24"/>
          <w:szCs w:val="24"/>
          <w:lang w:val="en-GB"/>
        </w:rPr>
        <w:t>e</w:t>
      </w:r>
      <w:r w:rsidR="009B7924" w:rsidRPr="006A4CDA">
        <w:rPr>
          <w:rFonts w:ascii="Book Antiqua" w:hAnsi="Book Antiqua" w:cs="Arial"/>
          <w:sz w:val="24"/>
          <w:szCs w:val="24"/>
          <w:lang w:val="en-GB"/>
        </w:rPr>
        <w:t xml:space="preserve">fficacy of </w:t>
      </w:r>
      <w:r w:rsidR="009B7924" w:rsidRPr="006A4CDA">
        <w:rPr>
          <w:rFonts w:ascii="Book Antiqua" w:hAnsi="Book Antiqua" w:cs="Arial"/>
          <w:sz w:val="24"/>
          <w:szCs w:val="24"/>
          <w:lang w:val="en-GB" w:eastAsia="zh-CN"/>
        </w:rPr>
        <w:t>mesen</w:t>
      </w:r>
      <w:r w:rsidR="009B7924" w:rsidRPr="006A4CDA">
        <w:rPr>
          <w:rFonts w:ascii="Book Antiqua" w:hAnsi="Book Antiqua" w:cs="Arial"/>
          <w:sz w:val="24"/>
          <w:szCs w:val="24"/>
          <w:lang w:val="en-GB"/>
        </w:rPr>
        <w:t xml:space="preserve">chymal stem cells in the treatment of gastrointestinal malignancies. </w:t>
      </w:r>
      <w:r w:rsidR="009B7924" w:rsidRPr="006A4CDA">
        <w:rPr>
          <w:rFonts w:ascii="Book Antiqua" w:eastAsia="宋体" w:hAnsi="Book Antiqua"/>
          <w:i/>
          <w:kern w:val="0"/>
          <w:sz w:val="24"/>
          <w:szCs w:val="24"/>
        </w:rPr>
        <w:t xml:space="preserve">World J </w:t>
      </w:r>
      <w:proofErr w:type="spellStart"/>
      <w:r w:rsidR="009B7924" w:rsidRPr="006A4CDA">
        <w:rPr>
          <w:rFonts w:ascii="Book Antiqua" w:eastAsia="宋体" w:hAnsi="Book Antiqua"/>
          <w:i/>
          <w:kern w:val="0"/>
          <w:sz w:val="24"/>
          <w:szCs w:val="24"/>
        </w:rPr>
        <w:t>Gastrointest</w:t>
      </w:r>
      <w:proofErr w:type="spellEnd"/>
      <w:r w:rsidR="009B7924" w:rsidRPr="006A4CDA">
        <w:rPr>
          <w:rFonts w:ascii="Book Antiqua" w:eastAsia="宋体" w:hAnsi="Book Antiqua"/>
          <w:i/>
          <w:kern w:val="0"/>
          <w:sz w:val="24"/>
          <w:szCs w:val="24"/>
        </w:rPr>
        <w:t xml:space="preserve"> </w:t>
      </w:r>
      <w:proofErr w:type="spellStart"/>
      <w:r w:rsidR="009B7924" w:rsidRPr="006A4CDA">
        <w:rPr>
          <w:rFonts w:ascii="Book Antiqua" w:eastAsia="宋体" w:hAnsi="Book Antiqua"/>
          <w:i/>
          <w:kern w:val="0"/>
          <w:sz w:val="24"/>
          <w:szCs w:val="24"/>
        </w:rPr>
        <w:t>Oncol</w:t>
      </w:r>
      <w:proofErr w:type="spellEnd"/>
      <w:r w:rsidR="009B7924" w:rsidRPr="006A4CDA">
        <w:rPr>
          <w:rFonts w:ascii="Book Antiqua" w:eastAsia="宋体" w:hAnsi="Book Antiqua"/>
          <w:i/>
          <w:kern w:val="0"/>
          <w:sz w:val="24"/>
          <w:szCs w:val="24"/>
        </w:rPr>
        <w:t xml:space="preserve"> </w:t>
      </w:r>
      <w:r w:rsidR="00182C36" w:rsidRPr="006A4CDA">
        <w:rPr>
          <w:rFonts w:ascii="Book Antiqua" w:hAnsi="Book Antiqua"/>
          <w:iCs/>
          <w:sz w:val="24"/>
        </w:rPr>
        <w:t>20</w:t>
      </w:r>
      <w:r w:rsidR="00182C36" w:rsidRPr="006A4CDA">
        <w:rPr>
          <w:rFonts w:ascii="Book Antiqua" w:hAnsi="Book Antiqua" w:hint="eastAsia"/>
          <w:iCs/>
          <w:sz w:val="24"/>
        </w:rPr>
        <w:t>20</w:t>
      </w:r>
      <w:r w:rsidR="00182C36" w:rsidRPr="006A4CDA">
        <w:rPr>
          <w:rFonts w:ascii="Book Antiqua" w:hAnsi="Book Antiqua"/>
          <w:iCs/>
          <w:sz w:val="24"/>
        </w:rPr>
        <w:t>; 1</w:t>
      </w:r>
      <w:r w:rsidR="00182C36" w:rsidRPr="006A4CDA">
        <w:rPr>
          <w:rFonts w:ascii="Book Antiqua" w:hAnsi="Book Antiqua" w:hint="eastAsia"/>
          <w:iCs/>
          <w:sz w:val="24"/>
        </w:rPr>
        <w:t>2</w:t>
      </w:r>
      <w:r w:rsidR="00182C36" w:rsidRPr="006A4CDA">
        <w:rPr>
          <w:rFonts w:ascii="Book Antiqua" w:hAnsi="Book Antiqua"/>
          <w:iCs/>
          <w:sz w:val="24"/>
        </w:rPr>
        <w:t>(</w:t>
      </w:r>
      <w:r w:rsidR="00182C36" w:rsidRPr="006A4CDA">
        <w:rPr>
          <w:rFonts w:ascii="Book Antiqua" w:hAnsi="Book Antiqua" w:hint="eastAsia"/>
          <w:iCs/>
          <w:sz w:val="24"/>
        </w:rPr>
        <w:t>4</w:t>
      </w:r>
      <w:r w:rsidR="00182C36" w:rsidRPr="006A4CDA">
        <w:rPr>
          <w:rFonts w:ascii="Book Antiqua" w:hAnsi="Book Antiqua"/>
          <w:iCs/>
          <w:sz w:val="24"/>
        </w:rPr>
        <w:t xml:space="preserve">): </w:t>
      </w:r>
      <w:r>
        <w:rPr>
          <w:rFonts w:ascii="Book Antiqua" w:hAnsi="Book Antiqua" w:hint="eastAsia"/>
          <w:iCs/>
          <w:sz w:val="24"/>
          <w:lang w:eastAsia="zh-CN"/>
        </w:rPr>
        <w:t>365</w:t>
      </w:r>
      <w:r w:rsidR="00182C36" w:rsidRPr="006A4CDA">
        <w:rPr>
          <w:rFonts w:ascii="Book Antiqua" w:hAnsi="Book Antiqua"/>
          <w:iCs/>
          <w:sz w:val="24"/>
        </w:rPr>
        <w:t>-</w:t>
      </w:r>
      <w:r>
        <w:rPr>
          <w:rFonts w:ascii="Book Antiqua" w:hAnsi="Book Antiqua" w:hint="eastAsia"/>
          <w:iCs/>
          <w:sz w:val="24"/>
          <w:lang w:eastAsia="zh-CN"/>
        </w:rPr>
        <w:t>382</w:t>
      </w:r>
    </w:p>
    <w:p w14:paraId="204A23F7" w14:textId="6576DE92" w:rsidR="006A4CDA" w:rsidRDefault="00182C36" w:rsidP="009B7924">
      <w:pPr>
        <w:snapToGrid w:val="0"/>
        <w:spacing w:line="360" w:lineRule="auto"/>
        <w:rPr>
          <w:rFonts w:ascii="Book Antiqua" w:hAnsi="Book Antiqua" w:hint="eastAsia"/>
          <w:iCs/>
          <w:sz w:val="24"/>
          <w:lang w:eastAsia="zh-CN"/>
        </w:rPr>
      </w:pPr>
      <w:r w:rsidRPr="006A4CDA">
        <w:rPr>
          <w:rFonts w:ascii="Book Antiqua" w:hAnsi="Book Antiqua"/>
          <w:iCs/>
          <w:sz w:val="24"/>
        </w:rPr>
        <w:t xml:space="preserve">URL: </w:t>
      </w:r>
      <w:hyperlink r:id="rId8" w:history="1">
        <w:r w:rsidR="006A4CDA" w:rsidRPr="006E0AD2">
          <w:rPr>
            <w:rStyle w:val="a5"/>
            <w:rFonts w:ascii="Book Antiqua" w:hAnsi="Book Antiqua"/>
            <w:iCs/>
            <w:sz w:val="24"/>
          </w:rPr>
          <w:t>https://www.wjgnet.com/</w:t>
        </w:r>
        <w:r w:rsidR="006A4CDA" w:rsidRPr="006E0AD2">
          <w:rPr>
            <w:rStyle w:val="a5"/>
            <w:rFonts w:ascii="Book Antiqua" w:hAnsi="Book Antiqua"/>
            <w:sz w:val="24"/>
            <w:shd w:val="clear" w:color="auto" w:fill="FFFFFF"/>
          </w:rPr>
          <w:t>1948-5204</w:t>
        </w:r>
        <w:r w:rsidR="006A4CDA" w:rsidRPr="006E0AD2">
          <w:rPr>
            <w:rStyle w:val="a5"/>
            <w:rFonts w:ascii="Book Antiqua" w:hAnsi="Book Antiqua"/>
            <w:iCs/>
            <w:sz w:val="24"/>
          </w:rPr>
          <w:t>/full/v1</w:t>
        </w:r>
        <w:r w:rsidR="006A4CDA" w:rsidRPr="006E0AD2">
          <w:rPr>
            <w:rStyle w:val="a5"/>
            <w:rFonts w:ascii="Book Antiqua" w:hAnsi="Book Antiqua" w:hint="eastAsia"/>
            <w:iCs/>
            <w:sz w:val="24"/>
          </w:rPr>
          <w:t>2</w:t>
        </w:r>
        <w:r w:rsidR="006A4CDA" w:rsidRPr="006E0AD2">
          <w:rPr>
            <w:rStyle w:val="a5"/>
            <w:rFonts w:ascii="Book Antiqua" w:hAnsi="Book Antiqua"/>
            <w:iCs/>
            <w:sz w:val="24"/>
          </w:rPr>
          <w:t>/i</w:t>
        </w:r>
        <w:r w:rsidR="006A4CDA" w:rsidRPr="006E0AD2">
          <w:rPr>
            <w:rStyle w:val="a5"/>
            <w:rFonts w:ascii="Book Antiqua" w:hAnsi="Book Antiqua" w:hint="eastAsia"/>
            <w:iCs/>
            <w:sz w:val="24"/>
          </w:rPr>
          <w:t>4</w:t>
        </w:r>
        <w:r w:rsidR="006A4CDA" w:rsidRPr="006E0AD2">
          <w:rPr>
            <w:rStyle w:val="a5"/>
            <w:rFonts w:ascii="Book Antiqua" w:hAnsi="Book Antiqua"/>
            <w:iCs/>
            <w:sz w:val="24"/>
          </w:rPr>
          <w:t>/</w:t>
        </w:r>
        <w:r w:rsidR="006A4CDA" w:rsidRPr="006E0AD2">
          <w:rPr>
            <w:rStyle w:val="a5"/>
            <w:rFonts w:ascii="Book Antiqua" w:hAnsi="Book Antiqua" w:hint="eastAsia"/>
            <w:iCs/>
            <w:sz w:val="24"/>
            <w:lang w:eastAsia="zh-CN"/>
          </w:rPr>
          <w:t>365</w:t>
        </w:r>
        <w:r w:rsidR="006A4CDA" w:rsidRPr="006E0AD2">
          <w:rPr>
            <w:rStyle w:val="a5"/>
            <w:rFonts w:ascii="Book Antiqua" w:hAnsi="Book Antiqua"/>
            <w:iCs/>
            <w:sz w:val="24"/>
          </w:rPr>
          <w:t>.htm</w:t>
        </w:r>
      </w:hyperlink>
    </w:p>
    <w:p w14:paraId="2982AD77" w14:textId="73AFF5DF" w:rsidR="009B7924" w:rsidRPr="006A4CDA" w:rsidRDefault="00182C36" w:rsidP="009B7924">
      <w:pPr>
        <w:snapToGrid w:val="0"/>
        <w:spacing w:line="360" w:lineRule="auto"/>
        <w:rPr>
          <w:rFonts w:ascii="Book Antiqua" w:hAnsi="Book Antiqua" w:cs="Arial"/>
          <w:b/>
          <w:sz w:val="24"/>
          <w:szCs w:val="24"/>
          <w:lang w:val="en-GB" w:eastAsia="zh-CN"/>
        </w:rPr>
      </w:pPr>
      <w:r w:rsidRPr="006A4CDA">
        <w:rPr>
          <w:rFonts w:ascii="Book Antiqua" w:hAnsi="Book Antiqua"/>
          <w:iCs/>
          <w:sz w:val="24"/>
        </w:rPr>
        <w:t>DOI: https://dx.doi.org/</w:t>
      </w:r>
      <w:r w:rsidRPr="006A4CDA">
        <w:rPr>
          <w:rFonts w:ascii="Book Antiqua" w:hAnsi="Book Antiqua" w:cs="宋体"/>
          <w:sz w:val="24"/>
        </w:rPr>
        <w:t>10.4251</w:t>
      </w:r>
      <w:r w:rsidRPr="006A4CDA">
        <w:rPr>
          <w:rFonts w:ascii="Book Antiqua" w:hAnsi="Book Antiqua"/>
          <w:iCs/>
          <w:sz w:val="24"/>
        </w:rPr>
        <w:t>/wjgo.v1</w:t>
      </w:r>
      <w:r w:rsidRPr="006A4CDA">
        <w:rPr>
          <w:rFonts w:ascii="Book Antiqua" w:hAnsi="Book Antiqua" w:hint="eastAsia"/>
          <w:iCs/>
          <w:sz w:val="24"/>
        </w:rPr>
        <w:t>2</w:t>
      </w:r>
      <w:r w:rsidRPr="006A4CDA">
        <w:rPr>
          <w:rFonts w:ascii="Book Antiqua" w:hAnsi="Book Antiqua"/>
          <w:iCs/>
          <w:sz w:val="24"/>
        </w:rPr>
        <w:t>.i</w:t>
      </w:r>
      <w:r w:rsidRPr="006A4CDA">
        <w:rPr>
          <w:rFonts w:ascii="Book Antiqua" w:hAnsi="Book Antiqua" w:hint="eastAsia"/>
          <w:iCs/>
          <w:sz w:val="24"/>
        </w:rPr>
        <w:t>4</w:t>
      </w:r>
      <w:r w:rsidRPr="006A4CDA">
        <w:rPr>
          <w:rFonts w:ascii="Book Antiqua" w:hAnsi="Book Antiqua"/>
          <w:iCs/>
          <w:sz w:val="24"/>
        </w:rPr>
        <w:t>.</w:t>
      </w:r>
      <w:r w:rsidR="006A4CDA">
        <w:rPr>
          <w:rFonts w:ascii="Book Antiqua" w:hAnsi="Book Antiqua" w:hint="eastAsia"/>
          <w:iCs/>
          <w:sz w:val="24"/>
          <w:lang w:eastAsia="zh-CN"/>
        </w:rPr>
        <w:t>365</w:t>
      </w:r>
      <w:bookmarkStart w:id="2" w:name="_GoBack"/>
      <w:bookmarkEnd w:id="2"/>
    </w:p>
    <w:p w14:paraId="27906175" w14:textId="77777777" w:rsidR="009B7924" w:rsidRPr="006A4CDA" w:rsidRDefault="009B7924" w:rsidP="006C3F1A">
      <w:pPr>
        <w:snapToGrid w:val="0"/>
        <w:spacing w:line="360" w:lineRule="auto"/>
        <w:rPr>
          <w:rFonts w:ascii="Book Antiqua" w:hAnsi="Book Antiqua" w:cs="Arial"/>
          <w:sz w:val="24"/>
          <w:szCs w:val="24"/>
          <w:lang w:eastAsia="zh-CN"/>
        </w:rPr>
      </w:pPr>
    </w:p>
    <w:p w14:paraId="24DD8813" w14:textId="3DD96A0C" w:rsidR="00857EFE" w:rsidRPr="006A4CDA" w:rsidRDefault="00857EFE" w:rsidP="006C3F1A">
      <w:pPr>
        <w:snapToGrid w:val="0"/>
        <w:spacing w:line="360" w:lineRule="auto"/>
        <w:rPr>
          <w:rFonts w:ascii="Book Antiqua" w:hAnsi="Book Antiqua" w:cs="Arial"/>
          <w:sz w:val="24"/>
          <w:szCs w:val="24"/>
          <w:lang w:val="en-GB" w:eastAsia="zh-CN"/>
        </w:rPr>
      </w:pPr>
      <w:r w:rsidRPr="006A4CDA">
        <w:rPr>
          <w:rFonts w:ascii="Book Antiqua" w:hAnsi="Book Antiqua" w:cs="Arial"/>
          <w:b/>
          <w:bCs/>
          <w:sz w:val="24"/>
          <w:szCs w:val="24"/>
          <w:lang w:val="en-GB" w:eastAsia="zh-CN"/>
        </w:rPr>
        <w:t xml:space="preserve">Core tip: </w:t>
      </w:r>
      <w:r w:rsidRPr="006A4CDA">
        <w:rPr>
          <w:rFonts w:ascii="Book Antiqua" w:hAnsi="Book Antiqua" w:cs="Arial"/>
          <w:sz w:val="24"/>
          <w:szCs w:val="24"/>
          <w:lang w:val="en-GB" w:eastAsia="zh-CN"/>
        </w:rPr>
        <w:t xml:space="preserve">Mesenchymal stem cells (MSCs) possess immune privileged nature, </w:t>
      </w:r>
      <w:proofErr w:type="spellStart"/>
      <w:r w:rsidRPr="006A4CDA">
        <w:rPr>
          <w:rFonts w:ascii="Book Antiqua" w:hAnsi="Book Antiqua" w:cs="Arial"/>
          <w:sz w:val="24"/>
          <w:szCs w:val="24"/>
          <w:lang w:val="en-GB" w:eastAsia="zh-CN"/>
        </w:rPr>
        <w:t>tumor</w:t>
      </w:r>
      <w:proofErr w:type="spellEnd"/>
      <w:r w:rsidR="00B82D7D"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 xml:space="preserve">homing feature, and multi-lineage differentiation ability. Gastrointestinal (GI) malignancies are the major causes of cancer-related death worldwide. The interactions of MSCs and GI cancer cells in specific conditions have attracted more and more attentions. In this review, we would like to introduce the characteristics of MSCs and </w:t>
      </w:r>
      <w:r w:rsidR="0009272A" w:rsidRPr="006A4CDA">
        <w:rPr>
          <w:rFonts w:ascii="Book Antiqua" w:hAnsi="Book Antiqua" w:cs="Arial"/>
          <w:sz w:val="24"/>
          <w:szCs w:val="24"/>
          <w:lang w:val="en-GB" w:eastAsia="zh-CN"/>
        </w:rPr>
        <w:t>analyse</w:t>
      </w:r>
      <w:r w:rsidRPr="006A4CDA">
        <w:rPr>
          <w:rFonts w:ascii="Book Antiqua" w:hAnsi="Book Antiqua" w:cs="Arial"/>
          <w:sz w:val="24"/>
          <w:szCs w:val="24"/>
          <w:lang w:val="en-GB" w:eastAsia="zh-CN"/>
        </w:rPr>
        <w:t xml:space="preserve"> the effects of MSCs on GI malignancies. In addition, we also provide our perspectives on the reason why MSCs may play different roles in GI malignancies and further research directions to increase the treatment efficacy of MSCs on GI malignancies.</w:t>
      </w:r>
    </w:p>
    <w:p w14:paraId="2722FEA8" w14:textId="19EED790" w:rsidR="00FE13EA" w:rsidRPr="006A4CDA" w:rsidRDefault="00FE13EA" w:rsidP="006C3F1A">
      <w:pPr>
        <w:widowControl/>
        <w:snapToGrid w:val="0"/>
        <w:spacing w:line="360" w:lineRule="auto"/>
        <w:jc w:val="left"/>
        <w:rPr>
          <w:rFonts w:ascii="Book Antiqua" w:hAnsi="Book Antiqua" w:cs="Arial"/>
          <w:sz w:val="24"/>
          <w:szCs w:val="24"/>
          <w:lang w:val="en-GB"/>
        </w:rPr>
      </w:pPr>
      <w:r w:rsidRPr="006A4CDA">
        <w:rPr>
          <w:rFonts w:ascii="Book Antiqua" w:hAnsi="Book Antiqua" w:cs="Arial"/>
          <w:sz w:val="24"/>
          <w:szCs w:val="24"/>
          <w:lang w:val="en-GB"/>
        </w:rPr>
        <w:br w:type="page"/>
      </w:r>
    </w:p>
    <w:p w14:paraId="0490418F" w14:textId="2AB7CB09" w:rsidR="005E2E1D" w:rsidRPr="006A4CDA" w:rsidRDefault="008A0592" w:rsidP="006C3F1A">
      <w:pPr>
        <w:snapToGrid w:val="0"/>
        <w:spacing w:line="360" w:lineRule="auto"/>
        <w:rPr>
          <w:rFonts w:ascii="Book Antiqua" w:hAnsi="Book Antiqua" w:cs="Arial"/>
          <w:b/>
          <w:caps/>
          <w:sz w:val="24"/>
          <w:szCs w:val="24"/>
          <w:u w:val="single"/>
          <w:lang w:val="en-GB" w:eastAsia="zh-CN"/>
        </w:rPr>
      </w:pPr>
      <w:r w:rsidRPr="006A4CDA">
        <w:rPr>
          <w:rFonts w:ascii="Book Antiqua" w:hAnsi="Book Antiqua" w:cs="Arial"/>
          <w:b/>
          <w:caps/>
          <w:sz w:val="24"/>
          <w:szCs w:val="24"/>
          <w:u w:val="single"/>
          <w:lang w:val="en-GB" w:eastAsia="zh-CN"/>
        </w:rPr>
        <w:t>Introduction</w:t>
      </w:r>
    </w:p>
    <w:p w14:paraId="2D2FCC37" w14:textId="632C52B0" w:rsidR="005E2E1D" w:rsidRPr="006A4CDA" w:rsidRDefault="008A0592" w:rsidP="006C3F1A">
      <w:pPr>
        <w:snapToGrid w:val="0"/>
        <w:spacing w:line="360" w:lineRule="auto"/>
        <w:rPr>
          <w:rFonts w:ascii="Book Antiqua" w:hAnsi="Book Antiqua" w:cs="Arial"/>
          <w:sz w:val="24"/>
          <w:szCs w:val="24"/>
          <w:lang w:val="en-GB" w:eastAsia="zh-CN"/>
        </w:rPr>
      </w:pPr>
      <w:r w:rsidRPr="006A4CDA">
        <w:rPr>
          <w:rFonts w:ascii="Book Antiqua" w:hAnsi="Book Antiqua" w:cs="Arial"/>
          <w:sz w:val="24"/>
          <w:szCs w:val="24"/>
          <w:lang w:val="en-GB" w:eastAsia="zh-CN"/>
        </w:rPr>
        <w:t>Gastrointestinal (GI) malignancies, which mainly include stomach, liver, pancreas, small intestine, colon, and rectal cancers, are the major causes of cancer-related death worldwide</w:t>
      </w:r>
      <w:r w:rsidR="00FE13EA" w:rsidRPr="006A4CDA">
        <w:rPr>
          <w:rFonts w:ascii="Book Antiqua" w:hAnsi="Book Antiqua" w:cs="Arial"/>
          <w:noProof/>
          <w:sz w:val="24"/>
          <w:szCs w:val="24"/>
          <w:vertAlign w:val="superscript"/>
          <w:lang w:val="en-GB" w:eastAsia="zh-CN"/>
        </w:rPr>
        <w:t>[1,</w:t>
      </w:r>
      <w:r w:rsidRPr="006A4CDA">
        <w:rPr>
          <w:rFonts w:ascii="Book Antiqua" w:hAnsi="Book Antiqua" w:cs="Arial"/>
          <w:noProof/>
          <w:sz w:val="24"/>
          <w:szCs w:val="24"/>
          <w:vertAlign w:val="superscript"/>
          <w:lang w:val="en-GB" w:eastAsia="zh-CN"/>
        </w:rPr>
        <w:t>2]</w:t>
      </w:r>
      <w:r w:rsidRPr="006A4CDA">
        <w:rPr>
          <w:rFonts w:ascii="Book Antiqua" w:hAnsi="Book Antiqua" w:cs="Arial"/>
          <w:sz w:val="24"/>
          <w:szCs w:val="24"/>
          <w:lang w:val="en-GB" w:eastAsia="zh-CN"/>
        </w:rPr>
        <w:t>. Based on a survey conducted by the American Cancer Societ</w:t>
      </w:r>
      <w:r w:rsidR="00177D67" w:rsidRPr="006A4CDA">
        <w:rPr>
          <w:rFonts w:ascii="Book Antiqua" w:hAnsi="Book Antiqua" w:cs="Arial"/>
          <w:sz w:val="24"/>
          <w:szCs w:val="24"/>
          <w:lang w:val="en-GB" w:eastAsia="zh-CN"/>
        </w:rPr>
        <w:t>y, there were approximately 328</w:t>
      </w:r>
      <w:r w:rsidRPr="006A4CDA">
        <w:rPr>
          <w:rFonts w:ascii="Book Antiqua" w:hAnsi="Book Antiqua" w:cs="Arial"/>
          <w:sz w:val="24"/>
          <w:szCs w:val="24"/>
          <w:lang w:val="en-GB" w:eastAsia="zh-CN"/>
        </w:rPr>
        <w:t xml:space="preserve">030 </w:t>
      </w:r>
      <w:r w:rsidR="00333C39" w:rsidRPr="006A4CDA">
        <w:rPr>
          <w:rFonts w:ascii="Book Antiqua" w:hAnsi="Book Antiqua" w:cs="Arial"/>
          <w:sz w:val="24"/>
          <w:szCs w:val="24"/>
          <w:lang w:val="en-GB" w:eastAsia="zh-CN"/>
        </w:rPr>
        <w:t>new GI malignancy cases and 165</w:t>
      </w:r>
      <w:r w:rsidRPr="006A4CDA">
        <w:rPr>
          <w:rFonts w:ascii="Book Antiqua" w:hAnsi="Book Antiqua" w:cs="Arial"/>
          <w:sz w:val="24"/>
          <w:szCs w:val="24"/>
          <w:lang w:val="en-GB" w:eastAsia="zh-CN"/>
        </w:rPr>
        <w:t>640 GI malignancy-related deaths in the United States in 2019</w:t>
      </w:r>
      <w:r w:rsidRPr="006A4CDA">
        <w:rPr>
          <w:rFonts w:ascii="Book Antiqua" w:hAnsi="Book Antiqua" w:cs="Arial"/>
          <w:noProof/>
          <w:sz w:val="24"/>
          <w:szCs w:val="24"/>
          <w:vertAlign w:val="superscript"/>
          <w:lang w:val="en-GB" w:eastAsia="zh-CN"/>
        </w:rPr>
        <w:t>[3]</w:t>
      </w:r>
      <w:r w:rsidRPr="006A4CDA">
        <w:rPr>
          <w:rFonts w:ascii="Book Antiqua" w:hAnsi="Book Antiqua" w:cs="Arial"/>
          <w:sz w:val="24"/>
          <w:szCs w:val="24"/>
          <w:lang w:val="en-GB" w:eastAsia="zh-CN"/>
        </w:rPr>
        <w:t>. In China, GI malignancies account for 35% of cancer-related deaths, which is much higher than that in the U</w:t>
      </w:r>
      <w:r w:rsidR="00333C39" w:rsidRPr="006A4CDA">
        <w:rPr>
          <w:rFonts w:ascii="Book Antiqua" w:hAnsi="Book Antiqua" w:cs="Arial"/>
          <w:sz w:val="24"/>
          <w:szCs w:val="24"/>
          <w:lang w:val="en-GB" w:eastAsia="zh-CN"/>
        </w:rPr>
        <w:t xml:space="preserve">nited </w:t>
      </w:r>
      <w:r w:rsidRPr="006A4CDA">
        <w:rPr>
          <w:rFonts w:ascii="Book Antiqua" w:hAnsi="Book Antiqua" w:cs="Arial"/>
          <w:sz w:val="24"/>
          <w:szCs w:val="24"/>
          <w:lang w:val="en-GB" w:eastAsia="zh-CN"/>
        </w:rPr>
        <w:t>S</w:t>
      </w:r>
      <w:r w:rsidR="00333C39" w:rsidRPr="006A4CDA">
        <w:rPr>
          <w:rFonts w:ascii="Book Antiqua" w:hAnsi="Book Antiqua" w:cs="Arial"/>
          <w:sz w:val="24"/>
          <w:szCs w:val="24"/>
          <w:lang w:val="en-GB" w:eastAsia="zh-CN"/>
        </w:rPr>
        <w:t>tates</w:t>
      </w:r>
      <w:r w:rsidRPr="006A4CDA">
        <w:rPr>
          <w:rFonts w:ascii="Book Antiqua" w:hAnsi="Book Antiqua" w:cs="Arial"/>
          <w:sz w:val="24"/>
          <w:szCs w:val="24"/>
          <w:lang w:val="en-GB" w:eastAsia="zh-CN"/>
        </w:rPr>
        <w:t xml:space="preserve"> and </w:t>
      </w:r>
      <w:r w:rsidR="00BE007D" w:rsidRPr="006A4CDA">
        <w:rPr>
          <w:rFonts w:ascii="Book Antiqua" w:hAnsi="Book Antiqua" w:cs="Arial"/>
          <w:sz w:val="24"/>
          <w:szCs w:val="24"/>
          <w:lang w:val="en-GB" w:eastAsia="zh-CN"/>
        </w:rPr>
        <w:t xml:space="preserve">the </w:t>
      </w:r>
      <w:r w:rsidRPr="006A4CDA">
        <w:rPr>
          <w:rFonts w:ascii="Book Antiqua" w:hAnsi="Book Antiqua" w:cs="Arial"/>
          <w:sz w:val="24"/>
          <w:szCs w:val="24"/>
          <w:lang w:val="en-GB" w:eastAsia="zh-CN"/>
        </w:rPr>
        <w:t>U</w:t>
      </w:r>
      <w:r w:rsidR="00333C39" w:rsidRPr="006A4CDA">
        <w:rPr>
          <w:rFonts w:ascii="Book Antiqua" w:hAnsi="Book Antiqua" w:cs="Arial"/>
          <w:sz w:val="24"/>
          <w:szCs w:val="24"/>
          <w:lang w:val="en-GB" w:eastAsia="zh-CN"/>
        </w:rPr>
        <w:t xml:space="preserve">nited </w:t>
      </w:r>
      <w:proofErr w:type="gramStart"/>
      <w:r w:rsidRPr="006A4CDA">
        <w:rPr>
          <w:rFonts w:ascii="Book Antiqua" w:hAnsi="Book Antiqua" w:cs="Arial"/>
          <w:sz w:val="24"/>
          <w:szCs w:val="24"/>
          <w:lang w:val="en-GB" w:eastAsia="zh-CN"/>
        </w:rPr>
        <w:t>K</w:t>
      </w:r>
      <w:r w:rsidR="00333C39" w:rsidRPr="006A4CDA">
        <w:rPr>
          <w:rFonts w:ascii="Book Antiqua" w:hAnsi="Book Antiqua" w:cs="Arial"/>
          <w:sz w:val="24"/>
          <w:szCs w:val="24"/>
          <w:lang w:val="en-GB" w:eastAsia="zh-CN"/>
        </w:rPr>
        <w:t>ingdom</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4]</w:t>
      </w:r>
      <w:r w:rsidRPr="006A4CDA">
        <w:rPr>
          <w:rFonts w:ascii="Book Antiqua" w:hAnsi="Book Antiqua" w:cs="Arial"/>
          <w:sz w:val="24"/>
          <w:szCs w:val="24"/>
          <w:lang w:val="en-GB" w:eastAsia="zh-CN"/>
        </w:rPr>
        <w:t xml:space="preserve">. Surgery, radiotherapy, chemotherapy, irreversible electroporation, cryotherapy, molecular targeted therapy, immunity therapy, </w:t>
      </w:r>
      <w:r w:rsidRPr="006A4CDA">
        <w:rPr>
          <w:rFonts w:ascii="Book Antiqua" w:hAnsi="Book Antiqua" w:cs="Arial"/>
          <w:i/>
          <w:iCs/>
          <w:sz w:val="24"/>
          <w:szCs w:val="24"/>
          <w:lang w:val="en-GB" w:eastAsia="zh-CN"/>
        </w:rPr>
        <w:t>etc.</w:t>
      </w:r>
      <w:r w:rsidRPr="006A4CDA">
        <w:rPr>
          <w:rFonts w:ascii="Book Antiqua" w:hAnsi="Book Antiqua" w:cs="Arial"/>
          <w:sz w:val="24"/>
          <w:szCs w:val="24"/>
          <w:lang w:val="en-GB" w:eastAsia="zh-CN"/>
        </w:rPr>
        <w:t xml:space="preserve">, have been the main treatment methods for GI malignancies in recent </w:t>
      </w:r>
      <w:proofErr w:type="gramStart"/>
      <w:r w:rsidRPr="006A4CDA">
        <w:rPr>
          <w:rFonts w:ascii="Book Antiqua" w:hAnsi="Book Antiqua" w:cs="Arial"/>
          <w:sz w:val="24"/>
          <w:szCs w:val="24"/>
          <w:lang w:val="en-GB" w:eastAsia="zh-CN"/>
        </w:rPr>
        <w:t>years</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5-8]</w:t>
      </w:r>
      <w:r w:rsidRPr="006A4CDA">
        <w:rPr>
          <w:rFonts w:ascii="Book Antiqua" w:hAnsi="Book Antiqua" w:cs="Arial"/>
          <w:sz w:val="24"/>
          <w:szCs w:val="24"/>
          <w:lang w:val="en-GB" w:eastAsia="zh-CN"/>
        </w:rPr>
        <w:t>. Despite advances in treatment methods, there are still a large number of patients suffering from GI malignancies every year. Furthermore, many patients with GI malignancies are diagnosed at the late stage of the disease, which limits the treatment efficacy and shortens their survival time. Therefore, it is important and necessary to find other promising treatment methods for the treatment of GI malignancies.</w:t>
      </w:r>
    </w:p>
    <w:p w14:paraId="1DBA157A" w14:textId="02C656CD" w:rsidR="005E2E1D"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Cancer stem cells (CSCs) are a kind of cancer cell with the characteristics of stem cells that are self-renewing and </w:t>
      </w:r>
      <w:proofErr w:type="gramStart"/>
      <w:r w:rsidRPr="006A4CDA">
        <w:rPr>
          <w:rFonts w:ascii="Book Antiqua" w:hAnsi="Book Antiqua" w:cs="Arial"/>
          <w:sz w:val="24"/>
          <w:szCs w:val="24"/>
          <w:lang w:val="en-GB" w:eastAsia="zh-CN"/>
        </w:rPr>
        <w:t>heterogeneous</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9]</w:t>
      </w:r>
      <w:r w:rsidRPr="006A4CDA">
        <w:rPr>
          <w:rFonts w:ascii="Book Antiqua" w:hAnsi="Book Antiqua" w:cs="Arial"/>
          <w:sz w:val="24"/>
          <w:szCs w:val="24"/>
          <w:lang w:val="en-GB" w:eastAsia="zh-CN"/>
        </w:rPr>
        <w:t xml:space="preserve">. In addition, CSCs may not be a single stasis population, but they are diverse and </w:t>
      </w:r>
      <w:proofErr w:type="gramStart"/>
      <w:r w:rsidRPr="006A4CDA">
        <w:rPr>
          <w:rFonts w:ascii="Book Antiqua" w:hAnsi="Book Antiqua" w:cs="Arial"/>
          <w:sz w:val="24"/>
          <w:szCs w:val="24"/>
          <w:lang w:val="en-GB" w:eastAsia="zh-CN"/>
        </w:rPr>
        <w:t>malleable</w:t>
      </w:r>
      <w:r w:rsidR="00B378FB" w:rsidRPr="006A4CDA">
        <w:rPr>
          <w:rFonts w:ascii="Book Antiqua" w:hAnsi="Book Antiqua" w:cs="Arial"/>
          <w:noProof/>
          <w:sz w:val="24"/>
          <w:szCs w:val="24"/>
          <w:vertAlign w:val="superscript"/>
          <w:lang w:val="en-GB" w:eastAsia="zh-CN"/>
        </w:rPr>
        <w:t>[</w:t>
      </w:r>
      <w:proofErr w:type="gramEnd"/>
      <w:r w:rsidR="00B378FB" w:rsidRPr="006A4CDA">
        <w:rPr>
          <w:rFonts w:ascii="Book Antiqua" w:hAnsi="Book Antiqua" w:cs="Arial"/>
          <w:noProof/>
          <w:sz w:val="24"/>
          <w:szCs w:val="24"/>
          <w:vertAlign w:val="superscript"/>
          <w:lang w:val="en-GB" w:eastAsia="zh-CN"/>
        </w:rPr>
        <w:t>9,</w:t>
      </w:r>
      <w:r w:rsidRPr="006A4CDA">
        <w:rPr>
          <w:rFonts w:ascii="Book Antiqua" w:hAnsi="Book Antiqua" w:cs="Arial"/>
          <w:noProof/>
          <w:sz w:val="24"/>
          <w:szCs w:val="24"/>
          <w:vertAlign w:val="superscript"/>
          <w:lang w:val="en-GB" w:eastAsia="zh-CN"/>
        </w:rPr>
        <w:t>10]</w:t>
      </w:r>
      <w:r w:rsidRPr="006A4CDA">
        <w:rPr>
          <w:rFonts w:ascii="Book Antiqua" w:hAnsi="Book Antiqua" w:cs="Arial"/>
          <w:sz w:val="24"/>
          <w:szCs w:val="24"/>
          <w:lang w:val="en-GB" w:eastAsia="zh-CN"/>
        </w:rPr>
        <w:t xml:space="preserve">. Because of these characteristics, CSCs play a vital role in the development, recurrence, and drug resistance of </w:t>
      </w:r>
      <w:proofErr w:type="gramStart"/>
      <w:r w:rsidRPr="006A4CDA">
        <w:rPr>
          <w:rFonts w:ascii="Book Antiqua" w:hAnsi="Book Antiqua" w:cs="Arial"/>
          <w:sz w:val="24"/>
          <w:szCs w:val="24"/>
          <w:lang w:val="en-GB" w:eastAsia="zh-CN"/>
        </w:rPr>
        <w:t>tumours</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11]</w:t>
      </w:r>
      <w:r w:rsidRPr="006A4CDA">
        <w:rPr>
          <w:rFonts w:ascii="Book Antiqua" w:hAnsi="Book Antiqua" w:cs="Arial"/>
          <w:sz w:val="24"/>
          <w:szCs w:val="24"/>
          <w:lang w:val="en-GB" w:eastAsia="zh-CN"/>
        </w:rPr>
        <w:t xml:space="preserve">. However, CSCs possess one or more abnormal signalling pathways </w:t>
      </w:r>
      <w:r w:rsidR="00F56492" w:rsidRPr="006A4CDA">
        <w:rPr>
          <w:rFonts w:ascii="Book Antiqua" w:hAnsi="Book Antiqua" w:cs="Arial"/>
          <w:sz w:val="24"/>
          <w:szCs w:val="24"/>
          <w:lang w:val="en-GB" w:eastAsia="zh-CN"/>
        </w:rPr>
        <w:t>that</w:t>
      </w:r>
      <w:r w:rsidRPr="006A4CDA">
        <w:rPr>
          <w:rFonts w:ascii="Book Antiqua" w:hAnsi="Book Antiqua" w:cs="Arial"/>
          <w:sz w:val="24"/>
          <w:szCs w:val="24"/>
          <w:lang w:val="en-GB" w:eastAsia="zh-CN"/>
        </w:rPr>
        <w:t xml:space="preserve"> target </w:t>
      </w:r>
      <w:r w:rsidR="00F56492" w:rsidRPr="006A4CDA">
        <w:rPr>
          <w:rFonts w:ascii="Book Antiqua" w:hAnsi="Book Antiqua" w:cs="Arial"/>
          <w:sz w:val="24"/>
          <w:szCs w:val="24"/>
          <w:lang w:val="en-GB" w:eastAsia="zh-CN"/>
        </w:rPr>
        <w:t xml:space="preserve">whether </w:t>
      </w:r>
      <w:r w:rsidRPr="006A4CDA">
        <w:rPr>
          <w:rFonts w:ascii="Book Antiqua" w:hAnsi="Book Antiqua" w:cs="Arial"/>
          <w:sz w:val="24"/>
          <w:szCs w:val="24"/>
          <w:lang w:val="en-GB" w:eastAsia="zh-CN"/>
        </w:rPr>
        <w:t xml:space="preserve">tumour proliferation </w:t>
      </w:r>
      <w:r w:rsidR="00F56492" w:rsidRPr="006A4CDA">
        <w:rPr>
          <w:rFonts w:ascii="Book Antiqua" w:hAnsi="Book Antiqua" w:cs="Arial"/>
          <w:sz w:val="24"/>
          <w:szCs w:val="24"/>
          <w:lang w:val="en-GB" w:eastAsia="zh-CN"/>
        </w:rPr>
        <w:t>or</w:t>
      </w:r>
      <w:r w:rsidRPr="006A4CDA">
        <w:rPr>
          <w:rFonts w:ascii="Book Antiqua" w:hAnsi="Book Antiqua" w:cs="Arial"/>
          <w:sz w:val="24"/>
          <w:szCs w:val="24"/>
          <w:lang w:val="en-GB" w:eastAsia="zh-CN"/>
        </w:rPr>
        <w:t xml:space="preserve"> invasion can be </w:t>
      </w:r>
      <w:proofErr w:type="gramStart"/>
      <w:r w:rsidRPr="006A4CDA">
        <w:rPr>
          <w:rFonts w:ascii="Book Antiqua" w:hAnsi="Book Antiqua" w:cs="Arial"/>
          <w:sz w:val="24"/>
          <w:szCs w:val="24"/>
          <w:lang w:val="en-GB" w:eastAsia="zh-CN"/>
        </w:rPr>
        <w:t>inhibited</w:t>
      </w:r>
      <w:r w:rsidR="00FE13EA" w:rsidRPr="006A4CDA">
        <w:rPr>
          <w:rFonts w:ascii="Book Antiqua" w:hAnsi="Book Antiqua" w:cs="Arial"/>
          <w:noProof/>
          <w:sz w:val="24"/>
          <w:szCs w:val="24"/>
          <w:vertAlign w:val="superscript"/>
          <w:lang w:val="en-GB" w:eastAsia="zh-CN"/>
        </w:rPr>
        <w:t>[</w:t>
      </w:r>
      <w:proofErr w:type="gramEnd"/>
      <w:r w:rsidR="00FE13EA" w:rsidRPr="006A4CDA">
        <w:rPr>
          <w:rFonts w:ascii="Book Antiqua" w:hAnsi="Book Antiqua" w:cs="Arial"/>
          <w:noProof/>
          <w:sz w:val="24"/>
          <w:szCs w:val="24"/>
          <w:vertAlign w:val="superscript"/>
          <w:lang w:val="en-GB" w:eastAsia="zh-CN"/>
        </w:rPr>
        <w:t>9,12,</w:t>
      </w:r>
      <w:r w:rsidRPr="006A4CDA">
        <w:rPr>
          <w:rFonts w:ascii="Book Antiqua" w:hAnsi="Book Antiqua" w:cs="Arial"/>
          <w:noProof/>
          <w:sz w:val="24"/>
          <w:szCs w:val="24"/>
          <w:vertAlign w:val="superscript"/>
          <w:lang w:val="en-GB" w:eastAsia="zh-CN"/>
        </w:rPr>
        <w:t>13]</w:t>
      </w:r>
      <w:r w:rsidRPr="006A4CDA">
        <w:rPr>
          <w:rFonts w:ascii="Book Antiqua" w:hAnsi="Book Antiqua" w:cs="Arial"/>
          <w:sz w:val="24"/>
          <w:szCs w:val="24"/>
          <w:lang w:val="en-GB" w:eastAsia="zh-CN"/>
        </w:rPr>
        <w:t>. In this review, we aim to summarize the efficacy of mesenchymal stem cells (MSCs) in the treatment of GI malignancies. Therefore, the detailed characteristics of CSCs and their roles in cancer treatment will not be further described in this review.</w:t>
      </w:r>
    </w:p>
    <w:p w14:paraId="06D6A557" w14:textId="65099B54" w:rsidR="005E2E1D"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With the discovery of human body stem cells, researchers have focused on stem cell treatments. Stem cell treatments are being explored widely for their promising potential to treat various tumours. Among many kinds of stem cells, MSCs are mostly used in anticancer </w:t>
      </w:r>
      <w:proofErr w:type="gramStart"/>
      <w:r w:rsidRPr="006A4CDA">
        <w:rPr>
          <w:rFonts w:ascii="Book Antiqua" w:hAnsi="Book Antiqua" w:cs="Arial"/>
          <w:sz w:val="24"/>
          <w:szCs w:val="24"/>
          <w:lang w:val="en-GB" w:eastAsia="zh-CN"/>
        </w:rPr>
        <w:t>studies</w:t>
      </w:r>
      <w:r w:rsidR="00FE13EA" w:rsidRPr="006A4CDA">
        <w:rPr>
          <w:rFonts w:ascii="Book Antiqua" w:hAnsi="Book Antiqua" w:cs="Arial"/>
          <w:noProof/>
          <w:sz w:val="24"/>
          <w:szCs w:val="24"/>
          <w:vertAlign w:val="superscript"/>
          <w:lang w:val="en-GB" w:eastAsia="zh-CN"/>
        </w:rPr>
        <w:t>[</w:t>
      </w:r>
      <w:proofErr w:type="gramEnd"/>
      <w:r w:rsidR="00FE13EA" w:rsidRPr="006A4CDA">
        <w:rPr>
          <w:rFonts w:ascii="Book Antiqua" w:hAnsi="Book Antiqua" w:cs="Arial"/>
          <w:noProof/>
          <w:sz w:val="24"/>
          <w:szCs w:val="24"/>
          <w:vertAlign w:val="superscript"/>
          <w:lang w:val="en-GB" w:eastAsia="zh-CN"/>
        </w:rPr>
        <w:t>14,</w:t>
      </w:r>
      <w:r w:rsidRPr="006A4CDA">
        <w:rPr>
          <w:rFonts w:ascii="Book Antiqua" w:hAnsi="Book Antiqua" w:cs="Arial"/>
          <w:noProof/>
          <w:sz w:val="24"/>
          <w:szCs w:val="24"/>
          <w:vertAlign w:val="superscript"/>
          <w:lang w:val="en-GB" w:eastAsia="zh-CN"/>
        </w:rPr>
        <w:t>15]</w:t>
      </w:r>
      <w:r w:rsidRPr="006A4CDA">
        <w:rPr>
          <w:rFonts w:ascii="Book Antiqua" w:hAnsi="Book Antiqua" w:cs="Arial"/>
          <w:sz w:val="24"/>
          <w:szCs w:val="24"/>
          <w:lang w:val="en-GB" w:eastAsia="zh-CN"/>
        </w:rPr>
        <w:t xml:space="preserve">. MSCs have an immune-privileged nature, the ability to migrate to tumour cells, and multi-lineage </w:t>
      </w:r>
      <w:proofErr w:type="gramStart"/>
      <w:r w:rsidRPr="006A4CDA">
        <w:rPr>
          <w:rFonts w:ascii="Book Antiqua" w:hAnsi="Book Antiqua" w:cs="Arial"/>
          <w:sz w:val="24"/>
          <w:szCs w:val="24"/>
          <w:lang w:val="en-GB" w:eastAsia="zh-CN"/>
        </w:rPr>
        <w:t>differentiation</w:t>
      </w:r>
      <w:r w:rsidR="00E3592B" w:rsidRPr="006A4CDA">
        <w:rPr>
          <w:rFonts w:ascii="Book Antiqua" w:hAnsi="Book Antiqua" w:cs="Arial"/>
          <w:noProof/>
          <w:sz w:val="24"/>
          <w:szCs w:val="24"/>
          <w:vertAlign w:val="superscript"/>
          <w:lang w:val="en-GB" w:eastAsia="zh-CN"/>
        </w:rPr>
        <w:t>[</w:t>
      </w:r>
      <w:proofErr w:type="gramEnd"/>
      <w:r w:rsidR="00E3592B" w:rsidRPr="006A4CDA">
        <w:rPr>
          <w:rFonts w:ascii="Book Antiqua" w:hAnsi="Book Antiqua" w:cs="Arial"/>
          <w:noProof/>
          <w:sz w:val="24"/>
          <w:szCs w:val="24"/>
          <w:vertAlign w:val="superscript"/>
          <w:lang w:val="en-GB" w:eastAsia="zh-CN"/>
        </w:rPr>
        <w:t>16,</w:t>
      </w:r>
      <w:r w:rsidRPr="006A4CDA">
        <w:rPr>
          <w:rFonts w:ascii="Book Antiqua" w:hAnsi="Book Antiqua" w:cs="Arial"/>
          <w:noProof/>
          <w:sz w:val="24"/>
          <w:szCs w:val="24"/>
          <w:vertAlign w:val="superscript"/>
          <w:lang w:val="en-GB" w:eastAsia="zh-CN"/>
        </w:rPr>
        <w:t>17]</w:t>
      </w:r>
      <w:r w:rsidRPr="006A4CDA">
        <w:rPr>
          <w:rFonts w:ascii="Book Antiqua" w:hAnsi="Book Antiqua" w:cs="Arial"/>
          <w:sz w:val="24"/>
          <w:szCs w:val="24"/>
          <w:lang w:val="en-GB" w:eastAsia="zh-CN"/>
        </w:rPr>
        <w:t xml:space="preserve">, which make them a kind of biological agent for tumour inhibition. In this review, we introduce the characteristics of MSCs and summarize the effects of MSCs on GI malignancies. Table </w:t>
      </w:r>
      <w:r w:rsidR="000829E2" w:rsidRPr="006A4CDA">
        <w:rPr>
          <w:rFonts w:ascii="Book Antiqua" w:hAnsi="Book Antiqua" w:cs="Arial"/>
          <w:sz w:val="24"/>
          <w:szCs w:val="24"/>
          <w:lang w:val="en-GB" w:eastAsia="zh-CN"/>
        </w:rPr>
        <w:t>1</w:t>
      </w:r>
      <w:r w:rsidRPr="006A4CDA">
        <w:rPr>
          <w:rFonts w:ascii="Book Antiqua" w:hAnsi="Book Antiqua" w:cs="Arial"/>
          <w:sz w:val="24"/>
          <w:szCs w:val="24"/>
          <w:lang w:val="en-GB" w:eastAsia="zh-CN"/>
        </w:rPr>
        <w:t xml:space="preserve"> shows the effect of MSCs </w:t>
      </w:r>
      <w:r w:rsidRPr="006A4CDA">
        <w:rPr>
          <w:rFonts w:ascii="Book Antiqua" w:hAnsi="Book Antiqua" w:cs="Arial"/>
          <w:sz w:val="24"/>
          <w:szCs w:val="24"/>
          <w:lang w:val="en-GB"/>
        </w:rPr>
        <w:t>in the treatment of GI malignancies.</w:t>
      </w:r>
    </w:p>
    <w:p w14:paraId="7391C109" w14:textId="77777777" w:rsidR="005E2E1D" w:rsidRPr="006A4CDA" w:rsidRDefault="005E2E1D" w:rsidP="006C3F1A">
      <w:pPr>
        <w:snapToGrid w:val="0"/>
        <w:spacing w:line="360" w:lineRule="auto"/>
        <w:rPr>
          <w:rFonts w:ascii="Book Antiqua" w:hAnsi="Book Antiqua" w:cs="Arial"/>
          <w:sz w:val="24"/>
          <w:szCs w:val="24"/>
          <w:lang w:val="en-GB" w:eastAsia="zh-CN"/>
        </w:rPr>
      </w:pPr>
    </w:p>
    <w:p w14:paraId="39A76C95" w14:textId="436EDDE8" w:rsidR="005E2E1D" w:rsidRPr="006A4CDA" w:rsidRDefault="008A0592" w:rsidP="006C3F1A">
      <w:pPr>
        <w:snapToGrid w:val="0"/>
        <w:spacing w:line="360" w:lineRule="auto"/>
        <w:rPr>
          <w:rFonts w:ascii="Book Antiqua" w:hAnsi="Book Antiqua" w:cs="Arial"/>
          <w:b/>
          <w:caps/>
          <w:sz w:val="24"/>
          <w:szCs w:val="24"/>
          <w:u w:val="single"/>
          <w:lang w:val="en-GB" w:eastAsia="zh-CN"/>
        </w:rPr>
      </w:pPr>
      <w:r w:rsidRPr="006A4CDA">
        <w:rPr>
          <w:rFonts w:ascii="Book Antiqua" w:hAnsi="Book Antiqua" w:cs="Arial"/>
          <w:b/>
          <w:caps/>
          <w:sz w:val="24"/>
          <w:szCs w:val="24"/>
          <w:u w:val="single"/>
          <w:lang w:val="en-GB" w:eastAsia="zh-CN"/>
        </w:rPr>
        <w:t>MSCs</w:t>
      </w:r>
    </w:p>
    <w:p w14:paraId="66FD62C6" w14:textId="2DF464C7" w:rsidR="005E2E1D" w:rsidRPr="006A4CDA" w:rsidRDefault="008A0592" w:rsidP="00390789">
      <w:pPr>
        <w:snapToGrid w:val="0"/>
        <w:spacing w:line="360" w:lineRule="auto"/>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Stem cells were first discovered in 1963 and have been </w:t>
      </w:r>
      <w:r w:rsidR="00BE007D" w:rsidRPr="006A4CDA">
        <w:rPr>
          <w:rFonts w:ascii="Book Antiqua" w:hAnsi="Book Antiqua" w:cs="Arial"/>
          <w:sz w:val="24"/>
          <w:szCs w:val="24"/>
          <w:lang w:val="en-GB" w:eastAsia="zh-CN"/>
        </w:rPr>
        <w:t xml:space="preserve">widely </w:t>
      </w:r>
      <w:r w:rsidRPr="006A4CDA">
        <w:rPr>
          <w:rFonts w:ascii="Book Antiqua" w:hAnsi="Book Antiqua" w:cs="Arial"/>
          <w:sz w:val="24"/>
          <w:szCs w:val="24"/>
          <w:lang w:val="en-GB" w:eastAsia="zh-CN"/>
        </w:rPr>
        <w:t xml:space="preserve">implicated </w:t>
      </w:r>
      <w:r w:rsidR="00BE007D" w:rsidRPr="006A4CDA">
        <w:rPr>
          <w:rFonts w:ascii="Book Antiqua" w:hAnsi="Book Antiqua" w:cs="Arial"/>
          <w:sz w:val="24"/>
          <w:szCs w:val="24"/>
          <w:lang w:val="en-GB" w:eastAsia="zh-CN"/>
        </w:rPr>
        <w:t>in the</w:t>
      </w:r>
      <w:r w:rsidRPr="006A4CDA">
        <w:rPr>
          <w:rFonts w:ascii="Book Antiqua" w:hAnsi="Book Antiqua" w:cs="Arial"/>
          <w:sz w:val="24"/>
          <w:szCs w:val="24"/>
          <w:lang w:val="en-GB" w:eastAsia="zh-CN"/>
        </w:rPr>
        <w:t xml:space="preserve"> treat</w:t>
      </w:r>
      <w:r w:rsidR="00BE007D" w:rsidRPr="006A4CDA">
        <w:rPr>
          <w:rFonts w:ascii="Book Antiqua" w:hAnsi="Book Antiqua" w:cs="Arial"/>
          <w:sz w:val="24"/>
          <w:szCs w:val="24"/>
          <w:lang w:val="en-GB" w:eastAsia="zh-CN"/>
        </w:rPr>
        <w:t>ment of</w:t>
      </w:r>
      <w:r w:rsidRPr="006A4CDA">
        <w:rPr>
          <w:rFonts w:ascii="Book Antiqua" w:hAnsi="Book Antiqua" w:cs="Arial"/>
          <w:sz w:val="24"/>
          <w:szCs w:val="24"/>
          <w:lang w:val="en-GB" w:eastAsia="zh-CN"/>
        </w:rPr>
        <w:t xml:space="preserve"> various </w:t>
      </w:r>
      <w:proofErr w:type="gramStart"/>
      <w:r w:rsidRPr="006A4CDA">
        <w:rPr>
          <w:rFonts w:ascii="Book Antiqua" w:hAnsi="Book Antiqua" w:cs="Arial"/>
          <w:sz w:val="24"/>
          <w:szCs w:val="24"/>
          <w:lang w:val="en-GB" w:eastAsia="zh-CN"/>
        </w:rPr>
        <w:t>diseases</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18]</w:t>
      </w:r>
      <w:r w:rsidRPr="006A4CDA">
        <w:rPr>
          <w:rFonts w:ascii="Book Antiqua" w:hAnsi="Book Antiqua" w:cs="Arial"/>
          <w:sz w:val="24"/>
          <w:szCs w:val="24"/>
          <w:lang w:val="en-GB" w:eastAsia="zh-CN"/>
        </w:rPr>
        <w:t>. Stem cells are homogeneous and capable of self-proliferation and renewal. Based on their sources, stem cells can be divided into four categories: embryonic stem cells, capable of self-renewal and differentiat</w:t>
      </w:r>
      <w:r w:rsidR="00BE007D" w:rsidRPr="006A4CDA">
        <w:rPr>
          <w:rFonts w:ascii="Book Antiqua" w:hAnsi="Book Antiqua" w:cs="Arial"/>
          <w:sz w:val="24"/>
          <w:szCs w:val="24"/>
          <w:lang w:val="en-GB" w:eastAsia="zh-CN"/>
        </w:rPr>
        <w:t>ing</w:t>
      </w:r>
      <w:r w:rsidRPr="006A4CDA">
        <w:rPr>
          <w:rFonts w:ascii="Book Antiqua" w:hAnsi="Book Antiqua" w:cs="Arial"/>
          <w:sz w:val="24"/>
          <w:szCs w:val="24"/>
          <w:lang w:val="en-GB" w:eastAsia="zh-CN"/>
        </w:rPr>
        <w:t xml:space="preserve"> into different tissues</w:t>
      </w:r>
      <w:r w:rsidR="00B378FB" w:rsidRPr="006A4CDA">
        <w:rPr>
          <w:rFonts w:ascii="Book Antiqua" w:hAnsi="Book Antiqua" w:cs="Arial"/>
          <w:noProof/>
          <w:sz w:val="24"/>
          <w:szCs w:val="24"/>
          <w:vertAlign w:val="superscript"/>
          <w:lang w:val="en-GB" w:eastAsia="zh-CN"/>
        </w:rPr>
        <w:t>[19,</w:t>
      </w:r>
      <w:r w:rsidRPr="006A4CDA">
        <w:rPr>
          <w:rFonts w:ascii="Book Antiqua" w:hAnsi="Book Antiqua" w:cs="Arial"/>
          <w:noProof/>
          <w:sz w:val="24"/>
          <w:szCs w:val="24"/>
          <w:vertAlign w:val="superscript"/>
          <w:lang w:val="en-GB" w:eastAsia="zh-CN"/>
        </w:rPr>
        <w:t>20]</w:t>
      </w:r>
      <w:r w:rsidRPr="006A4CDA">
        <w:rPr>
          <w:rFonts w:ascii="Book Antiqua" w:hAnsi="Book Antiqua" w:cs="Arial"/>
          <w:sz w:val="24"/>
          <w:szCs w:val="24"/>
          <w:lang w:val="en-GB" w:eastAsia="zh-CN"/>
        </w:rPr>
        <w:t>; foetal stem cells, which exist in foetal tissues</w:t>
      </w:r>
      <w:r w:rsidR="00BE007D" w:rsidRPr="006A4CDA">
        <w:rPr>
          <w:rFonts w:ascii="Book Antiqua" w:hAnsi="Book Antiqua" w:cs="Arial"/>
          <w:sz w:val="24"/>
          <w:szCs w:val="24"/>
          <w:lang w:val="en-GB" w:eastAsia="zh-CN"/>
        </w:rPr>
        <w:t xml:space="preserve"> and</w:t>
      </w:r>
      <w:r w:rsidRPr="006A4CDA">
        <w:rPr>
          <w:rFonts w:ascii="Book Antiqua" w:hAnsi="Book Antiqua" w:cs="Arial"/>
          <w:sz w:val="24"/>
          <w:szCs w:val="24"/>
          <w:lang w:val="en-GB" w:eastAsia="zh-CN"/>
        </w:rPr>
        <w:t xml:space="preserve"> have the potential for multi-differentiation</w:t>
      </w:r>
      <w:r w:rsidRPr="006A4CDA">
        <w:rPr>
          <w:rFonts w:ascii="Book Antiqua" w:hAnsi="Book Antiqua" w:cs="Arial"/>
          <w:noProof/>
          <w:sz w:val="24"/>
          <w:szCs w:val="24"/>
          <w:vertAlign w:val="superscript"/>
          <w:lang w:val="en-GB" w:eastAsia="zh-CN"/>
        </w:rPr>
        <w:t>[21]</w:t>
      </w:r>
      <w:r w:rsidRPr="006A4CDA">
        <w:rPr>
          <w:rFonts w:ascii="Book Antiqua" w:hAnsi="Book Antiqua" w:cs="Arial"/>
          <w:sz w:val="24"/>
          <w:szCs w:val="24"/>
          <w:lang w:val="en-GB" w:eastAsia="zh-CN"/>
        </w:rPr>
        <w:t xml:space="preserve">; adult </w:t>
      </w:r>
      <w:r w:rsidRPr="006A4CDA">
        <w:rPr>
          <w:rFonts w:ascii="Book Antiqua" w:hAnsi="Book Antiqua" w:cs="Arial"/>
          <w:sz w:val="24"/>
          <w:szCs w:val="24"/>
          <w:lang w:val="en-GB"/>
        </w:rPr>
        <w:t xml:space="preserve">stem cells, which are partially oriented, are present in specific stromal tissues and can be derived from bone marrow, muscle, adipose tissue, synovium, periosteum, </w:t>
      </w:r>
      <w:r w:rsidRPr="006A4CDA">
        <w:rPr>
          <w:rFonts w:ascii="Book Antiqua" w:hAnsi="Book Antiqua" w:cs="Arial"/>
          <w:i/>
          <w:iCs/>
          <w:sz w:val="24"/>
          <w:szCs w:val="24"/>
          <w:lang w:val="en-GB"/>
        </w:rPr>
        <w:t>etc.</w:t>
      </w:r>
      <w:r w:rsidR="00E3592B" w:rsidRPr="006A4CDA">
        <w:rPr>
          <w:rFonts w:ascii="Book Antiqua" w:hAnsi="Book Antiqua" w:cs="Arial"/>
          <w:noProof/>
          <w:sz w:val="24"/>
          <w:szCs w:val="24"/>
          <w:vertAlign w:val="superscript"/>
          <w:lang w:val="en-GB"/>
        </w:rPr>
        <w:t>[22,</w:t>
      </w:r>
      <w:r w:rsidRPr="006A4CDA">
        <w:rPr>
          <w:rFonts w:ascii="Book Antiqua" w:hAnsi="Book Antiqua" w:cs="Arial"/>
          <w:noProof/>
          <w:sz w:val="24"/>
          <w:szCs w:val="24"/>
          <w:vertAlign w:val="superscript"/>
          <w:lang w:val="en-GB"/>
        </w:rPr>
        <w:t>23]</w:t>
      </w:r>
      <w:r w:rsidRPr="006A4CDA">
        <w:rPr>
          <w:rFonts w:ascii="Book Antiqua" w:hAnsi="Book Antiqua" w:cs="Arial"/>
          <w:sz w:val="24"/>
          <w:szCs w:val="24"/>
          <w:lang w:val="en-GB"/>
        </w:rPr>
        <w:t xml:space="preserve">; </w:t>
      </w:r>
      <w:r w:rsidR="00BE007D" w:rsidRPr="006A4CDA">
        <w:rPr>
          <w:rFonts w:ascii="Book Antiqua" w:hAnsi="Book Antiqua" w:cs="Arial"/>
          <w:sz w:val="24"/>
          <w:szCs w:val="24"/>
          <w:lang w:val="en-GB"/>
        </w:rPr>
        <w:t>and c</w:t>
      </w:r>
      <w:r w:rsidRPr="006A4CDA">
        <w:rPr>
          <w:rFonts w:ascii="Book Antiqua" w:hAnsi="Book Antiqua" w:cs="Arial"/>
          <w:sz w:val="24"/>
          <w:szCs w:val="24"/>
          <w:lang w:val="en-GB"/>
        </w:rPr>
        <w:t>ord blood stem cells</w:t>
      </w:r>
      <w:r w:rsidR="00BE007D" w:rsidRPr="006A4CDA">
        <w:rPr>
          <w:rFonts w:ascii="Book Antiqua" w:hAnsi="Book Antiqua" w:cs="Arial"/>
          <w:sz w:val="24"/>
          <w:szCs w:val="24"/>
          <w:lang w:val="en-GB"/>
        </w:rPr>
        <w:t xml:space="preserve">, </w:t>
      </w:r>
      <w:r w:rsidR="00034483" w:rsidRPr="006A4CDA">
        <w:rPr>
          <w:rFonts w:ascii="Book Antiqua" w:hAnsi="Book Antiqua" w:cs="Arial"/>
          <w:sz w:val="24"/>
          <w:szCs w:val="24"/>
          <w:lang w:val="en-GB"/>
        </w:rPr>
        <w:t>including</w:t>
      </w:r>
      <w:r w:rsidR="00BE007D" w:rsidRPr="006A4CDA">
        <w:rPr>
          <w:rFonts w:ascii="Book Antiqua" w:hAnsi="Book Antiqua" w:cs="Arial"/>
          <w:sz w:val="24"/>
          <w:szCs w:val="24"/>
          <w:lang w:val="en-GB"/>
        </w:rPr>
        <w:t xml:space="preserve"> </w:t>
      </w:r>
      <w:r w:rsidRPr="006A4CDA">
        <w:rPr>
          <w:rFonts w:ascii="Book Antiqua" w:hAnsi="Book Antiqua" w:cs="Arial"/>
          <w:sz w:val="24"/>
          <w:szCs w:val="24"/>
          <w:lang w:val="en-GB"/>
        </w:rPr>
        <w:t>hematopoietic stem cells and MSCs</w:t>
      </w:r>
      <w:r w:rsidR="00034483" w:rsidRPr="006A4CDA">
        <w:rPr>
          <w:rFonts w:ascii="Book Antiqua" w:hAnsi="Book Antiqua" w:cs="Arial"/>
          <w:sz w:val="24"/>
          <w:szCs w:val="24"/>
          <w:lang w:val="en-GB"/>
        </w:rPr>
        <w:t xml:space="preserve"> which are mostly derived from bone marrow</w:t>
      </w:r>
      <w:r w:rsidRPr="006A4CDA">
        <w:rPr>
          <w:rFonts w:ascii="Book Antiqua" w:hAnsi="Book Antiqua" w:cs="Arial"/>
          <w:noProof/>
          <w:sz w:val="24"/>
          <w:szCs w:val="24"/>
          <w:vertAlign w:val="superscript"/>
          <w:lang w:val="en-GB"/>
        </w:rPr>
        <w:t>[24]</w:t>
      </w:r>
      <w:r w:rsidRPr="006A4CDA">
        <w:rPr>
          <w:rFonts w:ascii="Book Antiqua" w:hAnsi="Book Antiqua" w:cs="Arial"/>
          <w:sz w:val="24"/>
          <w:szCs w:val="24"/>
          <w:lang w:val="en-GB"/>
        </w:rPr>
        <w:t>.</w:t>
      </w:r>
    </w:p>
    <w:p w14:paraId="21C32D2F" w14:textId="4042F05E" w:rsidR="005E2E1D" w:rsidRPr="006A4CDA" w:rsidRDefault="008A0592" w:rsidP="00E3592B">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Among these stem cells, the most commonly used for anticancer research is MSCs. MSCs are adult stem cells that were first discovered in the bone marrow. MSCs have the potential </w:t>
      </w:r>
      <w:r w:rsidR="00BE007D" w:rsidRPr="006A4CDA">
        <w:rPr>
          <w:rFonts w:ascii="Book Antiqua" w:hAnsi="Book Antiqua" w:cs="Arial"/>
          <w:sz w:val="24"/>
          <w:szCs w:val="24"/>
          <w:lang w:val="en-GB" w:eastAsia="zh-CN"/>
        </w:rPr>
        <w:t xml:space="preserve">for </w:t>
      </w:r>
      <w:r w:rsidRPr="006A4CDA">
        <w:rPr>
          <w:rFonts w:ascii="Book Antiqua" w:hAnsi="Book Antiqua" w:cs="Arial"/>
          <w:sz w:val="24"/>
          <w:szCs w:val="24"/>
          <w:lang w:val="en-GB" w:eastAsia="zh-CN"/>
        </w:rPr>
        <w:t xml:space="preserve">multi-directional differentiation. They can differentiate into bone, cartilage, adipocytes, </w:t>
      </w:r>
      <w:r w:rsidRPr="006A4CDA">
        <w:rPr>
          <w:rFonts w:ascii="Book Antiqua" w:hAnsi="Book Antiqua" w:cs="Arial"/>
          <w:i/>
          <w:iCs/>
          <w:sz w:val="24"/>
          <w:szCs w:val="24"/>
          <w:lang w:val="en-GB" w:eastAsia="zh-CN"/>
        </w:rPr>
        <w:t>etc</w:t>
      </w:r>
      <w:proofErr w:type="gramStart"/>
      <w:r w:rsidRPr="006A4CDA">
        <w:rPr>
          <w:rFonts w:ascii="Book Antiqua" w:hAnsi="Book Antiqua" w:cs="Arial"/>
          <w:i/>
          <w:iCs/>
          <w:sz w:val="24"/>
          <w:szCs w:val="24"/>
          <w:lang w:val="en-GB" w:eastAsia="zh-CN"/>
        </w:rPr>
        <w:t>.</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25]</w:t>
      </w:r>
      <w:r w:rsidRPr="006A4CDA">
        <w:rPr>
          <w:rFonts w:ascii="Book Antiqua" w:hAnsi="Book Antiqua" w:cs="Arial"/>
          <w:sz w:val="24"/>
          <w:szCs w:val="24"/>
          <w:lang w:val="en-GB" w:eastAsia="zh-CN"/>
        </w:rPr>
        <w:t xml:space="preserve">. In addition, MSCs possess an immune-privileged nature, can migrate to injured tissues and tumour sites, and are easy to culture and store </w:t>
      </w:r>
      <w:r w:rsidRPr="006A4CDA">
        <w:rPr>
          <w:rFonts w:ascii="Book Antiqua" w:hAnsi="Book Antiqua" w:cs="Arial"/>
          <w:i/>
          <w:iCs/>
          <w:sz w:val="24"/>
          <w:szCs w:val="24"/>
          <w:lang w:val="en-GB" w:eastAsia="zh-CN"/>
        </w:rPr>
        <w:t>in vitro</w:t>
      </w:r>
      <w:r w:rsidR="00E3592B" w:rsidRPr="006A4CDA">
        <w:rPr>
          <w:rFonts w:ascii="Book Antiqua" w:hAnsi="Book Antiqua" w:cs="Arial"/>
          <w:noProof/>
          <w:sz w:val="24"/>
          <w:szCs w:val="24"/>
          <w:vertAlign w:val="superscript"/>
          <w:lang w:val="en-GB" w:eastAsia="zh-CN"/>
        </w:rPr>
        <w:t>[25,</w:t>
      </w:r>
      <w:r w:rsidRPr="006A4CDA">
        <w:rPr>
          <w:rFonts w:ascii="Book Antiqua" w:hAnsi="Book Antiqua" w:cs="Arial"/>
          <w:noProof/>
          <w:sz w:val="24"/>
          <w:szCs w:val="24"/>
          <w:vertAlign w:val="superscript"/>
          <w:lang w:val="en-GB" w:eastAsia="zh-CN"/>
        </w:rPr>
        <w:t>26]</w:t>
      </w:r>
      <w:r w:rsidRPr="006A4CDA">
        <w:rPr>
          <w:rFonts w:ascii="Book Antiqua" w:hAnsi="Book Antiqua" w:cs="Arial"/>
          <w:sz w:val="24"/>
          <w:szCs w:val="24"/>
          <w:lang w:val="en-GB" w:eastAsia="zh-CN"/>
        </w:rPr>
        <w:t>.</w:t>
      </w:r>
    </w:p>
    <w:p w14:paraId="57A92316" w14:textId="062DE03B" w:rsidR="00447B4C"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It has also been reported that MSCs can differentiate into hepatocytes, epithelial cells, and nerve cells, which are endodermal and ectodermal </w:t>
      </w:r>
      <w:proofErr w:type="gramStart"/>
      <w:r w:rsidRPr="006A4CDA">
        <w:rPr>
          <w:rFonts w:ascii="Book Antiqua" w:hAnsi="Book Antiqua" w:cs="Arial"/>
          <w:sz w:val="24"/>
          <w:szCs w:val="24"/>
          <w:lang w:val="en-GB" w:eastAsia="zh-CN"/>
        </w:rPr>
        <w:t>derived</w:t>
      </w:r>
      <w:r w:rsidRPr="006A4CDA">
        <w:rPr>
          <w:rFonts w:ascii="Book Antiqua" w:hAnsi="Book Antiqua" w:cs="Arial"/>
          <w:noProof/>
          <w:sz w:val="24"/>
          <w:szCs w:val="24"/>
          <w:vertAlign w:val="superscript"/>
          <w:lang w:val="en-GB" w:eastAsia="zh-CN"/>
        </w:rPr>
        <w:t>[</w:t>
      </w:r>
      <w:proofErr w:type="gramEnd"/>
      <w:r w:rsidR="00E3592B" w:rsidRPr="006A4CDA">
        <w:rPr>
          <w:rFonts w:ascii="Book Antiqua" w:hAnsi="Book Antiqua" w:cs="Arial"/>
          <w:noProof/>
          <w:sz w:val="24"/>
          <w:szCs w:val="24"/>
          <w:vertAlign w:val="superscript"/>
          <w:lang w:val="en-GB" w:eastAsia="zh-CN"/>
        </w:rPr>
        <w:t>27,</w:t>
      </w:r>
      <w:r w:rsidRPr="006A4CDA">
        <w:rPr>
          <w:rFonts w:ascii="Book Antiqua" w:hAnsi="Book Antiqua" w:cs="Arial"/>
          <w:noProof/>
          <w:sz w:val="24"/>
          <w:szCs w:val="24"/>
          <w:vertAlign w:val="superscript"/>
          <w:lang w:val="en-GB" w:eastAsia="zh-CN"/>
        </w:rPr>
        <w:t>28]</w:t>
      </w:r>
      <w:r w:rsidRPr="006A4CDA">
        <w:rPr>
          <w:rFonts w:ascii="Book Antiqua" w:hAnsi="Book Antiqua" w:cs="Arial"/>
          <w:sz w:val="24"/>
          <w:szCs w:val="24"/>
          <w:lang w:val="en-GB" w:eastAsia="zh-CN"/>
        </w:rPr>
        <w:t xml:space="preserve">. In a study conducted by Doan </w:t>
      </w:r>
      <w:r w:rsidRPr="006A4CDA">
        <w:rPr>
          <w:rFonts w:ascii="Book Antiqua" w:hAnsi="Book Antiqua" w:cs="Arial"/>
          <w:i/>
          <w:iCs/>
          <w:sz w:val="24"/>
          <w:szCs w:val="24"/>
          <w:lang w:val="en-GB" w:eastAsia="zh-CN"/>
        </w:rPr>
        <w:t>et al</w:t>
      </w:r>
      <w:r w:rsidR="00E3592B" w:rsidRPr="006A4CDA">
        <w:rPr>
          <w:rFonts w:ascii="Book Antiqua" w:hAnsi="Book Antiqua" w:cs="Arial"/>
          <w:noProof/>
          <w:sz w:val="24"/>
          <w:szCs w:val="24"/>
          <w:vertAlign w:val="superscript"/>
          <w:lang w:val="en-GB" w:eastAsia="zh-CN"/>
        </w:rPr>
        <w:t xml:space="preserve"> </w:t>
      </w:r>
      <w:r w:rsidR="00A42660" w:rsidRPr="006A4CDA">
        <w:rPr>
          <w:rFonts w:ascii="Book Antiqua" w:hAnsi="Book Antiqua" w:cs="Arial"/>
          <w:noProof/>
          <w:sz w:val="24"/>
          <w:szCs w:val="24"/>
          <w:vertAlign w:val="superscript"/>
          <w:lang w:val="en-GB" w:eastAsia="zh-CN"/>
        </w:rPr>
        <w:t>[29]</w:t>
      </w:r>
      <w:r w:rsidR="00A42660" w:rsidRPr="006A4CDA">
        <w:rPr>
          <w:rFonts w:ascii="Book Antiqua" w:hAnsi="Book Antiqua" w:cs="Arial"/>
          <w:noProof/>
          <w:sz w:val="24"/>
          <w:szCs w:val="24"/>
          <w:lang w:val="en-GB" w:eastAsia="zh-CN"/>
        </w:rPr>
        <w:t>,</w:t>
      </w:r>
      <w:r w:rsidRPr="006A4CDA">
        <w:rPr>
          <w:rFonts w:ascii="Book Antiqua" w:hAnsi="Book Antiqua" w:cs="Arial"/>
          <w:sz w:val="24"/>
          <w:szCs w:val="24"/>
          <w:lang w:val="en-GB" w:eastAsia="zh-CN"/>
        </w:rPr>
        <w:t xml:space="preserve"> MSCs differentiated into endothelial-like cells that produced capillary-like structures and took up low-density lipoprotein. Liu</w:t>
      </w:r>
      <w:r w:rsidR="00C039A9"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C039A9" w:rsidRPr="006A4CDA">
        <w:rPr>
          <w:rFonts w:ascii="Book Antiqua" w:hAnsi="Book Antiqua" w:cs="Arial"/>
          <w:noProof/>
          <w:sz w:val="24"/>
          <w:szCs w:val="24"/>
          <w:vertAlign w:val="superscript"/>
          <w:lang w:val="en-GB" w:eastAsia="zh-CN"/>
        </w:rPr>
        <w:t>[</w:t>
      </w:r>
      <w:proofErr w:type="gramEnd"/>
      <w:r w:rsidR="00C039A9" w:rsidRPr="006A4CDA">
        <w:rPr>
          <w:rFonts w:ascii="Book Antiqua" w:hAnsi="Book Antiqua" w:cs="Arial"/>
          <w:noProof/>
          <w:sz w:val="24"/>
          <w:szCs w:val="24"/>
          <w:vertAlign w:val="superscript"/>
          <w:lang w:val="en-GB" w:eastAsia="zh-CN"/>
        </w:rPr>
        <w:t>30]</w:t>
      </w:r>
      <w:r w:rsidR="00C039A9" w:rsidRPr="006A4CDA">
        <w:rPr>
          <w:rFonts w:ascii="Book Antiqua" w:hAnsi="Book Antiqua" w:cs="Arial"/>
          <w:sz w:val="24"/>
          <w:szCs w:val="24"/>
          <w:lang w:val="en-GB" w:eastAsia="zh-CN"/>
        </w:rPr>
        <w:t xml:space="preserve"> found that</w:t>
      </w:r>
      <w:r w:rsidRPr="006A4CDA">
        <w:rPr>
          <w:rFonts w:ascii="Book Antiqua" w:hAnsi="Book Antiqua" w:cs="Arial"/>
          <w:sz w:val="24"/>
          <w:szCs w:val="24"/>
          <w:lang w:val="en-GB" w:eastAsia="zh-CN"/>
        </w:rPr>
        <w:t xml:space="preserve"> MSCs </w:t>
      </w:r>
      <w:r w:rsidR="00C039A9" w:rsidRPr="006A4CDA">
        <w:rPr>
          <w:rFonts w:ascii="Book Antiqua" w:hAnsi="Book Antiqua" w:cs="Arial"/>
          <w:sz w:val="24"/>
          <w:szCs w:val="24"/>
          <w:lang w:val="en-GB" w:eastAsia="zh-CN"/>
        </w:rPr>
        <w:t xml:space="preserve">could </w:t>
      </w:r>
      <w:r w:rsidRPr="006A4CDA">
        <w:rPr>
          <w:rFonts w:ascii="Book Antiqua" w:hAnsi="Book Antiqua" w:cs="Arial"/>
          <w:sz w:val="24"/>
          <w:szCs w:val="24"/>
          <w:lang w:val="en-GB" w:eastAsia="zh-CN"/>
        </w:rPr>
        <w:t>differentiate into neural stem cells and immature neurons. The multi-directional differentiation feature of MSCs makes them important in tissue regeneration.</w:t>
      </w:r>
    </w:p>
    <w:p w14:paraId="0EB3F9FB" w14:textId="3654EB34" w:rsidR="005E2E1D"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The immune privilege nature is another feature of MSCs. As early as 2000, </w:t>
      </w:r>
      <w:proofErr w:type="spellStart"/>
      <w:r w:rsidRPr="006A4CDA">
        <w:rPr>
          <w:rFonts w:ascii="Book Antiqua" w:hAnsi="Book Antiqua" w:cs="Arial"/>
          <w:sz w:val="24"/>
          <w:szCs w:val="24"/>
          <w:lang w:val="en-GB" w:eastAsia="zh-CN"/>
        </w:rPr>
        <w:t>Liechty</w:t>
      </w:r>
      <w:proofErr w:type="spellEnd"/>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A42660" w:rsidRPr="006A4CDA">
        <w:rPr>
          <w:rFonts w:ascii="Book Antiqua" w:hAnsi="Book Antiqua" w:cs="Arial"/>
          <w:noProof/>
          <w:sz w:val="24"/>
          <w:szCs w:val="24"/>
          <w:vertAlign w:val="superscript"/>
          <w:lang w:val="en-GB" w:eastAsia="zh-CN"/>
        </w:rPr>
        <w:t>[</w:t>
      </w:r>
      <w:proofErr w:type="gramEnd"/>
      <w:r w:rsidR="00A42660" w:rsidRPr="006A4CDA">
        <w:rPr>
          <w:rFonts w:ascii="Book Antiqua" w:hAnsi="Book Antiqua" w:cs="Arial"/>
          <w:noProof/>
          <w:sz w:val="24"/>
          <w:szCs w:val="24"/>
          <w:vertAlign w:val="superscript"/>
          <w:lang w:val="en-GB" w:eastAsia="zh-CN"/>
        </w:rPr>
        <w:t>31]</w:t>
      </w:r>
      <w:r w:rsidR="00A42660" w:rsidRPr="006A4CDA">
        <w:rPr>
          <w:rFonts w:ascii="Book Antiqua" w:hAnsi="Book Antiqua" w:cs="Arial"/>
          <w:noProof/>
          <w:sz w:val="24"/>
          <w:szCs w:val="24"/>
          <w:lang w:val="en-GB" w:eastAsia="zh-CN"/>
        </w:rPr>
        <w:t xml:space="preserve"> </w:t>
      </w:r>
      <w:r w:rsidRPr="006A4CDA">
        <w:rPr>
          <w:rFonts w:ascii="Book Antiqua" w:hAnsi="Book Antiqua" w:cs="Arial"/>
          <w:sz w:val="24"/>
          <w:szCs w:val="24"/>
          <w:lang w:val="en-GB" w:eastAsia="zh-CN"/>
        </w:rPr>
        <w:t xml:space="preserve">transplanted MSCs into sheep and found that MSCs could survive in many tissues of the animals for as long as 13 months. In their opinion, the fact that MSCs could survive in heterogeneous bodies was related to their unique immune regulation function. Some researchers believe that MSCs can inhibit the proliferation of T and NK cells and regulate the activity of B and dendritic </w:t>
      </w:r>
      <w:proofErr w:type="gramStart"/>
      <w:r w:rsidRPr="006A4CDA">
        <w:rPr>
          <w:rFonts w:ascii="Book Antiqua" w:hAnsi="Book Antiqua" w:cs="Arial"/>
          <w:sz w:val="24"/>
          <w:szCs w:val="24"/>
          <w:lang w:val="en-GB" w:eastAsia="zh-CN"/>
        </w:rPr>
        <w:t>cells</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32]</w:t>
      </w:r>
      <w:r w:rsidRPr="006A4CDA">
        <w:rPr>
          <w:rFonts w:ascii="Book Antiqua" w:hAnsi="Book Antiqua" w:cs="Arial"/>
          <w:sz w:val="24"/>
          <w:szCs w:val="24"/>
          <w:lang w:val="en-GB" w:eastAsia="zh-CN"/>
        </w:rPr>
        <w:t xml:space="preserve">. </w:t>
      </w:r>
      <w:r w:rsidR="00295D58" w:rsidRPr="006A4CDA">
        <w:rPr>
          <w:rFonts w:ascii="Book Antiqua" w:hAnsi="Book Antiqua" w:cs="Arial"/>
          <w:sz w:val="24"/>
          <w:szCs w:val="24"/>
          <w:lang w:val="en-GB" w:eastAsia="zh-CN"/>
        </w:rPr>
        <w:t>As r</w:t>
      </w:r>
      <w:r w:rsidRPr="006A4CDA">
        <w:rPr>
          <w:rFonts w:ascii="Book Antiqua" w:hAnsi="Book Antiqua" w:cs="Arial"/>
          <w:sz w:val="24"/>
          <w:szCs w:val="24"/>
          <w:lang w:val="en-GB" w:eastAsia="zh-CN"/>
        </w:rPr>
        <w:t xml:space="preserve">eported in some other studies, the immunosuppressive effect of MSCs is associated with the local immunosuppressive microenvironment formed by bioactive molecules that are secreted after cell </w:t>
      </w:r>
      <w:proofErr w:type="gramStart"/>
      <w:r w:rsidRPr="006A4CDA">
        <w:rPr>
          <w:rFonts w:ascii="Book Antiqua" w:hAnsi="Book Antiqua" w:cs="Arial"/>
          <w:sz w:val="24"/>
          <w:szCs w:val="24"/>
          <w:lang w:val="en-GB" w:eastAsia="zh-CN"/>
        </w:rPr>
        <w:t>contact</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33]</w:t>
      </w:r>
      <w:r w:rsidRPr="006A4CDA">
        <w:rPr>
          <w:rFonts w:ascii="Book Antiqua" w:hAnsi="Book Antiqua" w:cs="Arial"/>
          <w:sz w:val="24"/>
          <w:szCs w:val="24"/>
          <w:lang w:val="en-GB" w:eastAsia="zh-CN"/>
        </w:rPr>
        <w:t xml:space="preserve">. Importantly, MSCs express the surface markers of major histocompatibility (MHC) I but hardly express the surface markers MHC II. </w:t>
      </w:r>
      <w:r w:rsidRPr="006A4CDA">
        <w:rPr>
          <w:rFonts w:ascii="Book Antiqua" w:hAnsi="Book Antiqua" w:cs="Arial"/>
          <w:sz w:val="24"/>
          <w:szCs w:val="24"/>
          <w:lang w:val="en-GB"/>
        </w:rPr>
        <w:t>Meanwhile, MSCs do not express the co</w:t>
      </w:r>
      <w:r w:rsidR="00295D58" w:rsidRPr="006A4CDA">
        <w:rPr>
          <w:rFonts w:ascii="Book Antiqua" w:hAnsi="Book Antiqua" w:cs="Arial"/>
          <w:sz w:val="24"/>
          <w:szCs w:val="24"/>
          <w:lang w:val="en-GB"/>
        </w:rPr>
        <w:t>-</w:t>
      </w:r>
      <w:r w:rsidRPr="006A4CDA">
        <w:rPr>
          <w:rFonts w:ascii="Book Antiqua" w:hAnsi="Book Antiqua" w:cs="Arial"/>
          <w:sz w:val="24"/>
          <w:szCs w:val="24"/>
          <w:lang w:val="en-GB"/>
        </w:rPr>
        <w:t xml:space="preserve">stimulatory molecules CD40, CD80, or </w:t>
      </w:r>
      <w:proofErr w:type="gramStart"/>
      <w:r w:rsidRPr="006A4CDA">
        <w:rPr>
          <w:rFonts w:ascii="Book Antiqua" w:hAnsi="Book Antiqua" w:cs="Arial"/>
          <w:sz w:val="24"/>
          <w:szCs w:val="24"/>
          <w:lang w:val="en-GB"/>
        </w:rPr>
        <w:t>CD8</w:t>
      </w:r>
      <w:r w:rsidRPr="006A4CDA">
        <w:rPr>
          <w:rFonts w:ascii="Book Antiqua" w:hAnsi="Book Antiqua" w:cs="Arial"/>
          <w:noProof/>
          <w:sz w:val="24"/>
          <w:szCs w:val="24"/>
          <w:vertAlign w:val="superscript"/>
          <w:lang w:val="en-GB"/>
        </w:rPr>
        <w:t>[</w:t>
      </w:r>
      <w:proofErr w:type="gramEnd"/>
      <w:r w:rsidRPr="006A4CDA">
        <w:rPr>
          <w:rFonts w:ascii="Book Antiqua" w:hAnsi="Book Antiqua" w:cs="Arial"/>
          <w:noProof/>
          <w:sz w:val="24"/>
          <w:szCs w:val="24"/>
          <w:vertAlign w:val="superscript"/>
          <w:lang w:val="en-GB"/>
        </w:rPr>
        <w:t>34]</w:t>
      </w:r>
      <w:r w:rsidRPr="006A4CDA">
        <w:rPr>
          <w:rFonts w:ascii="Book Antiqua" w:hAnsi="Book Antiqua" w:cs="Arial"/>
          <w:sz w:val="24"/>
          <w:szCs w:val="24"/>
          <w:lang w:val="en-GB"/>
        </w:rPr>
        <w:t>. Despite the low expression of MHC I, MSCs cannot activate secondary signal</w:t>
      </w:r>
      <w:r w:rsidR="00295D58" w:rsidRPr="006A4CDA">
        <w:rPr>
          <w:rFonts w:ascii="Book Antiqua" w:hAnsi="Book Antiqua" w:cs="Arial"/>
          <w:sz w:val="24"/>
          <w:szCs w:val="24"/>
          <w:lang w:val="en-GB"/>
        </w:rPr>
        <w:t>s</w:t>
      </w:r>
      <w:r w:rsidRPr="006A4CDA">
        <w:rPr>
          <w:rFonts w:ascii="Book Antiqua" w:hAnsi="Book Antiqua" w:cs="Arial"/>
          <w:sz w:val="24"/>
          <w:szCs w:val="24"/>
          <w:lang w:val="en-GB"/>
        </w:rPr>
        <w:t xml:space="preserve"> of the immune response, which will result in the absent response status of T cells due to the lack of co-stimulatory </w:t>
      </w:r>
      <w:proofErr w:type="gramStart"/>
      <w:r w:rsidRPr="006A4CDA">
        <w:rPr>
          <w:rFonts w:ascii="Book Antiqua" w:hAnsi="Book Antiqua" w:cs="Arial"/>
          <w:sz w:val="24"/>
          <w:szCs w:val="24"/>
          <w:lang w:val="en-GB"/>
        </w:rPr>
        <w:t>factors</w:t>
      </w:r>
      <w:r w:rsidRPr="006A4CDA">
        <w:rPr>
          <w:rFonts w:ascii="Book Antiqua" w:hAnsi="Book Antiqua" w:cs="Arial"/>
          <w:noProof/>
          <w:sz w:val="24"/>
          <w:szCs w:val="24"/>
          <w:vertAlign w:val="superscript"/>
          <w:lang w:val="en-GB"/>
        </w:rPr>
        <w:t>[</w:t>
      </w:r>
      <w:proofErr w:type="gramEnd"/>
      <w:r w:rsidRPr="006A4CDA">
        <w:rPr>
          <w:rFonts w:ascii="Book Antiqua" w:hAnsi="Book Antiqua" w:cs="Arial"/>
          <w:noProof/>
          <w:sz w:val="24"/>
          <w:szCs w:val="24"/>
          <w:vertAlign w:val="superscript"/>
          <w:lang w:val="en-GB"/>
        </w:rPr>
        <w:t>34]</w:t>
      </w:r>
      <w:r w:rsidRPr="006A4CDA">
        <w:rPr>
          <w:rFonts w:ascii="Book Antiqua" w:hAnsi="Book Antiqua" w:cs="Arial"/>
          <w:sz w:val="24"/>
          <w:szCs w:val="24"/>
          <w:lang w:val="en-GB"/>
        </w:rPr>
        <w:t xml:space="preserve">. Low expression of MHC I molecules can protect MSCs from natural killer cell-mediated cytotoxicity. If MSCs cannot express MHC I molecules, MSCs will be attacked by natural killer cells, leading to the death of </w:t>
      </w:r>
      <w:proofErr w:type="gramStart"/>
      <w:r w:rsidRPr="006A4CDA">
        <w:rPr>
          <w:rFonts w:ascii="Book Antiqua" w:hAnsi="Book Antiqua" w:cs="Arial"/>
          <w:sz w:val="24"/>
          <w:szCs w:val="24"/>
          <w:lang w:val="en-GB"/>
        </w:rPr>
        <w:t>MSCs</w:t>
      </w:r>
      <w:r w:rsidRPr="006A4CDA">
        <w:rPr>
          <w:rFonts w:ascii="Book Antiqua" w:hAnsi="Book Antiqua" w:cs="Arial"/>
          <w:noProof/>
          <w:sz w:val="24"/>
          <w:szCs w:val="24"/>
          <w:vertAlign w:val="superscript"/>
          <w:lang w:val="en-GB"/>
        </w:rPr>
        <w:t>[</w:t>
      </w:r>
      <w:proofErr w:type="gramEnd"/>
      <w:r w:rsidRPr="006A4CDA">
        <w:rPr>
          <w:rFonts w:ascii="Book Antiqua" w:hAnsi="Book Antiqua" w:cs="Arial"/>
          <w:noProof/>
          <w:sz w:val="24"/>
          <w:szCs w:val="24"/>
          <w:vertAlign w:val="superscript"/>
          <w:lang w:val="en-GB"/>
        </w:rPr>
        <w:t>35]</w:t>
      </w:r>
      <w:r w:rsidRPr="006A4CDA">
        <w:rPr>
          <w:rFonts w:ascii="Book Antiqua" w:hAnsi="Book Antiqua" w:cs="Arial"/>
          <w:sz w:val="24"/>
          <w:szCs w:val="24"/>
          <w:lang w:val="en-GB"/>
        </w:rPr>
        <w:t>. This innate immune tolerance of MSCs is a necessary condition to achieve allogeneic transplantation.</w:t>
      </w:r>
    </w:p>
    <w:p w14:paraId="2989D6BF" w14:textId="02E9F3FC" w:rsidR="005E2E1D"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MSCs possess a migration tendency toward tumour tissues, which has aroused the interest of many researchers. In 1999, </w:t>
      </w:r>
      <w:proofErr w:type="spellStart"/>
      <w:r w:rsidRPr="006A4CDA">
        <w:rPr>
          <w:rFonts w:ascii="Book Antiqua" w:hAnsi="Book Antiqua" w:cs="Arial"/>
          <w:sz w:val="24"/>
          <w:szCs w:val="24"/>
          <w:lang w:val="en-GB" w:eastAsia="zh-CN"/>
        </w:rPr>
        <w:t>Maestroni</w:t>
      </w:r>
      <w:proofErr w:type="spellEnd"/>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4A0A58" w:rsidRPr="006A4CDA">
        <w:rPr>
          <w:rFonts w:ascii="Book Antiqua" w:hAnsi="Book Antiqua" w:cs="Arial"/>
          <w:noProof/>
          <w:sz w:val="24"/>
          <w:szCs w:val="24"/>
          <w:vertAlign w:val="superscript"/>
          <w:lang w:val="en-GB" w:eastAsia="zh-CN"/>
        </w:rPr>
        <w:t>[</w:t>
      </w:r>
      <w:proofErr w:type="gramEnd"/>
      <w:r w:rsidR="004A0A58" w:rsidRPr="006A4CDA">
        <w:rPr>
          <w:rFonts w:ascii="Book Antiqua" w:hAnsi="Book Antiqua" w:cs="Arial"/>
          <w:noProof/>
          <w:sz w:val="24"/>
          <w:szCs w:val="24"/>
          <w:vertAlign w:val="superscript"/>
          <w:lang w:val="en-GB" w:eastAsia="zh-CN"/>
        </w:rPr>
        <w:t>36]</w:t>
      </w:r>
      <w:r w:rsidR="004A0A58" w:rsidRPr="006A4CDA">
        <w:rPr>
          <w:rFonts w:ascii="Book Antiqua" w:hAnsi="Book Antiqua" w:cs="Arial"/>
          <w:noProof/>
          <w:sz w:val="24"/>
          <w:szCs w:val="24"/>
          <w:lang w:val="en-GB" w:eastAsia="zh-CN"/>
        </w:rPr>
        <w:t xml:space="preserve"> </w:t>
      </w:r>
      <w:r w:rsidRPr="006A4CDA">
        <w:rPr>
          <w:rFonts w:ascii="Book Antiqua" w:hAnsi="Book Antiqua" w:cs="Arial"/>
          <w:sz w:val="24"/>
          <w:szCs w:val="24"/>
          <w:lang w:val="en-GB" w:eastAsia="zh-CN"/>
        </w:rPr>
        <w:t xml:space="preserve">first found that MSCs could migrate to tumour sites. MSCs can interact with tumour cells in many ways to promote or inhibit tumour growth. In a study, researchers found that bone marrow-derived MSCs (BMSCs) released a variety of soluble factors that inhibited the growth of lung cancer and melanoma in </w:t>
      </w:r>
      <w:proofErr w:type="gramStart"/>
      <w:r w:rsidRPr="006A4CDA">
        <w:rPr>
          <w:rFonts w:ascii="Book Antiqua" w:hAnsi="Book Antiqua" w:cs="Arial"/>
          <w:sz w:val="24"/>
          <w:szCs w:val="24"/>
          <w:lang w:val="en-GB" w:eastAsia="zh-CN"/>
        </w:rPr>
        <w:t>mice</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36]</w:t>
      </w:r>
      <w:r w:rsidRPr="006A4CDA">
        <w:rPr>
          <w:rFonts w:ascii="Book Antiqua" w:hAnsi="Book Antiqua" w:cs="Arial"/>
          <w:sz w:val="24"/>
          <w:szCs w:val="24"/>
          <w:lang w:val="en-GB" w:eastAsia="zh-CN"/>
        </w:rPr>
        <w:t xml:space="preserve">. The migration tendency of MSCs has been confirmed in pancreas, ovarian, lung, colon, rectum, </w:t>
      </w:r>
      <w:r w:rsidR="00295D58" w:rsidRPr="006A4CDA">
        <w:rPr>
          <w:rFonts w:ascii="Book Antiqua" w:hAnsi="Book Antiqua" w:cs="Arial"/>
          <w:sz w:val="24"/>
          <w:szCs w:val="24"/>
          <w:lang w:val="en-GB" w:eastAsia="zh-CN"/>
        </w:rPr>
        <w:t xml:space="preserve">and </w:t>
      </w:r>
      <w:r w:rsidRPr="006A4CDA">
        <w:rPr>
          <w:rFonts w:ascii="Book Antiqua" w:hAnsi="Book Antiqua" w:cs="Arial"/>
          <w:sz w:val="24"/>
          <w:szCs w:val="24"/>
          <w:lang w:val="en-GB" w:eastAsia="zh-CN"/>
        </w:rPr>
        <w:t>breast cancers,</w:t>
      </w:r>
      <w:r w:rsidR="00295D58" w:rsidRPr="006A4CDA">
        <w:rPr>
          <w:rFonts w:ascii="Book Antiqua" w:hAnsi="Book Antiqua" w:cs="Arial"/>
          <w:sz w:val="24"/>
          <w:szCs w:val="24"/>
          <w:lang w:val="en-GB" w:eastAsia="zh-CN"/>
        </w:rPr>
        <w:t xml:space="preserve"> among </w:t>
      </w:r>
      <w:proofErr w:type="gramStart"/>
      <w:r w:rsidR="00295D58" w:rsidRPr="006A4CDA">
        <w:rPr>
          <w:rFonts w:ascii="Book Antiqua" w:hAnsi="Book Antiqua" w:cs="Arial"/>
          <w:sz w:val="24"/>
          <w:szCs w:val="24"/>
          <w:lang w:val="en-GB" w:eastAsia="zh-CN"/>
        </w:rPr>
        <w:t>others</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37-39]</w:t>
      </w:r>
      <w:r w:rsidRPr="006A4CDA">
        <w:rPr>
          <w:rFonts w:ascii="Book Antiqua" w:hAnsi="Book Antiqua" w:cs="Arial"/>
          <w:sz w:val="24"/>
          <w:szCs w:val="24"/>
          <w:lang w:val="en-GB" w:eastAsia="zh-CN"/>
        </w:rPr>
        <w:t xml:space="preserve">. However, </w:t>
      </w:r>
      <w:r w:rsidRPr="006A4CDA">
        <w:rPr>
          <w:rFonts w:ascii="Book Antiqua" w:hAnsi="Book Antiqua" w:cs="Arial"/>
          <w:sz w:val="24"/>
          <w:szCs w:val="24"/>
          <w:lang w:val="en-GB"/>
        </w:rPr>
        <w:t>the mechanism by which tumours promote MSC migration is unclear and may be related to the biological characteristics of the tumour microenvironment. High concentrations of inflammatory chemotaxis factors and growth factors within the tumour microenvironment are thought to be the main reasons for integrating MSCs into the tumour stroma (Figure 1A). Because of chronic inflammation in tumour tissues, MSCs are promoted to release various soluble factors, such as epidermal growth factor, vascular endothelium growth factor-A, fibroblast growth factor, platelet-derived growth factor, matrix-derived growth factor-1α, interleukin-8, interleukin-6, and transforming growth factor-</w:t>
      </w:r>
      <w:r w:rsidRPr="006A4CDA">
        <w:rPr>
          <w:rFonts w:ascii="Book Antiqua" w:hAnsi="Book Antiqua" w:cs="Arial"/>
          <w:sz w:val="24"/>
          <w:szCs w:val="24"/>
          <w:lang w:val="en-GB" w:eastAsia="zh-CN"/>
        </w:rPr>
        <w:t>β</w:t>
      </w:r>
      <w:r w:rsidRPr="006A4CDA">
        <w:rPr>
          <w:rFonts w:ascii="Book Antiqua" w:hAnsi="Book Antiqua" w:cs="Arial"/>
          <w:sz w:val="24"/>
          <w:szCs w:val="24"/>
          <w:lang w:val="en-GB"/>
        </w:rPr>
        <w:t xml:space="preserve"> (Figure 1B)</w:t>
      </w:r>
      <w:r w:rsidR="00E3592B" w:rsidRPr="006A4CDA">
        <w:rPr>
          <w:rFonts w:ascii="Book Antiqua" w:hAnsi="Book Antiqua" w:cs="Arial"/>
          <w:noProof/>
          <w:sz w:val="24"/>
          <w:szCs w:val="24"/>
          <w:vertAlign w:val="superscript"/>
          <w:lang w:val="en-GB"/>
        </w:rPr>
        <w:t>[27,40,</w:t>
      </w:r>
      <w:r w:rsidRPr="006A4CDA">
        <w:rPr>
          <w:rFonts w:ascii="Book Antiqua" w:hAnsi="Book Antiqua" w:cs="Arial"/>
          <w:noProof/>
          <w:sz w:val="24"/>
          <w:szCs w:val="24"/>
          <w:vertAlign w:val="superscript"/>
          <w:lang w:val="en-GB"/>
        </w:rPr>
        <w:t>41]</w:t>
      </w:r>
      <w:r w:rsidRPr="006A4CDA">
        <w:rPr>
          <w:rFonts w:ascii="Book Antiqua" w:hAnsi="Book Antiqua" w:cs="Arial"/>
          <w:sz w:val="24"/>
          <w:szCs w:val="24"/>
          <w:lang w:val="en-GB" w:eastAsia="zh-CN"/>
        </w:rPr>
        <w:t>. These factors also result in the migration tendency of MSCs towards tumour sites.</w:t>
      </w:r>
    </w:p>
    <w:p w14:paraId="28001895" w14:textId="03716286" w:rsidR="005E2E1D" w:rsidRPr="006A4CDA" w:rsidRDefault="008A0592" w:rsidP="006C3F1A">
      <w:pPr>
        <w:snapToGrid w:val="0"/>
        <w:spacing w:line="360" w:lineRule="auto"/>
        <w:ind w:firstLineChars="100" w:firstLine="240"/>
        <w:rPr>
          <w:rFonts w:ascii="Book Antiqua" w:hAnsi="Book Antiqua" w:cs="Arial"/>
          <w:sz w:val="24"/>
          <w:szCs w:val="24"/>
          <w:lang w:val="en-GB"/>
        </w:rPr>
      </w:pPr>
      <w:r w:rsidRPr="006A4CDA">
        <w:rPr>
          <w:rFonts w:ascii="Book Antiqua" w:hAnsi="Book Antiqua" w:cs="Arial"/>
          <w:sz w:val="24"/>
          <w:szCs w:val="24"/>
          <w:lang w:val="en-GB" w:eastAsia="zh-CN"/>
        </w:rPr>
        <w:t xml:space="preserve">MSCs can secrete different molecules in distinct microenvironments to interact with tumour cells for the homing, growth, and stemness of tumours </w:t>
      </w:r>
      <w:r w:rsidRPr="006A4CDA">
        <w:rPr>
          <w:rFonts w:ascii="Book Antiqua" w:hAnsi="Book Antiqua" w:cs="Arial"/>
          <w:sz w:val="24"/>
          <w:szCs w:val="24"/>
          <w:lang w:val="en-GB"/>
        </w:rPr>
        <w:t>(Figure 1B)</w:t>
      </w:r>
      <w:r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rPr>
        <w:t xml:space="preserve">Whether MSCs promote or inhibit tumour formation depends on multiple factors. Different sources of MSCs have different effects on tumours. One study showed that umbilical cord blood-derived MSCs inhibited the growth of brain tumours, while adipose tissue-derived MSCs promoted brain tumour growth. Furthermore, adipose tissue-derived MSCs also promote the growth of gastric cancer, breast cancer and ovarian </w:t>
      </w:r>
      <w:proofErr w:type="gramStart"/>
      <w:r w:rsidRPr="006A4CDA">
        <w:rPr>
          <w:rFonts w:ascii="Book Antiqua" w:hAnsi="Book Antiqua" w:cs="Arial"/>
          <w:sz w:val="24"/>
          <w:szCs w:val="24"/>
          <w:lang w:val="en-GB"/>
        </w:rPr>
        <w:t>cancer</w:t>
      </w:r>
      <w:r w:rsidRPr="006A4CDA">
        <w:rPr>
          <w:rFonts w:ascii="Book Antiqua" w:hAnsi="Book Antiqua" w:cs="Arial"/>
          <w:noProof/>
          <w:sz w:val="24"/>
          <w:szCs w:val="24"/>
          <w:vertAlign w:val="superscript"/>
          <w:lang w:val="en-GB"/>
        </w:rPr>
        <w:t>[</w:t>
      </w:r>
      <w:proofErr w:type="gramEnd"/>
      <w:r w:rsidRPr="006A4CDA">
        <w:rPr>
          <w:rFonts w:ascii="Book Antiqua" w:hAnsi="Book Antiqua" w:cs="Arial"/>
          <w:noProof/>
          <w:sz w:val="24"/>
          <w:szCs w:val="24"/>
          <w:vertAlign w:val="superscript"/>
          <w:lang w:val="en-GB"/>
        </w:rPr>
        <w:t>42]</w:t>
      </w:r>
      <w:r w:rsidRPr="006A4CDA">
        <w:rPr>
          <w:rFonts w:ascii="Book Antiqua" w:hAnsi="Book Antiqua" w:cs="Arial"/>
          <w:sz w:val="24"/>
          <w:szCs w:val="24"/>
          <w:lang w:val="en-GB"/>
        </w:rPr>
        <w:t xml:space="preserve">. Another study demonstrated that allogeneic MSCs were transplanted into the body to promote the transition of melanoma cells into malignant </w:t>
      </w:r>
      <w:proofErr w:type="gramStart"/>
      <w:r w:rsidRPr="006A4CDA">
        <w:rPr>
          <w:rFonts w:ascii="Book Antiqua" w:hAnsi="Book Antiqua" w:cs="Arial"/>
          <w:sz w:val="24"/>
          <w:szCs w:val="24"/>
          <w:lang w:val="en-GB"/>
        </w:rPr>
        <w:t>tumours</w:t>
      </w:r>
      <w:r w:rsidRPr="006A4CDA">
        <w:rPr>
          <w:rFonts w:ascii="Book Antiqua" w:hAnsi="Book Antiqua" w:cs="Arial"/>
          <w:noProof/>
          <w:sz w:val="24"/>
          <w:szCs w:val="24"/>
          <w:vertAlign w:val="superscript"/>
          <w:lang w:val="en-GB"/>
        </w:rPr>
        <w:t>[</w:t>
      </w:r>
      <w:proofErr w:type="gramEnd"/>
      <w:r w:rsidRPr="006A4CDA">
        <w:rPr>
          <w:rFonts w:ascii="Book Antiqua" w:hAnsi="Book Antiqua" w:cs="Arial"/>
          <w:noProof/>
          <w:sz w:val="24"/>
          <w:szCs w:val="24"/>
          <w:vertAlign w:val="superscript"/>
          <w:lang w:val="en-GB"/>
        </w:rPr>
        <w:t>43]</w:t>
      </w:r>
      <w:r w:rsidRPr="006A4CDA">
        <w:rPr>
          <w:rFonts w:ascii="Book Antiqua" w:hAnsi="Book Antiqua" w:cs="Arial"/>
          <w:sz w:val="24"/>
          <w:szCs w:val="24"/>
          <w:lang w:val="en-GB"/>
        </w:rPr>
        <w:t>.</w:t>
      </w:r>
      <w:r w:rsidRPr="006A4CDA">
        <w:rPr>
          <w:rFonts w:ascii="Book Antiqua" w:hAnsi="Book Antiqua" w:cs="Arial"/>
          <w:sz w:val="24"/>
          <w:szCs w:val="24"/>
          <w:lang w:val="en-GB" w:eastAsia="zh-CN"/>
        </w:rPr>
        <w:t xml:space="preserve"> Some researchers also believe that different types of tumour cells have different responses to </w:t>
      </w:r>
      <w:proofErr w:type="gramStart"/>
      <w:r w:rsidRPr="006A4CDA">
        <w:rPr>
          <w:rFonts w:ascii="Book Antiqua" w:hAnsi="Book Antiqua" w:cs="Arial"/>
          <w:sz w:val="24"/>
          <w:szCs w:val="24"/>
          <w:lang w:val="en-GB" w:eastAsia="zh-CN"/>
        </w:rPr>
        <w:t>MSCs</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44]</w:t>
      </w:r>
      <w:r w:rsidRPr="006A4CDA">
        <w:rPr>
          <w:rFonts w:ascii="Book Antiqua" w:hAnsi="Book Antiqua" w:cs="Arial"/>
          <w:sz w:val="24"/>
          <w:szCs w:val="24"/>
          <w:lang w:val="en-GB" w:eastAsia="zh-CN"/>
        </w:rPr>
        <w:t>.</w:t>
      </w:r>
    </w:p>
    <w:p w14:paraId="3C01A521" w14:textId="311B8823" w:rsidR="00AF3D48"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Currently, an increasing number of researchers have indicated that MSCs with no modification can prevent tumour growth </w:t>
      </w:r>
      <w:r w:rsidRPr="006A4CDA">
        <w:rPr>
          <w:rFonts w:ascii="Book Antiqua" w:hAnsi="Book Antiqua" w:cs="Arial"/>
          <w:i/>
          <w:iCs/>
          <w:sz w:val="24"/>
          <w:szCs w:val="24"/>
          <w:lang w:val="en-GB" w:eastAsia="zh-CN"/>
        </w:rPr>
        <w:t>in vitro</w:t>
      </w:r>
      <w:r w:rsidRPr="006A4CDA">
        <w:rPr>
          <w:rFonts w:ascii="Book Antiqua" w:hAnsi="Book Antiqua" w:cs="Arial"/>
          <w:sz w:val="24"/>
          <w:szCs w:val="24"/>
          <w:lang w:val="en-GB" w:eastAsia="zh-CN"/>
        </w:rPr>
        <w:t xml:space="preserve"> and </w:t>
      </w:r>
      <w:r w:rsidRPr="006A4CDA">
        <w:rPr>
          <w:rFonts w:ascii="Book Antiqua" w:hAnsi="Book Antiqua" w:cs="Arial"/>
          <w:i/>
          <w:iCs/>
          <w:sz w:val="24"/>
          <w:szCs w:val="24"/>
          <w:lang w:val="en-GB" w:eastAsia="zh-CN"/>
        </w:rPr>
        <w:t>in vivo</w:t>
      </w:r>
      <w:r w:rsidRPr="006A4CDA">
        <w:rPr>
          <w:rFonts w:ascii="Book Antiqua" w:hAnsi="Book Antiqua" w:cs="Arial"/>
          <w:sz w:val="24"/>
          <w:szCs w:val="24"/>
          <w:lang w:val="en-GB" w:eastAsia="zh-CN"/>
        </w:rPr>
        <w:t xml:space="preserve"> in mice. This may result from the factors released by MSCs that have </w:t>
      </w:r>
      <w:proofErr w:type="spellStart"/>
      <w:r w:rsidRPr="006A4CDA">
        <w:rPr>
          <w:rFonts w:ascii="Book Antiqua" w:hAnsi="Book Antiqua" w:cs="Arial"/>
          <w:sz w:val="24"/>
          <w:szCs w:val="24"/>
          <w:lang w:val="en-GB" w:eastAsia="zh-CN"/>
        </w:rPr>
        <w:t>antitumour</w:t>
      </w:r>
      <w:proofErr w:type="spellEnd"/>
      <w:r w:rsidRPr="006A4CDA">
        <w:rPr>
          <w:rFonts w:ascii="Book Antiqua" w:hAnsi="Book Antiqua" w:cs="Arial"/>
          <w:sz w:val="24"/>
          <w:szCs w:val="24"/>
          <w:lang w:val="en-GB" w:eastAsia="zh-CN"/>
        </w:rPr>
        <w:t xml:space="preserve"> </w:t>
      </w:r>
      <w:proofErr w:type="gramStart"/>
      <w:r w:rsidRPr="006A4CDA">
        <w:rPr>
          <w:rFonts w:ascii="Book Antiqua" w:hAnsi="Book Antiqua" w:cs="Arial"/>
          <w:sz w:val="24"/>
          <w:szCs w:val="24"/>
          <w:lang w:val="en-GB" w:eastAsia="zh-CN"/>
        </w:rPr>
        <w:t>effects</w:t>
      </w:r>
      <w:r w:rsidR="00B378FB" w:rsidRPr="006A4CDA">
        <w:rPr>
          <w:rFonts w:ascii="Book Antiqua" w:hAnsi="Book Antiqua" w:cs="Arial"/>
          <w:noProof/>
          <w:sz w:val="24"/>
          <w:szCs w:val="24"/>
          <w:vertAlign w:val="superscript"/>
          <w:lang w:val="en-GB" w:eastAsia="zh-CN"/>
        </w:rPr>
        <w:t>[</w:t>
      </w:r>
      <w:proofErr w:type="gramEnd"/>
      <w:r w:rsidR="00B378FB" w:rsidRPr="006A4CDA">
        <w:rPr>
          <w:rFonts w:ascii="Book Antiqua" w:hAnsi="Book Antiqua" w:cs="Arial"/>
          <w:noProof/>
          <w:sz w:val="24"/>
          <w:szCs w:val="24"/>
          <w:vertAlign w:val="superscript"/>
          <w:lang w:val="en-GB" w:eastAsia="zh-CN"/>
        </w:rPr>
        <w:t>36,</w:t>
      </w:r>
      <w:r w:rsidRPr="006A4CDA">
        <w:rPr>
          <w:rFonts w:ascii="Book Antiqua" w:hAnsi="Book Antiqua" w:cs="Arial"/>
          <w:noProof/>
          <w:sz w:val="24"/>
          <w:szCs w:val="24"/>
          <w:vertAlign w:val="superscript"/>
          <w:lang w:val="en-GB" w:eastAsia="zh-CN"/>
        </w:rPr>
        <w:t>45]</w:t>
      </w:r>
      <w:r w:rsidRPr="006A4CDA">
        <w:rPr>
          <w:rFonts w:ascii="Book Antiqua" w:hAnsi="Book Antiqua" w:cs="Arial"/>
          <w:sz w:val="24"/>
          <w:szCs w:val="24"/>
          <w:lang w:val="en-GB" w:eastAsia="zh-CN"/>
        </w:rPr>
        <w:t xml:space="preserve">. MSCs have also been modified to overexpress specific genes to secrete therapeutic molecules for cancer </w:t>
      </w:r>
      <w:proofErr w:type="gramStart"/>
      <w:r w:rsidRPr="006A4CDA">
        <w:rPr>
          <w:rFonts w:ascii="Book Antiqua" w:hAnsi="Book Antiqua" w:cs="Arial"/>
          <w:sz w:val="24"/>
          <w:szCs w:val="24"/>
          <w:lang w:val="en-GB" w:eastAsia="zh-CN"/>
        </w:rPr>
        <w:t>treatment</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27]</w:t>
      </w:r>
      <w:r w:rsidRPr="006A4CDA">
        <w:rPr>
          <w:rFonts w:ascii="Book Antiqua" w:hAnsi="Book Antiqua" w:cs="Arial"/>
          <w:sz w:val="24"/>
          <w:szCs w:val="24"/>
          <w:lang w:val="en-GB" w:eastAsia="zh-CN"/>
        </w:rPr>
        <w:t xml:space="preserve">. In addition, based on the migration tendency and immune privileged nature, MSCs can also be applied as agent carriers to kill cancer </w:t>
      </w:r>
      <w:proofErr w:type="gramStart"/>
      <w:r w:rsidRPr="006A4CDA">
        <w:rPr>
          <w:rFonts w:ascii="Book Antiqua" w:hAnsi="Book Antiqua" w:cs="Arial"/>
          <w:sz w:val="24"/>
          <w:szCs w:val="24"/>
          <w:lang w:val="en-GB" w:eastAsia="zh-CN"/>
        </w:rPr>
        <w:t>cells</w:t>
      </w:r>
      <w:r w:rsidR="00B378FB" w:rsidRPr="006A4CDA">
        <w:rPr>
          <w:rFonts w:ascii="Book Antiqua" w:hAnsi="Book Antiqua" w:cs="Arial"/>
          <w:noProof/>
          <w:sz w:val="24"/>
          <w:szCs w:val="24"/>
          <w:vertAlign w:val="superscript"/>
          <w:lang w:val="en-GB" w:eastAsia="zh-CN"/>
        </w:rPr>
        <w:t>[</w:t>
      </w:r>
      <w:proofErr w:type="gramEnd"/>
      <w:r w:rsidR="00B378FB" w:rsidRPr="006A4CDA">
        <w:rPr>
          <w:rFonts w:ascii="Book Antiqua" w:hAnsi="Book Antiqua" w:cs="Arial"/>
          <w:noProof/>
          <w:sz w:val="24"/>
          <w:szCs w:val="24"/>
          <w:vertAlign w:val="superscript"/>
          <w:lang w:val="en-GB" w:eastAsia="zh-CN"/>
        </w:rPr>
        <w:t>46,</w:t>
      </w:r>
      <w:r w:rsidRPr="006A4CDA">
        <w:rPr>
          <w:rFonts w:ascii="Book Antiqua" w:hAnsi="Book Antiqua" w:cs="Arial"/>
          <w:noProof/>
          <w:sz w:val="24"/>
          <w:szCs w:val="24"/>
          <w:vertAlign w:val="superscript"/>
          <w:lang w:val="en-GB" w:eastAsia="zh-CN"/>
        </w:rPr>
        <w:t>47]</w:t>
      </w:r>
      <w:r w:rsidRPr="006A4CDA">
        <w:rPr>
          <w:rFonts w:ascii="Book Antiqua" w:hAnsi="Book Antiqua" w:cs="Arial"/>
          <w:sz w:val="24"/>
          <w:szCs w:val="24"/>
          <w:lang w:val="en-GB" w:eastAsia="zh-CN"/>
        </w:rPr>
        <w:t>.</w:t>
      </w:r>
    </w:p>
    <w:p w14:paraId="6441BF72" w14:textId="77777777" w:rsidR="00E3592B" w:rsidRPr="006A4CDA" w:rsidRDefault="00E3592B" w:rsidP="006C3F1A">
      <w:pPr>
        <w:snapToGrid w:val="0"/>
        <w:spacing w:line="360" w:lineRule="auto"/>
        <w:ind w:firstLineChars="100" w:firstLine="240"/>
        <w:rPr>
          <w:rFonts w:ascii="Book Antiqua" w:hAnsi="Book Antiqua" w:cs="Arial"/>
          <w:sz w:val="24"/>
          <w:szCs w:val="24"/>
          <w:lang w:val="en-GB" w:eastAsia="zh-CN"/>
        </w:rPr>
      </w:pPr>
    </w:p>
    <w:p w14:paraId="2628C8F8" w14:textId="495A66E5" w:rsidR="005E2E1D" w:rsidRPr="006A4CDA" w:rsidRDefault="008A0592" w:rsidP="006C3F1A">
      <w:pPr>
        <w:snapToGrid w:val="0"/>
        <w:spacing w:line="360" w:lineRule="auto"/>
        <w:rPr>
          <w:rFonts w:ascii="Book Antiqua" w:hAnsi="Book Antiqua" w:cs="Arial"/>
          <w:b/>
          <w:caps/>
          <w:sz w:val="24"/>
          <w:szCs w:val="24"/>
          <w:u w:val="single"/>
          <w:lang w:val="en-GB" w:eastAsia="zh-CN"/>
        </w:rPr>
      </w:pPr>
      <w:r w:rsidRPr="006A4CDA">
        <w:rPr>
          <w:rFonts w:ascii="Book Antiqua" w:hAnsi="Book Antiqua" w:cs="Arial"/>
          <w:b/>
          <w:caps/>
          <w:sz w:val="24"/>
          <w:szCs w:val="24"/>
          <w:u w:val="single"/>
          <w:lang w:val="en-GB" w:eastAsia="zh-CN"/>
        </w:rPr>
        <w:t>MSCs for gastric cancer</w:t>
      </w:r>
    </w:p>
    <w:p w14:paraId="05B28DBE" w14:textId="77777777" w:rsidR="005E2E1D" w:rsidRPr="006A4CDA" w:rsidRDefault="008A0592" w:rsidP="00E3592B">
      <w:pPr>
        <w:snapToGrid w:val="0"/>
        <w:spacing w:line="360" w:lineRule="auto"/>
        <w:rPr>
          <w:rFonts w:ascii="Book Antiqua" w:hAnsi="Book Antiqua" w:cs="Arial"/>
          <w:sz w:val="24"/>
          <w:szCs w:val="24"/>
          <w:lang w:val="en-GB" w:eastAsia="zh-CN"/>
        </w:rPr>
      </w:pPr>
      <w:r w:rsidRPr="006A4CDA">
        <w:rPr>
          <w:rFonts w:ascii="Book Antiqua" w:hAnsi="Book Antiqua" w:cs="Arial"/>
          <w:sz w:val="24"/>
          <w:szCs w:val="24"/>
          <w:lang w:val="en-GB" w:eastAsia="zh-CN"/>
        </w:rPr>
        <w:t>The effect of MSCs in the treatment of gastric cancer remains controversial. This section summarizes the studies that applied MSCs for gastric cancer study and analyses their effect on tumour progression.</w:t>
      </w:r>
    </w:p>
    <w:p w14:paraId="2DF4559E" w14:textId="093C42E3" w:rsidR="005E2E1D"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In some studies, it was reported that BMSCs benefited the angiogenesis of tumours, thus facilitating tumour </w:t>
      </w:r>
      <w:proofErr w:type="gramStart"/>
      <w:r w:rsidRPr="006A4CDA">
        <w:rPr>
          <w:rFonts w:ascii="Book Antiqua" w:hAnsi="Book Antiqua" w:cs="Arial"/>
          <w:sz w:val="24"/>
          <w:szCs w:val="24"/>
          <w:lang w:val="en-GB" w:eastAsia="zh-CN"/>
        </w:rPr>
        <w:t>growth</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48]</w:t>
      </w:r>
      <w:r w:rsidRPr="006A4CDA">
        <w:rPr>
          <w:rFonts w:ascii="Book Antiqua" w:hAnsi="Book Antiqua" w:cs="Arial"/>
          <w:sz w:val="24"/>
          <w:szCs w:val="24"/>
          <w:lang w:val="en-GB" w:eastAsia="zh-CN"/>
        </w:rPr>
        <w:t xml:space="preserve">. Previous studies have shown that BMSCs could promote breast, prostate, and liver tumour growth and increase the proliferation of Saos-2 osteosarcoma </w:t>
      </w:r>
      <w:r w:rsidRPr="006A4CDA">
        <w:rPr>
          <w:rFonts w:ascii="Book Antiqua" w:hAnsi="Book Antiqua" w:cs="Arial"/>
          <w:i/>
          <w:iCs/>
          <w:sz w:val="24"/>
          <w:szCs w:val="24"/>
          <w:lang w:val="en-GB" w:eastAsia="zh-CN"/>
        </w:rPr>
        <w:t>via</w:t>
      </w:r>
      <w:r w:rsidRPr="006A4CDA">
        <w:rPr>
          <w:rFonts w:ascii="Book Antiqua" w:hAnsi="Book Antiqua" w:cs="Arial"/>
          <w:sz w:val="24"/>
          <w:szCs w:val="24"/>
          <w:lang w:val="en-GB" w:eastAsia="zh-CN"/>
        </w:rPr>
        <w:t xml:space="preserve"> increasing angiogenesis or other signalling </w:t>
      </w:r>
      <w:proofErr w:type="gramStart"/>
      <w:r w:rsidRPr="006A4CDA">
        <w:rPr>
          <w:rFonts w:ascii="Book Antiqua" w:hAnsi="Book Antiqua" w:cs="Arial"/>
          <w:sz w:val="24"/>
          <w:szCs w:val="24"/>
          <w:lang w:val="en-GB" w:eastAsia="zh-CN"/>
        </w:rPr>
        <w:t>pathways</w:t>
      </w:r>
      <w:r w:rsidR="00582AC8" w:rsidRPr="006A4CDA">
        <w:rPr>
          <w:rFonts w:ascii="Book Antiqua" w:hAnsi="Book Antiqua" w:cs="Arial"/>
          <w:noProof/>
          <w:sz w:val="24"/>
          <w:szCs w:val="24"/>
          <w:vertAlign w:val="superscript"/>
          <w:lang w:val="en-GB" w:eastAsia="zh-CN"/>
        </w:rPr>
        <w:t>[</w:t>
      </w:r>
      <w:proofErr w:type="gramEnd"/>
      <w:r w:rsidR="00582AC8" w:rsidRPr="006A4CDA">
        <w:rPr>
          <w:rFonts w:ascii="Book Antiqua" w:hAnsi="Book Antiqua" w:cs="Arial"/>
          <w:noProof/>
          <w:sz w:val="24"/>
          <w:szCs w:val="24"/>
          <w:vertAlign w:val="superscript"/>
          <w:lang w:val="en-GB" w:eastAsia="zh-CN"/>
        </w:rPr>
        <w:t>49-51]</w:t>
      </w:r>
      <w:r w:rsidRPr="006A4CDA">
        <w:rPr>
          <w:rFonts w:ascii="Book Antiqua" w:hAnsi="Book Antiqua" w:cs="Arial"/>
          <w:sz w:val="24"/>
          <w:szCs w:val="24"/>
          <w:lang w:val="en-GB" w:eastAsia="zh-CN"/>
        </w:rPr>
        <w:t xml:space="preserve">. In a study performed by </w:t>
      </w:r>
      <w:r w:rsidR="00F03B4E" w:rsidRPr="006A4CDA">
        <w:rPr>
          <w:rFonts w:ascii="Book Antiqua" w:hAnsi="Book Antiqua" w:cs="Arial"/>
          <w:sz w:val="24"/>
          <w:szCs w:val="24"/>
          <w:lang w:val="en-GB"/>
        </w:rPr>
        <w:t>Mu</w:t>
      </w:r>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F3139A" w:rsidRPr="006A4CDA">
        <w:rPr>
          <w:rFonts w:ascii="Book Antiqua" w:hAnsi="Book Antiqua" w:cs="Arial"/>
          <w:noProof/>
          <w:sz w:val="24"/>
          <w:szCs w:val="24"/>
          <w:vertAlign w:val="superscript"/>
          <w:lang w:val="en-GB" w:eastAsia="zh-CN"/>
        </w:rPr>
        <w:t>[</w:t>
      </w:r>
      <w:proofErr w:type="gramEnd"/>
      <w:r w:rsidR="00F3139A" w:rsidRPr="006A4CDA">
        <w:rPr>
          <w:rFonts w:ascii="Book Antiqua" w:hAnsi="Book Antiqua" w:cs="Arial"/>
          <w:noProof/>
          <w:sz w:val="24"/>
          <w:szCs w:val="24"/>
          <w:vertAlign w:val="superscript"/>
          <w:lang w:val="en-GB" w:eastAsia="zh-CN"/>
        </w:rPr>
        <w:t>52]</w:t>
      </w:r>
      <w:r w:rsidR="00F3139A" w:rsidRPr="006A4CDA">
        <w:rPr>
          <w:rFonts w:ascii="Book Antiqua" w:hAnsi="Book Antiqua" w:cs="Arial"/>
          <w:noProof/>
          <w:sz w:val="24"/>
          <w:szCs w:val="24"/>
          <w:lang w:val="en-GB" w:eastAsia="zh-CN"/>
        </w:rPr>
        <w:t>,</w:t>
      </w:r>
      <w:r w:rsidRPr="006A4CDA">
        <w:rPr>
          <w:rFonts w:ascii="Book Antiqua" w:hAnsi="Book Antiqua" w:cs="Arial"/>
          <w:sz w:val="24"/>
          <w:szCs w:val="24"/>
          <w:lang w:val="en-GB" w:eastAsia="zh-CN"/>
        </w:rPr>
        <w:t xml:space="preserve"> BMSCs were found to suppress the cell viability of SGC-7901 gastric cancer cells by regulating the expression of apoptosis molecules (</w:t>
      </w:r>
      <w:r w:rsidRPr="006A4CDA">
        <w:rPr>
          <w:rFonts w:ascii="Book Antiqua" w:hAnsi="Book Antiqua" w:cs="Arial"/>
          <w:i/>
          <w:iCs/>
          <w:sz w:val="24"/>
          <w:szCs w:val="24"/>
          <w:lang w:val="en-GB" w:eastAsia="zh-CN"/>
        </w:rPr>
        <w:t>e.g.</w:t>
      </w:r>
      <w:r w:rsidRPr="006A4CDA">
        <w:rPr>
          <w:rFonts w:ascii="Book Antiqua" w:hAnsi="Book Antiqua" w:cs="Arial"/>
          <w:sz w:val="24"/>
          <w:szCs w:val="24"/>
          <w:lang w:val="en-GB" w:eastAsia="zh-CN"/>
        </w:rPr>
        <w:t xml:space="preserve">, </w:t>
      </w:r>
      <w:proofErr w:type="spellStart"/>
      <w:r w:rsidRPr="006A4CDA">
        <w:rPr>
          <w:rFonts w:ascii="Book Antiqua" w:hAnsi="Book Antiqua" w:cs="Arial"/>
          <w:sz w:val="24"/>
          <w:szCs w:val="24"/>
          <w:lang w:val="en-GB" w:eastAsia="zh-CN"/>
        </w:rPr>
        <w:t>Bax</w:t>
      </w:r>
      <w:proofErr w:type="spellEnd"/>
      <w:r w:rsidRPr="006A4CDA">
        <w:rPr>
          <w:rFonts w:ascii="Book Antiqua" w:hAnsi="Book Antiqua" w:cs="Arial"/>
          <w:sz w:val="24"/>
          <w:szCs w:val="24"/>
          <w:lang w:val="en-GB" w:eastAsia="zh-CN"/>
        </w:rPr>
        <w:t xml:space="preserve">/Bcl-2, p53) and promoting the release of tumour necrosis factor (TNF)-α. This study indicated the important roles of BMSCs in the development of gastric cancer cells. </w:t>
      </w:r>
      <w:r w:rsidR="00F3139A" w:rsidRPr="006A4CDA">
        <w:rPr>
          <w:rFonts w:ascii="Book Antiqua" w:hAnsi="Book Antiqua" w:cs="Arial"/>
          <w:sz w:val="24"/>
          <w:szCs w:val="24"/>
          <w:lang w:val="en-GB" w:eastAsia="zh-CN"/>
        </w:rPr>
        <w:t>Zhang</w:t>
      </w:r>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F3139A" w:rsidRPr="006A4CDA">
        <w:rPr>
          <w:rFonts w:ascii="Book Antiqua" w:hAnsi="Book Antiqua" w:cs="Arial"/>
          <w:noProof/>
          <w:sz w:val="24"/>
          <w:szCs w:val="24"/>
          <w:vertAlign w:val="superscript"/>
          <w:lang w:val="en-GB" w:eastAsia="zh-CN"/>
        </w:rPr>
        <w:t>[</w:t>
      </w:r>
      <w:proofErr w:type="gramEnd"/>
      <w:r w:rsidR="00F3139A" w:rsidRPr="006A4CDA">
        <w:rPr>
          <w:rFonts w:ascii="Book Antiqua" w:hAnsi="Book Antiqua" w:cs="Arial"/>
          <w:noProof/>
          <w:sz w:val="24"/>
          <w:szCs w:val="24"/>
          <w:vertAlign w:val="superscript"/>
          <w:lang w:val="en-GB" w:eastAsia="zh-CN"/>
        </w:rPr>
        <w:t xml:space="preserve">53] </w:t>
      </w:r>
      <w:r w:rsidRPr="006A4CDA">
        <w:rPr>
          <w:rFonts w:ascii="Book Antiqua" w:hAnsi="Book Antiqua" w:cs="Arial"/>
          <w:sz w:val="24"/>
          <w:szCs w:val="24"/>
          <w:lang w:val="en-GB" w:eastAsia="zh-CN"/>
        </w:rPr>
        <w:t xml:space="preserve">obtained similar results to </w:t>
      </w:r>
      <w:r w:rsidR="002154EC" w:rsidRPr="006A4CDA">
        <w:rPr>
          <w:rFonts w:ascii="Book Antiqua" w:hAnsi="Book Antiqua" w:cs="Arial" w:hint="eastAsia"/>
          <w:sz w:val="24"/>
          <w:szCs w:val="24"/>
          <w:lang w:val="en-GB" w:eastAsia="zh-CN"/>
        </w:rPr>
        <w:t>some research</w:t>
      </w:r>
      <w:r w:rsidR="000A3157" w:rsidRPr="006A4CDA">
        <w:rPr>
          <w:rFonts w:ascii="Book Antiqua" w:hAnsi="Book Antiqua" w:cs="Arial"/>
          <w:sz w:val="24"/>
          <w:szCs w:val="24"/>
          <w:lang w:val="en-GB" w:eastAsia="zh-CN"/>
        </w:rPr>
        <w:t>.</w:t>
      </w:r>
      <w:r w:rsidRPr="006A4CDA">
        <w:rPr>
          <w:rFonts w:ascii="Book Antiqua" w:hAnsi="Book Antiqua" w:cs="Arial"/>
          <w:sz w:val="24"/>
          <w:szCs w:val="24"/>
          <w:lang w:val="en-GB" w:eastAsia="zh-CN"/>
        </w:rPr>
        <w:t xml:space="preserve"> They found that </w:t>
      </w:r>
      <w:r w:rsidR="005E3BEA" w:rsidRPr="006A4CDA">
        <w:rPr>
          <w:rFonts w:ascii="Book Antiqua" w:hAnsi="Book Antiqua" w:cs="Arial"/>
          <w:sz w:val="24"/>
          <w:szCs w:val="24"/>
          <w:lang w:val="en-GB" w:eastAsia="zh-CN"/>
        </w:rPr>
        <w:t xml:space="preserve">human </w:t>
      </w:r>
      <w:r w:rsidRPr="006A4CDA">
        <w:rPr>
          <w:rFonts w:ascii="Book Antiqua" w:hAnsi="Book Antiqua" w:cs="Arial"/>
          <w:sz w:val="24"/>
          <w:szCs w:val="24"/>
          <w:lang w:val="en-GB" w:eastAsia="zh-CN"/>
        </w:rPr>
        <w:t xml:space="preserve">BMSCs </w:t>
      </w:r>
      <w:r w:rsidR="00A3422E" w:rsidRPr="006A4CDA">
        <w:rPr>
          <w:rFonts w:ascii="Book Antiqua" w:hAnsi="Book Antiqua" w:cs="Arial"/>
          <w:sz w:val="24"/>
          <w:szCs w:val="24"/>
          <w:lang w:val="en-GB" w:eastAsia="zh-CN"/>
        </w:rPr>
        <w:t>(</w:t>
      </w:r>
      <w:proofErr w:type="spellStart"/>
      <w:r w:rsidR="00A3422E" w:rsidRPr="006A4CDA">
        <w:rPr>
          <w:rFonts w:ascii="Book Antiqua" w:hAnsi="Book Antiqua" w:cs="Arial"/>
          <w:sz w:val="24"/>
          <w:szCs w:val="24"/>
          <w:lang w:val="en-GB" w:eastAsia="zh-CN"/>
        </w:rPr>
        <w:t>hBMSCs</w:t>
      </w:r>
      <w:proofErr w:type="spellEnd"/>
      <w:r w:rsidR="00A3422E"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 xml:space="preserve">inhibited the proliferation and migration and activated the apoptosis of SGC-7901 gastric cancer cells by upregulating the TNF-α/JNK </w:t>
      </w:r>
      <w:proofErr w:type="gramStart"/>
      <w:r w:rsidRPr="006A4CDA">
        <w:rPr>
          <w:rFonts w:ascii="Book Antiqua" w:hAnsi="Book Antiqua" w:cs="Arial"/>
          <w:sz w:val="24"/>
          <w:szCs w:val="24"/>
          <w:lang w:val="en-GB" w:eastAsia="zh-CN"/>
        </w:rPr>
        <w:t>pathway</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53]</w:t>
      </w:r>
      <w:r w:rsidRPr="006A4CDA">
        <w:rPr>
          <w:rFonts w:ascii="Book Antiqua" w:hAnsi="Book Antiqua" w:cs="Arial"/>
          <w:sz w:val="24"/>
          <w:szCs w:val="24"/>
          <w:lang w:val="en-GB" w:eastAsia="zh-CN"/>
        </w:rPr>
        <w:t xml:space="preserve">. Androgen reversed the BMSC-induced gastric cancer inhibition effect. In another study, researchers found that </w:t>
      </w:r>
      <w:proofErr w:type="spellStart"/>
      <w:r w:rsidR="005E3BEA" w:rsidRPr="006A4CDA">
        <w:rPr>
          <w:rFonts w:ascii="Book Antiqua" w:hAnsi="Book Antiqua" w:cs="Arial"/>
          <w:sz w:val="24"/>
          <w:szCs w:val="24"/>
          <w:lang w:val="en-GB" w:eastAsia="zh-CN"/>
        </w:rPr>
        <w:t>h</w:t>
      </w:r>
      <w:r w:rsidRPr="006A4CDA">
        <w:rPr>
          <w:rFonts w:ascii="Book Antiqua" w:hAnsi="Book Antiqua" w:cs="Arial"/>
          <w:sz w:val="24"/>
          <w:szCs w:val="24"/>
          <w:lang w:val="en-GB" w:eastAsia="zh-CN"/>
        </w:rPr>
        <w:t>BMSC</w:t>
      </w:r>
      <w:proofErr w:type="spellEnd"/>
      <w:r w:rsidRPr="006A4CDA">
        <w:rPr>
          <w:rFonts w:ascii="Book Antiqua" w:hAnsi="Book Antiqua" w:cs="Arial"/>
          <w:sz w:val="24"/>
          <w:szCs w:val="24"/>
          <w:lang w:val="en-GB" w:eastAsia="zh-CN"/>
        </w:rPr>
        <w:t xml:space="preserve">-conditioned medium enhanced the viability of gastric cancer cells (MGC-803 and BGC-823) and promoted tumour development in a xenograft gastric cancer model </w:t>
      </w:r>
      <w:r w:rsidRPr="006A4CDA">
        <w:rPr>
          <w:rFonts w:ascii="Book Antiqua" w:hAnsi="Book Antiqua" w:cs="Arial"/>
          <w:i/>
          <w:iCs/>
          <w:sz w:val="24"/>
          <w:szCs w:val="24"/>
          <w:lang w:val="en-GB" w:eastAsia="zh-CN"/>
        </w:rPr>
        <w:t>via</w:t>
      </w:r>
      <w:r w:rsidRPr="006A4CDA">
        <w:rPr>
          <w:rFonts w:ascii="Book Antiqua" w:hAnsi="Book Antiqua" w:cs="Arial"/>
          <w:sz w:val="24"/>
          <w:szCs w:val="24"/>
          <w:lang w:val="en-GB" w:eastAsia="zh-CN"/>
        </w:rPr>
        <w:t xml:space="preserve"> increasing the expression of c-</w:t>
      </w:r>
      <w:proofErr w:type="spellStart"/>
      <w:proofErr w:type="gramStart"/>
      <w:r w:rsidRPr="006A4CDA">
        <w:rPr>
          <w:rFonts w:ascii="Book Antiqua" w:hAnsi="Book Antiqua" w:cs="Arial"/>
          <w:sz w:val="24"/>
          <w:szCs w:val="24"/>
          <w:lang w:val="en-GB" w:eastAsia="zh-CN"/>
        </w:rPr>
        <w:t>Myc</w:t>
      </w:r>
      <w:proofErr w:type="spellEnd"/>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54]</w:t>
      </w:r>
      <w:r w:rsidRPr="006A4CDA">
        <w:rPr>
          <w:rFonts w:ascii="Book Antiqua" w:hAnsi="Book Antiqua" w:cs="Arial"/>
          <w:sz w:val="24"/>
          <w:szCs w:val="24"/>
          <w:lang w:val="en-GB" w:eastAsia="zh-CN"/>
        </w:rPr>
        <w:t xml:space="preserve">. </w:t>
      </w:r>
      <w:r w:rsidR="00F03B4E" w:rsidRPr="006A4CDA">
        <w:rPr>
          <w:rFonts w:ascii="Book Antiqua" w:hAnsi="Book Antiqua" w:cs="Arial"/>
          <w:sz w:val="24"/>
          <w:szCs w:val="24"/>
          <w:lang w:val="en-GB"/>
        </w:rPr>
        <w:t>Qi</w:t>
      </w:r>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F03B4E" w:rsidRPr="006A4CDA">
        <w:rPr>
          <w:rFonts w:ascii="Book Antiqua" w:hAnsi="Book Antiqua" w:cs="Arial"/>
          <w:noProof/>
          <w:sz w:val="24"/>
          <w:szCs w:val="24"/>
          <w:vertAlign w:val="superscript"/>
          <w:lang w:val="en-GB" w:eastAsia="zh-CN"/>
        </w:rPr>
        <w:t>[</w:t>
      </w:r>
      <w:proofErr w:type="gramEnd"/>
      <w:r w:rsidR="00F03B4E" w:rsidRPr="006A4CDA">
        <w:rPr>
          <w:rFonts w:ascii="Book Antiqua" w:hAnsi="Book Antiqua" w:cs="Arial"/>
          <w:noProof/>
          <w:sz w:val="24"/>
          <w:szCs w:val="24"/>
          <w:vertAlign w:val="superscript"/>
          <w:lang w:val="en-GB" w:eastAsia="zh-CN"/>
        </w:rPr>
        <w:t xml:space="preserve">55] </w:t>
      </w:r>
      <w:r w:rsidRPr="006A4CDA">
        <w:rPr>
          <w:rFonts w:ascii="Book Antiqua" w:hAnsi="Book Antiqua" w:cs="Arial"/>
          <w:sz w:val="24"/>
          <w:szCs w:val="24"/>
          <w:lang w:val="en-GB" w:eastAsia="zh-CN"/>
        </w:rPr>
        <w:t xml:space="preserve">found that </w:t>
      </w:r>
      <w:proofErr w:type="spellStart"/>
      <w:r w:rsidR="005E3BEA" w:rsidRPr="006A4CDA">
        <w:rPr>
          <w:rFonts w:ascii="Book Antiqua" w:hAnsi="Book Antiqua" w:cs="Arial"/>
          <w:sz w:val="24"/>
          <w:szCs w:val="24"/>
          <w:lang w:val="en-GB" w:eastAsia="zh-CN"/>
        </w:rPr>
        <w:t>h</w:t>
      </w:r>
      <w:r w:rsidRPr="006A4CDA">
        <w:rPr>
          <w:rFonts w:ascii="Book Antiqua" w:hAnsi="Book Antiqua" w:cs="Arial"/>
          <w:sz w:val="24"/>
          <w:szCs w:val="24"/>
          <w:lang w:val="en-GB" w:eastAsia="zh-CN"/>
        </w:rPr>
        <w:t>BMSC</w:t>
      </w:r>
      <w:proofErr w:type="spellEnd"/>
      <w:r w:rsidRPr="006A4CDA">
        <w:rPr>
          <w:rFonts w:ascii="Book Antiqua" w:hAnsi="Book Antiqua" w:cs="Arial"/>
          <w:sz w:val="24"/>
          <w:szCs w:val="24"/>
          <w:lang w:val="en-GB" w:eastAsia="zh-CN"/>
        </w:rPr>
        <w:t xml:space="preserve">-derived </w:t>
      </w:r>
      <w:proofErr w:type="spellStart"/>
      <w:r w:rsidRPr="006A4CDA">
        <w:rPr>
          <w:rFonts w:ascii="Book Antiqua" w:hAnsi="Book Antiqua" w:cs="Arial"/>
          <w:sz w:val="24"/>
          <w:szCs w:val="24"/>
          <w:lang w:val="en-GB" w:eastAsia="zh-CN"/>
        </w:rPr>
        <w:t>exosomes</w:t>
      </w:r>
      <w:proofErr w:type="spellEnd"/>
      <w:r w:rsidRPr="006A4CDA">
        <w:rPr>
          <w:rFonts w:ascii="Book Antiqua" w:hAnsi="Book Antiqua" w:cs="Arial"/>
          <w:sz w:val="24"/>
          <w:szCs w:val="24"/>
          <w:lang w:val="en-GB" w:eastAsia="zh-CN"/>
        </w:rPr>
        <w:t xml:space="preserve"> increased the viability of SGC-7901 gastric cancer cells by activating the Hedgehog signalling pathway. The </w:t>
      </w:r>
      <w:proofErr w:type="spellStart"/>
      <w:r w:rsidRPr="006A4CDA">
        <w:rPr>
          <w:rFonts w:ascii="Book Antiqua" w:hAnsi="Book Antiqua" w:cs="Arial"/>
          <w:sz w:val="24"/>
          <w:szCs w:val="24"/>
          <w:lang w:val="en-GB" w:eastAsia="zh-CN"/>
        </w:rPr>
        <w:t>exosomes</w:t>
      </w:r>
      <w:proofErr w:type="spellEnd"/>
      <w:r w:rsidRPr="006A4CDA">
        <w:rPr>
          <w:rFonts w:ascii="Book Antiqua" w:hAnsi="Book Antiqua" w:cs="Arial"/>
          <w:sz w:val="24"/>
          <w:szCs w:val="24"/>
          <w:lang w:val="en-GB" w:eastAsia="zh-CN"/>
        </w:rPr>
        <w:t xml:space="preserve"> of </w:t>
      </w:r>
      <w:proofErr w:type="spellStart"/>
      <w:r w:rsidR="005E3BEA" w:rsidRPr="006A4CDA">
        <w:rPr>
          <w:rFonts w:ascii="Book Antiqua" w:hAnsi="Book Antiqua" w:cs="Arial"/>
          <w:sz w:val="24"/>
          <w:szCs w:val="24"/>
          <w:lang w:val="en-GB" w:eastAsia="zh-CN"/>
        </w:rPr>
        <w:t>h</w:t>
      </w:r>
      <w:r w:rsidRPr="006A4CDA">
        <w:rPr>
          <w:rFonts w:ascii="Book Antiqua" w:hAnsi="Book Antiqua" w:cs="Arial"/>
          <w:sz w:val="24"/>
          <w:szCs w:val="24"/>
          <w:lang w:val="en-GB" w:eastAsia="zh-CN"/>
        </w:rPr>
        <w:t>BMSCs</w:t>
      </w:r>
      <w:proofErr w:type="spellEnd"/>
      <w:r w:rsidRPr="006A4CDA">
        <w:rPr>
          <w:rFonts w:ascii="Book Antiqua" w:hAnsi="Book Antiqua" w:cs="Arial"/>
          <w:sz w:val="24"/>
          <w:szCs w:val="24"/>
          <w:lang w:val="en-GB" w:eastAsia="zh-CN"/>
        </w:rPr>
        <w:t xml:space="preserve"> were transfected with miRNA-221 to promote oncogenic activity in gastric cancer in one </w:t>
      </w:r>
      <w:proofErr w:type="gramStart"/>
      <w:r w:rsidRPr="006A4CDA">
        <w:rPr>
          <w:rFonts w:ascii="Book Antiqua" w:hAnsi="Book Antiqua" w:cs="Arial"/>
          <w:sz w:val="24"/>
          <w:szCs w:val="24"/>
          <w:lang w:val="en-GB" w:eastAsia="zh-CN"/>
        </w:rPr>
        <w:t>study</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56]</w:t>
      </w:r>
      <w:r w:rsidRPr="006A4CDA">
        <w:rPr>
          <w:rFonts w:ascii="Book Antiqua" w:hAnsi="Book Antiqua" w:cs="Arial"/>
          <w:sz w:val="24"/>
          <w:szCs w:val="24"/>
          <w:lang w:val="en-GB" w:eastAsia="zh-CN"/>
        </w:rPr>
        <w:t xml:space="preserve">. The exosomes of BMSCs acted as a kind of vehicle that might perform tumour homing and immunosuppressive effects during cancer treatment. </w:t>
      </w:r>
      <w:r w:rsidR="00F03B4E" w:rsidRPr="006A4CDA">
        <w:rPr>
          <w:rFonts w:ascii="Book Antiqua" w:hAnsi="Book Antiqua" w:cs="Arial"/>
          <w:sz w:val="24"/>
          <w:szCs w:val="24"/>
          <w:lang w:val="en-GB"/>
        </w:rPr>
        <w:t>Nishimura</w:t>
      </w:r>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F03B4E" w:rsidRPr="006A4CDA">
        <w:rPr>
          <w:rFonts w:ascii="Book Antiqua" w:hAnsi="Book Antiqua" w:cs="Arial"/>
          <w:noProof/>
          <w:sz w:val="24"/>
          <w:szCs w:val="24"/>
          <w:vertAlign w:val="superscript"/>
          <w:lang w:val="en-GB" w:eastAsia="zh-CN"/>
        </w:rPr>
        <w:t>[</w:t>
      </w:r>
      <w:proofErr w:type="gramEnd"/>
      <w:r w:rsidR="00F03B4E" w:rsidRPr="006A4CDA">
        <w:rPr>
          <w:rFonts w:ascii="Book Antiqua" w:hAnsi="Book Antiqua" w:cs="Arial"/>
          <w:noProof/>
          <w:sz w:val="24"/>
          <w:szCs w:val="24"/>
          <w:vertAlign w:val="superscript"/>
          <w:lang w:val="en-GB" w:eastAsia="zh-CN"/>
        </w:rPr>
        <w:t>57]</w:t>
      </w:r>
      <w:r w:rsidR="00F03B4E" w:rsidRPr="006A4CDA">
        <w:rPr>
          <w:rFonts w:ascii="Book Antiqua" w:hAnsi="Book Antiqua" w:cs="Arial"/>
          <w:noProof/>
          <w:sz w:val="24"/>
          <w:szCs w:val="24"/>
          <w:lang w:val="en-GB" w:eastAsia="zh-CN"/>
        </w:rPr>
        <w:t xml:space="preserve"> </w:t>
      </w:r>
      <w:r w:rsidRPr="006A4CDA">
        <w:rPr>
          <w:rFonts w:ascii="Book Antiqua" w:hAnsi="Book Antiqua" w:cs="Arial"/>
          <w:sz w:val="24"/>
          <w:szCs w:val="24"/>
          <w:lang w:val="en-GB" w:eastAsia="zh-CN"/>
        </w:rPr>
        <w:t xml:space="preserve">found that </w:t>
      </w:r>
      <w:proofErr w:type="spellStart"/>
      <w:r w:rsidR="00165B67" w:rsidRPr="006A4CDA">
        <w:rPr>
          <w:rFonts w:ascii="Book Antiqua" w:hAnsi="Book Antiqua" w:cs="Arial"/>
          <w:sz w:val="24"/>
          <w:szCs w:val="24"/>
          <w:lang w:val="en-GB" w:eastAsia="zh-CN"/>
        </w:rPr>
        <w:t>h</w:t>
      </w:r>
      <w:r w:rsidRPr="006A4CDA">
        <w:rPr>
          <w:rFonts w:ascii="Book Antiqua" w:hAnsi="Book Antiqua" w:cs="Arial"/>
          <w:sz w:val="24"/>
          <w:szCs w:val="24"/>
          <w:lang w:val="en-GB" w:eastAsia="zh-CN"/>
        </w:rPr>
        <w:t>BMSCs</w:t>
      </w:r>
      <w:proofErr w:type="spellEnd"/>
      <w:r w:rsidRPr="006A4CDA">
        <w:rPr>
          <w:rFonts w:ascii="Book Antiqua" w:hAnsi="Book Antiqua" w:cs="Arial"/>
          <w:sz w:val="24"/>
          <w:szCs w:val="24"/>
          <w:lang w:val="en-GB" w:eastAsia="zh-CN"/>
        </w:rPr>
        <w:t xml:space="preserve"> could induce an advantageous tumour microenvironment that benefited gastric cancer progression. Other studies also obtained similar results that BMSCs could result in gastric cancer </w:t>
      </w:r>
      <w:proofErr w:type="gramStart"/>
      <w:r w:rsidRPr="006A4CDA">
        <w:rPr>
          <w:rFonts w:ascii="Book Antiqua" w:hAnsi="Book Antiqua" w:cs="Arial"/>
          <w:sz w:val="24"/>
          <w:szCs w:val="24"/>
          <w:lang w:val="en-GB" w:eastAsia="zh-CN"/>
        </w:rPr>
        <w:t>development</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58]</w:t>
      </w:r>
      <w:r w:rsidRPr="006A4CDA">
        <w:rPr>
          <w:rFonts w:ascii="Book Antiqua" w:hAnsi="Book Antiqua" w:cs="Arial"/>
          <w:sz w:val="24"/>
          <w:szCs w:val="24"/>
          <w:lang w:val="en-GB" w:eastAsia="zh-CN"/>
        </w:rPr>
        <w:t>.</w:t>
      </w:r>
      <w:r w:rsidR="00827736" w:rsidRPr="006A4CDA">
        <w:rPr>
          <w:rFonts w:ascii="Book Antiqua" w:hAnsi="Book Antiqua" w:cs="Arial"/>
          <w:sz w:val="24"/>
          <w:szCs w:val="24"/>
          <w:lang w:val="en-GB" w:eastAsia="zh-CN"/>
        </w:rPr>
        <w:t xml:space="preserve"> It is shown that BMSCs possess different effects on the development of gastric cancer. This </w:t>
      </w:r>
      <w:r w:rsidR="00616FD2" w:rsidRPr="006A4CDA">
        <w:rPr>
          <w:rFonts w:ascii="Book Antiqua" w:hAnsi="Book Antiqua" w:cs="Arial"/>
          <w:sz w:val="24"/>
          <w:szCs w:val="24"/>
          <w:lang w:val="en-GB" w:eastAsia="zh-CN"/>
        </w:rPr>
        <w:t>may be</w:t>
      </w:r>
      <w:r w:rsidR="00DF2255" w:rsidRPr="006A4CDA">
        <w:rPr>
          <w:rFonts w:ascii="Book Antiqua" w:hAnsi="Book Antiqua" w:cs="Arial"/>
          <w:sz w:val="24"/>
          <w:szCs w:val="24"/>
          <w:lang w:val="en-GB" w:eastAsia="zh-CN"/>
        </w:rPr>
        <w:t xml:space="preserve"> </w:t>
      </w:r>
      <w:r w:rsidR="00827736" w:rsidRPr="006A4CDA">
        <w:rPr>
          <w:rFonts w:ascii="Book Antiqua" w:hAnsi="Book Antiqua" w:cs="Arial"/>
          <w:sz w:val="24"/>
          <w:szCs w:val="24"/>
          <w:lang w:val="en-GB" w:eastAsia="zh-CN"/>
        </w:rPr>
        <w:t>because of that different gastric cancer cell lines have been applied in above discussed studies. Different cancer cell lines have different features, such as cell malignancy, invasiveness, proliferative capacity, and surface markers. As a result, BMSCs have shown different results towards different gastric cancer cell lines.</w:t>
      </w:r>
    </w:p>
    <w:p w14:paraId="11854C98" w14:textId="74057905" w:rsidR="005E2E1D"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Human amniotic MSCs (</w:t>
      </w:r>
      <w:proofErr w:type="spellStart"/>
      <w:r w:rsidRPr="006A4CDA">
        <w:rPr>
          <w:rFonts w:ascii="Book Antiqua" w:hAnsi="Book Antiqua" w:cs="Arial"/>
          <w:sz w:val="24"/>
          <w:szCs w:val="24"/>
          <w:lang w:val="en-GB" w:eastAsia="zh-CN"/>
        </w:rPr>
        <w:t>hAMSCs</w:t>
      </w:r>
      <w:proofErr w:type="spellEnd"/>
      <w:r w:rsidRPr="006A4CDA">
        <w:rPr>
          <w:rFonts w:ascii="Book Antiqua" w:hAnsi="Book Antiqua" w:cs="Arial"/>
          <w:sz w:val="24"/>
          <w:szCs w:val="24"/>
          <w:lang w:val="en-GB" w:eastAsia="zh-CN"/>
        </w:rPr>
        <w:t>) and human umbilical cord MSCs (</w:t>
      </w:r>
      <w:proofErr w:type="spellStart"/>
      <w:r w:rsidRPr="006A4CDA">
        <w:rPr>
          <w:rFonts w:ascii="Book Antiqua" w:hAnsi="Book Antiqua" w:cs="Arial"/>
          <w:sz w:val="24"/>
          <w:szCs w:val="24"/>
          <w:lang w:val="en-GB" w:eastAsia="zh-CN"/>
        </w:rPr>
        <w:t>hUCMSCs</w:t>
      </w:r>
      <w:proofErr w:type="spellEnd"/>
      <w:r w:rsidRPr="006A4CDA">
        <w:rPr>
          <w:rFonts w:ascii="Book Antiqua" w:hAnsi="Book Antiqua" w:cs="Arial"/>
          <w:sz w:val="24"/>
          <w:szCs w:val="24"/>
          <w:lang w:val="en-GB" w:eastAsia="zh-CN"/>
        </w:rPr>
        <w:t>) are two</w:t>
      </w:r>
      <w:r w:rsidR="00B7687F" w:rsidRPr="006A4CDA">
        <w:rPr>
          <w:rFonts w:ascii="Book Antiqua" w:hAnsi="Book Antiqua" w:cs="Arial"/>
          <w:sz w:val="24"/>
          <w:szCs w:val="24"/>
          <w:lang w:val="en-GB" w:eastAsia="zh-CN"/>
        </w:rPr>
        <w:t xml:space="preserve"> other</w:t>
      </w:r>
      <w:r w:rsidRPr="006A4CDA">
        <w:rPr>
          <w:rFonts w:ascii="Book Antiqua" w:hAnsi="Book Antiqua" w:cs="Arial"/>
          <w:sz w:val="24"/>
          <w:szCs w:val="24"/>
          <w:lang w:val="en-GB" w:eastAsia="zh-CN"/>
        </w:rPr>
        <w:t xml:space="preserve"> </w:t>
      </w:r>
      <w:r w:rsidR="00B7687F" w:rsidRPr="006A4CDA">
        <w:rPr>
          <w:rFonts w:ascii="Book Antiqua" w:hAnsi="Book Antiqua" w:cs="Arial"/>
          <w:sz w:val="24"/>
          <w:szCs w:val="24"/>
          <w:lang w:val="en-GB" w:eastAsia="zh-CN"/>
        </w:rPr>
        <w:t>type</w:t>
      </w:r>
      <w:r w:rsidRPr="006A4CDA">
        <w:rPr>
          <w:rFonts w:ascii="Book Antiqua" w:hAnsi="Book Antiqua" w:cs="Arial"/>
          <w:sz w:val="24"/>
          <w:szCs w:val="24"/>
          <w:lang w:val="en-GB" w:eastAsia="zh-CN"/>
        </w:rPr>
        <w:t xml:space="preserve">s of promising stem cells used in clinical applications. The effects of </w:t>
      </w:r>
      <w:proofErr w:type="spellStart"/>
      <w:r w:rsidRPr="006A4CDA">
        <w:rPr>
          <w:rFonts w:ascii="Book Antiqua" w:hAnsi="Book Antiqua" w:cs="Arial"/>
          <w:sz w:val="24"/>
          <w:szCs w:val="24"/>
          <w:lang w:val="en-GB" w:eastAsia="zh-CN"/>
        </w:rPr>
        <w:t>hAMSCs</w:t>
      </w:r>
      <w:proofErr w:type="spellEnd"/>
      <w:r w:rsidRPr="006A4CDA">
        <w:rPr>
          <w:rFonts w:ascii="Book Antiqua" w:hAnsi="Book Antiqua" w:cs="Arial"/>
          <w:sz w:val="24"/>
          <w:szCs w:val="24"/>
          <w:lang w:val="en-GB" w:eastAsia="zh-CN"/>
        </w:rPr>
        <w:t xml:space="preserve"> and </w:t>
      </w:r>
      <w:proofErr w:type="spellStart"/>
      <w:r w:rsidRPr="006A4CDA">
        <w:rPr>
          <w:rFonts w:ascii="Book Antiqua" w:hAnsi="Book Antiqua" w:cs="Arial"/>
          <w:sz w:val="24"/>
          <w:szCs w:val="24"/>
          <w:lang w:val="en-GB" w:eastAsia="zh-CN"/>
        </w:rPr>
        <w:t>hUCMSCs</w:t>
      </w:r>
      <w:proofErr w:type="spellEnd"/>
      <w:r w:rsidRPr="006A4CDA">
        <w:rPr>
          <w:rFonts w:ascii="Book Antiqua" w:hAnsi="Book Antiqua" w:cs="Arial"/>
          <w:sz w:val="24"/>
          <w:szCs w:val="24"/>
          <w:lang w:val="en-GB" w:eastAsia="zh-CN"/>
        </w:rPr>
        <w:t xml:space="preserve"> on gastric cancer were first analysed by </w:t>
      </w:r>
      <w:proofErr w:type="spellStart"/>
      <w:r w:rsidRPr="006A4CDA">
        <w:rPr>
          <w:rFonts w:ascii="Book Antiqua" w:hAnsi="Book Antiqua" w:cs="Arial"/>
          <w:sz w:val="24"/>
          <w:szCs w:val="24"/>
          <w:lang w:val="en-GB" w:eastAsia="zh-CN"/>
        </w:rPr>
        <w:t>Hou</w:t>
      </w:r>
      <w:proofErr w:type="spellEnd"/>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59]</w:t>
      </w:r>
      <w:r w:rsidRPr="006A4CDA">
        <w:rPr>
          <w:rFonts w:ascii="Book Antiqua" w:hAnsi="Book Antiqua" w:cs="Arial"/>
          <w:sz w:val="24"/>
          <w:szCs w:val="24"/>
          <w:lang w:val="en-GB" w:eastAsia="zh-CN"/>
        </w:rPr>
        <w:t xml:space="preserve">. The authors found that </w:t>
      </w:r>
      <w:proofErr w:type="spellStart"/>
      <w:r w:rsidRPr="006A4CDA">
        <w:rPr>
          <w:rFonts w:ascii="Book Antiqua" w:hAnsi="Book Antiqua" w:cs="Arial"/>
          <w:sz w:val="24"/>
          <w:szCs w:val="24"/>
          <w:lang w:val="en-GB" w:eastAsia="zh-CN"/>
        </w:rPr>
        <w:t>hUCMSCs</w:t>
      </w:r>
      <w:proofErr w:type="spellEnd"/>
      <w:r w:rsidRPr="006A4CDA">
        <w:rPr>
          <w:rFonts w:ascii="Book Antiqua" w:hAnsi="Book Antiqua" w:cs="Arial"/>
          <w:sz w:val="24"/>
          <w:szCs w:val="24"/>
          <w:lang w:val="en-GB" w:eastAsia="zh-CN"/>
        </w:rPr>
        <w:t xml:space="preserve"> not only inhibited the proliferation of BGC-823 gastric cancer cells but also prevented tumour migration. In a gastric cancer </w:t>
      </w:r>
      <w:proofErr w:type="spellStart"/>
      <w:r w:rsidRPr="006A4CDA">
        <w:rPr>
          <w:rFonts w:ascii="Book Antiqua" w:hAnsi="Book Antiqua" w:cs="Arial"/>
          <w:sz w:val="24"/>
          <w:szCs w:val="24"/>
          <w:lang w:val="en-GB" w:eastAsia="zh-CN"/>
        </w:rPr>
        <w:t>xenograft</w:t>
      </w:r>
      <w:proofErr w:type="spellEnd"/>
      <w:r w:rsidRPr="006A4CDA">
        <w:rPr>
          <w:rFonts w:ascii="Book Antiqua" w:hAnsi="Book Antiqua" w:cs="Arial"/>
          <w:sz w:val="24"/>
          <w:szCs w:val="24"/>
          <w:lang w:val="en-GB" w:eastAsia="zh-CN"/>
        </w:rPr>
        <w:t xml:space="preserve"> mouse model, </w:t>
      </w:r>
      <w:proofErr w:type="spellStart"/>
      <w:r w:rsidRPr="006A4CDA">
        <w:rPr>
          <w:rFonts w:ascii="Book Antiqua" w:hAnsi="Book Antiqua" w:cs="Arial"/>
          <w:sz w:val="24"/>
          <w:szCs w:val="24"/>
          <w:lang w:val="en-GB" w:eastAsia="zh-CN"/>
        </w:rPr>
        <w:t>hUCMSCs</w:t>
      </w:r>
      <w:proofErr w:type="spellEnd"/>
      <w:r w:rsidRPr="006A4CDA">
        <w:rPr>
          <w:rFonts w:ascii="Book Antiqua" w:hAnsi="Book Antiqua" w:cs="Arial"/>
          <w:sz w:val="24"/>
          <w:szCs w:val="24"/>
          <w:lang w:val="en-GB" w:eastAsia="zh-CN"/>
        </w:rPr>
        <w:t xml:space="preserve"> indeed inhibited tumour progression. However, </w:t>
      </w:r>
      <w:proofErr w:type="spellStart"/>
      <w:r w:rsidRPr="006A4CDA">
        <w:rPr>
          <w:rFonts w:ascii="Book Antiqua" w:hAnsi="Book Antiqua" w:cs="Arial"/>
          <w:sz w:val="24"/>
          <w:szCs w:val="24"/>
          <w:lang w:val="en-GB" w:eastAsia="zh-CN"/>
        </w:rPr>
        <w:t>hAMSCs</w:t>
      </w:r>
      <w:proofErr w:type="spellEnd"/>
      <w:r w:rsidRPr="006A4CDA">
        <w:rPr>
          <w:rFonts w:ascii="Book Antiqua" w:hAnsi="Book Antiqua" w:cs="Arial"/>
          <w:sz w:val="24"/>
          <w:szCs w:val="24"/>
          <w:lang w:val="en-GB" w:eastAsia="zh-CN"/>
        </w:rPr>
        <w:t xml:space="preserve"> enhanced the proliferation and migration of gastric cancer cells in their study. The authors concluded that, compared with </w:t>
      </w:r>
      <w:proofErr w:type="spellStart"/>
      <w:r w:rsidRPr="006A4CDA">
        <w:rPr>
          <w:rFonts w:ascii="Book Antiqua" w:hAnsi="Book Antiqua" w:cs="Arial"/>
          <w:sz w:val="24"/>
          <w:szCs w:val="24"/>
          <w:lang w:val="en-GB" w:eastAsia="zh-CN"/>
        </w:rPr>
        <w:t>hAMSCs</w:t>
      </w:r>
      <w:proofErr w:type="spellEnd"/>
      <w:r w:rsidRPr="006A4CDA">
        <w:rPr>
          <w:rFonts w:ascii="Book Antiqua" w:hAnsi="Book Antiqua" w:cs="Arial"/>
          <w:sz w:val="24"/>
          <w:szCs w:val="24"/>
          <w:lang w:val="en-GB" w:eastAsia="zh-CN"/>
        </w:rPr>
        <w:t xml:space="preserve">, </w:t>
      </w:r>
      <w:proofErr w:type="spellStart"/>
      <w:r w:rsidRPr="006A4CDA">
        <w:rPr>
          <w:rFonts w:ascii="Book Antiqua" w:hAnsi="Book Antiqua" w:cs="Arial"/>
          <w:sz w:val="24"/>
          <w:szCs w:val="24"/>
          <w:lang w:val="en-GB" w:eastAsia="zh-CN"/>
        </w:rPr>
        <w:t>hUCMSCs</w:t>
      </w:r>
      <w:proofErr w:type="spellEnd"/>
      <w:r w:rsidRPr="006A4CDA">
        <w:rPr>
          <w:rFonts w:ascii="Book Antiqua" w:hAnsi="Book Antiqua" w:cs="Arial"/>
          <w:sz w:val="24"/>
          <w:szCs w:val="24"/>
          <w:lang w:val="en-GB" w:eastAsia="zh-CN"/>
        </w:rPr>
        <w:t xml:space="preserve"> were safe for </w:t>
      </w:r>
      <w:r w:rsidR="009A1117" w:rsidRPr="006A4CDA">
        <w:rPr>
          <w:rFonts w:ascii="Book Antiqua" w:hAnsi="Book Antiqua" w:cs="Arial"/>
          <w:sz w:val="24"/>
          <w:szCs w:val="24"/>
          <w:lang w:val="en-GB" w:eastAsia="zh-CN"/>
        </w:rPr>
        <w:t xml:space="preserve">the treatment of gastric </w:t>
      </w:r>
      <w:proofErr w:type="gramStart"/>
      <w:r w:rsidR="009A1117" w:rsidRPr="006A4CDA">
        <w:rPr>
          <w:rFonts w:ascii="Book Antiqua" w:hAnsi="Book Antiqua" w:cs="Arial"/>
          <w:sz w:val="24"/>
          <w:szCs w:val="24"/>
          <w:lang w:val="en-GB" w:eastAsia="zh-CN"/>
        </w:rPr>
        <w:t>cancer</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59]</w:t>
      </w:r>
      <w:r w:rsidRPr="006A4CDA">
        <w:rPr>
          <w:rFonts w:ascii="Book Antiqua" w:hAnsi="Book Antiqua" w:cs="Arial"/>
          <w:sz w:val="24"/>
          <w:szCs w:val="24"/>
          <w:lang w:val="en-GB" w:eastAsia="zh-CN"/>
        </w:rPr>
        <w:t xml:space="preserve">. However, in another study, the researchers found that </w:t>
      </w:r>
      <w:proofErr w:type="spellStart"/>
      <w:r w:rsidRPr="006A4CDA">
        <w:rPr>
          <w:rFonts w:ascii="Book Antiqua" w:hAnsi="Book Antiqua" w:cs="Arial"/>
          <w:sz w:val="24"/>
          <w:szCs w:val="24"/>
          <w:lang w:val="en-GB" w:eastAsia="zh-CN"/>
        </w:rPr>
        <w:t>hUCMSCs</w:t>
      </w:r>
      <w:proofErr w:type="spellEnd"/>
      <w:r w:rsidRPr="006A4CDA">
        <w:rPr>
          <w:rFonts w:ascii="Book Antiqua" w:hAnsi="Book Antiqua" w:cs="Arial"/>
          <w:sz w:val="24"/>
          <w:szCs w:val="24"/>
          <w:lang w:val="en-GB" w:eastAsia="zh-CN"/>
        </w:rPr>
        <w:t xml:space="preserve"> enhanced the proliferation and migration of </w:t>
      </w:r>
      <w:r w:rsidR="00B7687F" w:rsidRPr="006A4CDA">
        <w:rPr>
          <w:rFonts w:ascii="Book Antiqua" w:hAnsi="Book Antiqua" w:cs="Arial"/>
          <w:sz w:val="24"/>
          <w:szCs w:val="24"/>
          <w:lang w:val="en-GB" w:eastAsia="zh-CN"/>
        </w:rPr>
        <w:t xml:space="preserve">HGC-27 and SGC-7901 </w:t>
      </w:r>
      <w:r w:rsidRPr="006A4CDA">
        <w:rPr>
          <w:rFonts w:ascii="Book Antiqua" w:hAnsi="Book Antiqua" w:cs="Arial"/>
          <w:sz w:val="24"/>
          <w:szCs w:val="24"/>
          <w:lang w:val="en-GB" w:eastAsia="zh-CN"/>
        </w:rPr>
        <w:t xml:space="preserve">gastric cancer </w:t>
      </w:r>
      <w:proofErr w:type="gramStart"/>
      <w:r w:rsidRPr="006A4CDA">
        <w:rPr>
          <w:rFonts w:ascii="Book Antiqua" w:hAnsi="Book Antiqua" w:cs="Arial"/>
          <w:sz w:val="24"/>
          <w:szCs w:val="24"/>
          <w:lang w:val="en-GB" w:eastAsia="zh-CN"/>
        </w:rPr>
        <w:t>cells</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60]</w:t>
      </w:r>
      <w:r w:rsidRPr="006A4CDA">
        <w:rPr>
          <w:rFonts w:ascii="Book Antiqua" w:hAnsi="Book Antiqua" w:cs="Arial"/>
          <w:sz w:val="24"/>
          <w:szCs w:val="24"/>
          <w:lang w:val="en-GB" w:eastAsia="zh-CN"/>
        </w:rPr>
        <w:t xml:space="preserve">. They fused </w:t>
      </w:r>
      <w:proofErr w:type="spellStart"/>
      <w:r w:rsidRPr="006A4CDA">
        <w:rPr>
          <w:rFonts w:ascii="Book Antiqua" w:hAnsi="Book Antiqua" w:cs="Arial"/>
          <w:sz w:val="24"/>
          <w:szCs w:val="24"/>
          <w:lang w:val="en-GB" w:eastAsia="zh-CN"/>
        </w:rPr>
        <w:t>hUCMSCs</w:t>
      </w:r>
      <w:proofErr w:type="spellEnd"/>
      <w:r w:rsidRPr="006A4CDA">
        <w:rPr>
          <w:rFonts w:ascii="Book Antiqua" w:hAnsi="Book Antiqua" w:cs="Arial"/>
          <w:sz w:val="24"/>
          <w:szCs w:val="24"/>
          <w:lang w:val="en-GB" w:eastAsia="zh-CN"/>
        </w:rPr>
        <w:t xml:space="preserve"> and gastric cancer cells and found that the hybrid cells strongly expressed CD44 and CD133. Furthermore, the heterotypic hybrids promoted gastric tumour growth in mice (Figure 2).</w:t>
      </w:r>
      <w:r w:rsidR="004541F2" w:rsidRPr="006A4CDA">
        <w:rPr>
          <w:rFonts w:ascii="Book Antiqua" w:hAnsi="Book Antiqua" w:cs="Arial"/>
          <w:sz w:val="24"/>
          <w:szCs w:val="24"/>
          <w:lang w:val="en-GB" w:eastAsia="zh-CN"/>
        </w:rPr>
        <w:t xml:space="preserve"> </w:t>
      </w:r>
      <w:r w:rsidR="00173C91" w:rsidRPr="006A4CDA">
        <w:rPr>
          <w:rFonts w:ascii="Book Antiqua" w:hAnsi="Book Antiqua" w:cs="Arial"/>
          <w:sz w:val="24"/>
          <w:szCs w:val="24"/>
          <w:lang w:val="en-GB" w:eastAsia="zh-CN"/>
        </w:rPr>
        <w:t xml:space="preserve">In comparison of the studies conducted by </w:t>
      </w:r>
      <w:proofErr w:type="spellStart"/>
      <w:r w:rsidR="00173C91" w:rsidRPr="006A4CDA">
        <w:rPr>
          <w:rFonts w:ascii="Book Antiqua" w:hAnsi="Book Antiqua" w:cs="Arial"/>
          <w:sz w:val="24"/>
          <w:szCs w:val="24"/>
          <w:lang w:val="en-GB" w:eastAsia="zh-CN"/>
        </w:rPr>
        <w:t>Hou</w:t>
      </w:r>
      <w:proofErr w:type="spellEnd"/>
      <w:r w:rsidR="00173C91"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173C91" w:rsidRPr="006A4CDA">
        <w:rPr>
          <w:rFonts w:ascii="Book Antiqua" w:hAnsi="Book Antiqua" w:cs="Arial"/>
          <w:noProof/>
          <w:sz w:val="24"/>
          <w:szCs w:val="24"/>
          <w:vertAlign w:val="superscript"/>
          <w:lang w:val="en-GB" w:eastAsia="zh-CN"/>
        </w:rPr>
        <w:t>[</w:t>
      </w:r>
      <w:proofErr w:type="gramEnd"/>
      <w:r w:rsidR="00173C91" w:rsidRPr="006A4CDA">
        <w:rPr>
          <w:rFonts w:ascii="Book Antiqua" w:hAnsi="Book Antiqua" w:cs="Arial"/>
          <w:noProof/>
          <w:sz w:val="24"/>
          <w:szCs w:val="24"/>
          <w:vertAlign w:val="superscript"/>
          <w:lang w:val="en-GB" w:eastAsia="zh-CN"/>
        </w:rPr>
        <w:t>59]</w:t>
      </w:r>
      <w:r w:rsidR="00173C91" w:rsidRPr="006A4CDA">
        <w:rPr>
          <w:rFonts w:ascii="Book Antiqua" w:hAnsi="Book Antiqua" w:cs="Arial"/>
          <w:noProof/>
          <w:sz w:val="24"/>
          <w:szCs w:val="24"/>
          <w:lang w:val="en-GB" w:eastAsia="zh-CN"/>
        </w:rPr>
        <w:t xml:space="preserve"> and </w:t>
      </w:r>
      <w:proofErr w:type="spellStart"/>
      <w:r w:rsidR="00173C91" w:rsidRPr="006A4CDA">
        <w:rPr>
          <w:rFonts w:ascii="Book Antiqua" w:hAnsi="Book Antiqua" w:cs="Arial"/>
          <w:sz w:val="24"/>
          <w:szCs w:val="24"/>
          <w:lang w:val="en-GB"/>
        </w:rPr>
        <w:t>Xue</w:t>
      </w:r>
      <w:proofErr w:type="spellEnd"/>
      <w:r w:rsidR="00173C91" w:rsidRPr="006A4CDA">
        <w:rPr>
          <w:rFonts w:ascii="Book Antiqua" w:hAnsi="Book Antiqua" w:cs="Arial"/>
          <w:sz w:val="24"/>
          <w:szCs w:val="24"/>
          <w:lang w:eastAsia="zh-CN"/>
        </w:rPr>
        <w:t xml:space="preserve"> </w:t>
      </w:r>
      <w:r w:rsidR="00E3592B" w:rsidRPr="006A4CDA">
        <w:rPr>
          <w:rFonts w:ascii="Book Antiqua" w:hAnsi="Book Antiqua" w:cs="Arial"/>
          <w:i/>
          <w:iCs/>
          <w:sz w:val="24"/>
          <w:szCs w:val="24"/>
          <w:lang w:eastAsia="zh-CN"/>
        </w:rPr>
        <w:t>et al</w:t>
      </w:r>
      <w:r w:rsidR="00173C91" w:rsidRPr="006A4CDA">
        <w:rPr>
          <w:rFonts w:ascii="Book Antiqua" w:hAnsi="Book Antiqua" w:cs="Arial"/>
          <w:noProof/>
          <w:sz w:val="24"/>
          <w:szCs w:val="24"/>
          <w:vertAlign w:val="superscript"/>
          <w:lang w:val="en-GB" w:eastAsia="zh-CN"/>
        </w:rPr>
        <w:t>[60]</w:t>
      </w:r>
      <w:r w:rsidR="00173C91" w:rsidRPr="006A4CDA">
        <w:rPr>
          <w:rFonts w:ascii="Book Antiqua" w:hAnsi="Book Antiqua" w:cs="Arial"/>
          <w:noProof/>
          <w:sz w:val="24"/>
          <w:szCs w:val="24"/>
          <w:lang w:val="en-GB" w:eastAsia="zh-CN"/>
        </w:rPr>
        <w:t xml:space="preserve">, we can also find that MSCs may exhert different effects towards different cancer cell lines. </w:t>
      </w:r>
      <w:r w:rsidR="00173C91" w:rsidRPr="006A4CDA">
        <w:rPr>
          <w:rFonts w:ascii="Book Antiqua" w:hAnsi="Book Antiqua" w:cs="Arial"/>
          <w:sz w:val="24"/>
          <w:szCs w:val="24"/>
          <w:lang w:eastAsia="zh-CN"/>
        </w:rPr>
        <w:t xml:space="preserve">BGC-823 and HGC-27 cell lines mixed with </w:t>
      </w:r>
      <w:proofErr w:type="spellStart"/>
      <w:r w:rsidR="00173C91" w:rsidRPr="006A4CDA">
        <w:rPr>
          <w:rFonts w:ascii="Book Antiqua" w:hAnsi="Book Antiqua" w:cs="Arial"/>
          <w:sz w:val="24"/>
          <w:szCs w:val="24"/>
          <w:lang w:val="en-GB" w:eastAsia="zh-CN"/>
        </w:rPr>
        <w:t>hUCMSCs</w:t>
      </w:r>
      <w:proofErr w:type="spellEnd"/>
      <w:r w:rsidR="00173C91" w:rsidRPr="006A4CDA">
        <w:rPr>
          <w:rFonts w:ascii="Book Antiqua" w:hAnsi="Book Antiqua" w:cs="Arial"/>
          <w:noProof/>
          <w:sz w:val="24"/>
          <w:szCs w:val="24"/>
          <w:lang w:val="en-GB" w:eastAsia="zh-CN"/>
        </w:rPr>
        <w:t xml:space="preserve"> were subcutaneously injected into nude mice in</w:t>
      </w:r>
      <w:r w:rsidR="009A1117" w:rsidRPr="006A4CDA">
        <w:rPr>
          <w:rFonts w:ascii="Book Antiqua" w:hAnsi="Book Antiqua" w:cs="Arial"/>
          <w:sz w:val="24"/>
          <w:szCs w:val="24"/>
          <w:lang w:val="en-GB" w:eastAsia="zh-CN"/>
        </w:rPr>
        <w:t xml:space="preserve"> </w:t>
      </w:r>
      <w:proofErr w:type="spellStart"/>
      <w:r w:rsidR="009A1117" w:rsidRPr="006A4CDA">
        <w:rPr>
          <w:rFonts w:ascii="Book Antiqua" w:hAnsi="Book Antiqua" w:cs="Arial"/>
          <w:sz w:val="24"/>
          <w:szCs w:val="24"/>
          <w:lang w:val="en-GB" w:eastAsia="zh-CN"/>
        </w:rPr>
        <w:t>Hou</w:t>
      </w:r>
      <w:proofErr w:type="spellEnd"/>
      <w:r w:rsidR="009A1117" w:rsidRPr="006A4CDA">
        <w:rPr>
          <w:rFonts w:ascii="Book Antiqua" w:hAnsi="Book Antiqua" w:cs="Arial"/>
          <w:sz w:val="24"/>
          <w:szCs w:val="24"/>
          <w:lang w:val="en-GB" w:eastAsia="zh-CN"/>
        </w:rPr>
        <w:t xml:space="preserve"> </w:t>
      </w:r>
      <w:r w:rsidR="009A1117" w:rsidRPr="006A4CDA">
        <w:rPr>
          <w:rFonts w:ascii="Book Antiqua" w:hAnsi="Book Antiqua" w:cs="Arial"/>
          <w:i/>
          <w:iCs/>
          <w:sz w:val="24"/>
          <w:szCs w:val="24"/>
          <w:lang w:val="en-GB" w:eastAsia="zh-CN"/>
        </w:rPr>
        <w:t xml:space="preserve">et </w:t>
      </w:r>
      <w:proofErr w:type="gramStart"/>
      <w:r w:rsidR="009A1117" w:rsidRPr="006A4CDA">
        <w:rPr>
          <w:rFonts w:ascii="Book Antiqua" w:hAnsi="Book Antiqua" w:cs="Arial"/>
          <w:i/>
          <w:iCs/>
          <w:sz w:val="24"/>
          <w:szCs w:val="24"/>
          <w:lang w:val="en-GB" w:eastAsia="zh-CN"/>
        </w:rPr>
        <w:t>al</w:t>
      </w:r>
      <w:r w:rsidR="009A1117" w:rsidRPr="006A4CDA">
        <w:rPr>
          <w:rFonts w:ascii="Book Antiqua" w:hAnsi="Book Antiqua" w:cs="Arial"/>
          <w:noProof/>
          <w:sz w:val="24"/>
          <w:szCs w:val="24"/>
          <w:vertAlign w:val="superscript"/>
          <w:lang w:val="en-GB" w:eastAsia="zh-CN"/>
        </w:rPr>
        <w:t>[</w:t>
      </w:r>
      <w:proofErr w:type="gramEnd"/>
      <w:r w:rsidR="009A1117" w:rsidRPr="006A4CDA">
        <w:rPr>
          <w:rFonts w:ascii="Book Antiqua" w:hAnsi="Book Antiqua" w:cs="Arial"/>
          <w:noProof/>
          <w:sz w:val="24"/>
          <w:szCs w:val="24"/>
          <w:vertAlign w:val="superscript"/>
          <w:lang w:val="en-GB" w:eastAsia="zh-CN"/>
        </w:rPr>
        <w:t>59]</w:t>
      </w:r>
      <w:r w:rsidR="00173C91" w:rsidRPr="006A4CDA">
        <w:rPr>
          <w:rFonts w:ascii="Book Antiqua" w:hAnsi="Book Antiqua" w:cs="Arial"/>
          <w:noProof/>
          <w:sz w:val="24"/>
          <w:szCs w:val="24"/>
          <w:lang w:val="en-GB" w:eastAsia="zh-CN"/>
        </w:rPr>
        <w:t xml:space="preserve">’s and </w:t>
      </w:r>
      <w:proofErr w:type="spellStart"/>
      <w:r w:rsidR="009A1117" w:rsidRPr="006A4CDA">
        <w:rPr>
          <w:rFonts w:ascii="Book Antiqua" w:hAnsi="Book Antiqua" w:cs="Arial"/>
          <w:sz w:val="24"/>
          <w:szCs w:val="24"/>
          <w:lang w:val="en-GB"/>
        </w:rPr>
        <w:t>Xue</w:t>
      </w:r>
      <w:proofErr w:type="spellEnd"/>
      <w:r w:rsidR="009A1117" w:rsidRPr="006A4CDA">
        <w:rPr>
          <w:rFonts w:ascii="Book Antiqua" w:hAnsi="Book Antiqua" w:cs="Arial"/>
          <w:sz w:val="24"/>
          <w:szCs w:val="24"/>
          <w:lang w:eastAsia="zh-CN"/>
        </w:rPr>
        <w:t xml:space="preserve"> </w:t>
      </w:r>
      <w:r w:rsidR="009A1117" w:rsidRPr="006A4CDA">
        <w:rPr>
          <w:rFonts w:ascii="Book Antiqua" w:hAnsi="Book Antiqua" w:cs="Arial"/>
          <w:i/>
          <w:iCs/>
          <w:sz w:val="24"/>
          <w:szCs w:val="24"/>
          <w:lang w:eastAsia="zh-CN"/>
        </w:rPr>
        <w:t>et al</w:t>
      </w:r>
      <w:r w:rsidR="009A1117" w:rsidRPr="006A4CDA">
        <w:rPr>
          <w:rFonts w:ascii="Book Antiqua" w:hAnsi="Book Antiqua" w:cs="Arial"/>
          <w:noProof/>
          <w:sz w:val="24"/>
          <w:szCs w:val="24"/>
          <w:vertAlign w:val="superscript"/>
          <w:lang w:val="en-GB" w:eastAsia="zh-CN"/>
        </w:rPr>
        <w:t>[60]</w:t>
      </w:r>
      <w:r w:rsidR="00173C91" w:rsidRPr="006A4CDA">
        <w:rPr>
          <w:rFonts w:ascii="Book Antiqua" w:hAnsi="Book Antiqua" w:cs="Arial"/>
          <w:noProof/>
          <w:sz w:val="24"/>
          <w:szCs w:val="24"/>
          <w:lang w:val="en-GB" w:eastAsia="zh-CN"/>
        </w:rPr>
        <w:t xml:space="preserve">’s studies, respectively. However, </w:t>
      </w:r>
      <w:proofErr w:type="spellStart"/>
      <w:r w:rsidR="00173C91" w:rsidRPr="006A4CDA">
        <w:rPr>
          <w:rFonts w:ascii="Book Antiqua" w:hAnsi="Book Antiqua" w:cs="Arial"/>
          <w:sz w:val="24"/>
          <w:szCs w:val="24"/>
          <w:lang w:val="en-GB" w:eastAsia="zh-CN"/>
        </w:rPr>
        <w:t>hUCMSCs</w:t>
      </w:r>
      <w:proofErr w:type="spellEnd"/>
      <w:r w:rsidR="00173C91" w:rsidRPr="006A4CDA">
        <w:rPr>
          <w:rFonts w:ascii="Book Antiqua" w:hAnsi="Book Antiqua" w:cs="Arial"/>
          <w:sz w:val="24"/>
          <w:szCs w:val="24"/>
          <w:lang w:val="en-GB" w:eastAsia="zh-CN"/>
        </w:rPr>
        <w:t xml:space="preserve"> inhibited the tumour formation</w:t>
      </w:r>
      <w:r w:rsidR="00266CB3" w:rsidRPr="006A4CDA">
        <w:rPr>
          <w:rFonts w:ascii="Book Antiqua" w:hAnsi="Book Antiqua" w:cs="Arial"/>
          <w:sz w:val="24"/>
          <w:szCs w:val="24"/>
          <w:lang w:val="en-GB" w:eastAsia="zh-CN"/>
        </w:rPr>
        <w:t xml:space="preserve"> in </w:t>
      </w:r>
      <w:proofErr w:type="spellStart"/>
      <w:r w:rsidR="00266CB3" w:rsidRPr="006A4CDA">
        <w:rPr>
          <w:rFonts w:ascii="Book Antiqua" w:hAnsi="Book Antiqua" w:cs="Arial"/>
          <w:sz w:val="24"/>
          <w:szCs w:val="24"/>
          <w:lang w:val="en-GB" w:eastAsia="zh-CN"/>
        </w:rPr>
        <w:t>Hou’s</w:t>
      </w:r>
      <w:proofErr w:type="spellEnd"/>
      <w:r w:rsidR="00266CB3" w:rsidRPr="006A4CDA">
        <w:rPr>
          <w:rFonts w:ascii="Book Antiqua" w:hAnsi="Book Antiqua" w:cs="Arial"/>
          <w:sz w:val="24"/>
          <w:szCs w:val="24"/>
          <w:lang w:val="en-GB" w:eastAsia="zh-CN"/>
        </w:rPr>
        <w:t xml:space="preserve"> study, while promoted the tumour growth in </w:t>
      </w:r>
      <w:proofErr w:type="spellStart"/>
      <w:r w:rsidR="00DE374B" w:rsidRPr="006A4CDA">
        <w:rPr>
          <w:rFonts w:ascii="Book Antiqua" w:hAnsi="Book Antiqua" w:cs="Arial"/>
          <w:sz w:val="24"/>
          <w:szCs w:val="24"/>
          <w:lang w:val="en-GB"/>
        </w:rPr>
        <w:t>Xue</w:t>
      </w:r>
      <w:proofErr w:type="spellEnd"/>
      <w:r w:rsidR="00DE374B" w:rsidRPr="006A4CDA">
        <w:rPr>
          <w:rFonts w:ascii="Book Antiqua" w:hAnsi="Book Antiqua" w:cs="Arial"/>
          <w:sz w:val="24"/>
          <w:szCs w:val="24"/>
          <w:lang w:eastAsia="zh-CN"/>
        </w:rPr>
        <w:t xml:space="preserve"> </w:t>
      </w:r>
      <w:r w:rsidR="00DE374B" w:rsidRPr="006A4CDA">
        <w:rPr>
          <w:rFonts w:ascii="Book Antiqua" w:hAnsi="Book Antiqua" w:cs="Arial"/>
          <w:i/>
          <w:iCs/>
          <w:sz w:val="24"/>
          <w:szCs w:val="24"/>
          <w:lang w:eastAsia="zh-CN"/>
        </w:rPr>
        <w:t xml:space="preserve">et </w:t>
      </w:r>
      <w:proofErr w:type="gramStart"/>
      <w:r w:rsidR="00DE374B" w:rsidRPr="006A4CDA">
        <w:rPr>
          <w:rFonts w:ascii="Book Antiqua" w:hAnsi="Book Antiqua" w:cs="Arial"/>
          <w:i/>
          <w:iCs/>
          <w:sz w:val="24"/>
          <w:szCs w:val="24"/>
          <w:lang w:eastAsia="zh-CN"/>
        </w:rPr>
        <w:t>al</w:t>
      </w:r>
      <w:r w:rsidR="00DE374B" w:rsidRPr="006A4CDA">
        <w:rPr>
          <w:rFonts w:ascii="Book Antiqua" w:hAnsi="Book Antiqua" w:cs="Arial"/>
          <w:noProof/>
          <w:sz w:val="24"/>
          <w:szCs w:val="24"/>
          <w:vertAlign w:val="superscript"/>
          <w:lang w:val="en-GB" w:eastAsia="zh-CN"/>
        </w:rPr>
        <w:t>[</w:t>
      </w:r>
      <w:proofErr w:type="gramEnd"/>
      <w:r w:rsidR="00DE374B" w:rsidRPr="006A4CDA">
        <w:rPr>
          <w:rFonts w:ascii="Book Antiqua" w:hAnsi="Book Antiqua" w:cs="Arial"/>
          <w:noProof/>
          <w:sz w:val="24"/>
          <w:szCs w:val="24"/>
          <w:vertAlign w:val="superscript"/>
          <w:lang w:val="en-GB" w:eastAsia="zh-CN"/>
        </w:rPr>
        <w:t>60]</w:t>
      </w:r>
      <w:r w:rsidR="00266CB3" w:rsidRPr="006A4CDA">
        <w:rPr>
          <w:rFonts w:ascii="Book Antiqua" w:hAnsi="Book Antiqua" w:cs="Arial"/>
          <w:sz w:val="24"/>
          <w:szCs w:val="24"/>
          <w:lang w:val="en-GB" w:eastAsia="zh-CN"/>
        </w:rPr>
        <w:t>’</w:t>
      </w:r>
      <w:r w:rsidR="002D1118" w:rsidRPr="006A4CDA">
        <w:rPr>
          <w:rFonts w:ascii="Book Antiqua" w:hAnsi="Book Antiqua" w:cs="Arial"/>
          <w:sz w:val="24"/>
          <w:szCs w:val="24"/>
          <w:lang w:val="en-GB" w:eastAsia="zh-CN"/>
        </w:rPr>
        <w:t>s</w:t>
      </w:r>
      <w:r w:rsidR="00266CB3" w:rsidRPr="006A4CDA">
        <w:rPr>
          <w:rFonts w:ascii="Book Antiqua" w:hAnsi="Book Antiqua" w:cs="Arial"/>
          <w:sz w:val="24"/>
          <w:szCs w:val="24"/>
          <w:lang w:val="en-GB" w:eastAsia="zh-CN"/>
        </w:rPr>
        <w:t xml:space="preserve"> study.</w:t>
      </w:r>
      <w:r w:rsidR="00173C91" w:rsidRPr="006A4CDA">
        <w:rPr>
          <w:rFonts w:ascii="Book Antiqua" w:hAnsi="Book Antiqua" w:cs="Arial"/>
          <w:sz w:val="24"/>
          <w:szCs w:val="24"/>
          <w:lang w:val="en-GB" w:eastAsia="zh-CN"/>
        </w:rPr>
        <w:t xml:space="preserve"> </w:t>
      </w:r>
      <w:r w:rsidR="004541F2" w:rsidRPr="006A4CDA">
        <w:rPr>
          <w:rFonts w:ascii="Book Antiqua" w:hAnsi="Book Antiqua" w:cs="Arial"/>
          <w:sz w:val="24"/>
          <w:szCs w:val="24"/>
          <w:lang w:val="en-GB" w:eastAsia="zh-CN"/>
        </w:rPr>
        <w:t xml:space="preserve">Zhang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4541F2" w:rsidRPr="006A4CDA">
        <w:rPr>
          <w:rFonts w:ascii="Book Antiqua" w:hAnsi="Book Antiqua" w:cs="Arial"/>
          <w:noProof/>
          <w:sz w:val="24"/>
          <w:szCs w:val="24"/>
          <w:vertAlign w:val="superscript"/>
          <w:lang w:val="en-GB" w:eastAsia="zh-CN"/>
        </w:rPr>
        <w:t>[</w:t>
      </w:r>
      <w:proofErr w:type="gramEnd"/>
      <w:r w:rsidR="004541F2" w:rsidRPr="006A4CDA">
        <w:rPr>
          <w:rFonts w:ascii="Book Antiqua" w:hAnsi="Book Antiqua" w:cs="Arial"/>
          <w:noProof/>
          <w:sz w:val="24"/>
          <w:szCs w:val="24"/>
          <w:vertAlign w:val="superscript"/>
          <w:lang w:val="en-GB" w:eastAsia="zh-CN"/>
        </w:rPr>
        <w:t>53]</w:t>
      </w:r>
      <w:r w:rsidR="004541F2" w:rsidRPr="006A4CDA">
        <w:rPr>
          <w:rFonts w:ascii="Book Antiqua" w:hAnsi="Book Antiqua" w:cs="Arial"/>
          <w:noProof/>
          <w:sz w:val="24"/>
          <w:szCs w:val="24"/>
          <w:lang w:val="en-GB" w:eastAsia="zh-CN"/>
        </w:rPr>
        <w:t xml:space="preserve"> and Xue </w:t>
      </w:r>
      <w:r w:rsidR="00E3592B" w:rsidRPr="006A4CDA">
        <w:rPr>
          <w:rFonts w:ascii="Book Antiqua" w:hAnsi="Book Antiqua" w:cs="Arial"/>
          <w:i/>
          <w:iCs/>
          <w:sz w:val="24"/>
          <w:szCs w:val="24"/>
          <w:lang w:val="en-GB" w:eastAsia="zh-CN"/>
        </w:rPr>
        <w:t>et al</w:t>
      </w:r>
      <w:r w:rsidR="004541F2" w:rsidRPr="006A4CDA">
        <w:rPr>
          <w:rFonts w:ascii="Book Antiqua" w:hAnsi="Book Antiqua" w:cs="Arial"/>
          <w:noProof/>
          <w:sz w:val="24"/>
          <w:szCs w:val="24"/>
          <w:vertAlign w:val="superscript"/>
          <w:lang w:val="en-GB" w:eastAsia="zh-CN"/>
        </w:rPr>
        <w:t>[60]</w:t>
      </w:r>
      <w:r w:rsidR="004541F2" w:rsidRPr="006A4CDA">
        <w:rPr>
          <w:rFonts w:ascii="Book Antiqua" w:hAnsi="Book Antiqua" w:cs="Arial"/>
          <w:noProof/>
          <w:sz w:val="24"/>
          <w:szCs w:val="24"/>
          <w:lang w:val="en-GB" w:eastAsia="zh-CN"/>
        </w:rPr>
        <w:t xml:space="preserve"> investigated the effects of </w:t>
      </w:r>
      <w:proofErr w:type="spellStart"/>
      <w:r w:rsidR="004541F2" w:rsidRPr="006A4CDA">
        <w:rPr>
          <w:rFonts w:ascii="Book Antiqua" w:hAnsi="Book Antiqua" w:cs="Arial"/>
          <w:sz w:val="24"/>
          <w:szCs w:val="24"/>
          <w:lang w:val="en-GB" w:eastAsia="zh-CN"/>
        </w:rPr>
        <w:t>hBMSCs</w:t>
      </w:r>
      <w:proofErr w:type="spellEnd"/>
      <w:r w:rsidR="004541F2" w:rsidRPr="006A4CDA">
        <w:rPr>
          <w:rFonts w:ascii="Book Antiqua" w:hAnsi="Book Antiqua" w:cs="Arial"/>
          <w:sz w:val="24"/>
          <w:szCs w:val="24"/>
          <w:lang w:val="en-GB" w:eastAsia="zh-CN"/>
        </w:rPr>
        <w:t xml:space="preserve"> and </w:t>
      </w:r>
      <w:proofErr w:type="spellStart"/>
      <w:r w:rsidR="00E743EB" w:rsidRPr="006A4CDA">
        <w:rPr>
          <w:rFonts w:ascii="Book Antiqua" w:hAnsi="Book Antiqua" w:cs="Arial"/>
          <w:sz w:val="24"/>
          <w:szCs w:val="24"/>
          <w:lang w:val="en-GB" w:eastAsia="zh-CN"/>
        </w:rPr>
        <w:t>hUCMSCs</w:t>
      </w:r>
      <w:proofErr w:type="spellEnd"/>
      <w:r w:rsidR="00E743EB" w:rsidRPr="006A4CDA">
        <w:rPr>
          <w:rFonts w:ascii="Book Antiqua" w:hAnsi="Book Antiqua" w:cs="Arial"/>
          <w:sz w:val="24"/>
          <w:szCs w:val="24"/>
          <w:lang w:val="en-GB" w:eastAsia="zh-CN"/>
        </w:rPr>
        <w:t xml:space="preserve"> towards SGC-7901 gastric cancer cells, respectively. However, they obtained opposite results in which BMSCs inhibited the cell viability, but </w:t>
      </w:r>
      <w:proofErr w:type="spellStart"/>
      <w:r w:rsidR="00E743EB" w:rsidRPr="006A4CDA">
        <w:rPr>
          <w:rFonts w:ascii="Book Antiqua" w:hAnsi="Book Antiqua" w:cs="Arial"/>
          <w:sz w:val="24"/>
          <w:szCs w:val="24"/>
          <w:lang w:val="en-GB" w:eastAsia="zh-CN"/>
        </w:rPr>
        <w:t>hUCMSCs</w:t>
      </w:r>
      <w:proofErr w:type="spellEnd"/>
      <w:r w:rsidR="00E743EB" w:rsidRPr="006A4CDA">
        <w:rPr>
          <w:rFonts w:ascii="Book Antiqua" w:hAnsi="Book Antiqua" w:cs="Arial"/>
          <w:sz w:val="24"/>
          <w:szCs w:val="24"/>
          <w:lang w:val="en-GB" w:eastAsia="zh-CN"/>
        </w:rPr>
        <w:t xml:space="preserve"> promoted the cell growth. </w:t>
      </w:r>
      <w:r w:rsidR="00445556" w:rsidRPr="006A4CDA">
        <w:rPr>
          <w:rFonts w:ascii="Book Antiqua" w:hAnsi="Book Antiqua" w:cs="Arial"/>
          <w:sz w:val="24"/>
          <w:szCs w:val="24"/>
          <w:lang w:val="en-GB" w:eastAsia="zh-CN"/>
        </w:rPr>
        <w:t>This demonstrates that different types of MSCs may have different biological features towards GI malignancies.</w:t>
      </w:r>
    </w:p>
    <w:p w14:paraId="0979D127" w14:textId="2F832B15" w:rsidR="00AF3D48"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Because of the tumour homing effect, MSCs have been used as vehicles to load oxygen or other agents to treat gastric cancer. In a study, researchers transfected haemoglobin genes into </w:t>
      </w:r>
      <w:r w:rsidR="007A2B86" w:rsidRPr="006A4CDA">
        <w:rPr>
          <w:rFonts w:ascii="Book Antiqua" w:hAnsi="Book Antiqua" w:cs="Arial"/>
          <w:sz w:val="24"/>
          <w:szCs w:val="24"/>
          <w:lang w:val="en-GB" w:eastAsia="zh-CN"/>
        </w:rPr>
        <w:t>B</w:t>
      </w:r>
      <w:r w:rsidRPr="006A4CDA">
        <w:rPr>
          <w:rFonts w:ascii="Book Antiqua" w:hAnsi="Book Antiqua" w:cs="Arial"/>
          <w:sz w:val="24"/>
          <w:szCs w:val="24"/>
          <w:lang w:val="en-GB" w:eastAsia="zh-CN"/>
        </w:rPr>
        <w:t xml:space="preserve">MSCs to supply oxygen to the </w:t>
      </w:r>
      <w:r w:rsidR="00B7687F" w:rsidRPr="006A4CDA">
        <w:rPr>
          <w:rFonts w:ascii="Book Antiqua" w:hAnsi="Book Antiqua" w:cs="Arial"/>
          <w:sz w:val="24"/>
          <w:szCs w:val="24"/>
          <w:lang w:val="en-GB" w:eastAsia="zh-CN"/>
        </w:rPr>
        <w:t xml:space="preserve">MKN-45 and SGC-7901 </w:t>
      </w:r>
      <w:r w:rsidRPr="006A4CDA">
        <w:rPr>
          <w:rFonts w:ascii="Book Antiqua" w:hAnsi="Book Antiqua" w:cs="Arial"/>
          <w:sz w:val="24"/>
          <w:szCs w:val="24"/>
          <w:lang w:val="en-GB" w:eastAsia="zh-CN"/>
        </w:rPr>
        <w:t xml:space="preserve">gastric cancer </w:t>
      </w:r>
      <w:proofErr w:type="gramStart"/>
      <w:r w:rsidRPr="006A4CDA">
        <w:rPr>
          <w:rFonts w:ascii="Book Antiqua" w:hAnsi="Book Antiqua" w:cs="Arial"/>
          <w:sz w:val="24"/>
          <w:szCs w:val="24"/>
          <w:lang w:val="en-GB" w:eastAsia="zh-CN"/>
        </w:rPr>
        <w:t>cells</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61]</w:t>
      </w:r>
      <w:r w:rsidRPr="006A4CDA">
        <w:rPr>
          <w:rFonts w:ascii="Book Antiqua" w:hAnsi="Book Antiqua" w:cs="Arial"/>
          <w:sz w:val="24"/>
          <w:szCs w:val="24"/>
          <w:lang w:val="en-GB" w:eastAsia="zh-CN"/>
        </w:rPr>
        <w:t xml:space="preserve">. The hypoxic microenvironment in gastric cancer was averted, and the chemotherapy efficacy towards the tumour cells increased. They concluded that </w:t>
      </w:r>
      <w:r w:rsidR="007A2B86" w:rsidRPr="006A4CDA">
        <w:rPr>
          <w:rFonts w:ascii="Book Antiqua" w:hAnsi="Book Antiqua" w:cs="Arial"/>
          <w:sz w:val="24"/>
          <w:szCs w:val="24"/>
          <w:lang w:val="en-GB" w:eastAsia="zh-CN"/>
        </w:rPr>
        <w:t>BMSCs</w:t>
      </w:r>
      <w:r w:rsidRPr="006A4CDA">
        <w:rPr>
          <w:rFonts w:ascii="Book Antiqua" w:hAnsi="Book Antiqua" w:cs="Arial"/>
          <w:sz w:val="24"/>
          <w:szCs w:val="24"/>
          <w:lang w:val="en-GB" w:eastAsia="zh-CN"/>
        </w:rPr>
        <w:t xml:space="preserve"> may be an efficient vehicle to improve the hypoxic microenvironment within tumour tissues and increase chemotherapy or radiotherapy treatment efficacy. </w:t>
      </w:r>
      <w:r w:rsidR="00F03B4E" w:rsidRPr="006A4CDA">
        <w:rPr>
          <w:rFonts w:ascii="Book Antiqua" w:hAnsi="Book Antiqua" w:cs="Arial"/>
          <w:sz w:val="24"/>
          <w:szCs w:val="24"/>
          <w:lang w:val="en-GB"/>
        </w:rPr>
        <w:t>Zhu</w:t>
      </w:r>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F03B4E" w:rsidRPr="006A4CDA">
        <w:rPr>
          <w:rFonts w:ascii="Book Antiqua" w:hAnsi="Book Antiqua" w:cs="Arial"/>
          <w:noProof/>
          <w:sz w:val="24"/>
          <w:szCs w:val="24"/>
          <w:vertAlign w:val="superscript"/>
          <w:lang w:val="en-GB" w:eastAsia="zh-CN"/>
        </w:rPr>
        <w:t>[</w:t>
      </w:r>
      <w:proofErr w:type="gramEnd"/>
      <w:r w:rsidR="00F03B4E" w:rsidRPr="006A4CDA">
        <w:rPr>
          <w:rFonts w:ascii="Book Antiqua" w:hAnsi="Book Antiqua" w:cs="Arial"/>
          <w:noProof/>
          <w:sz w:val="24"/>
          <w:szCs w:val="24"/>
          <w:vertAlign w:val="superscript"/>
          <w:lang w:val="en-GB" w:eastAsia="zh-CN"/>
        </w:rPr>
        <w:t xml:space="preserve">62] </w:t>
      </w:r>
      <w:r w:rsidRPr="006A4CDA">
        <w:rPr>
          <w:rFonts w:ascii="Book Antiqua" w:hAnsi="Book Antiqua" w:cs="Arial"/>
          <w:sz w:val="24"/>
          <w:szCs w:val="24"/>
          <w:lang w:val="en-GB" w:eastAsia="zh-CN"/>
        </w:rPr>
        <w:t xml:space="preserve">loaded transgenic LIGHT in </w:t>
      </w:r>
      <w:proofErr w:type="spellStart"/>
      <w:r w:rsidRPr="006A4CDA">
        <w:rPr>
          <w:rFonts w:ascii="Book Antiqua" w:hAnsi="Book Antiqua" w:cs="Arial"/>
          <w:sz w:val="24"/>
          <w:szCs w:val="24"/>
          <w:lang w:val="en-GB" w:eastAsia="zh-CN"/>
        </w:rPr>
        <w:t>hUCMSCs</w:t>
      </w:r>
      <w:proofErr w:type="spellEnd"/>
      <w:r w:rsidRPr="006A4CDA">
        <w:rPr>
          <w:rFonts w:ascii="Book Antiqua" w:hAnsi="Book Antiqua" w:cs="Arial"/>
          <w:sz w:val="24"/>
          <w:szCs w:val="24"/>
          <w:lang w:val="en-GB" w:eastAsia="zh-CN"/>
        </w:rPr>
        <w:t xml:space="preserve"> to target tumo</w:t>
      </w:r>
      <w:r w:rsidR="0071713A"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 xml:space="preserve">rs. LIGHT is a member of the TNF receptor family and possesses </w:t>
      </w:r>
      <w:proofErr w:type="spellStart"/>
      <w:r w:rsidRPr="006A4CDA">
        <w:rPr>
          <w:rFonts w:ascii="Book Antiqua" w:hAnsi="Book Antiqua" w:cs="Arial"/>
          <w:sz w:val="24"/>
          <w:szCs w:val="24"/>
          <w:lang w:val="en-GB" w:eastAsia="zh-CN"/>
        </w:rPr>
        <w:t>antitumour</w:t>
      </w:r>
      <w:proofErr w:type="spellEnd"/>
      <w:r w:rsidRPr="006A4CDA">
        <w:rPr>
          <w:rFonts w:ascii="Book Antiqua" w:hAnsi="Book Antiqua" w:cs="Arial"/>
          <w:sz w:val="24"/>
          <w:szCs w:val="24"/>
          <w:lang w:val="en-GB" w:eastAsia="zh-CN"/>
        </w:rPr>
        <w:t xml:space="preserve"> effects. In this study, the area of tumour necrosis was larger in the MSC-LIGHT group than </w:t>
      </w:r>
      <w:r w:rsidR="00B7687F" w:rsidRPr="006A4CDA">
        <w:rPr>
          <w:rFonts w:ascii="Book Antiqua" w:hAnsi="Book Antiqua" w:cs="Arial"/>
          <w:sz w:val="24"/>
          <w:szCs w:val="24"/>
          <w:lang w:val="en-GB" w:eastAsia="zh-CN"/>
        </w:rPr>
        <w:t xml:space="preserve">that </w:t>
      </w:r>
      <w:r w:rsidRPr="006A4CDA">
        <w:rPr>
          <w:rFonts w:ascii="Book Antiqua" w:hAnsi="Book Antiqua" w:cs="Arial"/>
          <w:sz w:val="24"/>
          <w:szCs w:val="24"/>
          <w:lang w:val="en-GB" w:eastAsia="zh-CN"/>
        </w:rPr>
        <w:t xml:space="preserve">in the MSC group. They concluded that </w:t>
      </w:r>
      <w:proofErr w:type="spellStart"/>
      <w:r w:rsidRPr="006A4CDA">
        <w:rPr>
          <w:rFonts w:ascii="Book Antiqua" w:hAnsi="Book Antiqua" w:cs="Arial"/>
          <w:sz w:val="24"/>
          <w:szCs w:val="24"/>
          <w:lang w:val="en-GB" w:eastAsia="zh-CN"/>
        </w:rPr>
        <w:t>hUCMSCs</w:t>
      </w:r>
      <w:proofErr w:type="spellEnd"/>
      <w:r w:rsidRPr="006A4CDA">
        <w:rPr>
          <w:rFonts w:ascii="Book Antiqua" w:hAnsi="Book Antiqua" w:cs="Arial"/>
          <w:sz w:val="24"/>
          <w:szCs w:val="24"/>
          <w:lang w:val="en-GB" w:eastAsia="zh-CN"/>
        </w:rPr>
        <w:t xml:space="preserve"> could be an efficient vehicle to carry the LIGHT gene for gastric cancer treatment. </w:t>
      </w:r>
      <w:r w:rsidR="00F03B4E" w:rsidRPr="006A4CDA">
        <w:rPr>
          <w:rFonts w:ascii="Book Antiqua" w:hAnsi="Book Antiqua" w:cs="Arial"/>
          <w:sz w:val="24"/>
          <w:szCs w:val="24"/>
          <w:lang w:val="en-GB"/>
        </w:rPr>
        <w:t>You</w:t>
      </w:r>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F03B4E" w:rsidRPr="006A4CDA">
        <w:rPr>
          <w:rFonts w:ascii="Book Antiqua" w:hAnsi="Book Antiqua" w:cs="Arial"/>
          <w:noProof/>
          <w:sz w:val="24"/>
          <w:szCs w:val="24"/>
          <w:vertAlign w:val="superscript"/>
          <w:lang w:val="en-GB"/>
        </w:rPr>
        <w:t>[</w:t>
      </w:r>
      <w:proofErr w:type="gramEnd"/>
      <w:r w:rsidR="00F03B4E" w:rsidRPr="006A4CDA">
        <w:rPr>
          <w:rFonts w:ascii="Book Antiqua" w:hAnsi="Book Antiqua" w:cs="Arial"/>
          <w:noProof/>
          <w:sz w:val="24"/>
          <w:szCs w:val="24"/>
          <w:vertAlign w:val="superscript"/>
          <w:lang w:val="en-GB"/>
        </w:rPr>
        <w:t>63]</w:t>
      </w:r>
      <w:r w:rsidR="00F03B4E" w:rsidRPr="006A4CDA">
        <w:rPr>
          <w:rFonts w:ascii="Book Antiqua" w:hAnsi="Book Antiqua" w:cs="Arial"/>
          <w:noProof/>
          <w:sz w:val="24"/>
          <w:szCs w:val="24"/>
          <w:lang w:val="en-GB"/>
        </w:rPr>
        <w:t xml:space="preserve"> </w:t>
      </w:r>
      <w:r w:rsidRPr="006A4CDA">
        <w:rPr>
          <w:rFonts w:ascii="Book Antiqua" w:hAnsi="Book Antiqua" w:cs="Arial"/>
          <w:sz w:val="24"/>
          <w:szCs w:val="24"/>
          <w:lang w:val="en-GB" w:eastAsia="zh-CN"/>
        </w:rPr>
        <w:t xml:space="preserve">transfected the </w:t>
      </w:r>
      <w:r w:rsidRPr="006A4CDA">
        <w:rPr>
          <w:rFonts w:ascii="Book Antiqua" w:hAnsi="Book Antiqua" w:cs="Arial"/>
          <w:sz w:val="24"/>
          <w:szCs w:val="24"/>
          <w:lang w:val="en-GB"/>
        </w:rPr>
        <w:t xml:space="preserve">cytosine deaminase (CD) gene into </w:t>
      </w:r>
      <w:r w:rsidR="00AB1E3A" w:rsidRPr="006A4CDA">
        <w:rPr>
          <w:rFonts w:ascii="Book Antiqua" w:hAnsi="Book Antiqua" w:cs="Arial"/>
          <w:sz w:val="24"/>
          <w:szCs w:val="24"/>
          <w:lang w:val="en-GB" w:eastAsia="zh-CN"/>
        </w:rPr>
        <w:t xml:space="preserve">human </w:t>
      </w:r>
      <w:r w:rsidRPr="006A4CDA">
        <w:rPr>
          <w:rFonts w:ascii="Book Antiqua" w:hAnsi="Book Antiqua" w:cs="Arial"/>
          <w:sz w:val="24"/>
          <w:szCs w:val="24"/>
          <w:lang w:val="en-GB" w:eastAsia="zh-CN"/>
        </w:rPr>
        <w:t xml:space="preserve">MSCs </w:t>
      </w:r>
      <w:r w:rsidR="00AB1E3A" w:rsidRPr="006A4CDA">
        <w:rPr>
          <w:rFonts w:ascii="Book Antiqua" w:hAnsi="Book Antiqua" w:cs="Arial"/>
          <w:sz w:val="24"/>
          <w:szCs w:val="24"/>
          <w:lang w:val="en-GB" w:eastAsia="zh-CN"/>
        </w:rPr>
        <w:t>(</w:t>
      </w:r>
      <w:proofErr w:type="spellStart"/>
      <w:r w:rsidR="00AB1E3A" w:rsidRPr="006A4CDA">
        <w:rPr>
          <w:rFonts w:ascii="Book Antiqua" w:hAnsi="Book Antiqua" w:cs="Arial"/>
          <w:sz w:val="24"/>
          <w:szCs w:val="24"/>
          <w:lang w:val="en-GB" w:eastAsia="zh-CN"/>
        </w:rPr>
        <w:t>hMSCs</w:t>
      </w:r>
      <w:proofErr w:type="spellEnd"/>
      <w:r w:rsidR="00AB1E3A"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 xml:space="preserve">and found that CD-producing BMSCs could convert </w:t>
      </w:r>
      <w:r w:rsidRPr="006A4CDA">
        <w:rPr>
          <w:rFonts w:ascii="Book Antiqua" w:hAnsi="Book Antiqua" w:cs="Arial"/>
          <w:sz w:val="24"/>
          <w:szCs w:val="24"/>
          <w:lang w:val="en-GB"/>
        </w:rPr>
        <w:t>5</w:t>
      </w:r>
      <w:r w:rsidRPr="006A4CDA">
        <w:rPr>
          <w:rFonts w:ascii="Book Antiqua" w:eastAsia="宋体" w:hAnsi="Book Antiqua" w:cs="Arial"/>
          <w:sz w:val="24"/>
          <w:szCs w:val="24"/>
          <w:lang w:val="en-GB" w:eastAsia="zh-CN"/>
        </w:rPr>
        <w:t>-</w:t>
      </w:r>
      <w:r w:rsidRPr="006A4CDA">
        <w:rPr>
          <w:rFonts w:ascii="Book Antiqua" w:hAnsi="Book Antiqua" w:cs="Arial"/>
          <w:sz w:val="24"/>
          <w:szCs w:val="24"/>
          <w:lang w:val="en-GB"/>
        </w:rPr>
        <w:t>fluorocytosine to 5-fluorouracil, which significantly inhibited the development of gastric tumo</w:t>
      </w:r>
      <w:r w:rsidR="0071713A" w:rsidRPr="006A4CDA">
        <w:rPr>
          <w:rFonts w:ascii="Book Antiqua" w:hAnsi="Book Antiqua" w:cs="Arial"/>
          <w:sz w:val="24"/>
          <w:szCs w:val="24"/>
          <w:lang w:val="en-GB"/>
        </w:rPr>
        <w:t>u</w:t>
      </w:r>
      <w:r w:rsidRPr="006A4CDA">
        <w:rPr>
          <w:rFonts w:ascii="Book Antiqua" w:hAnsi="Book Antiqua" w:cs="Arial"/>
          <w:sz w:val="24"/>
          <w:szCs w:val="24"/>
          <w:lang w:val="en-GB"/>
        </w:rPr>
        <w:t>rs.</w:t>
      </w:r>
      <w:r w:rsidR="007A2B86" w:rsidRPr="006A4CDA">
        <w:rPr>
          <w:rFonts w:ascii="Book Antiqua" w:hAnsi="Book Antiqua" w:cs="Arial"/>
          <w:sz w:val="24"/>
          <w:szCs w:val="24"/>
          <w:lang w:val="en-GB"/>
        </w:rPr>
        <w:t xml:space="preserve"> In these </w:t>
      </w:r>
      <w:proofErr w:type="gramStart"/>
      <w:r w:rsidR="007A2B86" w:rsidRPr="006A4CDA">
        <w:rPr>
          <w:rFonts w:ascii="Book Antiqua" w:hAnsi="Book Antiqua" w:cs="Arial"/>
          <w:sz w:val="24"/>
          <w:szCs w:val="24"/>
          <w:lang w:val="en-GB"/>
        </w:rPr>
        <w:t>studies</w:t>
      </w:r>
      <w:r w:rsidR="007A2B86" w:rsidRPr="006A4CDA">
        <w:rPr>
          <w:rFonts w:ascii="Book Antiqua" w:hAnsi="Book Antiqua" w:cs="Arial"/>
          <w:noProof/>
          <w:sz w:val="24"/>
          <w:szCs w:val="24"/>
          <w:vertAlign w:val="superscript"/>
          <w:lang w:val="en-GB"/>
        </w:rPr>
        <w:t>[</w:t>
      </w:r>
      <w:proofErr w:type="gramEnd"/>
      <w:r w:rsidR="007A2B86" w:rsidRPr="006A4CDA">
        <w:rPr>
          <w:rFonts w:ascii="Book Antiqua" w:hAnsi="Book Antiqua" w:cs="Arial"/>
          <w:noProof/>
          <w:sz w:val="24"/>
          <w:szCs w:val="24"/>
          <w:vertAlign w:val="superscript"/>
          <w:lang w:val="en-GB"/>
        </w:rPr>
        <w:t>61-63]</w:t>
      </w:r>
      <w:r w:rsidR="007A2B86" w:rsidRPr="006A4CDA">
        <w:rPr>
          <w:rFonts w:ascii="Book Antiqua" w:hAnsi="Book Antiqua" w:cs="Arial"/>
          <w:noProof/>
          <w:sz w:val="24"/>
          <w:szCs w:val="24"/>
          <w:lang w:val="en-GB"/>
        </w:rPr>
        <w:t xml:space="preserve">, the authors applied MSCs as carriers for suicide genes for the treatment of gastric cancer and found that these modified MSCs prevented the development of tumor cells. However, </w:t>
      </w:r>
      <w:r w:rsidR="007A2B86" w:rsidRPr="006A4CDA">
        <w:rPr>
          <w:rFonts w:ascii="Book Antiqua" w:hAnsi="Book Antiqua" w:cs="Arial"/>
          <w:sz w:val="24"/>
          <w:szCs w:val="24"/>
          <w:lang w:val="en-GB" w:eastAsia="zh-CN"/>
        </w:rPr>
        <w:t>the interaction between primitive MSCs and tumours were not investigated clearly.</w:t>
      </w:r>
    </w:p>
    <w:p w14:paraId="5248DDE4" w14:textId="77777777" w:rsidR="004F0C90" w:rsidRPr="006A4CDA" w:rsidRDefault="004F0C90" w:rsidP="006C3F1A">
      <w:pPr>
        <w:snapToGrid w:val="0"/>
        <w:spacing w:line="360" w:lineRule="auto"/>
        <w:rPr>
          <w:rFonts w:ascii="Book Antiqua" w:hAnsi="Book Antiqua" w:cs="Arial"/>
          <w:sz w:val="24"/>
          <w:szCs w:val="24"/>
          <w:lang w:val="en-GB" w:eastAsia="zh-CN"/>
        </w:rPr>
      </w:pPr>
    </w:p>
    <w:p w14:paraId="21598D07" w14:textId="1EEBAC97" w:rsidR="005E2E1D" w:rsidRPr="006A4CDA" w:rsidRDefault="008A0592" w:rsidP="006C3F1A">
      <w:pPr>
        <w:snapToGrid w:val="0"/>
        <w:spacing w:line="360" w:lineRule="auto"/>
        <w:rPr>
          <w:rFonts w:ascii="Book Antiqua" w:hAnsi="Book Antiqua" w:cs="Arial"/>
          <w:b/>
          <w:caps/>
          <w:sz w:val="24"/>
          <w:szCs w:val="24"/>
          <w:u w:val="single"/>
          <w:lang w:val="en-GB" w:eastAsia="zh-CN"/>
        </w:rPr>
      </w:pPr>
      <w:r w:rsidRPr="006A4CDA">
        <w:rPr>
          <w:rFonts w:ascii="Book Antiqua" w:hAnsi="Book Antiqua" w:cs="Arial"/>
          <w:b/>
          <w:caps/>
          <w:sz w:val="24"/>
          <w:szCs w:val="24"/>
          <w:u w:val="single"/>
          <w:lang w:val="en-GB" w:eastAsia="zh-CN"/>
        </w:rPr>
        <w:t>MSCs for hepatoma</w:t>
      </w:r>
    </w:p>
    <w:p w14:paraId="03840071" w14:textId="77777777" w:rsidR="005E2E1D" w:rsidRPr="006A4CDA" w:rsidRDefault="008A0592" w:rsidP="004F0C90">
      <w:pPr>
        <w:snapToGrid w:val="0"/>
        <w:spacing w:line="360" w:lineRule="auto"/>
        <w:rPr>
          <w:rFonts w:ascii="Book Antiqua" w:hAnsi="Book Antiqua" w:cs="Arial"/>
          <w:sz w:val="24"/>
          <w:szCs w:val="24"/>
          <w:lang w:val="en-GB" w:eastAsia="zh-CN"/>
        </w:rPr>
      </w:pPr>
      <w:r w:rsidRPr="006A4CDA">
        <w:rPr>
          <w:rFonts w:ascii="Book Antiqua" w:hAnsi="Book Antiqua" w:cs="Arial"/>
          <w:sz w:val="24"/>
          <w:szCs w:val="24"/>
          <w:lang w:val="en-GB" w:eastAsia="zh-CN"/>
        </w:rPr>
        <w:t>MSCs can inhibit or promote hepatoma progression in specific conditions, which is similar to that of gastric cancer.</w:t>
      </w:r>
    </w:p>
    <w:p w14:paraId="7A1199AF" w14:textId="09DA6F64" w:rsidR="005E2E1D" w:rsidRPr="006A4CDA" w:rsidRDefault="008A0592" w:rsidP="006C3F1A">
      <w:pPr>
        <w:snapToGrid w:val="0"/>
        <w:spacing w:line="360" w:lineRule="auto"/>
        <w:ind w:firstLineChars="100" w:firstLine="240"/>
        <w:rPr>
          <w:rFonts w:ascii="Book Antiqua" w:hAnsi="Book Antiqua" w:cs="Arial"/>
          <w:sz w:val="24"/>
          <w:szCs w:val="24"/>
          <w:lang w:val="en-GB"/>
        </w:rPr>
      </w:pPr>
      <w:r w:rsidRPr="006A4CDA">
        <w:rPr>
          <w:rFonts w:ascii="Book Antiqua" w:hAnsi="Book Antiqua" w:cs="Arial"/>
          <w:sz w:val="24"/>
          <w:szCs w:val="24"/>
          <w:lang w:val="en-GB" w:eastAsia="zh-CN"/>
        </w:rPr>
        <w:t xml:space="preserve">By TNF-related apoptosis-inducing ligand (TRAIL) transfection, MSCs can activate death receptor (DR) 5 in hepatoma cells (HepG2), thus inducing the apoptosis of cancer </w:t>
      </w:r>
      <w:proofErr w:type="gramStart"/>
      <w:r w:rsidRPr="006A4CDA">
        <w:rPr>
          <w:rFonts w:ascii="Book Antiqua" w:hAnsi="Book Antiqua" w:cs="Arial"/>
          <w:sz w:val="24"/>
          <w:szCs w:val="24"/>
          <w:lang w:val="en-GB" w:eastAsia="zh-CN"/>
        </w:rPr>
        <w:t>cells</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64]</w:t>
      </w:r>
      <w:r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rPr>
        <w:t>The number of apoptotic tumo</w:t>
      </w:r>
      <w:r w:rsidR="0071713A" w:rsidRPr="006A4CDA">
        <w:rPr>
          <w:rFonts w:ascii="Book Antiqua" w:hAnsi="Book Antiqua" w:cs="Arial"/>
          <w:sz w:val="24"/>
          <w:szCs w:val="24"/>
          <w:lang w:val="en-GB"/>
        </w:rPr>
        <w:t>u</w:t>
      </w:r>
      <w:r w:rsidRPr="006A4CDA">
        <w:rPr>
          <w:rFonts w:ascii="Book Antiqua" w:hAnsi="Book Antiqua" w:cs="Arial"/>
          <w:sz w:val="24"/>
          <w:szCs w:val="24"/>
          <w:lang w:val="en-GB"/>
        </w:rPr>
        <w:t xml:space="preserve">r cells is positively correlated with the expression level of </w:t>
      </w:r>
      <w:r w:rsidRPr="006A4CDA">
        <w:rPr>
          <w:rFonts w:ascii="Book Antiqua" w:hAnsi="Book Antiqua" w:cs="Arial"/>
          <w:sz w:val="24"/>
          <w:szCs w:val="24"/>
          <w:lang w:val="en-GB" w:eastAsia="zh-CN"/>
        </w:rPr>
        <w:t>TRAIL</w:t>
      </w:r>
      <w:r w:rsidRPr="006A4CDA">
        <w:rPr>
          <w:rFonts w:ascii="Book Antiqua" w:hAnsi="Book Antiqua" w:cs="Arial"/>
          <w:sz w:val="24"/>
          <w:szCs w:val="24"/>
          <w:lang w:val="en-GB"/>
        </w:rPr>
        <w:t xml:space="preserve"> on MSCs. However, evidence to confirm whether MSCs can express TRAIL and activate DR on the surface of tumo</w:t>
      </w:r>
      <w:r w:rsidR="0071713A" w:rsidRPr="006A4CDA">
        <w:rPr>
          <w:rFonts w:ascii="Book Antiqua" w:hAnsi="Book Antiqua" w:cs="Arial"/>
          <w:sz w:val="24"/>
          <w:szCs w:val="24"/>
          <w:lang w:val="en-GB"/>
        </w:rPr>
        <w:t>u</w:t>
      </w:r>
      <w:r w:rsidRPr="006A4CDA">
        <w:rPr>
          <w:rFonts w:ascii="Book Antiqua" w:hAnsi="Book Antiqua" w:cs="Arial"/>
          <w:sz w:val="24"/>
          <w:szCs w:val="24"/>
          <w:lang w:val="en-GB"/>
        </w:rPr>
        <w:t xml:space="preserve">r cells </w:t>
      </w:r>
      <w:r w:rsidRPr="006A4CDA">
        <w:rPr>
          <w:rFonts w:ascii="Book Antiqua" w:hAnsi="Book Antiqua" w:cs="Arial"/>
          <w:i/>
          <w:iCs/>
          <w:sz w:val="24"/>
          <w:szCs w:val="24"/>
          <w:lang w:val="en-GB"/>
        </w:rPr>
        <w:t xml:space="preserve">in vivo </w:t>
      </w:r>
      <w:r w:rsidRPr="006A4CDA">
        <w:rPr>
          <w:rFonts w:ascii="Book Antiqua" w:hAnsi="Book Antiqua" w:cs="Arial"/>
          <w:sz w:val="24"/>
          <w:szCs w:val="24"/>
          <w:lang w:val="en-GB"/>
        </w:rPr>
        <w:t>is lacking. At the same time, the</w:t>
      </w:r>
      <w:r w:rsidRPr="006A4CDA">
        <w:rPr>
          <w:rFonts w:ascii="Book Antiqua" w:hAnsi="Book Antiqua" w:cs="Arial"/>
          <w:i/>
          <w:iCs/>
          <w:sz w:val="24"/>
          <w:szCs w:val="24"/>
          <w:lang w:val="en-GB"/>
        </w:rPr>
        <w:t xml:space="preserve"> in vivo</w:t>
      </w:r>
      <w:r w:rsidRPr="006A4CDA">
        <w:rPr>
          <w:rFonts w:ascii="Book Antiqua" w:hAnsi="Book Antiqua" w:cs="Arial"/>
          <w:sz w:val="24"/>
          <w:szCs w:val="24"/>
          <w:lang w:val="en-GB"/>
        </w:rPr>
        <w:t xml:space="preserve"> expression level and condition of TRAIL are still insufficient. </w:t>
      </w:r>
      <w:r w:rsidR="000C283D" w:rsidRPr="006A4CDA">
        <w:rPr>
          <w:rFonts w:ascii="Book Antiqua" w:hAnsi="Book Antiqua" w:cs="Arial"/>
          <w:sz w:val="24"/>
          <w:szCs w:val="24"/>
          <w:lang w:val="en-GB"/>
        </w:rPr>
        <w:t>Liu</w:t>
      </w:r>
      <w:r w:rsidRPr="006A4CDA">
        <w:rPr>
          <w:rFonts w:ascii="Book Antiqua" w:hAnsi="Book Antiqua" w:cs="Arial"/>
          <w:sz w:val="24"/>
          <w:szCs w:val="24"/>
          <w:lang w:val="en-GB"/>
        </w:rPr>
        <w:t xml:space="preserve"> </w:t>
      </w:r>
      <w:r w:rsidR="00E3592B" w:rsidRPr="006A4CDA">
        <w:rPr>
          <w:rFonts w:ascii="Book Antiqua" w:hAnsi="Book Antiqua" w:cs="Arial"/>
          <w:i/>
          <w:iCs/>
          <w:sz w:val="24"/>
          <w:szCs w:val="24"/>
          <w:lang w:val="en-GB"/>
        </w:rPr>
        <w:t xml:space="preserve">et </w:t>
      </w:r>
      <w:proofErr w:type="gramStart"/>
      <w:r w:rsidR="00E3592B" w:rsidRPr="006A4CDA">
        <w:rPr>
          <w:rFonts w:ascii="Book Antiqua" w:hAnsi="Book Antiqua" w:cs="Arial"/>
          <w:i/>
          <w:iCs/>
          <w:sz w:val="24"/>
          <w:szCs w:val="24"/>
          <w:lang w:val="en-GB"/>
        </w:rPr>
        <w:t>al</w:t>
      </w:r>
      <w:r w:rsidR="000C283D" w:rsidRPr="006A4CDA">
        <w:rPr>
          <w:rFonts w:ascii="Book Antiqua" w:hAnsi="Book Antiqua" w:cs="Arial"/>
          <w:noProof/>
          <w:sz w:val="24"/>
          <w:szCs w:val="24"/>
          <w:vertAlign w:val="superscript"/>
          <w:lang w:val="en-GB"/>
        </w:rPr>
        <w:t>[</w:t>
      </w:r>
      <w:proofErr w:type="gramEnd"/>
      <w:r w:rsidR="000C283D" w:rsidRPr="006A4CDA">
        <w:rPr>
          <w:rFonts w:ascii="Book Antiqua" w:hAnsi="Book Antiqua" w:cs="Arial"/>
          <w:noProof/>
          <w:sz w:val="24"/>
          <w:szCs w:val="24"/>
          <w:vertAlign w:val="superscript"/>
          <w:lang w:val="en-GB"/>
        </w:rPr>
        <w:t xml:space="preserve">65] </w:t>
      </w:r>
      <w:r w:rsidRPr="006A4CDA">
        <w:rPr>
          <w:rFonts w:ascii="Book Antiqua" w:hAnsi="Book Antiqua" w:cs="Arial"/>
          <w:sz w:val="24"/>
          <w:szCs w:val="24"/>
          <w:lang w:val="en-GB"/>
        </w:rPr>
        <w:t xml:space="preserve">established a controllable TRAIL expression adenovirus vector and transfected it into murine MSCs. TRAIL was controllably expressed in the presence of doxycycline, and secreted TRAIL suppressed the viability of human hepatoma cells (SMMC-7402). In this study, MSC-mediated TRAIL expression was artificially controlled. However, the controlled TRAIL expression </w:t>
      </w:r>
      <w:r w:rsidRPr="006A4CDA">
        <w:rPr>
          <w:rFonts w:ascii="Book Antiqua" w:hAnsi="Book Antiqua" w:cs="Arial"/>
          <w:i/>
          <w:iCs/>
          <w:sz w:val="24"/>
          <w:szCs w:val="24"/>
          <w:lang w:val="en-GB"/>
        </w:rPr>
        <w:t>in vivo</w:t>
      </w:r>
      <w:r w:rsidRPr="006A4CDA">
        <w:rPr>
          <w:rFonts w:ascii="Book Antiqua" w:hAnsi="Book Antiqua" w:cs="Arial"/>
          <w:sz w:val="24"/>
          <w:szCs w:val="24"/>
          <w:lang w:val="en-GB"/>
        </w:rPr>
        <w:t xml:space="preserve"> and its safety within the human body need further </w:t>
      </w:r>
      <w:r w:rsidRPr="006A4CDA">
        <w:rPr>
          <w:rFonts w:ascii="Book Antiqua" w:hAnsi="Book Antiqua" w:cs="Arial"/>
          <w:sz w:val="24"/>
          <w:szCs w:val="24"/>
          <w:lang w:val="en-GB" w:eastAsia="zh-CN"/>
        </w:rPr>
        <w:t>investigation.</w:t>
      </w:r>
    </w:p>
    <w:p w14:paraId="1041B5FA" w14:textId="5427D2A7" w:rsidR="005E2E1D"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Previous studies have indicated that MSCs could achieve hepatoma cell inhibition by regulating the </w:t>
      </w:r>
      <w:proofErr w:type="spellStart"/>
      <w:r w:rsidRPr="006A4CDA">
        <w:rPr>
          <w:rFonts w:ascii="Book Antiqua" w:hAnsi="Book Antiqua" w:cs="Arial"/>
          <w:sz w:val="24"/>
          <w:szCs w:val="24"/>
          <w:lang w:val="en-GB" w:eastAsia="zh-CN"/>
        </w:rPr>
        <w:t>Wnt</w:t>
      </w:r>
      <w:proofErr w:type="spellEnd"/>
      <w:r w:rsidRPr="006A4CDA">
        <w:rPr>
          <w:rFonts w:ascii="Book Antiqua" w:hAnsi="Book Antiqua" w:cs="Arial"/>
          <w:sz w:val="24"/>
          <w:szCs w:val="24"/>
          <w:lang w:val="en-GB" w:eastAsia="zh-CN"/>
        </w:rPr>
        <w:t xml:space="preserve"> signalling pathway. In a study, </w:t>
      </w:r>
      <w:r w:rsidR="00B7687F" w:rsidRPr="006A4CDA">
        <w:rPr>
          <w:rFonts w:ascii="Book Antiqua" w:hAnsi="Book Antiqua" w:cs="Arial"/>
          <w:sz w:val="24"/>
          <w:szCs w:val="24"/>
          <w:lang w:val="en-GB" w:eastAsia="zh-CN"/>
        </w:rPr>
        <w:t xml:space="preserve">H7402 and HepG2 </w:t>
      </w:r>
      <w:proofErr w:type="spellStart"/>
      <w:r w:rsidRPr="006A4CDA">
        <w:rPr>
          <w:rFonts w:ascii="Book Antiqua" w:hAnsi="Book Antiqua" w:cs="Arial"/>
          <w:sz w:val="24"/>
          <w:szCs w:val="24"/>
          <w:lang w:val="en-GB" w:eastAsia="zh-CN"/>
        </w:rPr>
        <w:t>hepatoma</w:t>
      </w:r>
      <w:proofErr w:type="spellEnd"/>
      <w:r w:rsidRPr="006A4CDA">
        <w:rPr>
          <w:rFonts w:ascii="Book Antiqua" w:hAnsi="Book Antiqua" w:cs="Arial"/>
          <w:sz w:val="24"/>
          <w:szCs w:val="24"/>
          <w:lang w:val="en-GB" w:eastAsia="zh-CN"/>
        </w:rPr>
        <w:t xml:space="preserve"> cells were </w:t>
      </w:r>
      <w:proofErr w:type="spellStart"/>
      <w:r w:rsidRPr="006A4CDA">
        <w:rPr>
          <w:rFonts w:ascii="Book Antiqua" w:hAnsi="Book Antiqua" w:cs="Arial"/>
          <w:sz w:val="24"/>
          <w:szCs w:val="24"/>
          <w:lang w:val="en-GB" w:eastAsia="zh-CN"/>
        </w:rPr>
        <w:t>cocultured</w:t>
      </w:r>
      <w:proofErr w:type="spellEnd"/>
      <w:r w:rsidRPr="006A4CDA">
        <w:rPr>
          <w:rFonts w:ascii="Book Antiqua" w:hAnsi="Book Antiqua" w:cs="Arial"/>
          <w:sz w:val="24"/>
          <w:szCs w:val="24"/>
          <w:lang w:val="en-GB" w:eastAsia="zh-CN"/>
        </w:rPr>
        <w:t xml:space="preserve"> with human </w:t>
      </w:r>
      <w:proofErr w:type="spellStart"/>
      <w:r w:rsidR="002C6788" w:rsidRPr="006A4CDA">
        <w:rPr>
          <w:rFonts w:ascii="Book Antiqua" w:hAnsi="Book Antiqua" w:cs="Arial"/>
          <w:sz w:val="24"/>
          <w:szCs w:val="24"/>
          <w:lang w:val="en-GB" w:eastAsia="zh-CN"/>
        </w:rPr>
        <w:t>fetus</w:t>
      </w:r>
      <w:proofErr w:type="spellEnd"/>
      <w:r w:rsidR="002C6788" w:rsidRPr="006A4CDA">
        <w:rPr>
          <w:rFonts w:ascii="Book Antiqua" w:hAnsi="Book Antiqua" w:cs="Arial"/>
          <w:sz w:val="24"/>
          <w:szCs w:val="24"/>
          <w:lang w:val="en-GB" w:eastAsia="zh-CN"/>
        </w:rPr>
        <w:t xml:space="preserve"> </w:t>
      </w:r>
      <w:proofErr w:type="gramStart"/>
      <w:r w:rsidRPr="006A4CDA">
        <w:rPr>
          <w:rFonts w:ascii="Book Antiqua" w:hAnsi="Book Antiqua" w:cs="Arial"/>
          <w:sz w:val="24"/>
          <w:szCs w:val="24"/>
          <w:lang w:val="en-GB" w:eastAsia="zh-CN"/>
        </w:rPr>
        <w:t>MSCs</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66]</w:t>
      </w:r>
      <w:r w:rsidRPr="006A4CDA">
        <w:rPr>
          <w:rFonts w:ascii="Book Antiqua" w:hAnsi="Book Antiqua" w:cs="Arial"/>
          <w:sz w:val="24"/>
          <w:szCs w:val="24"/>
          <w:lang w:val="en-GB" w:eastAsia="zh-CN"/>
        </w:rPr>
        <w:t>. The malignant phenotypes of H7402 and HepG2 cells were inhibited, and the expression of β-catenin, Bcl-2, c-</w:t>
      </w:r>
      <w:proofErr w:type="spellStart"/>
      <w:r w:rsidRPr="006A4CDA">
        <w:rPr>
          <w:rFonts w:ascii="Book Antiqua" w:hAnsi="Book Antiqua" w:cs="Arial"/>
          <w:sz w:val="24"/>
          <w:szCs w:val="24"/>
          <w:lang w:val="en-GB" w:eastAsia="zh-CN"/>
        </w:rPr>
        <w:t>Myc</w:t>
      </w:r>
      <w:proofErr w:type="spellEnd"/>
      <w:r w:rsidRPr="006A4CDA">
        <w:rPr>
          <w:rFonts w:ascii="Book Antiqua" w:hAnsi="Book Antiqua" w:cs="Arial"/>
          <w:sz w:val="24"/>
          <w:szCs w:val="24"/>
          <w:lang w:val="en-GB" w:eastAsia="zh-CN"/>
        </w:rPr>
        <w:t xml:space="preserve">, and PCNA was decreased. The researchers concluded that MSCs could inhibit hepatoma development </w:t>
      </w:r>
      <w:r w:rsidRPr="006A4CDA">
        <w:rPr>
          <w:rFonts w:ascii="Book Antiqua" w:hAnsi="Book Antiqua" w:cs="Arial"/>
          <w:i/>
          <w:iCs/>
          <w:sz w:val="24"/>
          <w:szCs w:val="24"/>
          <w:lang w:val="en-GB" w:eastAsia="zh-CN"/>
        </w:rPr>
        <w:t>in vivo</w:t>
      </w:r>
      <w:r w:rsidRPr="006A4CDA">
        <w:rPr>
          <w:rFonts w:ascii="Book Antiqua" w:hAnsi="Book Antiqua" w:cs="Arial"/>
          <w:sz w:val="24"/>
          <w:szCs w:val="24"/>
          <w:lang w:val="en-GB" w:eastAsia="zh-CN"/>
        </w:rPr>
        <w:t xml:space="preserve"> and </w:t>
      </w:r>
      <w:r w:rsidRPr="006A4CDA">
        <w:rPr>
          <w:rFonts w:ascii="Book Antiqua" w:hAnsi="Book Antiqua" w:cs="Arial"/>
          <w:i/>
          <w:iCs/>
          <w:sz w:val="24"/>
          <w:szCs w:val="24"/>
          <w:lang w:val="en-GB" w:eastAsia="zh-CN"/>
        </w:rPr>
        <w:t>in vitro</w:t>
      </w:r>
      <w:r w:rsidRPr="006A4CDA">
        <w:rPr>
          <w:rFonts w:ascii="Book Antiqua" w:hAnsi="Book Antiqua" w:cs="Arial"/>
          <w:sz w:val="24"/>
          <w:szCs w:val="24"/>
          <w:lang w:val="en-GB" w:eastAsia="zh-CN"/>
        </w:rPr>
        <w:t xml:space="preserve"> by inhibiting the </w:t>
      </w:r>
      <w:proofErr w:type="spellStart"/>
      <w:r w:rsidRPr="006A4CDA">
        <w:rPr>
          <w:rFonts w:ascii="Book Antiqua" w:hAnsi="Book Antiqua" w:cs="Arial"/>
          <w:sz w:val="24"/>
          <w:szCs w:val="24"/>
          <w:lang w:val="en-GB" w:eastAsia="zh-CN"/>
        </w:rPr>
        <w:t>Wnt</w:t>
      </w:r>
      <w:proofErr w:type="spellEnd"/>
      <w:r w:rsidRPr="006A4CDA">
        <w:rPr>
          <w:rFonts w:ascii="Book Antiqua" w:hAnsi="Book Antiqua" w:cs="Arial"/>
          <w:sz w:val="24"/>
          <w:szCs w:val="24"/>
          <w:lang w:val="en-GB" w:eastAsia="zh-CN"/>
        </w:rPr>
        <w:t xml:space="preserve"> pathway. In another study, researchers established a liver cancer model in mice using a chemically induced </w:t>
      </w:r>
      <w:proofErr w:type="gramStart"/>
      <w:r w:rsidRPr="006A4CDA">
        <w:rPr>
          <w:rFonts w:ascii="Book Antiqua" w:hAnsi="Book Antiqua" w:cs="Arial"/>
          <w:sz w:val="24"/>
          <w:szCs w:val="24"/>
          <w:lang w:val="en-GB" w:eastAsia="zh-CN"/>
        </w:rPr>
        <w:t>method</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67]</w:t>
      </w:r>
      <w:r w:rsidRPr="006A4CDA">
        <w:rPr>
          <w:rFonts w:ascii="Book Antiqua" w:hAnsi="Book Antiqua" w:cs="Arial"/>
          <w:sz w:val="24"/>
          <w:szCs w:val="24"/>
          <w:lang w:val="en-GB" w:eastAsia="zh-CN"/>
        </w:rPr>
        <w:t xml:space="preserve">. The administration of </w:t>
      </w:r>
      <w:r w:rsidR="00371A0C" w:rsidRPr="006A4CDA">
        <w:rPr>
          <w:rFonts w:ascii="Book Antiqua" w:hAnsi="Book Antiqua" w:cs="Arial"/>
          <w:sz w:val="24"/>
          <w:szCs w:val="24"/>
          <w:lang w:val="en-GB" w:eastAsia="zh-CN"/>
        </w:rPr>
        <w:t xml:space="preserve">murine </w:t>
      </w:r>
      <w:r w:rsidRPr="006A4CDA">
        <w:rPr>
          <w:rFonts w:ascii="Book Antiqua" w:hAnsi="Book Antiqua" w:cs="Arial"/>
          <w:sz w:val="24"/>
          <w:szCs w:val="24"/>
          <w:lang w:val="en-GB" w:eastAsia="zh-CN"/>
        </w:rPr>
        <w:t xml:space="preserve">BMSCs </w:t>
      </w:r>
      <w:r w:rsidR="00300F4B" w:rsidRPr="006A4CDA">
        <w:rPr>
          <w:rFonts w:ascii="Book Antiqua" w:hAnsi="Book Antiqua" w:cs="Arial"/>
          <w:sz w:val="24"/>
          <w:szCs w:val="24"/>
          <w:lang w:val="en-GB" w:eastAsia="zh-CN"/>
        </w:rPr>
        <w:t>(</w:t>
      </w:r>
      <w:proofErr w:type="spellStart"/>
      <w:r w:rsidR="00300F4B" w:rsidRPr="006A4CDA">
        <w:rPr>
          <w:rFonts w:ascii="Book Antiqua" w:hAnsi="Book Antiqua" w:cs="Arial"/>
          <w:sz w:val="24"/>
          <w:szCs w:val="24"/>
          <w:lang w:val="en-GB" w:eastAsia="zh-CN"/>
        </w:rPr>
        <w:t>mBMSCs</w:t>
      </w:r>
      <w:proofErr w:type="spellEnd"/>
      <w:r w:rsidR="00300F4B" w:rsidRPr="006A4CDA">
        <w:rPr>
          <w:rFonts w:ascii="Book Antiqua" w:hAnsi="Book Antiqua" w:cs="Arial"/>
          <w:sz w:val="24"/>
          <w:szCs w:val="24"/>
          <w:lang w:val="en-GB" w:eastAsia="zh-CN"/>
        </w:rPr>
        <w:t xml:space="preserve">) </w:t>
      </w:r>
      <w:r w:rsidR="00B7687F" w:rsidRPr="006A4CDA">
        <w:rPr>
          <w:rFonts w:ascii="Book Antiqua" w:hAnsi="Book Antiqua" w:cs="Arial"/>
          <w:sz w:val="24"/>
          <w:szCs w:val="24"/>
          <w:lang w:val="en-GB" w:eastAsia="zh-CN"/>
        </w:rPr>
        <w:t>to</w:t>
      </w:r>
      <w:r w:rsidRPr="006A4CDA">
        <w:rPr>
          <w:rFonts w:ascii="Book Antiqua" w:hAnsi="Book Antiqua" w:cs="Arial"/>
          <w:sz w:val="24"/>
          <w:szCs w:val="24"/>
          <w:lang w:val="en-GB" w:eastAsia="zh-CN"/>
        </w:rPr>
        <w:t xml:space="preserve"> mice suppressed tumour progression </w:t>
      </w:r>
      <w:r w:rsidRPr="006A4CDA">
        <w:rPr>
          <w:rFonts w:ascii="Book Antiqua" w:hAnsi="Book Antiqua" w:cs="Arial"/>
          <w:i/>
          <w:iCs/>
          <w:sz w:val="24"/>
          <w:szCs w:val="24"/>
          <w:lang w:val="en-GB" w:eastAsia="zh-CN"/>
        </w:rPr>
        <w:t>via</w:t>
      </w:r>
      <w:r w:rsidRPr="006A4CDA">
        <w:rPr>
          <w:rFonts w:ascii="Book Antiqua" w:hAnsi="Book Antiqua" w:cs="Arial"/>
          <w:sz w:val="24"/>
          <w:szCs w:val="24"/>
          <w:lang w:val="en-GB" w:eastAsia="zh-CN"/>
        </w:rPr>
        <w:t xml:space="preserve"> </w:t>
      </w:r>
      <w:proofErr w:type="spellStart"/>
      <w:r w:rsidRPr="006A4CDA">
        <w:rPr>
          <w:rFonts w:ascii="Book Antiqua" w:hAnsi="Book Antiqua" w:cs="Arial"/>
          <w:sz w:val="24"/>
          <w:szCs w:val="24"/>
          <w:lang w:val="en-GB" w:eastAsia="zh-CN"/>
        </w:rPr>
        <w:t>downregulation</w:t>
      </w:r>
      <w:proofErr w:type="spellEnd"/>
      <w:r w:rsidRPr="006A4CDA">
        <w:rPr>
          <w:rFonts w:ascii="Book Antiqua" w:hAnsi="Book Antiqua" w:cs="Arial"/>
          <w:sz w:val="24"/>
          <w:szCs w:val="24"/>
          <w:lang w:val="en-GB" w:eastAsia="zh-CN"/>
        </w:rPr>
        <w:t xml:space="preserve"> of the </w:t>
      </w:r>
      <w:proofErr w:type="spellStart"/>
      <w:r w:rsidRPr="006A4CDA">
        <w:rPr>
          <w:rFonts w:ascii="Book Antiqua" w:hAnsi="Book Antiqua" w:cs="Arial"/>
          <w:sz w:val="24"/>
          <w:szCs w:val="24"/>
          <w:lang w:val="en-GB" w:eastAsia="zh-CN"/>
        </w:rPr>
        <w:t>Wnt</w:t>
      </w:r>
      <w:proofErr w:type="spellEnd"/>
      <w:r w:rsidRPr="006A4CDA">
        <w:rPr>
          <w:rFonts w:ascii="Book Antiqua" w:hAnsi="Book Antiqua" w:cs="Arial"/>
          <w:sz w:val="24"/>
          <w:szCs w:val="24"/>
          <w:lang w:val="en-GB" w:eastAsia="zh-CN"/>
        </w:rPr>
        <w:t xml:space="preserve"> signalling pathway. </w:t>
      </w:r>
      <w:proofErr w:type="spellStart"/>
      <w:r w:rsidR="000C283D" w:rsidRPr="006A4CDA">
        <w:rPr>
          <w:rFonts w:ascii="Book Antiqua" w:hAnsi="Book Antiqua" w:cs="Arial"/>
          <w:sz w:val="24"/>
          <w:szCs w:val="24"/>
          <w:lang w:val="en-GB"/>
        </w:rPr>
        <w:t>Serhal</w:t>
      </w:r>
      <w:proofErr w:type="spellEnd"/>
      <w:r w:rsidRPr="006A4CDA">
        <w:rPr>
          <w:rFonts w:ascii="Book Antiqua" w:hAnsi="Book Antiqua" w:cs="Arial"/>
          <w:i/>
          <w:iCs/>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0C283D" w:rsidRPr="006A4CDA">
        <w:rPr>
          <w:rFonts w:ascii="Book Antiqua" w:hAnsi="Book Antiqua" w:cs="Arial"/>
          <w:noProof/>
          <w:sz w:val="24"/>
          <w:szCs w:val="24"/>
          <w:vertAlign w:val="superscript"/>
          <w:lang w:val="en-GB"/>
        </w:rPr>
        <w:t>[</w:t>
      </w:r>
      <w:proofErr w:type="gramEnd"/>
      <w:r w:rsidR="000C283D" w:rsidRPr="006A4CDA">
        <w:rPr>
          <w:rFonts w:ascii="Book Antiqua" w:hAnsi="Book Antiqua" w:cs="Arial"/>
          <w:noProof/>
          <w:sz w:val="24"/>
          <w:szCs w:val="24"/>
          <w:vertAlign w:val="superscript"/>
          <w:lang w:val="en-GB"/>
        </w:rPr>
        <w:t>68]</w:t>
      </w:r>
      <w:r w:rsidR="000C283D" w:rsidRPr="006A4CDA">
        <w:rPr>
          <w:rFonts w:ascii="Book Antiqua" w:hAnsi="Book Antiqua" w:cs="Arial"/>
          <w:noProof/>
          <w:sz w:val="24"/>
          <w:szCs w:val="24"/>
          <w:lang w:val="en-GB"/>
        </w:rPr>
        <w:t xml:space="preserve"> </w:t>
      </w:r>
      <w:r w:rsidR="000C283D" w:rsidRPr="006A4CDA">
        <w:rPr>
          <w:rFonts w:ascii="Book Antiqua" w:hAnsi="Book Antiqua" w:cs="Arial"/>
          <w:noProof/>
          <w:sz w:val="24"/>
          <w:szCs w:val="24"/>
          <w:lang w:val="en-GB" w:eastAsia="zh-CN"/>
        </w:rPr>
        <w:t>f</w:t>
      </w:r>
      <w:r w:rsidRPr="006A4CDA">
        <w:rPr>
          <w:rFonts w:ascii="Book Antiqua" w:hAnsi="Book Antiqua" w:cs="Arial"/>
          <w:sz w:val="24"/>
          <w:szCs w:val="24"/>
          <w:lang w:val="en-GB" w:eastAsia="zh-CN"/>
        </w:rPr>
        <w:t xml:space="preserve">ound that </w:t>
      </w:r>
      <w:r w:rsidR="004A7857" w:rsidRPr="006A4CDA">
        <w:rPr>
          <w:rFonts w:ascii="Book Antiqua" w:hAnsi="Book Antiqua" w:cs="Arial"/>
          <w:sz w:val="24"/>
          <w:szCs w:val="24"/>
          <w:lang w:val="en-GB" w:eastAsia="zh-CN"/>
        </w:rPr>
        <w:t xml:space="preserve">human </w:t>
      </w:r>
      <w:r w:rsidRPr="006A4CDA">
        <w:rPr>
          <w:rFonts w:ascii="Book Antiqua" w:hAnsi="Book Antiqua" w:cs="Arial"/>
          <w:sz w:val="24"/>
          <w:szCs w:val="24"/>
          <w:lang w:val="en-GB" w:eastAsia="zh-CN"/>
        </w:rPr>
        <w:t>adipose-derived MSCs could inhibit the growth of liver tumo</w:t>
      </w:r>
      <w:r w:rsidR="0071713A"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rs by overexpressing P53 and RB and suppressing the expression of c-</w:t>
      </w:r>
      <w:proofErr w:type="spellStart"/>
      <w:r w:rsidRPr="006A4CDA">
        <w:rPr>
          <w:rFonts w:ascii="Book Antiqua" w:hAnsi="Book Antiqua" w:cs="Arial"/>
          <w:sz w:val="24"/>
          <w:szCs w:val="24"/>
          <w:lang w:val="en-GB" w:eastAsia="zh-CN"/>
        </w:rPr>
        <w:t>Myc</w:t>
      </w:r>
      <w:proofErr w:type="spellEnd"/>
      <w:r w:rsidRPr="006A4CDA">
        <w:rPr>
          <w:rFonts w:ascii="Book Antiqua" w:hAnsi="Book Antiqua" w:cs="Arial"/>
          <w:sz w:val="24"/>
          <w:szCs w:val="24"/>
          <w:lang w:val="en-GB"/>
        </w:rPr>
        <w:t xml:space="preserve"> and human telomerase reverse transcriptase (hTERT). Other studies have also shown that MSCs prevent hepatoma growth </w:t>
      </w:r>
      <w:r w:rsidRPr="006A4CDA">
        <w:rPr>
          <w:rFonts w:ascii="Book Antiqua" w:hAnsi="Book Antiqua" w:cs="Arial"/>
          <w:i/>
          <w:iCs/>
          <w:sz w:val="24"/>
          <w:szCs w:val="24"/>
          <w:lang w:val="en-GB"/>
        </w:rPr>
        <w:t xml:space="preserve">via </w:t>
      </w:r>
      <w:r w:rsidRPr="006A4CDA">
        <w:rPr>
          <w:rFonts w:ascii="Book Antiqua" w:hAnsi="Book Antiqua" w:cs="Arial"/>
          <w:sz w:val="24"/>
          <w:szCs w:val="24"/>
          <w:lang w:val="en-GB"/>
        </w:rPr>
        <w:t xml:space="preserve">the </w:t>
      </w:r>
      <w:proofErr w:type="spellStart"/>
      <w:r w:rsidRPr="006A4CDA">
        <w:rPr>
          <w:rFonts w:ascii="Book Antiqua" w:hAnsi="Book Antiqua" w:cs="Arial"/>
          <w:sz w:val="24"/>
          <w:szCs w:val="24"/>
          <w:lang w:val="en-GB" w:eastAsia="zh-CN"/>
        </w:rPr>
        <w:t>Wnt</w:t>
      </w:r>
      <w:proofErr w:type="spellEnd"/>
      <w:r w:rsidRPr="006A4CDA">
        <w:rPr>
          <w:rFonts w:ascii="Book Antiqua" w:hAnsi="Book Antiqua" w:cs="Arial"/>
          <w:sz w:val="24"/>
          <w:szCs w:val="24"/>
          <w:lang w:val="en-GB" w:eastAsia="zh-CN"/>
        </w:rPr>
        <w:t xml:space="preserve"> signa</w:t>
      </w:r>
      <w:r w:rsidR="0071713A" w:rsidRPr="006A4CDA">
        <w:rPr>
          <w:rFonts w:ascii="Book Antiqua" w:hAnsi="Book Antiqua" w:cs="Arial"/>
          <w:sz w:val="24"/>
          <w:szCs w:val="24"/>
          <w:lang w:val="en-GB" w:eastAsia="zh-CN"/>
        </w:rPr>
        <w:t>l</w:t>
      </w:r>
      <w:r w:rsidRPr="006A4CDA">
        <w:rPr>
          <w:rFonts w:ascii="Book Antiqua" w:hAnsi="Book Antiqua" w:cs="Arial"/>
          <w:sz w:val="24"/>
          <w:szCs w:val="24"/>
          <w:lang w:val="en-GB" w:eastAsia="zh-CN"/>
        </w:rPr>
        <w:t xml:space="preserve">ling </w:t>
      </w:r>
      <w:proofErr w:type="gramStart"/>
      <w:r w:rsidRPr="006A4CDA">
        <w:rPr>
          <w:rFonts w:ascii="Book Antiqua" w:hAnsi="Book Antiqua" w:cs="Arial"/>
          <w:sz w:val="24"/>
          <w:szCs w:val="24"/>
          <w:lang w:val="en-GB" w:eastAsia="zh-CN"/>
        </w:rPr>
        <w:t>pathway</w:t>
      </w:r>
      <w:r w:rsidR="00251980" w:rsidRPr="006A4CDA">
        <w:rPr>
          <w:rFonts w:ascii="Book Antiqua" w:hAnsi="Book Antiqua" w:cs="Arial"/>
          <w:noProof/>
          <w:sz w:val="24"/>
          <w:szCs w:val="24"/>
          <w:vertAlign w:val="superscript"/>
          <w:lang w:val="en-GB"/>
        </w:rPr>
        <w:t>[</w:t>
      </w:r>
      <w:proofErr w:type="gramEnd"/>
      <w:r w:rsidR="005D1F37" w:rsidRPr="006A4CDA">
        <w:rPr>
          <w:rFonts w:ascii="Book Antiqua" w:hAnsi="Book Antiqua" w:cs="Arial"/>
          <w:noProof/>
          <w:sz w:val="24"/>
          <w:szCs w:val="24"/>
          <w:vertAlign w:val="superscript"/>
          <w:lang w:val="en-GB"/>
        </w:rPr>
        <w:t>67,</w:t>
      </w:r>
      <w:r w:rsidR="00251980" w:rsidRPr="006A4CDA">
        <w:rPr>
          <w:rFonts w:ascii="Book Antiqua" w:hAnsi="Book Antiqua" w:cs="Arial"/>
          <w:noProof/>
          <w:sz w:val="24"/>
          <w:szCs w:val="24"/>
          <w:vertAlign w:val="superscript"/>
          <w:lang w:val="en-GB"/>
        </w:rPr>
        <w:t>69</w:t>
      </w:r>
      <w:r w:rsidR="00982DA8" w:rsidRPr="006A4CDA">
        <w:rPr>
          <w:rFonts w:ascii="Book Antiqua" w:hAnsi="Book Antiqua" w:cs="Arial"/>
          <w:noProof/>
          <w:sz w:val="24"/>
          <w:szCs w:val="24"/>
          <w:vertAlign w:val="superscript"/>
          <w:lang w:val="en-GB"/>
        </w:rPr>
        <w:t>]</w:t>
      </w:r>
      <w:r w:rsidRPr="006A4CDA">
        <w:rPr>
          <w:rFonts w:ascii="Book Antiqua" w:hAnsi="Book Antiqua" w:cs="Arial"/>
          <w:sz w:val="24"/>
          <w:szCs w:val="24"/>
          <w:lang w:val="en-GB" w:eastAsia="zh-CN"/>
        </w:rPr>
        <w:t>.</w:t>
      </w:r>
    </w:p>
    <w:p w14:paraId="43EF04C6" w14:textId="7CCC1732" w:rsidR="005E2E1D"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Other studies also reported that MSCs could induce the apoptosis of hepatoma. </w:t>
      </w:r>
      <w:proofErr w:type="spellStart"/>
      <w:r w:rsidR="000C283D" w:rsidRPr="006A4CDA">
        <w:rPr>
          <w:rFonts w:ascii="Book Antiqua" w:hAnsi="Book Antiqua" w:cs="Arial"/>
          <w:sz w:val="24"/>
          <w:szCs w:val="24"/>
          <w:lang w:val="en-GB"/>
        </w:rPr>
        <w:t>Seyhoun</w:t>
      </w:r>
      <w:proofErr w:type="spellEnd"/>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0C283D" w:rsidRPr="006A4CDA">
        <w:rPr>
          <w:rFonts w:ascii="Book Antiqua" w:hAnsi="Book Antiqua" w:cs="Arial"/>
          <w:noProof/>
          <w:sz w:val="24"/>
          <w:szCs w:val="24"/>
          <w:vertAlign w:val="superscript"/>
          <w:lang w:val="en-GB" w:eastAsia="zh-CN"/>
        </w:rPr>
        <w:t>[</w:t>
      </w:r>
      <w:proofErr w:type="gramEnd"/>
      <w:r w:rsidR="00982DA8" w:rsidRPr="006A4CDA">
        <w:rPr>
          <w:rFonts w:ascii="Book Antiqua" w:hAnsi="Book Antiqua" w:cs="Arial"/>
          <w:noProof/>
          <w:sz w:val="24"/>
          <w:szCs w:val="24"/>
          <w:vertAlign w:val="superscript"/>
          <w:lang w:val="en-GB" w:eastAsia="zh-CN"/>
        </w:rPr>
        <w:t>7</w:t>
      </w:r>
      <w:r w:rsidR="005D1F37" w:rsidRPr="006A4CDA">
        <w:rPr>
          <w:rFonts w:ascii="Book Antiqua" w:hAnsi="Book Antiqua" w:cs="Arial"/>
          <w:noProof/>
          <w:sz w:val="24"/>
          <w:szCs w:val="24"/>
          <w:vertAlign w:val="superscript"/>
          <w:lang w:val="en-GB" w:eastAsia="zh-CN"/>
        </w:rPr>
        <w:t>0</w:t>
      </w:r>
      <w:r w:rsidR="000C283D" w:rsidRPr="006A4CDA">
        <w:rPr>
          <w:rFonts w:ascii="Book Antiqua" w:hAnsi="Book Antiqua" w:cs="Arial"/>
          <w:noProof/>
          <w:sz w:val="24"/>
          <w:szCs w:val="24"/>
          <w:vertAlign w:val="superscript"/>
          <w:lang w:val="en-GB" w:eastAsia="zh-CN"/>
        </w:rPr>
        <w:t>]</w:t>
      </w:r>
      <w:r w:rsidR="000C283D" w:rsidRPr="006A4CDA">
        <w:rPr>
          <w:rFonts w:ascii="Book Antiqua" w:hAnsi="Book Antiqua" w:cs="Arial"/>
          <w:noProof/>
          <w:sz w:val="24"/>
          <w:szCs w:val="24"/>
          <w:lang w:val="en-GB" w:eastAsia="zh-CN"/>
        </w:rPr>
        <w:t xml:space="preserve"> </w:t>
      </w:r>
      <w:r w:rsidRPr="006A4CDA">
        <w:rPr>
          <w:rFonts w:ascii="Book Antiqua" w:hAnsi="Book Antiqua" w:cs="Arial"/>
          <w:sz w:val="24"/>
          <w:szCs w:val="24"/>
          <w:lang w:val="en-GB" w:eastAsia="zh-CN"/>
        </w:rPr>
        <w:t xml:space="preserve">combined </w:t>
      </w:r>
      <w:proofErr w:type="spellStart"/>
      <w:r w:rsidRPr="006A4CDA">
        <w:rPr>
          <w:rFonts w:ascii="Book Antiqua" w:hAnsi="Book Antiqua" w:cs="Arial"/>
          <w:sz w:val="24"/>
          <w:szCs w:val="24"/>
          <w:lang w:val="en-GB" w:eastAsia="zh-CN"/>
        </w:rPr>
        <w:t>sorafenib</w:t>
      </w:r>
      <w:proofErr w:type="spellEnd"/>
      <w:r w:rsidRPr="006A4CDA">
        <w:rPr>
          <w:rFonts w:ascii="Book Antiqua" w:hAnsi="Book Antiqua" w:cs="Arial"/>
          <w:sz w:val="24"/>
          <w:szCs w:val="24"/>
          <w:lang w:val="en-GB" w:eastAsia="zh-CN"/>
        </w:rPr>
        <w:t xml:space="preserve"> and </w:t>
      </w:r>
      <w:r w:rsidR="004A7857" w:rsidRPr="006A4CDA">
        <w:rPr>
          <w:rFonts w:ascii="Book Antiqua" w:hAnsi="Book Antiqua" w:cs="Arial"/>
          <w:sz w:val="24"/>
          <w:szCs w:val="24"/>
          <w:lang w:val="en-GB" w:eastAsia="zh-CN"/>
        </w:rPr>
        <w:t xml:space="preserve">human </w:t>
      </w:r>
      <w:proofErr w:type="spellStart"/>
      <w:r w:rsidR="004A7857" w:rsidRPr="006A4CDA">
        <w:rPr>
          <w:rFonts w:ascii="Book Antiqua" w:hAnsi="Book Antiqua" w:cs="Arial"/>
          <w:sz w:val="24"/>
          <w:szCs w:val="24"/>
          <w:lang w:val="en-GB" w:eastAsia="zh-CN"/>
        </w:rPr>
        <w:t>fetus</w:t>
      </w:r>
      <w:proofErr w:type="spellEnd"/>
      <w:r w:rsidR="004A7857"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 xml:space="preserve">MSCs for the treatment of liver cancer. In another study, </w:t>
      </w:r>
      <w:proofErr w:type="spellStart"/>
      <w:r w:rsidR="004A7857" w:rsidRPr="006A4CDA">
        <w:rPr>
          <w:rFonts w:ascii="Book Antiqua" w:hAnsi="Book Antiqua" w:cs="Arial"/>
          <w:sz w:val="24"/>
          <w:szCs w:val="24"/>
          <w:lang w:val="en-GB" w:eastAsia="zh-CN"/>
        </w:rPr>
        <w:t>hUCMSCs</w:t>
      </w:r>
      <w:proofErr w:type="spellEnd"/>
      <w:r w:rsidRPr="006A4CDA">
        <w:rPr>
          <w:rFonts w:ascii="Book Antiqua" w:hAnsi="Book Antiqua" w:cs="Arial"/>
          <w:sz w:val="24"/>
          <w:szCs w:val="24"/>
          <w:lang w:val="en-GB" w:eastAsia="zh-CN"/>
        </w:rPr>
        <w:t xml:space="preserve"> alone inhibited the proliferation of tumour cells by suppressing the expression of Ki-67, prevented tumour angiogenesis by downregulating CD34, and induced the apoptosis of tumour </w:t>
      </w:r>
      <w:proofErr w:type="gramStart"/>
      <w:r w:rsidRPr="006A4CDA">
        <w:rPr>
          <w:rFonts w:ascii="Book Antiqua" w:hAnsi="Book Antiqua" w:cs="Arial"/>
          <w:sz w:val="24"/>
          <w:szCs w:val="24"/>
          <w:lang w:val="en-GB" w:eastAsia="zh-CN"/>
        </w:rPr>
        <w:t>cells</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7</w:t>
      </w:r>
      <w:r w:rsidR="005D1F37" w:rsidRPr="006A4CDA">
        <w:rPr>
          <w:rFonts w:ascii="Book Antiqua" w:hAnsi="Book Antiqua" w:cs="Arial"/>
          <w:noProof/>
          <w:sz w:val="24"/>
          <w:szCs w:val="24"/>
          <w:vertAlign w:val="superscript"/>
          <w:lang w:val="en-GB" w:eastAsia="zh-CN"/>
        </w:rPr>
        <w:t>1</w:t>
      </w:r>
      <w:r w:rsidRPr="006A4CDA">
        <w:rPr>
          <w:rFonts w:ascii="Book Antiqua" w:hAnsi="Book Antiqua" w:cs="Arial"/>
          <w:noProof/>
          <w:sz w:val="24"/>
          <w:szCs w:val="24"/>
          <w:vertAlign w:val="superscript"/>
          <w:lang w:val="en-GB" w:eastAsia="zh-CN"/>
        </w:rPr>
        <w:t>]</w:t>
      </w:r>
      <w:r w:rsidRPr="006A4CDA">
        <w:rPr>
          <w:rFonts w:ascii="Book Antiqua" w:hAnsi="Book Antiqua" w:cs="Arial"/>
          <w:sz w:val="24"/>
          <w:szCs w:val="24"/>
          <w:lang w:val="en-GB" w:eastAsia="zh-CN"/>
        </w:rPr>
        <w:t>.</w:t>
      </w:r>
    </w:p>
    <w:p w14:paraId="4396E84F" w14:textId="25932554" w:rsidR="005E2E1D" w:rsidRPr="006A4CDA" w:rsidRDefault="008A0592" w:rsidP="006C3F1A">
      <w:pPr>
        <w:snapToGrid w:val="0"/>
        <w:spacing w:line="360" w:lineRule="auto"/>
        <w:ind w:firstLineChars="100" w:firstLine="240"/>
        <w:rPr>
          <w:rFonts w:ascii="Book Antiqua" w:hAnsi="Book Antiqua" w:cs="Arial"/>
          <w:sz w:val="24"/>
          <w:szCs w:val="24"/>
          <w:lang w:val="en-GB"/>
        </w:rPr>
      </w:pPr>
      <w:r w:rsidRPr="006A4CDA">
        <w:rPr>
          <w:rFonts w:ascii="Book Antiqua" w:hAnsi="Book Antiqua" w:cs="Arial"/>
          <w:sz w:val="24"/>
          <w:szCs w:val="24"/>
          <w:lang w:val="en-GB" w:eastAsia="zh-CN"/>
        </w:rPr>
        <w:t xml:space="preserve">The regulation of metabolic levels may be another way for MSCs to inhibit hepatoma growth. </w:t>
      </w:r>
      <w:proofErr w:type="spellStart"/>
      <w:r w:rsidR="000C283D" w:rsidRPr="006A4CDA">
        <w:rPr>
          <w:rFonts w:ascii="Book Antiqua" w:hAnsi="Book Antiqua" w:cs="Arial"/>
          <w:sz w:val="24"/>
          <w:szCs w:val="24"/>
          <w:lang w:val="en-GB"/>
        </w:rPr>
        <w:t>Qiao</w:t>
      </w:r>
      <w:proofErr w:type="spellEnd"/>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0A5030" w:rsidRPr="006A4CDA">
        <w:rPr>
          <w:rFonts w:ascii="Book Antiqua" w:hAnsi="Book Antiqua" w:cs="Arial"/>
          <w:noProof/>
          <w:sz w:val="24"/>
          <w:szCs w:val="24"/>
          <w:vertAlign w:val="superscript"/>
          <w:lang w:val="en-GB" w:eastAsia="zh-CN"/>
        </w:rPr>
        <w:t>[</w:t>
      </w:r>
      <w:proofErr w:type="gramEnd"/>
      <w:r w:rsidR="000A5030" w:rsidRPr="006A4CDA">
        <w:rPr>
          <w:rFonts w:ascii="Book Antiqua" w:hAnsi="Book Antiqua" w:cs="Arial"/>
          <w:noProof/>
          <w:sz w:val="24"/>
          <w:szCs w:val="24"/>
          <w:vertAlign w:val="superscript"/>
          <w:lang w:val="en-GB" w:eastAsia="zh-CN"/>
        </w:rPr>
        <w:t>7</w:t>
      </w:r>
      <w:r w:rsidR="005D1F37" w:rsidRPr="006A4CDA">
        <w:rPr>
          <w:rFonts w:ascii="Book Antiqua" w:hAnsi="Book Antiqua" w:cs="Arial"/>
          <w:noProof/>
          <w:sz w:val="24"/>
          <w:szCs w:val="24"/>
          <w:vertAlign w:val="superscript"/>
          <w:lang w:val="en-GB" w:eastAsia="zh-CN"/>
        </w:rPr>
        <w:t>2</w:t>
      </w:r>
      <w:r w:rsidR="000A5030" w:rsidRPr="006A4CDA">
        <w:rPr>
          <w:rFonts w:ascii="Book Antiqua" w:hAnsi="Book Antiqua" w:cs="Arial"/>
          <w:noProof/>
          <w:sz w:val="24"/>
          <w:szCs w:val="24"/>
          <w:vertAlign w:val="superscript"/>
          <w:lang w:val="en-GB" w:eastAsia="zh-CN"/>
        </w:rPr>
        <w:t>]</w:t>
      </w:r>
      <w:r w:rsidR="000A5030" w:rsidRPr="006A4CDA">
        <w:rPr>
          <w:rFonts w:ascii="Book Antiqua" w:hAnsi="Book Antiqua" w:cs="Arial"/>
          <w:noProof/>
          <w:sz w:val="24"/>
          <w:szCs w:val="24"/>
          <w:lang w:val="en-GB" w:eastAsia="zh-CN"/>
        </w:rPr>
        <w:t xml:space="preserve"> </w:t>
      </w:r>
      <w:r w:rsidRPr="006A4CDA">
        <w:rPr>
          <w:rFonts w:ascii="Book Antiqua" w:hAnsi="Book Antiqua" w:cs="Arial"/>
          <w:sz w:val="24"/>
          <w:szCs w:val="24"/>
          <w:lang w:val="en-GB" w:eastAsia="zh-CN"/>
        </w:rPr>
        <w:t>found that</w:t>
      </w:r>
      <w:r w:rsidR="002C6788" w:rsidRPr="006A4CDA">
        <w:rPr>
          <w:rFonts w:ascii="Book Antiqua" w:hAnsi="Book Antiqua" w:cs="Arial"/>
          <w:sz w:val="24"/>
          <w:szCs w:val="24"/>
          <w:lang w:val="en-GB" w:eastAsia="zh-CN"/>
        </w:rPr>
        <w:t xml:space="preserve"> </w:t>
      </w:r>
      <w:proofErr w:type="spellStart"/>
      <w:r w:rsidRPr="006A4CDA">
        <w:rPr>
          <w:rFonts w:ascii="Book Antiqua" w:hAnsi="Book Antiqua" w:cs="Arial"/>
          <w:sz w:val="24"/>
          <w:szCs w:val="24"/>
          <w:lang w:val="en-GB" w:eastAsia="zh-CN"/>
        </w:rPr>
        <w:t>hMSCs</w:t>
      </w:r>
      <w:proofErr w:type="spellEnd"/>
      <w:r w:rsidRPr="006A4CDA">
        <w:rPr>
          <w:rFonts w:ascii="Book Antiqua" w:hAnsi="Book Antiqua" w:cs="Arial"/>
          <w:sz w:val="24"/>
          <w:szCs w:val="24"/>
          <w:lang w:val="en-GB" w:eastAsia="zh-CN"/>
        </w:rPr>
        <w:t xml:space="preserve"> depressed H7402 proliferation by downregulating the mRNA level of NF-</w:t>
      </w:r>
      <w:proofErr w:type="spellStart"/>
      <w:r w:rsidRPr="006A4CDA">
        <w:rPr>
          <w:rFonts w:ascii="Book Antiqua" w:hAnsi="Book Antiqua" w:cs="Arial"/>
          <w:sz w:val="24"/>
          <w:szCs w:val="24"/>
          <w:lang w:val="en-GB" w:eastAsia="zh-CN"/>
        </w:rPr>
        <w:t>κB</w:t>
      </w:r>
      <w:proofErr w:type="spellEnd"/>
      <w:r w:rsidRPr="006A4CDA">
        <w:rPr>
          <w:rFonts w:ascii="Book Antiqua" w:hAnsi="Book Antiqua" w:cs="Arial"/>
          <w:sz w:val="24"/>
          <w:szCs w:val="24"/>
          <w:lang w:val="en-GB" w:eastAsia="zh-CN"/>
        </w:rPr>
        <w:t xml:space="preserve">. However, the further concrete mechanism of the hepatoma inhibition effect of MSCs at the metabolic level is still unclear. In another study, the researchers applied portal vein embolization and </w:t>
      </w:r>
      <w:proofErr w:type="spellStart"/>
      <w:r w:rsidR="00A3422E" w:rsidRPr="006A4CDA">
        <w:rPr>
          <w:rFonts w:ascii="Book Antiqua" w:hAnsi="Book Antiqua" w:cs="Arial"/>
          <w:sz w:val="24"/>
          <w:szCs w:val="24"/>
          <w:lang w:val="en-GB" w:eastAsia="zh-CN"/>
        </w:rPr>
        <w:t>h</w:t>
      </w:r>
      <w:r w:rsidRPr="006A4CDA">
        <w:rPr>
          <w:rFonts w:ascii="Book Antiqua" w:hAnsi="Book Antiqua" w:cs="Arial"/>
          <w:sz w:val="24"/>
          <w:szCs w:val="24"/>
          <w:lang w:val="en-GB" w:eastAsia="zh-CN"/>
        </w:rPr>
        <w:t>BMSC</w:t>
      </w:r>
      <w:proofErr w:type="spellEnd"/>
      <w:r w:rsidRPr="006A4CDA">
        <w:rPr>
          <w:rFonts w:ascii="Book Antiqua" w:hAnsi="Book Antiqua" w:cs="Arial"/>
          <w:sz w:val="24"/>
          <w:szCs w:val="24"/>
          <w:lang w:val="en-GB" w:eastAsia="zh-CN"/>
        </w:rPr>
        <w:t xml:space="preserve"> infusion for the treatment of postsurgical </w:t>
      </w:r>
      <w:r w:rsidR="00B7687F" w:rsidRPr="006A4CDA">
        <w:rPr>
          <w:rFonts w:ascii="Book Antiqua" w:hAnsi="Book Antiqua" w:cs="Arial"/>
          <w:sz w:val="24"/>
          <w:szCs w:val="24"/>
          <w:lang w:val="en-GB" w:eastAsia="zh-CN"/>
        </w:rPr>
        <w:t xml:space="preserve">patients with </w:t>
      </w:r>
      <w:r w:rsidRPr="006A4CDA">
        <w:rPr>
          <w:rFonts w:ascii="Book Antiqua" w:hAnsi="Book Antiqua" w:cs="Arial"/>
          <w:sz w:val="24"/>
          <w:szCs w:val="24"/>
          <w:lang w:val="en-GB" w:eastAsia="zh-CN"/>
        </w:rPr>
        <w:t xml:space="preserve">liver </w:t>
      </w:r>
      <w:proofErr w:type="gramStart"/>
      <w:r w:rsidRPr="006A4CDA">
        <w:rPr>
          <w:rFonts w:ascii="Book Antiqua" w:hAnsi="Book Antiqua" w:cs="Arial"/>
          <w:sz w:val="24"/>
          <w:szCs w:val="24"/>
          <w:lang w:val="en-GB" w:eastAsia="zh-CN"/>
        </w:rPr>
        <w:t>cancer</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7</w:t>
      </w:r>
      <w:r w:rsidR="005D1F37" w:rsidRPr="006A4CDA">
        <w:rPr>
          <w:rFonts w:ascii="Book Antiqua" w:hAnsi="Book Antiqua" w:cs="Arial"/>
          <w:noProof/>
          <w:sz w:val="24"/>
          <w:szCs w:val="24"/>
          <w:vertAlign w:val="superscript"/>
          <w:lang w:val="en-GB" w:eastAsia="zh-CN"/>
        </w:rPr>
        <w:t>3</w:t>
      </w:r>
      <w:r w:rsidRPr="006A4CDA">
        <w:rPr>
          <w:rFonts w:ascii="Book Antiqua" w:hAnsi="Book Antiqua" w:cs="Arial"/>
          <w:noProof/>
          <w:sz w:val="24"/>
          <w:szCs w:val="24"/>
          <w:vertAlign w:val="superscript"/>
          <w:lang w:val="en-GB" w:eastAsia="zh-CN"/>
        </w:rPr>
        <w:t>]</w:t>
      </w:r>
      <w:r w:rsidRPr="006A4CDA">
        <w:rPr>
          <w:rFonts w:ascii="Book Antiqua" w:hAnsi="Book Antiqua" w:cs="Arial"/>
          <w:sz w:val="24"/>
          <w:szCs w:val="24"/>
          <w:lang w:val="en-GB" w:eastAsia="zh-CN"/>
        </w:rPr>
        <w:t xml:space="preserve">. Compared with the control group, the treatment efficacy of embolization and </w:t>
      </w:r>
      <w:proofErr w:type="spellStart"/>
      <w:r w:rsidR="00A3422E" w:rsidRPr="006A4CDA">
        <w:rPr>
          <w:rFonts w:ascii="Book Antiqua" w:hAnsi="Book Antiqua" w:cs="Arial"/>
          <w:sz w:val="24"/>
          <w:szCs w:val="24"/>
          <w:lang w:val="en-GB" w:eastAsia="zh-CN"/>
        </w:rPr>
        <w:t>hBMSC</w:t>
      </w:r>
      <w:proofErr w:type="spellEnd"/>
      <w:r w:rsidRPr="006A4CDA">
        <w:rPr>
          <w:rFonts w:ascii="Book Antiqua" w:hAnsi="Book Antiqua" w:cs="Arial"/>
          <w:sz w:val="24"/>
          <w:szCs w:val="24"/>
          <w:lang w:val="en-GB" w:eastAsia="zh-CN"/>
        </w:rPr>
        <w:t xml:space="preserve"> infusion was higher. This may be because stem cells can be affected by growth-promoting factors in the liver microenvironment, such as hepatocyte growth factor and epidermal growth factor, resulting in liver </w:t>
      </w:r>
      <w:proofErr w:type="gramStart"/>
      <w:r w:rsidRPr="006A4CDA">
        <w:rPr>
          <w:rFonts w:ascii="Book Antiqua" w:hAnsi="Book Antiqua" w:cs="Arial"/>
          <w:sz w:val="24"/>
          <w:szCs w:val="24"/>
          <w:lang w:val="en-GB" w:eastAsia="zh-CN"/>
        </w:rPr>
        <w:t>regeneration</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7</w:t>
      </w:r>
      <w:r w:rsidR="005D1F37" w:rsidRPr="006A4CDA">
        <w:rPr>
          <w:rFonts w:ascii="Book Antiqua" w:hAnsi="Book Antiqua" w:cs="Arial"/>
          <w:noProof/>
          <w:sz w:val="24"/>
          <w:szCs w:val="24"/>
          <w:vertAlign w:val="superscript"/>
          <w:lang w:val="en-GB" w:eastAsia="zh-CN"/>
        </w:rPr>
        <w:t>4</w:t>
      </w:r>
      <w:r w:rsidRPr="006A4CDA">
        <w:rPr>
          <w:rFonts w:ascii="Book Antiqua" w:hAnsi="Book Antiqua" w:cs="Arial"/>
          <w:noProof/>
          <w:sz w:val="24"/>
          <w:szCs w:val="24"/>
          <w:vertAlign w:val="superscript"/>
          <w:lang w:val="en-GB" w:eastAsia="zh-CN"/>
        </w:rPr>
        <w:t>]</w:t>
      </w:r>
      <w:r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rPr>
        <w:t>Unfortunately, we cannot conclude that MSCs directly participate in the inhibition of liver cancer cells or reduce the recurrence rate.</w:t>
      </w:r>
    </w:p>
    <w:p w14:paraId="0F5B0A60" w14:textId="46F24A74" w:rsidR="005E2E1D"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rPr>
        <w:t xml:space="preserve">Because MSCs have the ability to migrate to tumour tissues, many </w:t>
      </w:r>
      <w:r w:rsidR="00C8640E" w:rsidRPr="006A4CDA">
        <w:rPr>
          <w:rFonts w:ascii="Book Antiqua" w:hAnsi="Book Antiqua" w:cs="Arial"/>
          <w:sz w:val="24"/>
          <w:szCs w:val="24"/>
          <w:lang w:val="en-GB"/>
        </w:rPr>
        <w:t>researchers</w:t>
      </w:r>
      <w:r w:rsidRPr="006A4CDA">
        <w:rPr>
          <w:rFonts w:ascii="Book Antiqua" w:hAnsi="Book Antiqua" w:cs="Arial"/>
          <w:sz w:val="24"/>
          <w:szCs w:val="24"/>
          <w:lang w:val="en-GB"/>
        </w:rPr>
        <w:t xml:space="preserve"> have applied MSCs as a tool for loading </w:t>
      </w:r>
      <w:proofErr w:type="spellStart"/>
      <w:r w:rsidRPr="006A4CDA">
        <w:rPr>
          <w:rFonts w:ascii="Book Antiqua" w:hAnsi="Book Antiqua" w:cs="Arial"/>
          <w:sz w:val="24"/>
          <w:szCs w:val="24"/>
          <w:lang w:val="en-GB"/>
        </w:rPr>
        <w:t>antitumo</w:t>
      </w:r>
      <w:r w:rsidR="0071713A" w:rsidRPr="006A4CDA">
        <w:rPr>
          <w:rFonts w:ascii="Book Antiqua" w:hAnsi="Book Antiqua" w:cs="Arial"/>
          <w:sz w:val="24"/>
          <w:szCs w:val="24"/>
          <w:lang w:val="en-GB"/>
        </w:rPr>
        <w:t>u</w:t>
      </w:r>
      <w:r w:rsidRPr="006A4CDA">
        <w:rPr>
          <w:rFonts w:ascii="Book Antiqua" w:hAnsi="Book Antiqua" w:cs="Arial"/>
          <w:sz w:val="24"/>
          <w:szCs w:val="24"/>
          <w:lang w:val="en-GB"/>
        </w:rPr>
        <w:t>r</w:t>
      </w:r>
      <w:proofErr w:type="spellEnd"/>
      <w:r w:rsidRPr="006A4CDA">
        <w:rPr>
          <w:rFonts w:ascii="Book Antiqua" w:hAnsi="Book Antiqua" w:cs="Arial"/>
          <w:sz w:val="24"/>
          <w:szCs w:val="24"/>
          <w:lang w:val="en-GB"/>
        </w:rPr>
        <w:t xml:space="preserve"> components, including various cytokines, suicide genes, radioactive substances, </w:t>
      </w:r>
      <w:r w:rsidRPr="006A4CDA">
        <w:rPr>
          <w:rFonts w:ascii="Book Antiqua" w:hAnsi="Book Antiqua" w:cs="Arial"/>
          <w:i/>
          <w:iCs/>
          <w:sz w:val="24"/>
          <w:szCs w:val="24"/>
          <w:lang w:val="en-GB"/>
        </w:rPr>
        <w:t>etc.</w:t>
      </w:r>
      <w:r w:rsidRPr="006A4CDA">
        <w:rPr>
          <w:rFonts w:ascii="Book Antiqua" w:hAnsi="Book Antiqua" w:cs="Arial"/>
          <w:sz w:val="24"/>
          <w:szCs w:val="24"/>
          <w:lang w:val="en-GB"/>
        </w:rPr>
        <w:t>, to achieve tumo</w:t>
      </w:r>
      <w:r w:rsidR="0071713A" w:rsidRPr="006A4CDA">
        <w:rPr>
          <w:rFonts w:ascii="Book Antiqua" w:hAnsi="Book Antiqua" w:cs="Arial"/>
          <w:sz w:val="24"/>
          <w:szCs w:val="24"/>
          <w:lang w:val="en-GB"/>
        </w:rPr>
        <w:t>u</w:t>
      </w:r>
      <w:r w:rsidRPr="006A4CDA">
        <w:rPr>
          <w:rFonts w:ascii="Book Antiqua" w:hAnsi="Book Antiqua" w:cs="Arial"/>
          <w:sz w:val="24"/>
          <w:szCs w:val="24"/>
          <w:lang w:val="en-GB"/>
        </w:rPr>
        <w:t xml:space="preserve">r treatment. In a study, </w:t>
      </w:r>
      <w:proofErr w:type="spellStart"/>
      <w:r w:rsidR="00300F4B" w:rsidRPr="006A4CDA">
        <w:rPr>
          <w:rFonts w:ascii="Book Antiqua" w:hAnsi="Book Antiqua" w:cs="Arial"/>
          <w:sz w:val="24"/>
          <w:szCs w:val="24"/>
          <w:lang w:val="en-GB" w:eastAsia="zh-CN"/>
        </w:rPr>
        <w:t>mBMSCs</w:t>
      </w:r>
      <w:proofErr w:type="spellEnd"/>
      <w:r w:rsidRPr="006A4CDA">
        <w:rPr>
          <w:rFonts w:ascii="Book Antiqua" w:hAnsi="Book Antiqua" w:cs="Arial"/>
          <w:sz w:val="24"/>
          <w:szCs w:val="24"/>
          <w:lang w:val="en-GB"/>
        </w:rPr>
        <w:t xml:space="preserve"> were </w:t>
      </w:r>
      <w:proofErr w:type="spellStart"/>
      <w:r w:rsidRPr="006A4CDA">
        <w:rPr>
          <w:rFonts w:ascii="Book Antiqua" w:hAnsi="Book Antiqua" w:cs="Arial"/>
          <w:sz w:val="24"/>
          <w:szCs w:val="24"/>
          <w:lang w:val="en-GB"/>
        </w:rPr>
        <w:t>adenovirally</w:t>
      </w:r>
      <w:proofErr w:type="spellEnd"/>
      <w:r w:rsidRPr="006A4CDA">
        <w:rPr>
          <w:rFonts w:ascii="Book Antiqua" w:hAnsi="Book Antiqua" w:cs="Arial"/>
          <w:sz w:val="24"/>
          <w:szCs w:val="24"/>
          <w:lang w:val="en-GB"/>
        </w:rPr>
        <w:t xml:space="preserve"> engineered to secrete interleukin-12 (IL-12) and injected subcutaneously to prevent the formation of </w:t>
      </w:r>
      <w:proofErr w:type="gramStart"/>
      <w:r w:rsidRPr="006A4CDA">
        <w:rPr>
          <w:rFonts w:ascii="Book Antiqua" w:hAnsi="Book Antiqua" w:cs="Arial"/>
          <w:sz w:val="24"/>
          <w:szCs w:val="24"/>
          <w:lang w:val="en-GB"/>
        </w:rPr>
        <w:t>hepatoma</w:t>
      </w:r>
      <w:r w:rsidRPr="006A4CDA">
        <w:rPr>
          <w:rFonts w:ascii="Book Antiqua" w:hAnsi="Book Antiqua" w:cs="Arial"/>
          <w:noProof/>
          <w:sz w:val="24"/>
          <w:szCs w:val="24"/>
          <w:vertAlign w:val="superscript"/>
          <w:lang w:val="en-GB"/>
        </w:rPr>
        <w:t>[</w:t>
      </w:r>
      <w:proofErr w:type="gramEnd"/>
      <w:r w:rsidRPr="006A4CDA">
        <w:rPr>
          <w:rFonts w:ascii="Book Antiqua" w:hAnsi="Book Antiqua" w:cs="Arial"/>
          <w:noProof/>
          <w:sz w:val="24"/>
          <w:szCs w:val="24"/>
          <w:vertAlign w:val="superscript"/>
          <w:lang w:val="en-GB"/>
        </w:rPr>
        <w:t>7</w:t>
      </w:r>
      <w:r w:rsidR="005D1F37" w:rsidRPr="006A4CDA">
        <w:rPr>
          <w:rFonts w:ascii="Book Antiqua" w:hAnsi="Book Antiqua" w:cs="Arial"/>
          <w:noProof/>
          <w:sz w:val="24"/>
          <w:szCs w:val="24"/>
          <w:vertAlign w:val="superscript"/>
          <w:lang w:val="en-GB"/>
        </w:rPr>
        <w:t>5</w:t>
      </w:r>
      <w:r w:rsidRPr="006A4CDA">
        <w:rPr>
          <w:rFonts w:ascii="Book Antiqua" w:hAnsi="Book Antiqua" w:cs="Arial"/>
          <w:noProof/>
          <w:sz w:val="24"/>
          <w:szCs w:val="24"/>
          <w:vertAlign w:val="superscript"/>
          <w:lang w:val="en-GB"/>
        </w:rPr>
        <w:t>]</w:t>
      </w:r>
      <w:r w:rsidRPr="006A4CDA">
        <w:rPr>
          <w:rFonts w:ascii="Book Antiqua" w:hAnsi="Book Antiqua" w:cs="Arial"/>
          <w:sz w:val="24"/>
          <w:szCs w:val="24"/>
          <w:lang w:val="en-GB"/>
        </w:rPr>
        <w:t xml:space="preserve">. They found that </w:t>
      </w:r>
      <w:proofErr w:type="spellStart"/>
      <w:r w:rsidR="00300F4B" w:rsidRPr="006A4CDA">
        <w:rPr>
          <w:rFonts w:ascii="Book Antiqua" w:hAnsi="Book Antiqua" w:cs="Arial"/>
          <w:sz w:val="24"/>
          <w:szCs w:val="24"/>
          <w:lang w:val="en-GB" w:eastAsia="zh-CN"/>
        </w:rPr>
        <w:t>mBMSCs</w:t>
      </w:r>
      <w:proofErr w:type="spellEnd"/>
      <w:r w:rsidRPr="006A4CDA">
        <w:rPr>
          <w:rFonts w:ascii="Book Antiqua" w:hAnsi="Book Antiqua" w:cs="Arial"/>
          <w:sz w:val="24"/>
          <w:szCs w:val="24"/>
          <w:lang w:val="en-GB"/>
        </w:rPr>
        <w:t xml:space="preserve"> could express IL-12 and inhibit tumo</w:t>
      </w:r>
      <w:r w:rsidR="0071713A" w:rsidRPr="006A4CDA">
        <w:rPr>
          <w:rFonts w:ascii="Book Antiqua" w:hAnsi="Book Antiqua" w:cs="Arial"/>
          <w:sz w:val="24"/>
          <w:szCs w:val="24"/>
          <w:lang w:val="en-GB"/>
        </w:rPr>
        <w:t>u</w:t>
      </w:r>
      <w:r w:rsidRPr="006A4CDA">
        <w:rPr>
          <w:rFonts w:ascii="Book Antiqua" w:hAnsi="Book Antiqua" w:cs="Arial"/>
          <w:sz w:val="24"/>
          <w:szCs w:val="24"/>
          <w:lang w:val="en-GB"/>
        </w:rPr>
        <w:t xml:space="preserve">r formation efficiently. However, the specific mechanism is unknown, and there is no study on whether MSCs migrate to other parts of the body. </w:t>
      </w:r>
      <w:proofErr w:type="spellStart"/>
      <w:r w:rsidR="000C283D" w:rsidRPr="006A4CDA">
        <w:rPr>
          <w:rFonts w:ascii="Book Antiqua" w:hAnsi="Book Antiqua" w:cs="Arial"/>
          <w:sz w:val="24"/>
          <w:szCs w:val="24"/>
          <w:lang w:val="en-GB"/>
        </w:rPr>
        <w:t>Niess</w:t>
      </w:r>
      <w:proofErr w:type="spellEnd"/>
      <w:r w:rsidRPr="006A4CDA">
        <w:rPr>
          <w:rFonts w:ascii="Book Antiqua" w:hAnsi="Book Antiqua" w:cs="Arial"/>
          <w:sz w:val="24"/>
          <w:szCs w:val="24"/>
          <w:lang w:val="en-GB"/>
        </w:rPr>
        <w:t xml:space="preserve"> </w:t>
      </w:r>
      <w:r w:rsidR="00E3592B" w:rsidRPr="006A4CDA">
        <w:rPr>
          <w:rFonts w:ascii="Book Antiqua" w:hAnsi="Book Antiqua" w:cs="Arial"/>
          <w:i/>
          <w:iCs/>
          <w:sz w:val="24"/>
          <w:szCs w:val="24"/>
          <w:lang w:val="en-GB"/>
        </w:rPr>
        <w:t xml:space="preserve">et </w:t>
      </w:r>
      <w:proofErr w:type="gramStart"/>
      <w:r w:rsidR="00E3592B" w:rsidRPr="006A4CDA">
        <w:rPr>
          <w:rFonts w:ascii="Book Antiqua" w:hAnsi="Book Antiqua" w:cs="Arial"/>
          <w:i/>
          <w:iCs/>
          <w:sz w:val="24"/>
          <w:szCs w:val="24"/>
          <w:lang w:val="en-GB"/>
        </w:rPr>
        <w:t>al</w:t>
      </w:r>
      <w:r w:rsidR="000C283D" w:rsidRPr="006A4CDA">
        <w:rPr>
          <w:rFonts w:ascii="Book Antiqua" w:hAnsi="Book Antiqua" w:cs="Arial"/>
          <w:noProof/>
          <w:sz w:val="24"/>
          <w:szCs w:val="24"/>
          <w:vertAlign w:val="superscript"/>
          <w:lang w:val="en-GB"/>
        </w:rPr>
        <w:t>[</w:t>
      </w:r>
      <w:proofErr w:type="gramEnd"/>
      <w:r w:rsidR="000C283D" w:rsidRPr="006A4CDA">
        <w:rPr>
          <w:rFonts w:ascii="Book Antiqua" w:hAnsi="Book Antiqua" w:cs="Arial"/>
          <w:noProof/>
          <w:sz w:val="24"/>
          <w:szCs w:val="24"/>
          <w:vertAlign w:val="superscript"/>
          <w:lang w:val="en-GB"/>
        </w:rPr>
        <w:t>7</w:t>
      </w:r>
      <w:r w:rsidR="005D1F37" w:rsidRPr="006A4CDA">
        <w:rPr>
          <w:rFonts w:ascii="Book Antiqua" w:hAnsi="Book Antiqua" w:cs="Arial"/>
          <w:noProof/>
          <w:sz w:val="24"/>
          <w:szCs w:val="24"/>
          <w:vertAlign w:val="superscript"/>
          <w:lang w:val="en-GB"/>
        </w:rPr>
        <w:t>6</w:t>
      </w:r>
      <w:r w:rsidR="000C283D" w:rsidRPr="006A4CDA">
        <w:rPr>
          <w:rFonts w:ascii="Book Antiqua" w:hAnsi="Book Antiqua" w:cs="Arial"/>
          <w:noProof/>
          <w:sz w:val="24"/>
          <w:szCs w:val="24"/>
          <w:vertAlign w:val="superscript"/>
          <w:lang w:val="en-GB"/>
        </w:rPr>
        <w:t>]</w:t>
      </w:r>
      <w:r w:rsidR="000C283D" w:rsidRPr="006A4CDA">
        <w:rPr>
          <w:rFonts w:ascii="Book Antiqua" w:hAnsi="Book Antiqua" w:cs="Arial"/>
          <w:noProof/>
          <w:sz w:val="24"/>
          <w:szCs w:val="24"/>
          <w:lang w:val="en-GB"/>
        </w:rPr>
        <w:t xml:space="preserve"> </w:t>
      </w:r>
      <w:r w:rsidRPr="006A4CDA">
        <w:rPr>
          <w:rFonts w:ascii="Book Antiqua" w:hAnsi="Book Antiqua" w:cs="Arial"/>
          <w:sz w:val="24"/>
          <w:szCs w:val="24"/>
          <w:lang w:val="en-GB"/>
        </w:rPr>
        <w:t xml:space="preserve">transfected the thymidine kinase suicide gene into </w:t>
      </w:r>
      <w:proofErr w:type="spellStart"/>
      <w:r w:rsidR="00300F4B" w:rsidRPr="006A4CDA">
        <w:rPr>
          <w:rFonts w:ascii="Book Antiqua" w:hAnsi="Book Antiqua" w:cs="Arial"/>
          <w:sz w:val="24"/>
          <w:szCs w:val="24"/>
          <w:lang w:val="en-GB" w:eastAsia="zh-CN"/>
        </w:rPr>
        <w:t>mBMSCs</w:t>
      </w:r>
      <w:proofErr w:type="spellEnd"/>
      <w:r w:rsidRPr="006A4CDA">
        <w:rPr>
          <w:rFonts w:ascii="Book Antiqua" w:hAnsi="Book Antiqua" w:cs="Arial"/>
          <w:sz w:val="24"/>
          <w:szCs w:val="24"/>
          <w:lang w:val="en-GB"/>
        </w:rPr>
        <w:t xml:space="preserve"> and injected </w:t>
      </w:r>
      <w:r w:rsidR="00300F4B" w:rsidRPr="006A4CDA">
        <w:rPr>
          <w:rFonts w:ascii="Book Antiqua" w:hAnsi="Book Antiqua" w:cs="Arial"/>
          <w:sz w:val="24"/>
          <w:szCs w:val="24"/>
          <w:lang w:val="en-GB"/>
        </w:rPr>
        <w:t xml:space="preserve">the modified </w:t>
      </w:r>
      <w:r w:rsidRPr="006A4CDA">
        <w:rPr>
          <w:rFonts w:ascii="Book Antiqua" w:hAnsi="Book Antiqua" w:cs="Arial"/>
          <w:sz w:val="24"/>
          <w:szCs w:val="24"/>
          <w:lang w:val="en-GB"/>
        </w:rPr>
        <w:t>MSCs into a liver cancer mouse model. It was found that such MSCs can be enriched in the tumo</w:t>
      </w:r>
      <w:r w:rsidR="0071713A" w:rsidRPr="006A4CDA">
        <w:rPr>
          <w:rFonts w:ascii="Book Antiqua" w:hAnsi="Book Antiqua" w:cs="Arial"/>
          <w:sz w:val="24"/>
          <w:szCs w:val="24"/>
          <w:lang w:val="en-GB"/>
        </w:rPr>
        <w:t>u</w:t>
      </w:r>
      <w:r w:rsidRPr="006A4CDA">
        <w:rPr>
          <w:rFonts w:ascii="Book Antiqua" w:hAnsi="Book Antiqua" w:cs="Arial"/>
          <w:sz w:val="24"/>
          <w:szCs w:val="24"/>
          <w:lang w:val="en-GB"/>
        </w:rPr>
        <w:t>r site, and the quality of the tumo</w:t>
      </w:r>
      <w:r w:rsidR="0071713A" w:rsidRPr="006A4CDA">
        <w:rPr>
          <w:rFonts w:ascii="Book Antiqua" w:hAnsi="Book Antiqua" w:cs="Arial"/>
          <w:sz w:val="24"/>
          <w:szCs w:val="24"/>
          <w:lang w:val="en-GB"/>
        </w:rPr>
        <w:t>u</w:t>
      </w:r>
      <w:r w:rsidRPr="006A4CDA">
        <w:rPr>
          <w:rFonts w:ascii="Book Antiqua" w:hAnsi="Book Antiqua" w:cs="Arial"/>
          <w:sz w:val="24"/>
          <w:szCs w:val="24"/>
          <w:lang w:val="en-GB"/>
        </w:rPr>
        <w:t xml:space="preserve">r was reduced compared with the control group after the suicide gene was activated by the promoter. Unfortunately, this study did not perform safety analysis </w:t>
      </w:r>
      <w:r w:rsidRPr="006A4CDA">
        <w:rPr>
          <w:rFonts w:ascii="Book Antiqua" w:hAnsi="Book Antiqua" w:cs="Arial"/>
          <w:i/>
          <w:iCs/>
          <w:sz w:val="24"/>
          <w:szCs w:val="24"/>
          <w:lang w:val="en-GB"/>
        </w:rPr>
        <w:t>in vivo</w:t>
      </w:r>
      <w:r w:rsidRPr="006A4CDA">
        <w:rPr>
          <w:rFonts w:ascii="Book Antiqua" w:hAnsi="Book Antiqua" w:cs="Arial"/>
          <w:sz w:val="24"/>
          <w:szCs w:val="24"/>
          <w:lang w:val="en-GB"/>
        </w:rPr>
        <w:t xml:space="preserve">, and it is not known whether suicide gene-modified MSCs have a negative impact on other parts of the body. </w:t>
      </w:r>
      <w:r w:rsidR="000C283D" w:rsidRPr="006A4CDA">
        <w:rPr>
          <w:rFonts w:ascii="Book Antiqua" w:hAnsi="Book Antiqua" w:cs="Arial"/>
          <w:sz w:val="24"/>
          <w:szCs w:val="24"/>
          <w:lang w:val="en-GB"/>
        </w:rPr>
        <w:t>Yoon</w:t>
      </w:r>
      <w:r w:rsidRPr="006A4CDA">
        <w:rPr>
          <w:rFonts w:ascii="Book Antiqua" w:hAnsi="Book Antiqua" w:cs="Arial"/>
          <w:sz w:val="24"/>
          <w:szCs w:val="24"/>
          <w:lang w:val="en-GB"/>
        </w:rPr>
        <w:t xml:space="preserve"> </w:t>
      </w:r>
      <w:r w:rsidR="00E3592B" w:rsidRPr="006A4CDA">
        <w:rPr>
          <w:rFonts w:ascii="Book Antiqua" w:hAnsi="Book Antiqua" w:cs="Arial"/>
          <w:i/>
          <w:iCs/>
          <w:sz w:val="24"/>
          <w:szCs w:val="24"/>
          <w:lang w:val="en-GB"/>
        </w:rPr>
        <w:t xml:space="preserve">et </w:t>
      </w:r>
      <w:proofErr w:type="gramStart"/>
      <w:r w:rsidR="00E3592B" w:rsidRPr="006A4CDA">
        <w:rPr>
          <w:rFonts w:ascii="Book Antiqua" w:hAnsi="Book Antiqua" w:cs="Arial"/>
          <w:i/>
          <w:iCs/>
          <w:sz w:val="24"/>
          <w:szCs w:val="24"/>
          <w:lang w:val="en-GB"/>
        </w:rPr>
        <w:t>al</w:t>
      </w:r>
      <w:r w:rsidR="000A5030" w:rsidRPr="006A4CDA">
        <w:rPr>
          <w:rFonts w:ascii="Book Antiqua" w:hAnsi="Book Antiqua" w:cs="Arial"/>
          <w:noProof/>
          <w:sz w:val="24"/>
          <w:szCs w:val="24"/>
          <w:vertAlign w:val="superscript"/>
          <w:lang w:val="en-GB"/>
        </w:rPr>
        <w:t>[</w:t>
      </w:r>
      <w:proofErr w:type="gramEnd"/>
      <w:r w:rsidR="000A5030" w:rsidRPr="006A4CDA">
        <w:rPr>
          <w:rFonts w:ascii="Book Antiqua" w:hAnsi="Book Antiqua" w:cs="Arial"/>
          <w:noProof/>
          <w:sz w:val="24"/>
          <w:szCs w:val="24"/>
          <w:vertAlign w:val="superscript"/>
          <w:lang w:val="en-GB"/>
        </w:rPr>
        <w:t>46]</w:t>
      </w:r>
      <w:r w:rsidR="000A5030" w:rsidRPr="006A4CDA">
        <w:rPr>
          <w:rFonts w:ascii="Book Antiqua" w:hAnsi="Book Antiqua" w:cs="Arial"/>
          <w:noProof/>
          <w:sz w:val="24"/>
          <w:szCs w:val="24"/>
          <w:lang w:val="en-GB"/>
        </w:rPr>
        <w:t xml:space="preserve"> </w:t>
      </w:r>
      <w:r w:rsidRPr="006A4CDA">
        <w:rPr>
          <w:rFonts w:ascii="Book Antiqua" w:hAnsi="Book Antiqua" w:cs="Arial"/>
          <w:sz w:val="24"/>
          <w:szCs w:val="24"/>
          <w:lang w:val="en-GB"/>
        </w:rPr>
        <w:t xml:space="preserve">infected MSCs with hepatoma carcinoma-targeted oncolytic adenovirus. The modified MSCs homed to the hepatoma site and resulted in the accumulation of a large number of virions that lysed the tumour cells and led to the inhibition of tumour growth. In another study, </w:t>
      </w:r>
      <w:proofErr w:type="spellStart"/>
      <w:r w:rsidR="007C3470" w:rsidRPr="006A4CDA">
        <w:rPr>
          <w:rFonts w:ascii="Book Antiqua" w:hAnsi="Book Antiqua" w:cs="Arial"/>
          <w:sz w:val="24"/>
          <w:szCs w:val="24"/>
          <w:lang w:val="en-GB"/>
        </w:rPr>
        <w:t>m</w:t>
      </w:r>
      <w:r w:rsidRPr="006A4CDA">
        <w:rPr>
          <w:rFonts w:ascii="Book Antiqua" w:hAnsi="Book Antiqua" w:cs="Arial"/>
          <w:sz w:val="24"/>
          <w:szCs w:val="24"/>
          <w:lang w:val="en-GB"/>
        </w:rPr>
        <w:t>BMSCs</w:t>
      </w:r>
      <w:proofErr w:type="spellEnd"/>
      <w:r w:rsidRPr="006A4CDA">
        <w:rPr>
          <w:rFonts w:ascii="Book Antiqua" w:hAnsi="Book Antiqua" w:cs="Arial"/>
          <w:sz w:val="24"/>
          <w:szCs w:val="24"/>
          <w:lang w:val="en-GB"/>
        </w:rPr>
        <w:t xml:space="preserve"> were engineered with vectors expressing IFN-gamma and IL-10</w:t>
      </w:r>
      <w:r w:rsidRPr="006A4CDA">
        <w:rPr>
          <w:rFonts w:ascii="Book Antiqua" w:hAnsi="Book Antiqua" w:cs="Arial"/>
          <w:noProof/>
          <w:sz w:val="24"/>
          <w:szCs w:val="24"/>
          <w:vertAlign w:val="superscript"/>
          <w:lang w:val="en-GB"/>
        </w:rPr>
        <w:t>[7</w:t>
      </w:r>
      <w:r w:rsidR="005D1F37" w:rsidRPr="006A4CDA">
        <w:rPr>
          <w:rFonts w:ascii="Book Antiqua" w:hAnsi="Book Antiqua" w:cs="Arial"/>
          <w:noProof/>
          <w:sz w:val="24"/>
          <w:szCs w:val="24"/>
          <w:vertAlign w:val="superscript"/>
          <w:lang w:val="en-GB"/>
        </w:rPr>
        <w:t>7</w:t>
      </w:r>
      <w:r w:rsidRPr="006A4CDA">
        <w:rPr>
          <w:rFonts w:ascii="Book Antiqua" w:hAnsi="Book Antiqua" w:cs="Arial"/>
          <w:noProof/>
          <w:sz w:val="24"/>
          <w:szCs w:val="24"/>
          <w:vertAlign w:val="superscript"/>
          <w:lang w:val="en-GB"/>
        </w:rPr>
        <w:t>]</w:t>
      </w:r>
      <w:r w:rsidRPr="006A4CDA">
        <w:rPr>
          <w:rFonts w:ascii="Book Antiqua" w:hAnsi="Book Antiqua" w:cs="Arial"/>
          <w:sz w:val="24"/>
          <w:szCs w:val="24"/>
          <w:lang w:val="en-GB"/>
        </w:rPr>
        <w:t>.</w:t>
      </w:r>
      <w:r w:rsidR="00251980" w:rsidRPr="006A4CDA">
        <w:rPr>
          <w:rFonts w:ascii="Book Antiqua" w:hAnsi="Book Antiqua" w:cs="Arial"/>
          <w:sz w:val="24"/>
          <w:szCs w:val="24"/>
          <w:lang w:val="en-GB"/>
        </w:rPr>
        <w:t xml:space="preserve"> </w:t>
      </w:r>
      <w:r w:rsidRPr="006A4CDA">
        <w:rPr>
          <w:rFonts w:ascii="Book Antiqua" w:hAnsi="Book Antiqua" w:cs="Arial"/>
          <w:sz w:val="24"/>
          <w:szCs w:val="24"/>
          <w:lang w:val="en-GB"/>
        </w:rPr>
        <w:t>The combination of these two kinds of cytokines in MSCs significantly suppressed the viability of hepatoma cells</w:t>
      </w:r>
      <w:r w:rsidRPr="006A4CDA">
        <w:rPr>
          <w:rFonts w:ascii="Book Antiqua" w:hAnsi="Book Antiqua" w:cs="Arial"/>
          <w:sz w:val="24"/>
          <w:szCs w:val="24"/>
          <w:lang w:val="en-GB" w:eastAsia="zh-CN"/>
        </w:rPr>
        <w:t>.</w:t>
      </w:r>
      <w:r w:rsidR="007C3470" w:rsidRPr="006A4CDA">
        <w:rPr>
          <w:rFonts w:ascii="Book Antiqua" w:hAnsi="Book Antiqua" w:cs="Arial"/>
          <w:sz w:val="24"/>
          <w:szCs w:val="24"/>
          <w:lang w:val="en-GB" w:eastAsia="zh-CN"/>
        </w:rPr>
        <w:t xml:space="preserve"> However, these studies only focused on the tumour homing effects of MSCs, the safety evaluation of MSCs application should be further studied.</w:t>
      </w:r>
    </w:p>
    <w:p w14:paraId="32A9B907" w14:textId="0A736A49" w:rsidR="005E2E1D" w:rsidRPr="006A4CDA" w:rsidRDefault="008A0592" w:rsidP="006C3F1A">
      <w:pPr>
        <w:snapToGrid w:val="0"/>
        <w:spacing w:line="360" w:lineRule="auto"/>
        <w:ind w:firstLineChars="100" w:firstLine="240"/>
        <w:rPr>
          <w:rFonts w:ascii="Book Antiqua" w:hAnsi="Book Antiqua" w:cs="Arial"/>
          <w:sz w:val="24"/>
          <w:szCs w:val="24"/>
          <w:lang w:val="en-GB"/>
        </w:rPr>
      </w:pPr>
      <w:r w:rsidRPr="006A4CDA">
        <w:rPr>
          <w:rFonts w:ascii="Book Antiqua" w:hAnsi="Book Antiqua" w:cs="Arial"/>
          <w:sz w:val="24"/>
          <w:szCs w:val="24"/>
          <w:lang w:val="en-GB" w:eastAsia="zh-CN"/>
        </w:rPr>
        <w:t>Some researchers also hold the opinion that MSCs promote the progression of hepatoma, and the possible reasons include that MSCs participate in the formation of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r stroma, promote the expression of transforming growth factor β, and enhance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 xml:space="preserve">r angiogenesis. In a study, researchers co-cultured </w:t>
      </w:r>
      <w:proofErr w:type="spellStart"/>
      <w:r w:rsidR="00162CE8" w:rsidRPr="006A4CDA">
        <w:rPr>
          <w:rFonts w:ascii="Book Antiqua" w:hAnsi="Book Antiqua" w:cs="Arial"/>
          <w:sz w:val="24"/>
          <w:szCs w:val="24"/>
          <w:lang w:val="en-GB" w:eastAsia="zh-CN"/>
        </w:rPr>
        <w:t>hB</w:t>
      </w:r>
      <w:r w:rsidRPr="006A4CDA">
        <w:rPr>
          <w:rFonts w:ascii="Book Antiqua" w:hAnsi="Book Antiqua" w:cs="Arial"/>
          <w:sz w:val="24"/>
          <w:szCs w:val="24"/>
          <w:lang w:val="en-GB" w:eastAsia="zh-CN"/>
        </w:rPr>
        <w:t>MSCs</w:t>
      </w:r>
      <w:proofErr w:type="spellEnd"/>
      <w:r w:rsidRPr="006A4CDA">
        <w:rPr>
          <w:rFonts w:ascii="Book Antiqua" w:hAnsi="Book Antiqua" w:cs="Arial"/>
          <w:sz w:val="24"/>
          <w:szCs w:val="24"/>
          <w:lang w:val="en-GB" w:eastAsia="zh-CN"/>
        </w:rPr>
        <w:t xml:space="preserve"> with MHCC97-H </w:t>
      </w:r>
      <w:proofErr w:type="spellStart"/>
      <w:r w:rsidRPr="006A4CDA">
        <w:rPr>
          <w:rFonts w:ascii="Book Antiqua" w:hAnsi="Book Antiqua" w:cs="Arial"/>
          <w:sz w:val="24"/>
          <w:szCs w:val="24"/>
          <w:lang w:val="en-GB" w:eastAsia="zh-CN"/>
        </w:rPr>
        <w:t>hepatoma</w:t>
      </w:r>
      <w:proofErr w:type="spellEnd"/>
      <w:r w:rsidRPr="006A4CDA">
        <w:rPr>
          <w:rFonts w:ascii="Book Antiqua" w:hAnsi="Book Antiqua" w:cs="Arial"/>
          <w:sz w:val="24"/>
          <w:szCs w:val="24"/>
          <w:lang w:val="en-GB" w:eastAsia="zh-CN"/>
        </w:rPr>
        <w:t xml:space="preserve"> cells and found that the proliferation of hepatoma cells increased and the invasion ability </w:t>
      </w:r>
      <w:proofErr w:type="gramStart"/>
      <w:r w:rsidRPr="006A4CDA">
        <w:rPr>
          <w:rFonts w:ascii="Book Antiqua" w:hAnsi="Book Antiqua" w:cs="Arial"/>
          <w:sz w:val="24"/>
          <w:szCs w:val="24"/>
          <w:lang w:val="en-GB" w:eastAsia="zh-CN"/>
        </w:rPr>
        <w:t>decreased</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7</w:t>
      </w:r>
      <w:r w:rsidR="005D1F37" w:rsidRPr="006A4CDA">
        <w:rPr>
          <w:rFonts w:ascii="Book Antiqua" w:hAnsi="Book Antiqua" w:cs="Arial"/>
          <w:noProof/>
          <w:sz w:val="24"/>
          <w:szCs w:val="24"/>
          <w:vertAlign w:val="superscript"/>
          <w:lang w:val="en-GB" w:eastAsia="zh-CN"/>
        </w:rPr>
        <w:t>8</w:t>
      </w:r>
      <w:r w:rsidRPr="006A4CDA">
        <w:rPr>
          <w:rFonts w:ascii="Book Antiqua" w:hAnsi="Book Antiqua" w:cs="Arial"/>
          <w:noProof/>
          <w:sz w:val="24"/>
          <w:szCs w:val="24"/>
          <w:vertAlign w:val="superscript"/>
          <w:lang w:val="en-GB" w:eastAsia="zh-CN"/>
        </w:rPr>
        <w:t>]</w:t>
      </w:r>
      <w:r w:rsidRPr="006A4CDA">
        <w:rPr>
          <w:rFonts w:ascii="Book Antiqua" w:hAnsi="Book Antiqua" w:cs="Arial"/>
          <w:sz w:val="24"/>
          <w:szCs w:val="24"/>
          <w:lang w:val="en-GB" w:eastAsia="zh-CN"/>
        </w:rPr>
        <w:t xml:space="preserve">. Consistent with the </w:t>
      </w:r>
      <w:r w:rsidRPr="006A4CDA">
        <w:rPr>
          <w:rFonts w:ascii="Book Antiqua" w:hAnsi="Book Antiqua" w:cs="Arial"/>
          <w:i/>
          <w:iCs/>
          <w:sz w:val="24"/>
          <w:szCs w:val="24"/>
          <w:lang w:val="en-GB" w:eastAsia="zh-CN"/>
        </w:rPr>
        <w:t>in vitro</w:t>
      </w:r>
      <w:r w:rsidRPr="006A4CDA">
        <w:rPr>
          <w:rFonts w:ascii="Book Antiqua" w:hAnsi="Book Antiqua" w:cs="Arial"/>
          <w:sz w:val="24"/>
          <w:szCs w:val="24"/>
          <w:lang w:val="en-GB" w:eastAsia="zh-CN"/>
        </w:rPr>
        <w:t xml:space="preserve"> results, the </w:t>
      </w:r>
      <w:r w:rsidRPr="006A4CDA">
        <w:rPr>
          <w:rFonts w:ascii="Book Antiqua" w:hAnsi="Book Antiqua" w:cs="Arial"/>
          <w:i/>
          <w:iCs/>
          <w:sz w:val="24"/>
          <w:szCs w:val="24"/>
          <w:lang w:val="en-GB" w:eastAsia="zh-CN"/>
        </w:rPr>
        <w:t>in vivo</w:t>
      </w:r>
      <w:r w:rsidRPr="006A4CDA">
        <w:rPr>
          <w:rFonts w:ascii="Book Antiqua" w:hAnsi="Book Antiqua" w:cs="Arial"/>
          <w:sz w:val="24"/>
          <w:szCs w:val="24"/>
          <w:lang w:val="en-GB" w:eastAsia="zh-CN"/>
        </w:rPr>
        <w:t xml:space="preserve"> experiments in nude mice showed that the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 xml:space="preserve">r volume increased rapidly with the administration of </w:t>
      </w:r>
      <w:proofErr w:type="spellStart"/>
      <w:r w:rsidR="00C70F1B" w:rsidRPr="006A4CDA">
        <w:rPr>
          <w:rFonts w:ascii="Book Antiqua" w:hAnsi="Book Antiqua" w:cs="Arial"/>
          <w:sz w:val="24"/>
          <w:szCs w:val="24"/>
          <w:lang w:val="en-GB" w:eastAsia="zh-CN"/>
        </w:rPr>
        <w:t>hBMSCs</w:t>
      </w:r>
      <w:proofErr w:type="spellEnd"/>
      <w:r w:rsidRPr="006A4CDA">
        <w:rPr>
          <w:rFonts w:ascii="Book Antiqua" w:hAnsi="Book Antiqua" w:cs="Arial"/>
          <w:sz w:val="24"/>
          <w:szCs w:val="24"/>
          <w:lang w:val="en-GB" w:eastAsia="zh-CN"/>
        </w:rPr>
        <w:t>, but the lung metastasis rate decreased. The authors pointed out that this may be related to the fact that MSCs participated in the formation of the local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r matrix, which was conducive to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 xml:space="preserve">r colonization. However, </w:t>
      </w:r>
      <w:r w:rsidR="000C283D" w:rsidRPr="006A4CDA">
        <w:rPr>
          <w:rFonts w:ascii="Book Antiqua" w:hAnsi="Book Antiqua" w:cs="Arial"/>
          <w:sz w:val="24"/>
          <w:szCs w:val="24"/>
          <w:lang w:val="en-GB"/>
        </w:rPr>
        <w:t>Yan</w:t>
      </w:r>
      <w:r w:rsidRPr="006A4CDA">
        <w:rPr>
          <w:rFonts w:ascii="Book Antiqua" w:hAnsi="Book Antiqua" w:cs="Arial"/>
          <w:sz w:val="24"/>
          <w:szCs w:val="24"/>
          <w:lang w:val="en-GB"/>
        </w:rPr>
        <w:t xml:space="preserve"> </w:t>
      </w:r>
      <w:r w:rsidR="00E3592B" w:rsidRPr="006A4CDA">
        <w:rPr>
          <w:rFonts w:ascii="Book Antiqua" w:hAnsi="Book Antiqua" w:cs="Arial"/>
          <w:i/>
          <w:iCs/>
          <w:sz w:val="24"/>
          <w:szCs w:val="24"/>
          <w:lang w:val="en-GB"/>
        </w:rPr>
        <w:t xml:space="preserve">et </w:t>
      </w:r>
      <w:proofErr w:type="gramStart"/>
      <w:r w:rsidR="00E3592B" w:rsidRPr="006A4CDA">
        <w:rPr>
          <w:rFonts w:ascii="Book Antiqua" w:hAnsi="Book Antiqua" w:cs="Arial"/>
          <w:i/>
          <w:iCs/>
          <w:sz w:val="24"/>
          <w:szCs w:val="24"/>
          <w:lang w:val="en-GB"/>
        </w:rPr>
        <w:t>al</w:t>
      </w:r>
      <w:r w:rsidR="000C283D" w:rsidRPr="006A4CDA">
        <w:rPr>
          <w:rFonts w:ascii="Book Antiqua" w:hAnsi="Book Antiqua" w:cs="Arial"/>
          <w:noProof/>
          <w:sz w:val="24"/>
          <w:szCs w:val="24"/>
          <w:vertAlign w:val="superscript"/>
          <w:lang w:val="en-GB"/>
        </w:rPr>
        <w:t>[</w:t>
      </w:r>
      <w:proofErr w:type="gramEnd"/>
      <w:r w:rsidR="005D1F37" w:rsidRPr="006A4CDA">
        <w:rPr>
          <w:rFonts w:ascii="Book Antiqua" w:hAnsi="Book Antiqua" w:cs="Arial"/>
          <w:noProof/>
          <w:sz w:val="24"/>
          <w:szCs w:val="24"/>
          <w:vertAlign w:val="superscript"/>
          <w:lang w:val="en-GB"/>
        </w:rPr>
        <w:t>79</w:t>
      </w:r>
      <w:r w:rsidR="000C283D" w:rsidRPr="006A4CDA">
        <w:rPr>
          <w:rFonts w:ascii="Book Antiqua" w:hAnsi="Book Antiqua" w:cs="Arial"/>
          <w:noProof/>
          <w:sz w:val="24"/>
          <w:szCs w:val="24"/>
          <w:vertAlign w:val="superscript"/>
          <w:lang w:val="en-GB"/>
        </w:rPr>
        <w:t>]</w:t>
      </w:r>
      <w:r w:rsidR="000C283D" w:rsidRPr="006A4CDA">
        <w:rPr>
          <w:rFonts w:ascii="Book Antiqua" w:hAnsi="Book Antiqua" w:cs="Arial"/>
          <w:noProof/>
          <w:sz w:val="24"/>
          <w:szCs w:val="24"/>
          <w:lang w:val="en-GB"/>
        </w:rPr>
        <w:t xml:space="preserve"> </w:t>
      </w:r>
      <w:r w:rsidR="000C283D" w:rsidRPr="006A4CDA">
        <w:rPr>
          <w:rFonts w:ascii="Book Antiqua" w:hAnsi="Book Antiqua" w:cs="Arial"/>
          <w:noProof/>
          <w:sz w:val="24"/>
          <w:szCs w:val="24"/>
          <w:lang w:val="en-GB" w:eastAsia="zh-CN"/>
        </w:rPr>
        <w:t>s</w:t>
      </w:r>
      <w:r w:rsidRPr="006A4CDA">
        <w:rPr>
          <w:rFonts w:ascii="Book Antiqua" w:hAnsi="Book Antiqua" w:cs="Arial"/>
          <w:sz w:val="24"/>
          <w:szCs w:val="24"/>
          <w:lang w:val="en-GB"/>
        </w:rPr>
        <w:t xml:space="preserve">howed that </w:t>
      </w:r>
      <w:r w:rsidR="004F713B" w:rsidRPr="006A4CDA">
        <w:rPr>
          <w:rFonts w:ascii="Book Antiqua" w:hAnsi="Book Antiqua" w:cs="Arial"/>
          <w:sz w:val="24"/>
          <w:szCs w:val="24"/>
          <w:lang w:val="en-GB"/>
        </w:rPr>
        <w:t xml:space="preserve">liver cancer associated </w:t>
      </w:r>
      <w:r w:rsidRPr="006A4CDA">
        <w:rPr>
          <w:rFonts w:ascii="Book Antiqua" w:hAnsi="Book Antiqua" w:cs="Arial"/>
          <w:sz w:val="24"/>
          <w:szCs w:val="24"/>
          <w:lang w:val="en-GB"/>
        </w:rPr>
        <w:t xml:space="preserve">MSCs can not only promote the growth of liver cancer cells but also enhance distant metastasis. They first discovered the presence of MSCs in liver cancer tissues. The enhancement effect of MSCs on hepatoma cells may be related to the secretion of S100A4, which can increase the expression of miR-155, thus downregulating the cell signal transduction inhibitor SOCS1 and activating STAT3 </w:t>
      </w:r>
      <w:r w:rsidRPr="006A4CDA">
        <w:rPr>
          <w:rFonts w:ascii="Book Antiqua" w:hAnsi="Book Antiqua" w:cs="Arial"/>
          <w:sz w:val="24"/>
          <w:szCs w:val="24"/>
          <w:lang w:val="en-GB" w:eastAsia="zh-CN"/>
        </w:rPr>
        <w:t>signalling.</w:t>
      </w:r>
      <w:r w:rsidR="00AA2356" w:rsidRPr="006A4CDA">
        <w:rPr>
          <w:rFonts w:ascii="Book Antiqua" w:hAnsi="Book Antiqua" w:cs="Arial"/>
          <w:sz w:val="24"/>
          <w:szCs w:val="24"/>
          <w:lang w:val="en-GB" w:eastAsia="zh-CN"/>
        </w:rPr>
        <w:t xml:space="preserve"> In comparison of the stud</w:t>
      </w:r>
      <w:r w:rsidR="00D827A2" w:rsidRPr="006A4CDA">
        <w:rPr>
          <w:rFonts w:ascii="Book Antiqua" w:hAnsi="Book Antiqua" w:cs="Arial"/>
          <w:sz w:val="24"/>
          <w:szCs w:val="24"/>
          <w:lang w:val="en-GB" w:eastAsia="zh-CN"/>
        </w:rPr>
        <w:t>ies</w:t>
      </w:r>
      <w:r w:rsidR="00AA2356" w:rsidRPr="006A4CDA">
        <w:rPr>
          <w:rFonts w:ascii="Book Antiqua" w:hAnsi="Book Antiqua" w:cs="Arial"/>
          <w:sz w:val="24"/>
          <w:szCs w:val="24"/>
          <w:lang w:val="en-GB" w:eastAsia="zh-CN"/>
        </w:rPr>
        <w:t xml:space="preserve"> performed by Qian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AA2356" w:rsidRPr="006A4CDA">
        <w:rPr>
          <w:rFonts w:ascii="Book Antiqua" w:hAnsi="Book Antiqua" w:cs="Arial"/>
          <w:noProof/>
          <w:sz w:val="24"/>
          <w:szCs w:val="24"/>
          <w:vertAlign w:val="superscript"/>
          <w:lang w:val="en-GB"/>
        </w:rPr>
        <w:t>[</w:t>
      </w:r>
      <w:proofErr w:type="gramEnd"/>
      <w:r w:rsidR="00AA2356" w:rsidRPr="006A4CDA">
        <w:rPr>
          <w:rFonts w:ascii="Book Antiqua" w:hAnsi="Book Antiqua" w:cs="Arial"/>
          <w:noProof/>
          <w:sz w:val="24"/>
          <w:szCs w:val="24"/>
          <w:vertAlign w:val="superscript"/>
          <w:lang w:val="en-GB"/>
        </w:rPr>
        <w:t>66]</w:t>
      </w:r>
      <w:r w:rsidR="00AA2356" w:rsidRPr="006A4CDA">
        <w:rPr>
          <w:rFonts w:ascii="Book Antiqua" w:hAnsi="Book Antiqua" w:cs="Arial"/>
          <w:noProof/>
          <w:sz w:val="24"/>
          <w:szCs w:val="24"/>
          <w:lang w:val="en-GB"/>
        </w:rPr>
        <w:t xml:space="preserve"> and Li </w:t>
      </w:r>
      <w:r w:rsidR="00E3592B" w:rsidRPr="006A4CDA">
        <w:rPr>
          <w:rFonts w:ascii="Book Antiqua" w:hAnsi="Book Antiqua" w:cs="Arial"/>
          <w:i/>
          <w:iCs/>
          <w:sz w:val="24"/>
          <w:szCs w:val="24"/>
          <w:lang w:val="en-GB" w:eastAsia="zh-CN"/>
        </w:rPr>
        <w:t>et al</w:t>
      </w:r>
      <w:r w:rsidR="00AA2356" w:rsidRPr="006A4CDA">
        <w:rPr>
          <w:rFonts w:ascii="Book Antiqua" w:hAnsi="Book Antiqua" w:cs="Arial"/>
          <w:noProof/>
          <w:sz w:val="24"/>
          <w:szCs w:val="24"/>
          <w:vertAlign w:val="superscript"/>
          <w:lang w:val="en-GB"/>
        </w:rPr>
        <w:t>[7</w:t>
      </w:r>
      <w:r w:rsidR="005D1F37" w:rsidRPr="006A4CDA">
        <w:rPr>
          <w:rFonts w:ascii="Book Antiqua" w:hAnsi="Book Antiqua" w:cs="Arial"/>
          <w:noProof/>
          <w:sz w:val="24"/>
          <w:szCs w:val="24"/>
          <w:vertAlign w:val="superscript"/>
          <w:lang w:val="en-GB"/>
        </w:rPr>
        <w:t>8</w:t>
      </w:r>
      <w:r w:rsidR="00AA2356" w:rsidRPr="006A4CDA">
        <w:rPr>
          <w:rFonts w:ascii="Book Antiqua" w:hAnsi="Book Antiqua" w:cs="Arial"/>
          <w:noProof/>
          <w:sz w:val="24"/>
          <w:szCs w:val="24"/>
          <w:vertAlign w:val="superscript"/>
          <w:lang w:val="en-GB"/>
        </w:rPr>
        <w:t>]</w:t>
      </w:r>
      <w:r w:rsidR="00AA2356" w:rsidRPr="006A4CDA">
        <w:rPr>
          <w:rFonts w:ascii="Book Antiqua" w:hAnsi="Book Antiqua" w:cs="Arial"/>
          <w:noProof/>
          <w:sz w:val="24"/>
          <w:szCs w:val="24"/>
          <w:lang w:val="en-GB"/>
        </w:rPr>
        <w:t xml:space="preserve">, we can find that different types of MSCs may play different roles in tumor growth. In addition, the animal modeling methods, animal species, and administration routes of MSCs may affect the roles of MSCs in the development of GI malignancies. </w:t>
      </w:r>
      <w:r w:rsidR="008E0332" w:rsidRPr="006A4CDA">
        <w:rPr>
          <w:rFonts w:ascii="Book Antiqua" w:hAnsi="Book Antiqua" w:cs="Arial"/>
          <w:noProof/>
          <w:sz w:val="24"/>
          <w:szCs w:val="24"/>
          <w:lang w:val="en-GB"/>
        </w:rPr>
        <w:t>In Qian’s</w:t>
      </w:r>
      <w:r w:rsidR="006F2125" w:rsidRPr="006A4CDA">
        <w:rPr>
          <w:rFonts w:ascii="Book Antiqua" w:hAnsi="Book Antiqua" w:cs="Arial"/>
          <w:noProof/>
          <w:sz w:val="24"/>
          <w:szCs w:val="24"/>
          <w:vertAlign w:val="superscript"/>
          <w:lang w:val="en-GB"/>
        </w:rPr>
        <w:t>[66]</w:t>
      </w:r>
      <w:r w:rsidR="008E0332" w:rsidRPr="006A4CDA">
        <w:rPr>
          <w:rFonts w:ascii="Book Antiqua" w:hAnsi="Book Antiqua" w:cs="Arial"/>
          <w:noProof/>
          <w:sz w:val="24"/>
          <w:szCs w:val="24"/>
          <w:lang w:val="en-GB"/>
        </w:rPr>
        <w:t xml:space="preserve"> study, SCID mice were subcutaneously injected with human liver cancer cells (H7402 cell line) and </w:t>
      </w:r>
      <w:r w:rsidR="008E0332" w:rsidRPr="006A4CDA">
        <w:rPr>
          <w:rFonts w:ascii="Book Antiqua" w:hAnsi="Book Antiqua" w:cs="Arial"/>
          <w:sz w:val="24"/>
          <w:szCs w:val="24"/>
          <w:lang w:val="en-GB" w:eastAsia="zh-CN"/>
        </w:rPr>
        <w:t xml:space="preserve">human </w:t>
      </w:r>
      <w:proofErr w:type="spellStart"/>
      <w:r w:rsidR="008E0332" w:rsidRPr="006A4CDA">
        <w:rPr>
          <w:rFonts w:ascii="Book Antiqua" w:hAnsi="Book Antiqua" w:cs="Arial"/>
          <w:sz w:val="24"/>
          <w:szCs w:val="24"/>
          <w:lang w:val="en-GB" w:eastAsia="zh-CN"/>
        </w:rPr>
        <w:t>fetus</w:t>
      </w:r>
      <w:proofErr w:type="spellEnd"/>
      <w:r w:rsidR="008E0332" w:rsidRPr="006A4CDA">
        <w:rPr>
          <w:rFonts w:ascii="Book Antiqua" w:hAnsi="Book Antiqua" w:cs="Arial"/>
          <w:sz w:val="24"/>
          <w:szCs w:val="24"/>
          <w:lang w:val="en-GB" w:eastAsia="zh-CN"/>
        </w:rPr>
        <w:t xml:space="preserve"> MSCs. In </w:t>
      </w:r>
      <w:proofErr w:type="gramStart"/>
      <w:r w:rsidR="008E0332" w:rsidRPr="006A4CDA">
        <w:rPr>
          <w:rFonts w:ascii="Book Antiqua" w:hAnsi="Book Antiqua" w:cs="Arial"/>
          <w:sz w:val="24"/>
          <w:szCs w:val="24"/>
          <w:lang w:val="en-GB" w:eastAsia="zh-CN"/>
        </w:rPr>
        <w:t>Li’s</w:t>
      </w:r>
      <w:r w:rsidR="006F2125" w:rsidRPr="006A4CDA">
        <w:rPr>
          <w:rFonts w:ascii="Book Antiqua" w:hAnsi="Book Antiqua" w:cs="Arial"/>
          <w:noProof/>
          <w:sz w:val="24"/>
          <w:szCs w:val="24"/>
          <w:vertAlign w:val="superscript"/>
          <w:lang w:val="en-GB"/>
        </w:rPr>
        <w:t>[</w:t>
      </w:r>
      <w:proofErr w:type="gramEnd"/>
      <w:r w:rsidR="006F2125" w:rsidRPr="006A4CDA">
        <w:rPr>
          <w:rFonts w:ascii="Book Antiqua" w:hAnsi="Book Antiqua" w:cs="Arial"/>
          <w:noProof/>
          <w:sz w:val="24"/>
          <w:szCs w:val="24"/>
          <w:vertAlign w:val="superscript"/>
          <w:lang w:val="en-GB"/>
        </w:rPr>
        <w:t>78]</w:t>
      </w:r>
      <w:r w:rsidR="008E0332" w:rsidRPr="006A4CDA">
        <w:rPr>
          <w:rFonts w:ascii="Book Antiqua" w:hAnsi="Book Antiqua" w:cs="Arial"/>
          <w:sz w:val="24"/>
          <w:szCs w:val="24"/>
          <w:lang w:val="en-GB" w:eastAsia="zh-CN"/>
        </w:rPr>
        <w:t xml:space="preserve"> study</w:t>
      </w:r>
      <w:r w:rsidR="008E0332" w:rsidRPr="006A4CDA">
        <w:rPr>
          <w:rFonts w:ascii="Book Antiqua" w:hAnsi="Book Antiqua" w:cs="Arial"/>
          <w:noProof/>
          <w:sz w:val="24"/>
          <w:szCs w:val="24"/>
          <w:lang w:val="en-GB"/>
        </w:rPr>
        <w:t xml:space="preserve">, MHCC97-H cells were subcutaneously injected into nude mice and </w:t>
      </w:r>
      <w:proofErr w:type="spellStart"/>
      <w:r w:rsidR="008E0332" w:rsidRPr="006A4CDA">
        <w:rPr>
          <w:rFonts w:ascii="Book Antiqua" w:hAnsi="Book Antiqua" w:cs="Arial"/>
          <w:sz w:val="24"/>
          <w:szCs w:val="24"/>
          <w:lang w:val="en-GB" w:eastAsia="zh-CN"/>
        </w:rPr>
        <w:t>hBMSCs</w:t>
      </w:r>
      <w:proofErr w:type="spellEnd"/>
      <w:r w:rsidR="008E0332" w:rsidRPr="006A4CDA">
        <w:rPr>
          <w:rFonts w:ascii="Book Antiqua" w:hAnsi="Book Antiqua" w:cs="Arial"/>
          <w:sz w:val="24"/>
          <w:szCs w:val="24"/>
          <w:lang w:val="en-GB" w:eastAsia="zh-CN"/>
        </w:rPr>
        <w:t xml:space="preserve"> were intravenously </w:t>
      </w:r>
      <w:r w:rsidR="001F57C8" w:rsidRPr="006A4CDA">
        <w:rPr>
          <w:rFonts w:ascii="Book Antiqua" w:hAnsi="Book Antiqua" w:cs="Arial"/>
          <w:sz w:val="24"/>
          <w:szCs w:val="24"/>
          <w:lang w:val="en-GB" w:eastAsia="zh-CN"/>
        </w:rPr>
        <w:t xml:space="preserve">injected </w:t>
      </w:r>
      <w:r w:rsidR="008E0332" w:rsidRPr="006A4CDA">
        <w:rPr>
          <w:rFonts w:ascii="Book Antiqua" w:hAnsi="Book Antiqua" w:cs="Arial"/>
          <w:sz w:val="24"/>
          <w:szCs w:val="24"/>
          <w:lang w:val="en-GB" w:eastAsia="zh-CN"/>
        </w:rPr>
        <w:t>three times a week.</w:t>
      </w:r>
    </w:p>
    <w:p w14:paraId="56ABEA6C" w14:textId="629AD524" w:rsidR="00622783"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Interestingly, </w:t>
      </w:r>
      <w:proofErr w:type="spellStart"/>
      <w:r w:rsidR="008D37ED" w:rsidRPr="006A4CDA">
        <w:rPr>
          <w:rFonts w:ascii="Book Antiqua" w:hAnsi="Book Antiqua" w:cs="Arial"/>
          <w:sz w:val="24"/>
          <w:szCs w:val="24"/>
          <w:lang w:val="en-GB"/>
        </w:rPr>
        <w:t>Zong</w:t>
      </w:r>
      <w:proofErr w:type="spellEnd"/>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8D37ED" w:rsidRPr="006A4CDA">
        <w:rPr>
          <w:rFonts w:ascii="Book Antiqua" w:hAnsi="Book Antiqua" w:cs="Arial"/>
          <w:noProof/>
          <w:sz w:val="24"/>
          <w:szCs w:val="24"/>
          <w:vertAlign w:val="superscript"/>
          <w:lang w:val="en-GB" w:eastAsia="zh-CN"/>
        </w:rPr>
        <w:t>[</w:t>
      </w:r>
      <w:proofErr w:type="gramEnd"/>
      <w:r w:rsidR="00982DA8" w:rsidRPr="006A4CDA">
        <w:rPr>
          <w:rFonts w:ascii="Book Antiqua" w:hAnsi="Book Antiqua" w:cs="Arial"/>
          <w:noProof/>
          <w:sz w:val="24"/>
          <w:szCs w:val="24"/>
          <w:vertAlign w:val="superscript"/>
          <w:lang w:val="en-GB" w:eastAsia="zh-CN"/>
        </w:rPr>
        <w:t>8</w:t>
      </w:r>
      <w:r w:rsidR="005D1F37" w:rsidRPr="006A4CDA">
        <w:rPr>
          <w:rFonts w:ascii="Book Antiqua" w:hAnsi="Book Antiqua" w:cs="Arial"/>
          <w:noProof/>
          <w:sz w:val="24"/>
          <w:szCs w:val="24"/>
          <w:vertAlign w:val="superscript"/>
          <w:lang w:val="en-GB" w:eastAsia="zh-CN"/>
        </w:rPr>
        <w:t>0</w:t>
      </w:r>
      <w:r w:rsidR="008D37ED" w:rsidRPr="006A4CDA">
        <w:rPr>
          <w:rFonts w:ascii="Book Antiqua" w:hAnsi="Book Antiqua" w:cs="Arial"/>
          <w:noProof/>
          <w:sz w:val="24"/>
          <w:szCs w:val="24"/>
          <w:vertAlign w:val="superscript"/>
          <w:lang w:val="en-GB" w:eastAsia="zh-CN"/>
        </w:rPr>
        <w:t>]</w:t>
      </w:r>
      <w:r w:rsidR="008D37ED" w:rsidRPr="006A4CDA">
        <w:rPr>
          <w:rFonts w:ascii="Book Antiqua" w:hAnsi="Book Antiqua" w:cs="Arial"/>
          <w:noProof/>
          <w:sz w:val="24"/>
          <w:szCs w:val="24"/>
          <w:lang w:val="en-GB" w:eastAsia="zh-CN"/>
        </w:rPr>
        <w:t xml:space="preserve"> f</w:t>
      </w:r>
      <w:r w:rsidRPr="006A4CDA">
        <w:rPr>
          <w:rFonts w:ascii="Book Antiqua" w:hAnsi="Book Antiqua" w:cs="Arial"/>
          <w:sz w:val="24"/>
          <w:szCs w:val="24"/>
          <w:lang w:val="en-GB" w:eastAsia="zh-CN"/>
        </w:rPr>
        <w:t xml:space="preserve">ound that </w:t>
      </w:r>
      <w:proofErr w:type="spellStart"/>
      <w:r w:rsidR="004F713B" w:rsidRPr="006A4CDA">
        <w:rPr>
          <w:rFonts w:ascii="Book Antiqua" w:hAnsi="Book Antiqua" w:cs="Arial"/>
          <w:sz w:val="24"/>
          <w:szCs w:val="24"/>
          <w:lang w:val="en-GB" w:eastAsia="zh-CN"/>
        </w:rPr>
        <w:t>mB</w:t>
      </w:r>
      <w:r w:rsidRPr="006A4CDA">
        <w:rPr>
          <w:rFonts w:ascii="Book Antiqua" w:hAnsi="Book Antiqua" w:cs="Arial"/>
          <w:sz w:val="24"/>
          <w:szCs w:val="24"/>
          <w:lang w:val="en-GB" w:eastAsia="zh-CN"/>
        </w:rPr>
        <w:t>MSCs</w:t>
      </w:r>
      <w:proofErr w:type="spellEnd"/>
      <w:r w:rsidRPr="006A4CDA">
        <w:rPr>
          <w:rFonts w:ascii="Book Antiqua" w:hAnsi="Book Antiqua" w:cs="Arial"/>
          <w:sz w:val="24"/>
          <w:szCs w:val="24"/>
          <w:lang w:val="en-GB" w:eastAsia="zh-CN"/>
        </w:rPr>
        <w:t xml:space="preserve"> could play different roles in different stages of hepatoma. In the initial stage of liver cancer, MSCs can suppress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r growth by reducing DNA damage and the levels of reactive oxygen species (ROS) and exhibit anti-fibrosis and anti-inflammatory effects. However, for the progressive stage of liver cancer, MSCs could promote the proliferation of cancer cells by enhancing the epithelial-mesenchymal transition of the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r cells (Figure 3).</w:t>
      </w:r>
    </w:p>
    <w:p w14:paraId="27A548AB" w14:textId="77777777" w:rsidR="00251980" w:rsidRPr="006A4CDA" w:rsidRDefault="00251980" w:rsidP="006C3F1A">
      <w:pPr>
        <w:snapToGrid w:val="0"/>
        <w:spacing w:line="360" w:lineRule="auto"/>
        <w:rPr>
          <w:rFonts w:ascii="Book Antiqua" w:hAnsi="Book Antiqua" w:cs="Arial"/>
          <w:sz w:val="24"/>
          <w:szCs w:val="24"/>
          <w:lang w:val="en-GB" w:eastAsia="zh-CN"/>
        </w:rPr>
      </w:pPr>
    </w:p>
    <w:p w14:paraId="1C4D2719" w14:textId="668327AC" w:rsidR="005E2E1D" w:rsidRPr="006A4CDA" w:rsidRDefault="008A0592" w:rsidP="006C3F1A">
      <w:pPr>
        <w:snapToGrid w:val="0"/>
        <w:spacing w:line="360" w:lineRule="auto"/>
        <w:rPr>
          <w:rFonts w:ascii="Book Antiqua" w:hAnsi="Book Antiqua" w:cs="Arial"/>
          <w:b/>
          <w:caps/>
          <w:sz w:val="24"/>
          <w:szCs w:val="24"/>
          <w:u w:val="single"/>
          <w:lang w:val="en-GB" w:eastAsia="zh-CN"/>
        </w:rPr>
      </w:pPr>
      <w:r w:rsidRPr="006A4CDA">
        <w:rPr>
          <w:rFonts w:ascii="Book Antiqua" w:hAnsi="Book Antiqua" w:cs="Arial"/>
          <w:b/>
          <w:caps/>
          <w:sz w:val="24"/>
          <w:szCs w:val="24"/>
          <w:u w:val="single"/>
          <w:lang w:val="en-GB" w:eastAsia="zh-CN"/>
        </w:rPr>
        <w:t>MSCs for pancreatic cancer</w:t>
      </w:r>
    </w:p>
    <w:p w14:paraId="56E1B935" w14:textId="02E00096" w:rsidR="005E2E1D" w:rsidRPr="006A4CDA" w:rsidRDefault="008A0592" w:rsidP="00D44EE2">
      <w:pPr>
        <w:snapToGrid w:val="0"/>
        <w:spacing w:line="360" w:lineRule="auto"/>
        <w:rPr>
          <w:rFonts w:ascii="Book Antiqua" w:hAnsi="Book Antiqua" w:cs="Arial"/>
          <w:sz w:val="24"/>
          <w:szCs w:val="24"/>
          <w:vertAlign w:val="superscript"/>
          <w:lang w:val="en-GB" w:eastAsia="zh-CN"/>
        </w:rPr>
      </w:pPr>
      <w:r w:rsidRPr="006A4CDA">
        <w:rPr>
          <w:rFonts w:ascii="Book Antiqua" w:hAnsi="Book Antiqua" w:cs="Arial"/>
          <w:sz w:val="24"/>
          <w:szCs w:val="24"/>
          <w:lang w:val="en-GB" w:eastAsia="zh-CN"/>
        </w:rPr>
        <w:t>Because of the anti-inflammatory and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 xml:space="preserve">r homing effects, MSCs have also been applied for the study of </w:t>
      </w:r>
      <w:r w:rsidR="00251980" w:rsidRPr="006A4CDA">
        <w:rPr>
          <w:rFonts w:ascii="Book Antiqua" w:hAnsi="Book Antiqua" w:cs="Arial"/>
          <w:sz w:val="24"/>
          <w:szCs w:val="24"/>
          <w:lang w:val="en-GB" w:eastAsia="zh-CN"/>
        </w:rPr>
        <w:t>pancreatic cancer (PC</w:t>
      </w:r>
      <w:proofErr w:type="gramStart"/>
      <w:r w:rsidR="00251980" w:rsidRPr="006A4CDA">
        <w:rPr>
          <w:rFonts w:ascii="Book Antiqua" w:hAnsi="Book Antiqua" w:cs="Arial"/>
          <w:sz w:val="24"/>
          <w:szCs w:val="24"/>
          <w:lang w:val="en-GB" w:eastAsia="zh-CN"/>
        </w:rPr>
        <w:t>)</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14]</w:t>
      </w:r>
      <w:r w:rsidRPr="006A4CDA">
        <w:rPr>
          <w:rFonts w:ascii="Book Antiqua" w:hAnsi="Book Antiqua" w:cs="Arial"/>
          <w:sz w:val="24"/>
          <w:szCs w:val="24"/>
          <w:lang w:val="en-GB" w:eastAsia="zh-CN"/>
        </w:rPr>
        <w:t>. However, the treatment efficacy is still controversial, and the specific mechanism is poorly understood.</w:t>
      </w:r>
    </w:p>
    <w:p w14:paraId="3D8846DE" w14:textId="7460E3CC" w:rsidR="002514A3"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Many studies have reported the prevention effect of naïve MSCs in PC. </w:t>
      </w:r>
      <w:proofErr w:type="spellStart"/>
      <w:r w:rsidR="008D37ED" w:rsidRPr="006A4CDA">
        <w:rPr>
          <w:rFonts w:ascii="Book Antiqua" w:hAnsi="Book Antiqua" w:cs="Arial"/>
          <w:sz w:val="24"/>
          <w:szCs w:val="24"/>
          <w:lang w:val="en-GB"/>
        </w:rPr>
        <w:t>Doi</w:t>
      </w:r>
      <w:proofErr w:type="spellEnd"/>
      <w:r w:rsidR="008D37ED" w:rsidRPr="006A4CDA">
        <w:rPr>
          <w:rFonts w:ascii="Book Antiqua" w:hAnsi="Book Antiqua" w:cs="Arial"/>
          <w:i/>
          <w:iCs/>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8D37ED" w:rsidRPr="006A4CDA">
        <w:rPr>
          <w:rFonts w:ascii="Book Antiqua" w:hAnsi="Book Antiqua" w:cs="Arial"/>
          <w:noProof/>
          <w:sz w:val="24"/>
          <w:szCs w:val="24"/>
          <w:vertAlign w:val="superscript"/>
          <w:lang w:val="en-GB" w:eastAsia="zh-CN"/>
        </w:rPr>
        <w:t>[</w:t>
      </w:r>
      <w:proofErr w:type="gramEnd"/>
      <w:r w:rsidR="008D37ED" w:rsidRPr="006A4CDA">
        <w:rPr>
          <w:rFonts w:ascii="Book Antiqua" w:hAnsi="Book Antiqua" w:cs="Arial"/>
          <w:noProof/>
          <w:sz w:val="24"/>
          <w:szCs w:val="24"/>
          <w:vertAlign w:val="superscript"/>
          <w:lang w:val="en-GB" w:eastAsia="zh-CN"/>
        </w:rPr>
        <w:t>8</w:t>
      </w:r>
      <w:r w:rsidR="005D1F37" w:rsidRPr="006A4CDA">
        <w:rPr>
          <w:rFonts w:ascii="Book Antiqua" w:hAnsi="Book Antiqua" w:cs="Arial"/>
          <w:noProof/>
          <w:sz w:val="24"/>
          <w:szCs w:val="24"/>
          <w:vertAlign w:val="superscript"/>
          <w:lang w:val="en-GB" w:eastAsia="zh-CN"/>
        </w:rPr>
        <w:t>1</w:t>
      </w:r>
      <w:r w:rsidR="008D37ED" w:rsidRPr="006A4CDA">
        <w:rPr>
          <w:rFonts w:ascii="Book Antiqua" w:hAnsi="Book Antiqua" w:cs="Arial"/>
          <w:noProof/>
          <w:sz w:val="24"/>
          <w:szCs w:val="24"/>
          <w:vertAlign w:val="superscript"/>
          <w:lang w:val="en-GB" w:eastAsia="zh-CN"/>
        </w:rPr>
        <w:t>]</w:t>
      </w:r>
      <w:r w:rsidR="008D37ED" w:rsidRPr="006A4CDA">
        <w:rPr>
          <w:rFonts w:ascii="Book Antiqua" w:hAnsi="Book Antiqua" w:cs="Arial"/>
          <w:noProof/>
          <w:sz w:val="24"/>
          <w:szCs w:val="24"/>
          <w:lang w:val="en-GB" w:eastAsia="zh-CN"/>
        </w:rPr>
        <w:t xml:space="preserve"> </w:t>
      </w:r>
      <w:r w:rsidRPr="006A4CDA">
        <w:rPr>
          <w:rFonts w:ascii="Book Antiqua" w:hAnsi="Book Antiqua" w:cs="Arial"/>
          <w:sz w:val="24"/>
          <w:szCs w:val="24"/>
          <w:lang w:val="en-GB" w:eastAsia="zh-CN"/>
        </w:rPr>
        <w:t>co</w:t>
      </w:r>
      <w:r w:rsidR="00CE3E0A" w:rsidRPr="006A4CDA">
        <w:rPr>
          <w:rFonts w:ascii="Book Antiqua" w:hAnsi="Book Antiqua" w:cs="Arial"/>
          <w:sz w:val="24"/>
          <w:szCs w:val="24"/>
          <w:lang w:val="en-GB" w:eastAsia="zh-CN"/>
        </w:rPr>
        <w:t>-</w:t>
      </w:r>
      <w:r w:rsidRPr="006A4CDA">
        <w:rPr>
          <w:rFonts w:ascii="Book Antiqua" w:hAnsi="Book Antiqua" w:cs="Arial"/>
          <w:sz w:val="24"/>
          <w:szCs w:val="24"/>
          <w:lang w:val="en-GB" w:eastAsia="zh-CN"/>
        </w:rPr>
        <w:t>cultured UCMSCs and PAN02 PC cell lines and found that the PC cells were arrested at the G0/G1 phase; thus, the proliferation of the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 xml:space="preserve">r cells was inhibited. The </w:t>
      </w:r>
      <w:r w:rsidRPr="006A4CDA">
        <w:rPr>
          <w:rFonts w:ascii="Book Antiqua" w:hAnsi="Book Antiqua" w:cs="Arial"/>
          <w:i/>
          <w:iCs/>
          <w:sz w:val="24"/>
          <w:szCs w:val="24"/>
          <w:lang w:val="en-GB" w:eastAsia="zh-CN"/>
        </w:rPr>
        <w:t>in vivo</w:t>
      </w:r>
      <w:r w:rsidRPr="006A4CDA">
        <w:rPr>
          <w:rFonts w:ascii="Book Antiqua" w:hAnsi="Book Antiqua" w:cs="Arial"/>
          <w:sz w:val="24"/>
          <w:szCs w:val="24"/>
          <w:lang w:val="en-GB" w:eastAsia="zh-CN"/>
        </w:rPr>
        <w:t xml:space="preserve"> studies showed that UCMSC treatment significantly reduced the peritoneal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 xml:space="preserve">r burden and increased the survival time of mice. </w:t>
      </w:r>
      <w:r w:rsidR="008D37ED" w:rsidRPr="006A4CDA">
        <w:rPr>
          <w:rFonts w:ascii="Book Antiqua" w:hAnsi="Book Antiqua" w:cs="Arial"/>
          <w:sz w:val="24"/>
          <w:szCs w:val="24"/>
          <w:lang w:val="en-GB"/>
        </w:rPr>
        <w:t>Kidd</w:t>
      </w:r>
      <w:r w:rsidR="008D37ED" w:rsidRPr="006A4CDA">
        <w:rPr>
          <w:rFonts w:ascii="Book Antiqua" w:hAnsi="Book Antiqua" w:cs="Arial"/>
          <w:i/>
          <w:iCs/>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8D37ED" w:rsidRPr="006A4CDA">
        <w:rPr>
          <w:rFonts w:ascii="Book Antiqua" w:hAnsi="Book Antiqua" w:cs="Arial"/>
          <w:noProof/>
          <w:sz w:val="24"/>
          <w:szCs w:val="24"/>
          <w:vertAlign w:val="superscript"/>
          <w:lang w:val="en-GB" w:eastAsia="zh-CN"/>
        </w:rPr>
        <w:t>[</w:t>
      </w:r>
      <w:proofErr w:type="gramEnd"/>
      <w:r w:rsidR="008D37ED" w:rsidRPr="006A4CDA">
        <w:rPr>
          <w:rFonts w:ascii="Book Antiqua" w:hAnsi="Book Antiqua" w:cs="Arial"/>
          <w:noProof/>
          <w:sz w:val="24"/>
          <w:szCs w:val="24"/>
          <w:vertAlign w:val="superscript"/>
          <w:lang w:val="en-GB" w:eastAsia="zh-CN"/>
        </w:rPr>
        <w:t>8</w:t>
      </w:r>
      <w:r w:rsidR="005D1F37" w:rsidRPr="006A4CDA">
        <w:rPr>
          <w:rFonts w:ascii="Book Antiqua" w:hAnsi="Book Antiqua" w:cs="Arial"/>
          <w:noProof/>
          <w:sz w:val="24"/>
          <w:szCs w:val="24"/>
          <w:vertAlign w:val="superscript"/>
          <w:lang w:val="en-GB" w:eastAsia="zh-CN"/>
        </w:rPr>
        <w:t>2</w:t>
      </w:r>
      <w:r w:rsidR="008D37ED" w:rsidRPr="006A4CDA">
        <w:rPr>
          <w:rFonts w:ascii="Book Antiqua" w:hAnsi="Book Antiqua" w:cs="Arial"/>
          <w:noProof/>
          <w:sz w:val="24"/>
          <w:szCs w:val="24"/>
          <w:vertAlign w:val="superscript"/>
          <w:lang w:val="en-GB" w:eastAsia="zh-CN"/>
        </w:rPr>
        <w:t>]</w:t>
      </w:r>
      <w:r w:rsidR="008D37ED" w:rsidRPr="006A4CDA">
        <w:rPr>
          <w:rFonts w:ascii="Book Antiqua" w:hAnsi="Book Antiqua" w:cs="Arial"/>
          <w:noProof/>
          <w:sz w:val="24"/>
          <w:szCs w:val="24"/>
          <w:lang w:val="en-GB" w:eastAsia="zh-CN"/>
        </w:rPr>
        <w:t xml:space="preserve"> </w:t>
      </w:r>
      <w:r w:rsidRPr="006A4CDA">
        <w:rPr>
          <w:rFonts w:ascii="Book Antiqua" w:hAnsi="Book Antiqua" w:cs="Arial"/>
          <w:sz w:val="24"/>
          <w:szCs w:val="24"/>
          <w:lang w:val="en-GB" w:eastAsia="zh-CN"/>
        </w:rPr>
        <w:t xml:space="preserve">injected </w:t>
      </w:r>
      <w:proofErr w:type="spellStart"/>
      <w:r w:rsidR="00A53787" w:rsidRPr="006A4CDA">
        <w:rPr>
          <w:rFonts w:ascii="Book Antiqua" w:hAnsi="Book Antiqua" w:cs="Arial"/>
          <w:sz w:val="24"/>
          <w:szCs w:val="24"/>
          <w:lang w:val="en-GB" w:eastAsia="zh-CN"/>
        </w:rPr>
        <w:t>hB</w:t>
      </w:r>
      <w:r w:rsidRPr="006A4CDA">
        <w:rPr>
          <w:rFonts w:ascii="Book Antiqua" w:hAnsi="Book Antiqua" w:cs="Arial"/>
          <w:sz w:val="24"/>
          <w:szCs w:val="24"/>
          <w:lang w:val="en-GB" w:eastAsia="zh-CN"/>
        </w:rPr>
        <w:t>MSCs</w:t>
      </w:r>
      <w:proofErr w:type="spellEnd"/>
      <w:r w:rsidRPr="006A4CDA">
        <w:rPr>
          <w:rFonts w:ascii="Book Antiqua" w:hAnsi="Book Antiqua" w:cs="Arial"/>
          <w:sz w:val="24"/>
          <w:szCs w:val="24"/>
          <w:lang w:val="en-GB" w:eastAsia="zh-CN"/>
        </w:rPr>
        <w:t xml:space="preserve"> or </w:t>
      </w:r>
      <w:proofErr w:type="spellStart"/>
      <w:r w:rsidR="00A53787" w:rsidRPr="006A4CDA">
        <w:rPr>
          <w:rFonts w:ascii="Book Antiqua" w:hAnsi="Book Antiqua" w:cs="Arial"/>
          <w:sz w:val="24"/>
          <w:szCs w:val="24"/>
          <w:lang w:val="en-GB" w:eastAsia="zh-CN"/>
        </w:rPr>
        <w:t>hB</w:t>
      </w:r>
      <w:r w:rsidRPr="006A4CDA">
        <w:rPr>
          <w:rFonts w:ascii="Book Antiqua" w:hAnsi="Book Antiqua" w:cs="Arial"/>
          <w:sz w:val="24"/>
          <w:szCs w:val="24"/>
          <w:lang w:val="en-GB" w:eastAsia="zh-CN"/>
        </w:rPr>
        <w:t>MSCs</w:t>
      </w:r>
      <w:proofErr w:type="spellEnd"/>
      <w:r w:rsidRPr="006A4CDA">
        <w:rPr>
          <w:rFonts w:ascii="Book Antiqua" w:hAnsi="Book Antiqua" w:cs="Arial"/>
          <w:sz w:val="24"/>
          <w:szCs w:val="24"/>
          <w:lang w:val="en-GB" w:eastAsia="zh-CN"/>
        </w:rPr>
        <w:t xml:space="preserve"> expressing interferon (IFN)-β intraperitoneally into mice with PC. The authors found that MSCs alone could exert </w:t>
      </w:r>
      <w:proofErr w:type="spellStart"/>
      <w:r w:rsidRPr="006A4CDA">
        <w:rPr>
          <w:rFonts w:ascii="Book Antiqua" w:hAnsi="Book Antiqua" w:cs="Arial"/>
          <w:sz w:val="24"/>
          <w:szCs w:val="24"/>
          <w:lang w:val="en-GB" w:eastAsia="zh-CN"/>
        </w:rPr>
        <w:t>antitumo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r</w:t>
      </w:r>
      <w:proofErr w:type="spellEnd"/>
      <w:r w:rsidRPr="006A4CDA">
        <w:rPr>
          <w:rFonts w:ascii="Book Antiqua" w:hAnsi="Book Antiqua" w:cs="Arial"/>
          <w:sz w:val="24"/>
          <w:szCs w:val="24"/>
          <w:lang w:val="en-GB" w:eastAsia="zh-CN"/>
        </w:rPr>
        <w:t xml:space="preserve"> effects on PANC-1 cells and that MSCs could also act as vehicles for IFN-β transportation for further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r inhibition.</w:t>
      </w:r>
    </w:p>
    <w:p w14:paraId="10402329" w14:textId="16DCB10E" w:rsidR="009371F3" w:rsidRPr="006A4CDA" w:rsidRDefault="008A0592" w:rsidP="006C3F1A">
      <w:pPr>
        <w:snapToGrid w:val="0"/>
        <w:spacing w:line="360" w:lineRule="auto"/>
        <w:ind w:firstLineChars="100" w:firstLine="240"/>
        <w:rPr>
          <w:rFonts w:ascii="Book Antiqua" w:hAnsi="Book Antiqua" w:cs="Arial"/>
          <w:noProof/>
          <w:sz w:val="24"/>
          <w:szCs w:val="24"/>
          <w:lang w:val="en-GB" w:eastAsia="zh-CN"/>
        </w:rPr>
      </w:pPr>
      <w:r w:rsidRPr="006A4CDA">
        <w:rPr>
          <w:rFonts w:ascii="Book Antiqua" w:hAnsi="Book Antiqua" w:cs="Arial"/>
          <w:sz w:val="24"/>
          <w:szCs w:val="24"/>
          <w:lang w:val="en-GB" w:eastAsia="zh-CN"/>
        </w:rPr>
        <w:t>Based on the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 xml:space="preserve">r homing characteristics, MSCs can also be applied as carriers to load cytokines and genes for PC treatment. </w:t>
      </w:r>
      <w:r w:rsidR="008D37ED" w:rsidRPr="006A4CDA">
        <w:rPr>
          <w:rFonts w:ascii="Book Antiqua" w:hAnsi="Book Antiqua" w:cs="Arial"/>
          <w:sz w:val="24"/>
          <w:szCs w:val="24"/>
          <w:lang w:val="en-GB"/>
        </w:rPr>
        <w:t>Shang</w:t>
      </w:r>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8D37ED" w:rsidRPr="006A4CDA">
        <w:rPr>
          <w:rFonts w:ascii="Book Antiqua" w:hAnsi="Book Antiqua" w:cs="Arial"/>
          <w:noProof/>
          <w:sz w:val="24"/>
          <w:szCs w:val="24"/>
          <w:vertAlign w:val="superscript"/>
          <w:lang w:val="en-GB" w:eastAsia="zh-CN"/>
        </w:rPr>
        <w:t>[</w:t>
      </w:r>
      <w:proofErr w:type="gramEnd"/>
      <w:r w:rsidR="008D37ED" w:rsidRPr="006A4CDA">
        <w:rPr>
          <w:rFonts w:ascii="Book Antiqua" w:hAnsi="Book Antiqua" w:cs="Arial"/>
          <w:noProof/>
          <w:sz w:val="24"/>
          <w:szCs w:val="24"/>
          <w:vertAlign w:val="superscript"/>
          <w:lang w:val="en-GB" w:eastAsia="zh-CN"/>
        </w:rPr>
        <w:t>8</w:t>
      </w:r>
      <w:r w:rsidR="005D1F37" w:rsidRPr="006A4CDA">
        <w:rPr>
          <w:rFonts w:ascii="Book Antiqua" w:hAnsi="Book Antiqua" w:cs="Arial"/>
          <w:noProof/>
          <w:sz w:val="24"/>
          <w:szCs w:val="24"/>
          <w:vertAlign w:val="superscript"/>
          <w:lang w:val="en-GB" w:eastAsia="zh-CN"/>
        </w:rPr>
        <w:t>3</w:t>
      </w:r>
      <w:r w:rsidR="008D37ED" w:rsidRPr="006A4CDA">
        <w:rPr>
          <w:rFonts w:ascii="Book Antiqua" w:hAnsi="Book Antiqua" w:cs="Arial"/>
          <w:noProof/>
          <w:sz w:val="24"/>
          <w:szCs w:val="24"/>
          <w:vertAlign w:val="superscript"/>
          <w:lang w:val="en-GB" w:eastAsia="zh-CN"/>
        </w:rPr>
        <w:t>]</w:t>
      </w:r>
      <w:r w:rsidR="008D37ED" w:rsidRPr="006A4CDA">
        <w:rPr>
          <w:rFonts w:ascii="Book Antiqua" w:hAnsi="Book Antiqua" w:cs="Arial"/>
          <w:noProof/>
          <w:sz w:val="24"/>
          <w:szCs w:val="24"/>
          <w:lang w:val="en-GB" w:eastAsia="zh-CN"/>
        </w:rPr>
        <w:t xml:space="preserve"> </w:t>
      </w:r>
      <w:r w:rsidRPr="006A4CDA">
        <w:rPr>
          <w:rFonts w:ascii="Book Antiqua" w:hAnsi="Book Antiqua" w:cs="Arial"/>
          <w:sz w:val="24"/>
          <w:szCs w:val="24"/>
          <w:lang w:val="en-GB" w:eastAsia="zh-CN"/>
        </w:rPr>
        <w:t xml:space="preserve">found that a low expression level of miR-1231 in blood was correlated with the pathological stage of PC, which indicated the inhibitory role of miR-1231 in PC growth. As a result, they transfected miR-1231 into the </w:t>
      </w:r>
      <w:proofErr w:type="spellStart"/>
      <w:r w:rsidRPr="006A4CDA">
        <w:rPr>
          <w:rFonts w:ascii="Book Antiqua" w:hAnsi="Book Antiqua" w:cs="Arial"/>
          <w:sz w:val="24"/>
          <w:szCs w:val="24"/>
          <w:lang w:val="en-GB" w:eastAsia="zh-CN"/>
        </w:rPr>
        <w:t>exosomes</w:t>
      </w:r>
      <w:proofErr w:type="spellEnd"/>
      <w:r w:rsidRPr="006A4CDA">
        <w:rPr>
          <w:rFonts w:ascii="Book Antiqua" w:hAnsi="Book Antiqua" w:cs="Arial"/>
          <w:sz w:val="24"/>
          <w:szCs w:val="24"/>
          <w:lang w:val="en-GB" w:eastAsia="zh-CN"/>
        </w:rPr>
        <w:t xml:space="preserve"> of </w:t>
      </w:r>
      <w:proofErr w:type="spellStart"/>
      <w:r w:rsidR="00A53787" w:rsidRPr="006A4CDA">
        <w:rPr>
          <w:rFonts w:ascii="Book Antiqua" w:hAnsi="Book Antiqua" w:cs="Arial"/>
          <w:sz w:val="24"/>
          <w:szCs w:val="24"/>
          <w:lang w:val="en-GB" w:eastAsia="zh-CN"/>
        </w:rPr>
        <w:t>h</w:t>
      </w:r>
      <w:r w:rsidRPr="006A4CDA">
        <w:rPr>
          <w:rFonts w:ascii="Book Antiqua" w:hAnsi="Book Antiqua" w:cs="Arial"/>
          <w:sz w:val="24"/>
          <w:szCs w:val="24"/>
          <w:lang w:val="en-GB" w:eastAsia="zh-CN"/>
        </w:rPr>
        <w:t>BMSCs</w:t>
      </w:r>
      <w:proofErr w:type="spellEnd"/>
      <w:r w:rsidRPr="006A4CDA">
        <w:rPr>
          <w:rFonts w:ascii="Book Antiqua" w:hAnsi="Book Antiqua" w:cs="Arial"/>
          <w:sz w:val="24"/>
          <w:szCs w:val="24"/>
          <w:lang w:val="en-GB" w:eastAsia="zh-CN"/>
        </w:rPr>
        <w:t xml:space="preserve"> and found that the modified exosomes restricted the development of PC</w:t>
      </w:r>
      <w:r w:rsidR="009371F3" w:rsidRPr="006A4CDA">
        <w:rPr>
          <w:rFonts w:ascii="Book Antiqua" w:hAnsi="Book Antiqua" w:cs="Arial"/>
          <w:sz w:val="24"/>
          <w:szCs w:val="24"/>
          <w:lang w:val="en-GB" w:eastAsia="zh-CN"/>
        </w:rPr>
        <w:t xml:space="preserve"> (Figure 4)</w:t>
      </w:r>
      <w:r w:rsidRPr="006A4CDA">
        <w:rPr>
          <w:rFonts w:ascii="Book Antiqua" w:hAnsi="Book Antiqua" w:cs="Arial"/>
          <w:sz w:val="24"/>
          <w:szCs w:val="24"/>
          <w:lang w:val="en-GB" w:eastAsia="zh-CN"/>
        </w:rPr>
        <w:t xml:space="preserve">. In another study, </w:t>
      </w:r>
      <w:proofErr w:type="spellStart"/>
      <w:r w:rsidR="0003198E" w:rsidRPr="006A4CDA">
        <w:rPr>
          <w:rFonts w:ascii="Book Antiqua" w:hAnsi="Book Antiqua" w:cs="Arial"/>
          <w:sz w:val="24"/>
          <w:szCs w:val="24"/>
          <w:lang w:val="en-GB" w:eastAsia="zh-CN"/>
        </w:rPr>
        <w:t>h</w:t>
      </w:r>
      <w:r w:rsidRPr="006A4CDA">
        <w:rPr>
          <w:rFonts w:ascii="Book Antiqua" w:hAnsi="Book Antiqua" w:cs="Arial"/>
          <w:sz w:val="24"/>
          <w:szCs w:val="24"/>
          <w:lang w:val="en-GB" w:eastAsia="zh-CN"/>
        </w:rPr>
        <w:t>BMSC</w:t>
      </w:r>
      <w:proofErr w:type="spellEnd"/>
      <w:r w:rsidRPr="006A4CDA">
        <w:rPr>
          <w:rFonts w:ascii="Book Antiqua" w:hAnsi="Book Antiqua" w:cs="Arial"/>
          <w:sz w:val="24"/>
          <w:szCs w:val="24"/>
          <w:lang w:val="en-GB" w:eastAsia="zh-CN"/>
        </w:rPr>
        <w:t xml:space="preserve"> </w:t>
      </w:r>
      <w:proofErr w:type="spellStart"/>
      <w:r w:rsidRPr="006A4CDA">
        <w:rPr>
          <w:rFonts w:ascii="Book Antiqua" w:hAnsi="Book Antiqua" w:cs="Arial"/>
          <w:sz w:val="24"/>
          <w:szCs w:val="24"/>
          <w:lang w:val="en-GB" w:eastAsia="zh-CN"/>
        </w:rPr>
        <w:t>exosomal</w:t>
      </w:r>
      <w:proofErr w:type="spellEnd"/>
      <w:r w:rsidRPr="006A4CDA">
        <w:rPr>
          <w:rFonts w:ascii="Book Antiqua" w:hAnsi="Book Antiqua" w:cs="Arial"/>
          <w:sz w:val="24"/>
          <w:szCs w:val="24"/>
          <w:lang w:val="en-GB" w:eastAsia="zh-CN"/>
        </w:rPr>
        <w:t xml:space="preserve"> miR-126-3p was developed and tested to inhibit the proliferation, invasion, and metastasis of PC </w:t>
      </w:r>
      <w:proofErr w:type="gramStart"/>
      <w:r w:rsidRPr="006A4CDA">
        <w:rPr>
          <w:rFonts w:ascii="Book Antiqua" w:hAnsi="Book Antiqua" w:cs="Arial"/>
          <w:sz w:val="24"/>
          <w:szCs w:val="24"/>
          <w:lang w:val="en-GB" w:eastAsia="zh-CN"/>
        </w:rPr>
        <w:t>cells</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8</w:t>
      </w:r>
      <w:r w:rsidR="005D1F37" w:rsidRPr="006A4CDA">
        <w:rPr>
          <w:rFonts w:ascii="Book Antiqua" w:hAnsi="Book Antiqua" w:cs="Arial"/>
          <w:noProof/>
          <w:sz w:val="24"/>
          <w:szCs w:val="24"/>
          <w:vertAlign w:val="superscript"/>
          <w:lang w:val="en-GB" w:eastAsia="zh-CN"/>
        </w:rPr>
        <w:t>4</w:t>
      </w:r>
      <w:r w:rsidRPr="006A4CDA">
        <w:rPr>
          <w:rFonts w:ascii="Book Antiqua" w:hAnsi="Book Antiqua" w:cs="Arial"/>
          <w:noProof/>
          <w:sz w:val="24"/>
          <w:szCs w:val="24"/>
          <w:vertAlign w:val="superscript"/>
          <w:lang w:val="en-GB" w:eastAsia="zh-CN"/>
        </w:rPr>
        <w:t>]</w:t>
      </w:r>
      <w:r w:rsidRPr="006A4CDA">
        <w:rPr>
          <w:rFonts w:ascii="Book Antiqua" w:hAnsi="Book Antiqua" w:cs="Arial"/>
          <w:sz w:val="24"/>
          <w:szCs w:val="24"/>
          <w:lang w:val="en-GB" w:eastAsia="zh-CN"/>
        </w:rPr>
        <w:t xml:space="preserve">. </w:t>
      </w:r>
      <w:r w:rsidR="008D37ED" w:rsidRPr="006A4CDA">
        <w:rPr>
          <w:rFonts w:ascii="Book Antiqua" w:hAnsi="Book Antiqua" w:cs="Arial"/>
          <w:sz w:val="24"/>
          <w:szCs w:val="24"/>
          <w:lang w:val="en-GB"/>
        </w:rPr>
        <w:t>Han</w:t>
      </w:r>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8D37ED" w:rsidRPr="006A4CDA">
        <w:rPr>
          <w:rFonts w:ascii="Book Antiqua" w:hAnsi="Book Antiqua" w:cs="Arial"/>
          <w:noProof/>
          <w:sz w:val="24"/>
          <w:szCs w:val="24"/>
          <w:vertAlign w:val="superscript"/>
          <w:lang w:val="en-GB" w:eastAsia="zh-CN"/>
        </w:rPr>
        <w:t>[</w:t>
      </w:r>
      <w:proofErr w:type="gramEnd"/>
      <w:r w:rsidR="008D37ED" w:rsidRPr="006A4CDA">
        <w:rPr>
          <w:rFonts w:ascii="Book Antiqua" w:hAnsi="Book Antiqua" w:cs="Arial"/>
          <w:noProof/>
          <w:sz w:val="24"/>
          <w:szCs w:val="24"/>
          <w:vertAlign w:val="superscript"/>
          <w:lang w:val="en-GB" w:eastAsia="zh-CN"/>
        </w:rPr>
        <w:t>8</w:t>
      </w:r>
      <w:r w:rsidR="005D1F37" w:rsidRPr="006A4CDA">
        <w:rPr>
          <w:rFonts w:ascii="Book Antiqua" w:hAnsi="Book Antiqua" w:cs="Arial"/>
          <w:noProof/>
          <w:sz w:val="24"/>
          <w:szCs w:val="24"/>
          <w:vertAlign w:val="superscript"/>
          <w:lang w:val="en-GB" w:eastAsia="zh-CN"/>
        </w:rPr>
        <w:t>5</w:t>
      </w:r>
      <w:r w:rsidR="008D37ED" w:rsidRPr="006A4CDA">
        <w:rPr>
          <w:rFonts w:ascii="Book Antiqua" w:hAnsi="Book Antiqua" w:cs="Arial"/>
          <w:noProof/>
          <w:sz w:val="24"/>
          <w:szCs w:val="24"/>
          <w:vertAlign w:val="superscript"/>
          <w:lang w:val="en-GB" w:eastAsia="zh-CN"/>
        </w:rPr>
        <w:t>]</w:t>
      </w:r>
      <w:r w:rsidR="008D37ED" w:rsidRPr="006A4CDA">
        <w:rPr>
          <w:rFonts w:ascii="Book Antiqua" w:hAnsi="Book Antiqua" w:cs="Arial"/>
          <w:noProof/>
          <w:sz w:val="24"/>
          <w:szCs w:val="24"/>
          <w:lang w:val="en-GB" w:eastAsia="zh-CN"/>
        </w:rPr>
        <w:t xml:space="preserve"> </w:t>
      </w:r>
      <w:r w:rsidRPr="006A4CDA">
        <w:rPr>
          <w:rFonts w:ascii="Book Antiqua" w:hAnsi="Book Antiqua" w:cs="Arial"/>
          <w:sz w:val="24"/>
          <w:szCs w:val="24"/>
          <w:lang w:val="en-GB" w:eastAsia="zh-CN"/>
        </w:rPr>
        <w:t xml:space="preserve">designed a kind of TRAIL-secreting </w:t>
      </w:r>
      <w:proofErr w:type="spellStart"/>
      <w:r w:rsidRPr="006A4CDA">
        <w:rPr>
          <w:rFonts w:ascii="Book Antiqua" w:hAnsi="Book Antiqua" w:cs="Arial"/>
          <w:sz w:val="24"/>
          <w:szCs w:val="24"/>
          <w:lang w:val="en-GB" w:eastAsia="zh-CN"/>
        </w:rPr>
        <w:t>hMSC</w:t>
      </w:r>
      <w:proofErr w:type="spellEnd"/>
      <w:r w:rsidRPr="006A4CDA">
        <w:rPr>
          <w:rFonts w:ascii="Book Antiqua" w:hAnsi="Book Antiqua" w:cs="Arial"/>
          <w:sz w:val="24"/>
          <w:szCs w:val="24"/>
          <w:lang w:val="en-GB" w:eastAsia="zh-CN"/>
        </w:rPr>
        <w:t xml:space="preserve"> in which photochemical internalization was applied to enhance the entrapping and transfection efficacy into MSCs</w:t>
      </w:r>
      <w:r w:rsidR="001C4921" w:rsidRPr="006A4CDA">
        <w:rPr>
          <w:rFonts w:ascii="Book Antiqua" w:hAnsi="Book Antiqua" w:cs="Arial"/>
          <w:sz w:val="24"/>
          <w:szCs w:val="24"/>
          <w:lang w:val="en-GB" w:eastAsia="zh-CN"/>
        </w:rPr>
        <w:t>.</w:t>
      </w:r>
      <w:r w:rsidR="00447B4C"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Photochemical internalization increased TRAIL expression in MSCs, and the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r homing effect enhanced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r targeting, which resulted in a significant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 xml:space="preserve">r apoptosis effect. </w:t>
      </w:r>
      <w:proofErr w:type="spellStart"/>
      <w:r w:rsidR="008D37ED" w:rsidRPr="006A4CDA">
        <w:rPr>
          <w:rFonts w:ascii="Book Antiqua" w:hAnsi="Book Antiqua" w:cs="Arial"/>
          <w:sz w:val="24"/>
          <w:szCs w:val="24"/>
          <w:lang w:val="en-GB"/>
        </w:rPr>
        <w:t>Brini</w:t>
      </w:r>
      <w:proofErr w:type="spellEnd"/>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8D37ED" w:rsidRPr="006A4CDA">
        <w:rPr>
          <w:rFonts w:ascii="Book Antiqua" w:hAnsi="Book Antiqua" w:cs="Arial"/>
          <w:noProof/>
          <w:sz w:val="24"/>
          <w:szCs w:val="24"/>
          <w:vertAlign w:val="superscript"/>
          <w:lang w:val="en-GB" w:eastAsia="zh-CN"/>
        </w:rPr>
        <w:t>[</w:t>
      </w:r>
      <w:proofErr w:type="gramEnd"/>
      <w:r w:rsidR="008D37ED" w:rsidRPr="006A4CDA">
        <w:rPr>
          <w:rFonts w:ascii="Book Antiqua" w:hAnsi="Book Antiqua" w:cs="Arial"/>
          <w:noProof/>
          <w:sz w:val="24"/>
          <w:szCs w:val="24"/>
          <w:vertAlign w:val="superscript"/>
          <w:lang w:val="en-GB" w:eastAsia="zh-CN"/>
        </w:rPr>
        <w:t>8</w:t>
      </w:r>
      <w:r w:rsidR="005D1F37" w:rsidRPr="006A4CDA">
        <w:rPr>
          <w:rFonts w:ascii="Book Antiqua" w:hAnsi="Book Antiqua" w:cs="Arial"/>
          <w:noProof/>
          <w:sz w:val="24"/>
          <w:szCs w:val="24"/>
          <w:vertAlign w:val="superscript"/>
          <w:lang w:val="en-GB" w:eastAsia="zh-CN"/>
        </w:rPr>
        <w:t>6</w:t>
      </w:r>
      <w:r w:rsidR="008D37ED" w:rsidRPr="006A4CDA">
        <w:rPr>
          <w:rFonts w:ascii="Book Antiqua" w:hAnsi="Book Antiqua" w:cs="Arial"/>
          <w:noProof/>
          <w:sz w:val="24"/>
          <w:szCs w:val="24"/>
          <w:vertAlign w:val="superscript"/>
          <w:lang w:val="en-GB" w:eastAsia="zh-CN"/>
        </w:rPr>
        <w:t>]</w:t>
      </w:r>
      <w:r w:rsidR="008D37ED" w:rsidRPr="006A4CDA">
        <w:rPr>
          <w:rFonts w:ascii="Book Antiqua" w:hAnsi="Book Antiqua" w:cs="Arial"/>
          <w:noProof/>
          <w:sz w:val="24"/>
          <w:szCs w:val="24"/>
          <w:lang w:val="en-GB" w:eastAsia="zh-CN"/>
        </w:rPr>
        <w:t xml:space="preserve"> </w:t>
      </w:r>
      <w:r w:rsidRPr="006A4CDA">
        <w:rPr>
          <w:rFonts w:ascii="Book Antiqua" w:hAnsi="Book Antiqua" w:cs="Arial"/>
          <w:sz w:val="24"/>
          <w:szCs w:val="24"/>
          <w:lang w:val="en-GB" w:eastAsia="zh-CN"/>
        </w:rPr>
        <w:t xml:space="preserve">obtained MSCs from human gingival interdental papilla and applied gingival-derived MSCs as vehicles to transport paclitaxel to CFPAC-1 cells. </w:t>
      </w:r>
      <w:proofErr w:type="spellStart"/>
      <w:r w:rsidR="008D37ED" w:rsidRPr="006A4CDA">
        <w:rPr>
          <w:rFonts w:ascii="Book Antiqua" w:hAnsi="Book Antiqua" w:cs="Arial"/>
          <w:sz w:val="24"/>
          <w:szCs w:val="24"/>
          <w:lang w:val="en-GB"/>
        </w:rPr>
        <w:t>Zischek</w:t>
      </w:r>
      <w:proofErr w:type="spellEnd"/>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8D37ED" w:rsidRPr="006A4CDA">
        <w:rPr>
          <w:rFonts w:ascii="Book Antiqua" w:hAnsi="Book Antiqua" w:cs="Arial"/>
          <w:noProof/>
          <w:sz w:val="24"/>
          <w:szCs w:val="24"/>
          <w:vertAlign w:val="superscript"/>
          <w:lang w:val="en-GB" w:eastAsia="zh-CN"/>
        </w:rPr>
        <w:t>[</w:t>
      </w:r>
      <w:proofErr w:type="gramEnd"/>
      <w:r w:rsidR="008D37ED" w:rsidRPr="006A4CDA">
        <w:rPr>
          <w:rFonts w:ascii="Book Antiqua" w:hAnsi="Book Antiqua" w:cs="Arial"/>
          <w:noProof/>
          <w:sz w:val="24"/>
          <w:szCs w:val="24"/>
          <w:vertAlign w:val="superscript"/>
          <w:lang w:val="en-GB" w:eastAsia="zh-CN"/>
        </w:rPr>
        <w:t>8</w:t>
      </w:r>
      <w:r w:rsidR="005D1F37" w:rsidRPr="006A4CDA">
        <w:rPr>
          <w:rFonts w:ascii="Book Antiqua" w:hAnsi="Book Antiqua" w:cs="Arial"/>
          <w:noProof/>
          <w:sz w:val="24"/>
          <w:szCs w:val="24"/>
          <w:vertAlign w:val="superscript"/>
          <w:lang w:val="en-GB" w:eastAsia="zh-CN"/>
        </w:rPr>
        <w:t>7</w:t>
      </w:r>
      <w:r w:rsidR="008D37ED" w:rsidRPr="006A4CDA">
        <w:rPr>
          <w:rFonts w:ascii="Book Antiqua" w:hAnsi="Book Antiqua" w:cs="Arial"/>
          <w:noProof/>
          <w:sz w:val="24"/>
          <w:szCs w:val="24"/>
          <w:vertAlign w:val="superscript"/>
          <w:lang w:val="en-GB" w:eastAsia="zh-CN"/>
        </w:rPr>
        <w:t>]</w:t>
      </w:r>
      <w:r w:rsidR="008D37ED" w:rsidRPr="006A4CDA">
        <w:rPr>
          <w:rFonts w:ascii="Book Antiqua" w:hAnsi="Book Antiqua" w:cs="Arial"/>
          <w:noProof/>
          <w:sz w:val="24"/>
          <w:szCs w:val="24"/>
          <w:lang w:val="en-GB" w:eastAsia="zh-CN"/>
        </w:rPr>
        <w:t xml:space="preserve"> </w:t>
      </w:r>
      <w:r w:rsidRPr="006A4CDA">
        <w:rPr>
          <w:rFonts w:ascii="Book Antiqua" w:hAnsi="Book Antiqua" w:cs="Arial"/>
          <w:sz w:val="24"/>
          <w:szCs w:val="24"/>
          <w:lang w:val="en-GB" w:eastAsia="zh-CN"/>
        </w:rPr>
        <w:t xml:space="preserve">transfected </w:t>
      </w:r>
      <w:proofErr w:type="spellStart"/>
      <w:r w:rsidR="0003198E" w:rsidRPr="006A4CDA">
        <w:rPr>
          <w:rFonts w:ascii="Book Antiqua" w:hAnsi="Book Antiqua" w:cs="Arial"/>
          <w:sz w:val="24"/>
          <w:szCs w:val="24"/>
          <w:lang w:val="en-GB" w:eastAsia="zh-CN"/>
        </w:rPr>
        <w:t>m</w:t>
      </w:r>
      <w:r w:rsidRPr="006A4CDA">
        <w:rPr>
          <w:rFonts w:ascii="Book Antiqua" w:hAnsi="Book Antiqua" w:cs="Arial"/>
          <w:sz w:val="24"/>
          <w:szCs w:val="24"/>
          <w:lang w:val="en-GB" w:eastAsia="zh-CN"/>
        </w:rPr>
        <w:t>BMSCs</w:t>
      </w:r>
      <w:proofErr w:type="spellEnd"/>
      <w:r w:rsidRPr="006A4CDA">
        <w:rPr>
          <w:rFonts w:ascii="Book Antiqua" w:hAnsi="Book Antiqua" w:cs="Arial"/>
          <w:sz w:val="24"/>
          <w:szCs w:val="24"/>
          <w:lang w:val="en-GB" w:eastAsia="zh-CN"/>
        </w:rPr>
        <w:t xml:space="preserve"> with the suicide gene thymidine kinase (TK), which is driven by chemotactic cytokines. These </w:t>
      </w:r>
      <w:proofErr w:type="spellStart"/>
      <w:r w:rsidR="00165B67" w:rsidRPr="006A4CDA">
        <w:rPr>
          <w:rFonts w:ascii="Book Antiqua" w:hAnsi="Book Antiqua" w:cs="Arial"/>
          <w:sz w:val="24"/>
          <w:szCs w:val="24"/>
          <w:lang w:val="en-GB" w:eastAsia="zh-CN"/>
        </w:rPr>
        <w:t>mBMSCs</w:t>
      </w:r>
      <w:proofErr w:type="spellEnd"/>
      <w:r w:rsidRPr="006A4CDA">
        <w:rPr>
          <w:rFonts w:ascii="Book Antiqua" w:hAnsi="Book Antiqua" w:cs="Arial"/>
          <w:sz w:val="24"/>
          <w:szCs w:val="24"/>
          <w:lang w:val="en-GB" w:eastAsia="zh-CN"/>
        </w:rPr>
        <w:t xml:space="preserve"> resulted in 50% PC growth and reduced the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r metastasis rate.</w:t>
      </w:r>
      <w:r w:rsidR="009E64F3" w:rsidRPr="006A4CDA">
        <w:rPr>
          <w:rFonts w:ascii="Book Antiqua" w:hAnsi="Book Antiqua" w:cs="Arial"/>
          <w:sz w:val="24"/>
          <w:szCs w:val="24"/>
          <w:lang w:val="en-GB" w:eastAsia="zh-CN"/>
        </w:rPr>
        <w:t xml:space="preserve"> Even though, MSCs can be used as vehicles in PC treatment, the primitive effects of MSCs towards PC were not clearly </w:t>
      </w:r>
      <w:proofErr w:type="gramStart"/>
      <w:r w:rsidR="009E64F3" w:rsidRPr="006A4CDA">
        <w:rPr>
          <w:rFonts w:ascii="Book Antiqua" w:hAnsi="Book Antiqua" w:cs="Arial"/>
          <w:sz w:val="24"/>
          <w:szCs w:val="24"/>
          <w:lang w:val="en-GB" w:eastAsia="zh-CN"/>
        </w:rPr>
        <w:t>demonstrated</w:t>
      </w:r>
      <w:r w:rsidR="009E64F3" w:rsidRPr="006A4CDA">
        <w:rPr>
          <w:rFonts w:ascii="Book Antiqua" w:hAnsi="Book Antiqua" w:cs="Arial"/>
          <w:noProof/>
          <w:sz w:val="24"/>
          <w:szCs w:val="24"/>
          <w:vertAlign w:val="superscript"/>
          <w:lang w:val="en-GB" w:eastAsia="zh-CN"/>
        </w:rPr>
        <w:t>[</w:t>
      </w:r>
      <w:proofErr w:type="gramEnd"/>
      <w:r w:rsidR="009E64F3" w:rsidRPr="006A4CDA">
        <w:rPr>
          <w:rFonts w:ascii="Book Antiqua" w:hAnsi="Book Antiqua" w:cs="Arial"/>
          <w:noProof/>
          <w:sz w:val="24"/>
          <w:szCs w:val="24"/>
          <w:vertAlign w:val="superscript"/>
          <w:lang w:val="en-GB" w:eastAsia="zh-CN"/>
        </w:rPr>
        <w:t>8</w:t>
      </w:r>
      <w:r w:rsidR="005D1F37" w:rsidRPr="006A4CDA">
        <w:rPr>
          <w:rFonts w:ascii="Book Antiqua" w:hAnsi="Book Antiqua" w:cs="Arial"/>
          <w:noProof/>
          <w:sz w:val="24"/>
          <w:szCs w:val="24"/>
          <w:vertAlign w:val="superscript"/>
          <w:lang w:val="en-GB" w:eastAsia="zh-CN"/>
        </w:rPr>
        <w:t>3</w:t>
      </w:r>
      <w:r w:rsidR="009E64F3" w:rsidRPr="006A4CDA">
        <w:rPr>
          <w:rFonts w:ascii="Book Antiqua" w:hAnsi="Book Antiqua" w:cs="Arial"/>
          <w:noProof/>
          <w:sz w:val="24"/>
          <w:szCs w:val="24"/>
          <w:vertAlign w:val="superscript"/>
          <w:lang w:val="en-GB" w:eastAsia="zh-CN"/>
        </w:rPr>
        <w:t>-8</w:t>
      </w:r>
      <w:r w:rsidR="005D1F37" w:rsidRPr="006A4CDA">
        <w:rPr>
          <w:rFonts w:ascii="Book Antiqua" w:hAnsi="Book Antiqua" w:cs="Arial"/>
          <w:noProof/>
          <w:sz w:val="24"/>
          <w:szCs w:val="24"/>
          <w:vertAlign w:val="superscript"/>
          <w:lang w:val="en-GB" w:eastAsia="zh-CN"/>
        </w:rPr>
        <w:t>7</w:t>
      </w:r>
      <w:r w:rsidR="009E64F3" w:rsidRPr="006A4CDA">
        <w:rPr>
          <w:rFonts w:ascii="Book Antiqua" w:hAnsi="Book Antiqua" w:cs="Arial"/>
          <w:noProof/>
          <w:sz w:val="24"/>
          <w:szCs w:val="24"/>
          <w:vertAlign w:val="superscript"/>
          <w:lang w:val="en-GB" w:eastAsia="zh-CN"/>
        </w:rPr>
        <w:t>]</w:t>
      </w:r>
      <w:r w:rsidR="009E64F3" w:rsidRPr="006A4CDA">
        <w:rPr>
          <w:rFonts w:ascii="Book Antiqua" w:hAnsi="Book Antiqua" w:cs="Arial"/>
          <w:noProof/>
          <w:sz w:val="24"/>
          <w:szCs w:val="24"/>
          <w:lang w:val="en-GB" w:eastAsia="zh-CN"/>
        </w:rPr>
        <w:t>.</w:t>
      </w:r>
    </w:p>
    <w:p w14:paraId="7A297BC2" w14:textId="4FA19621" w:rsidR="005E2E1D"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Contrary to the reports that support the anticancer effect of MSCs, some studies hold the opinion that MSCs can promote pancreatic cancer progression. In </w:t>
      </w:r>
      <w:r w:rsidR="00CE3E0A" w:rsidRPr="006A4CDA">
        <w:rPr>
          <w:rFonts w:ascii="Book Antiqua" w:hAnsi="Book Antiqua" w:cs="Arial"/>
          <w:sz w:val="24"/>
          <w:szCs w:val="24"/>
          <w:lang w:val="en-GB" w:eastAsia="zh-CN"/>
        </w:rPr>
        <w:t>one</w:t>
      </w:r>
      <w:r w:rsidRPr="006A4CDA">
        <w:rPr>
          <w:rFonts w:ascii="Book Antiqua" w:hAnsi="Book Antiqua" w:cs="Arial"/>
          <w:sz w:val="24"/>
          <w:szCs w:val="24"/>
          <w:lang w:val="en-GB" w:eastAsia="zh-CN"/>
        </w:rPr>
        <w:t xml:space="preserve"> study, researchers found that the coexistence of pancreatic ductal adenocarcinoma (PDAC) and MSCs upregulated the expression of amphiregulin (AREG) and MMP-3 in cancer cells and MSCs, </w:t>
      </w:r>
      <w:proofErr w:type="gramStart"/>
      <w:r w:rsidRPr="006A4CDA">
        <w:rPr>
          <w:rFonts w:ascii="Book Antiqua" w:hAnsi="Book Antiqua" w:cs="Arial"/>
          <w:sz w:val="24"/>
          <w:szCs w:val="24"/>
          <w:lang w:val="en-GB" w:eastAsia="zh-CN"/>
        </w:rPr>
        <w:t>respectively</w:t>
      </w:r>
      <w:r w:rsidRPr="006A4CDA">
        <w:rPr>
          <w:rFonts w:ascii="Book Antiqua" w:hAnsi="Book Antiqua" w:cs="Arial"/>
          <w:noProof/>
          <w:sz w:val="24"/>
          <w:szCs w:val="24"/>
          <w:vertAlign w:val="superscript"/>
          <w:lang w:val="en-GB" w:eastAsia="zh-CN"/>
        </w:rPr>
        <w:t>[</w:t>
      </w:r>
      <w:proofErr w:type="gramEnd"/>
      <w:r w:rsidRPr="006A4CDA">
        <w:rPr>
          <w:rFonts w:ascii="Book Antiqua" w:hAnsi="Book Antiqua" w:cs="Arial"/>
          <w:noProof/>
          <w:sz w:val="24"/>
          <w:szCs w:val="24"/>
          <w:vertAlign w:val="superscript"/>
          <w:lang w:val="en-GB" w:eastAsia="zh-CN"/>
        </w:rPr>
        <w:t>8</w:t>
      </w:r>
      <w:r w:rsidR="005D1F37" w:rsidRPr="006A4CDA">
        <w:rPr>
          <w:rFonts w:ascii="Book Antiqua" w:hAnsi="Book Antiqua" w:cs="Arial"/>
          <w:noProof/>
          <w:sz w:val="24"/>
          <w:szCs w:val="24"/>
          <w:vertAlign w:val="superscript"/>
          <w:lang w:val="en-GB" w:eastAsia="zh-CN"/>
        </w:rPr>
        <w:t>8</w:t>
      </w:r>
      <w:r w:rsidRPr="006A4CDA">
        <w:rPr>
          <w:rFonts w:ascii="Book Antiqua" w:hAnsi="Book Antiqua" w:cs="Arial"/>
          <w:noProof/>
          <w:sz w:val="24"/>
          <w:szCs w:val="24"/>
          <w:vertAlign w:val="superscript"/>
          <w:lang w:val="en-GB" w:eastAsia="zh-CN"/>
        </w:rPr>
        <w:t>]</w:t>
      </w:r>
      <w:r w:rsidRPr="006A4CDA">
        <w:rPr>
          <w:rFonts w:ascii="Book Antiqua" w:hAnsi="Book Antiqua" w:cs="Arial"/>
          <w:sz w:val="24"/>
          <w:szCs w:val="24"/>
          <w:lang w:val="en-GB" w:eastAsia="zh-CN"/>
        </w:rPr>
        <w:t>. This phenomenon resulted in enhanced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r invasion. Blockage of AREG expression prevented the MSC-induced PDAC progression effect. Because of the inflammatory nature of PC, increasing the expression of inflammatory cytokines within the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 xml:space="preserve">r microenvironment may lead to the development of cancer. In one study, the researchers found that MSCs could promote the secretion of TNF-α and IFN-γ, thus leading to the invasion of PC </w:t>
      </w:r>
      <w:proofErr w:type="gramStart"/>
      <w:r w:rsidRPr="006A4CDA">
        <w:rPr>
          <w:rFonts w:ascii="Book Antiqua" w:hAnsi="Book Antiqua" w:cs="Arial"/>
          <w:sz w:val="24"/>
          <w:szCs w:val="24"/>
          <w:lang w:val="en-GB" w:eastAsia="zh-CN"/>
        </w:rPr>
        <w:t>cells</w:t>
      </w:r>
      <w:r w:rsidRPr="006A4CDA">
        <w:rPr>
          <w:rFonts w:ascii="Book Antiqua" w:hAnsi="Book Antiqua" w:cs="Arial"/>
          <w:noProof/>
          <w:sz w:val="24"/>
          <w:szCs w:val="24"/>
          <w:vertAlign w:val="superscript"/>
          <w:lang w:val="en-GB" w:eastAsia="zh-CN"/>
        </w:rPr>
        <w:t>[</w:t>
      </w:r>
      <w:proofErr w:type="gramEnd"/>
      <w:r w:rsidR="005D1F37" w:rsidRPr="006A4CDA">
        <w:rPr>
          <w:rFonts w:ascii="Book Antiqua" w:hAnsi="Book Antiqua" w:cs="Arial"/>
          <w:noProof/>
          <w:sz w:val="24"/>
          <w:szCs w:val="24"/>
          <w:vertAlign w:val="superscript"/>
          <w:lang w:val="en-GB" w:eastAsia="zh-CN"/>
        </w:rPr>
        <w:t>8</w:t>
      </w:r>
      <w:r w:rsidR="00982DA8" w:rsidRPr="006A4CDA">
        <w:rPr>
          <w:rFonts w:ascii="Book Antiqua" w:hAnsi="Book Antiqua" w:cs="Arial"/>
          <w:noProof/>
          <w:sz w:val="24"/>
          <w:szCs w:val="24"/>
          <w:vertAlign w:val="superscript"/>
          <w:lang w:val="en-GB" w:eastAsia="zh-CN"/>
        </w:rPr>
        <w:t>9</w:t>
      </w:r>
      <w:r w:rsidRPr="006A4CDA">
        <w:rPr>
          <w:rFonts w:ascii="Book Antiqua" w:hAnsi="Book Antiqua" w:cs="Arial"/>
          <w:noProof/>
          <w:sz w:val="24"/>
          <w:szCs w:val="24"/>
          <w:vertAlign w:val="superscript"/>
          <w:lang w:val="en-GB" w:eastAsia="zh-CN"/>
        </w:rPr>
        <w:t>]</w:t>
      </w:r>
      <w:r w:rsidRPr="006A4CDA">
        <w:rPr>
          <w:rFonts w:ascii="Book Antiqua" w:hAnsi="Book Antiqua" w:cs="Arial"/>
          <w:sz w:val="24"/>
          <w:szCs w:val="24"/>
          <w:lang w:val="en-GB" w:eastAsia="zh-CN"/>
        </w:rPr>
        <w:t xml:space="preserve">. </w:t>
      </w:r>
      <w:r w:rsidR="008D37ED" w:rsidRPr="006A4CDA">
        <w:rPr>
          <w:rFonts w:ascii="Book Antiqua" w:hAnsi="Book Antiqua" w:cs="Arial"/>
          <w:sz w:val="24"/>
          <w:szCs w:val="24"/>
          <w:lang w:val="en-GB"/>
        </w:rPr>
        <w:t>Mathew</w:t>
      </w:r>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8D37ED" w:rsidRPr="006A4CDA">
        <w:rPr>
          <w:rFonts w:ascii="Book Antiqua" w:hAnsi="Book Antiqua" w:cs="Arial"/>
          <w:noProof/>
          <w:sz w:val="24"/>
          <w:szCs w:val="24"/>
          <w:vertAlign w:val="superscript"/>
          <w:lang w:val="en-GB" w:eastAsia="zh-CN"/>
        </w:rPr>
        <w:t>[</w:t>
      </w:r>
      <w:proofErr w:type="gramEnd"/>
      <w:r w:rsidR="00982DA8" w:rsidRPr="006A4CDA">
        <w:rPr>
          <w:rFonts w:ascii="Book Antiqua" w:hAnsi="Book Antiqua" w:cs="Arial"/>
          <w:noProof/>
          <w:sz w:val="24"/>
          <w:szCs w:val="24"/>
          <w:vertAlign w:val="superscript"/>
          <w:lang w:val="en-GB" w:eastAsia="zh-CN"/>
        </w:rPr>
        <w:t>9</w:t>
      </w:r>
      <w:r w:rsidR="005D1F37" w:rsidRPr="006A4CDA">
        <w:rPr>
          <w:rFonts w:ascii="Book Antiqua" w:hAnsi="Book Antiqua" w:cs="Arial"/>
          <w:noProof/>
          <w:sz w:val="24"/>
          <w:szCs w:val="24"/>
          <w:vertAlign w:val="superscript"/>
          <w:lang w:val="en-GB" w:eastAsia="zh-CN"/>
        </w:rPr>
        <w:t>0</w:t>
      </w:r>
      <w:r w:rsidR="008D37ED" w:rsidRPr="006A4CDA">
        <w:rPr>
          <w:rFonts w:ascii="Book Antiqua" w:hAnsi="Book Antiqua" w:cs="Arial"/>
          <w:noProof/>
          <w:sz w:val="24"/>
          <w:szCs w:val="24"/>
          <w:vertAlign w:val="superscript"/>
          <w:lang w:val="en-GB" w:eastAsia="zh-CN"/>
        </w:rPr>
        <w:t>]</w:t>
      </w:r>
      <w:r w:rsidR="008D37ED" w:rsidRPr="006A4CDA">
        <w:rPr>
          <w:rFonts w:ascii="Book Antiqua" w:hAnsi="Book Antiqua" w:cs="Arial"/>
          <w:noProof/>
          <w:sz w:val="24"/>
          <w:szCs w:val="24"/>
          <w:lang w:val="en-GB" w:eastAsia="zh-CN"/>
        </w:rPr>
        <w:t xml:space="preserve"> found</w:t>
      </w:r>
      <w:r w:rsidRPr="006A4CDA">
        <w:rPr>
          <w:rFonts w:ascii="Book Antiqua" w:hAnsi="Book Antiqua" w:cs="Arial"/>
          <w:sz w:val="24"/>
          <w:szCs w:val="24"/>
          <w:lang w:val="en-GB" w:eastAsia="zh-CN"/>
        </w:rPr>
        <w:t xml:space="preserve"> that MSCs within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r tissues could promote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r growth by alternating macrophage polarization.</w:t>
      </w:r>
    </w:p>
    <w:p w14:paraId="247DBEC2" w14:textId="77777777" w:rsidR="005E2E1D" w:rsidRPr="006A4CDA" w:rsidRDefault="005E2E1D" w:rsidP="006C3F1A">
      <w:pPr>
        <w:autoSpaceDE w:val="0"/>
        <w:autoSpaceDN w:val="0"/>
        <w:adjustRightInd w:val="0"/>
        <w:snapToGrid w:val="0"/>
        <w:spacing w:line="360" w:lineRule="auto"/>
        <w:rPr>
          <w:rFonts w:ascii="Book Antiqua" w:hAnsi="Book Antiqua" w:cs="Arial"/>
          <w:kern w:val="0"/>
          <w:sz w:val="24"/>
          <w:szCs w:val="24"/>
          <w:lang w:val="en-GB" w:eastAsia="zh-CN"/>
        </w:rPr>
      </w:pPr>
    </w:p>
    <w:p w14:paraId="070BE6EE" w14:textId="1B2243C5" w:rsidR="005E2E1D" w:rsidRPr="006A4CDA" w:rsidRDefault="008A0592" w:rsidP="006C3F1A">
      <w:pPr>
        <w:autoSpaceDE w:val="0"/>
        <w:autoSpaceDN w:val="0"/>
        <w:adjustRightInd w:val="0"/>
        <w:snapToGrid w:val="0"/>
        <w:spacing w:line="360" w:lineRule="auto"/>
        <w:rPr>
          <w:rFonts w:ascii="Book Antiqua" w:hAnsi="Book Antiqua" w:cs="Arial"/>
          <w:b/>
          <w:caps/>
          <w:kern w:val="0"/>
          <w:sz w:val="24"/>
          <w:szCs w:val="24"/>
          <w:u w:val="single"/>
          <w:lang w:val="en-GB" w:eastAsia="zh-CN"/>
        </w:rPr>
      </w:pPr>
      <w:r w:rsidRPr="006A4CDA">
        <w:rPr>
          <w:rFonts w:ascii="Book Antiqua" w:hAnsi="Book Antiqua" w:cs="Arial"/>
          <w:b/>
          <w:caps/>
          <w:kern w:val="0"/>
          <w:sz w:val="24"/>
          <w:szCs w:val="24"/>
          <w:u w:val="single"/>
          <w:lang w:val="en-GB" w:eastAsia="zh-CN"/>
        </w:rPr>
        <w:t>MSCs for colorectal cancer</w:t>
      </w:r>
    </w:p>
    <w:p w14:paraId="6EA6F2C1" w14:textId="0AB5C2CD" w:rsidR="005E2E1D" w:rsidRPr="006A4CDA" w:rsidRDefault="00017151" w:rsidP="00017151">
      <w:pPr>
        <w:autoSpaceDE w:val="0"/>
        <w:autoSpaceDN w:val="0"/>
        <w:adjustRightInd w:val="0"/>
        <w:snapToGrid w:val="0"/>
        <w:spacing w:line="360" w:lineRule="auto"/>
        <w:rPr>
          <w:rFonts w:ascii="Book Antiqua" w:hAnsi="Book Antiqua" w:cs="Arial"/>
          <w:kern w:val="0"/>
          <w:sz w:val="24"/>
          <w:szCs w:val="24"/>
          <w:lang w:val="en-GB" w:eastAsia="zh-CN"/>
        </w:rPr>
      </w:pPr>
      <w:r w:rsidRPr="006A4CDA">
        <w:rPr>
          <w:rFonts w:ascii="Book Antiqua" w:hAnsi="Book Antiqua" w:cs="Arial"/>
          <w:caps/>
          <w:kern w:val="0"/>
          <w:sz w:val="24"/>
          <w:szCs w:val="24"/>
          <w:lang w:val="en-GB" w:eastAsia="zh-CN"/>
        </w:rPr>
        <w:t>c</w:t>
      </w:r>
      <w:r w:rsidRPr="006A4CDA">
        <w:rPr>
          <w:rFonts w:ascii="Book Antiqua" w:hAnsi="Book Antiqua" w:cs="Arial"/>
          <w:kern w:val="0"/>
          <w:sz w:val="24"/>
          <w:szCs w:val="24"/>
          <w:lang w:val="en-GB" w:eastAsia="zh-CN"/>
        </w:rPr>
        <w:t>olorectal cancer (CRC)</w:t>
      </w:r>
      <w:r w:rsidR="008A0592" w:rsidRPr="006A4CDA">
        <w:rPr>
          <w:rFonts w:ascii="Book Antiqua" w:hAnsi="Book Antiqua" w:cs="Arial"/>
          <w:kern w:val="0"/>
          <w:sz w:val="24"/>
          <w:szCs w:val="24"/>
          <w:lang w:val="en-GB" w:eastAsia="zh-CN"/>
        </w:rPr>
        <w:t xml:space="preserve"> ranks as the third most common cancer leading to cancer-related modalities worldwide. Due to their anti-inflammatory and tumo</w:t>
      </w:r>
      <w:r w:rsidR="00F56492" w:rsidRPr="006A4CDA">
        <w:rPr>
          <w:rFonts w:ascii="Book Antiqua" w:hAnsi="Book Antiqua" w:cs="Arial"/>
          <w:kern w:val="0"/>
          <w:sz w:val="24"/>
          <w:szCs w:val="24"/>
          <w:lang w:val="en-GB" w:eastAsia="zh-CN"/>
        </w:rPr>
        <w:t>u</w:t>
      </w:r>
      <w:r w:rsidR="008A0592" w:rsidRPr="006A4CDA">
        <w:rPr>
          <w:rFonts w:ascii="Book Antiqua" w:hAnsi="Book Antiqua" w:cs="Arial"/>
          <w:kern w:val="0"/>
          <w:sz w:val="24"/>
          <w:szCs w:val="24"/>
          <w:lang w:val="en-GB" w:eastAsia="zh-CN"/>
        </w:rPr>
        <w:t>r homing properties, MSCs have also been studied in CRC studies. However, the controversial treatment efficacy of MSCs on CRC induces concerns for further research.</w:t>
      </w:r>
    </w:p>
    <w:p w14:paraId="15BBBC18" w14:textId="344B748E" w:rsidR="005E2E1D" w:rsidRPr="006A4CDA" w:rsidRDefault="008A0592" w:rsidP="006C3F1A">
      <w:pPr>
        <w:autoSpaceDE w:val="0"/>
        <w:autoSpaceDN w:val="0"/>
        <w:adjustRightInd w:val="0"/>
        <w:snapToGrid w:val="0"/>
        <w:spacing w:line="360" w:lineRule="auto"/>
        <w:ind w:firstLineChars="100" w:firstLine="240"/>
        <w:rPr>
          <w:rFonts w:ascii="Book Antiqua" w:hAnsi="Book Antiqua" w:cs="Arial"/>
          <w:kern w:val="0"/>
          <w:sz w:val="24"/>
          <w:szCs w:val="24"/>
          <w:lang w:val="en-GB" w:eastAsia="zh-CN"/>
        </w:rPr>
      </w:pPr>
      <w:r w:rsidRPr="006A4CDA">
        <w:rPr>
          <w:rFonts w:ascii="Book Antiqua" w:hAnsi="Book Antiqua" w:cs="Arial"/>
          <w:kern w:val="0"/>
          <w:sz w:val="24"/>
          <w:szCs w:val="24"/>
          <w:lang w:val="en-GB" w:eastAsia="zh-CN"/>
        </w:rPr>
        <w:t xml:space="preserve">MSCs are widely used as vehicles to carry agent or specific genes for the treatment of CRC. </w:t>
      </w:r>
      <w:r w:rsidR="008D37ED" w:rsidRPr="006A4CDA">
        <w:rPr>
          <w:rFonts w:ascii="Book Antiqua" w:hAnsi="Book Antiqua" w:cs="Arial"/>
          <w:kern w:val="0"/>
          <w:sz w:val="24"/>
          <w:szCs w:val="24"/>
          <w:lang w:val="en-GB" w:eastAsia="zh-CN"/>
        </w:rPr>
        <w:t>Xu</w:t>
      </w:r>
      <w:r w:rsidRPr="006A4CDA">
        <w:rPr>
          <w:rFonts w:ascii="Book Antiqua" w:hAnsi="Book Antiqua" w:cs="Arial"/>
          <w:kern w:val="0"/>
          <w:sz w:val="24"/>
          <w:szCs w:val="24"/>
          <w:lang w:val="en-GB" w:eastAsia="zh-CN"/>
        </w:rPr>
        <w:t xml:space="preserve"> </w:t>
      </w:r>
      <w:r w:rsidR="00E3592B" w:rsidRPr="006A4CDA">
        <w:rPr>
          <w:rFonts w:ascii="Book Antiqua" w:hAnsi="Book Antiqua" w:cs="Arial"/>
          <w:i/>
          <w:iCs/>
          <w:kern w:val="0"/>
          <w:sz w:val="24"/>
          <w:szCs w:val="24"/>
          <w:lang w:val="en-GB" w:eastAsia="zh-CN"/>
        </w:rPr>
        <w:t xml:space="preserve">et </w:t>
      </w:r>
      <w:proofErr w:type="gramStart"/>
      <w:r w:rsidR="00E3592B" w:rsidRPr="006A4CDA">
        <w:rPr>
          <w:rFonts w:ascii="Book Antiqua" w:hAnsi="Book Antiqua" w:cs="Arial"/>
          <w:i/>
          <w:iCs/>
          <w:kern w:val="0"/>
          <w:sz w:val="24"/>
          <w:szCs w:val="24"/>
          <w:lang w:val="en-GB" w:eastAsia="zh-CN"/>
        </w:rPr>
        <w:t>al</w:t>
      </w:r>
      <w:r w:rsidR="008D37ED" w:rsidRPr="006A4CDA">
        <w:rPr>
          <w:rFonts w:ascii="Book Antiqua" w:hAnsi="Book Antiqua" w:cs="Arial"/>
          <w:noProof/>
          <w:kern w:val="0"/>
          <w:sz w:val="24"/>
          <w:szCs w:val="24"/>
          <w:vertAlign w:val="superscript"/>
          <w:lang w:val="en-GB" w:eastAsia="zh-CN"/>
        </w:rPr>
        <w:t>[</w:t>
      </w:r>
      <w:proofErr w:type="gramEnd"/>
      <w:r w:rsidR="008D37ED" w:rsidRPr="006A4CDA">
        <w:rPr>
          <w:rFonts w:ascii="Book Antiqua" w:hAnsi="Book Antiqua" w:cs="Arial"/>
          <w:noProof/>
          <w:kern w:val="0"/>
          <w:sz w:val="24"/>
          <w:szCs w:val="24"/>
          <w:vertAlign w:val="superscript"/>
          <w:lang w:val="en-GB" w:eastAsia="zh-CN"/>
        </w:rPr>
        <w:t>17]</w:t>
      </w:r>
      <w:r w:rsidR="008D37ED" w:rsidRPr="006A4CDA">
        <w:rPr>
          <w:rFonts w:ascii="Book Antiqua" w:hAnsi="Book Antiqua" w:cs="Arial"/>
          <w:noProof/>
          <w:kern w:val="0"/>
          <w:sz w:val="24"/>
          <w:szCs w:val="24"/>
          <w:lang w:val="en-GB" w:eastAsia="zh-CN"/>
        </w:rPr>
        <w:t xml:space="preserve"> </w:t>
      </w:r>
      <w:r w:rsidRPr="006A4CDA">
        <w:rPr>
          <w:rFonts w:ascii="Book Antiqua" w:hAnsi="Book Antiqua" w:cs="Arial"/>
          <w:kern w:val="0"/>
          <w:sz w:val="24"/>
          <w:szCs w:val="24"/>
          <w:lang w:val="en-GB" w:eastAsia="zh-CN"/>
        </w:rPr>
        <w:t xml:space="preserve">transfected miR-16-5p into the exosomes of BMSCs and found that exosomes inhibited the proliferation, invasion, and migration and increased the apoptosis of CRC cells by decreasing the expression of integrin alpha 2. The </w:t>
      </w:r>
      <w:r w:rsidRPr="006A4CDA">
        <w:rPr>
          <w:rFonts w:ascii="Book Antiqua" w:hAnsi="Book Antiqua" w:cs="Arial"/>
          <w:i/>
          <w:iCs/>
          <w:kern w:val="0"/>
          <w:sz w:val="24"/>
          <w:szCs w:val="24"/>
          <w:lang w:val="en-GB" w:eastAsia="zh-CN"/>
        </w:rPr>
        <w:t>in vivo</w:t>
      </w:r>
      <w:r w:rsidRPr="006A4CDA">
        <w:rPr>
          <w:rFonts w:ascii="Book Antiqua" w:hAnsi="Book Antiqua" w:cs="Arial"/>
          <w:kern w:val="0"/>
          <w:sz w:val="24"/>
          <w:szCs w:val="24"/>
          <w:lang w:val="en-GB" w:eastAsia="zh-CN"/>
        </w:rPr>
        <w:t xml:space="preserve"> study demonstrated that BMSC-derived exosomes transfected with miR-16-5p significantly suppressed CRC growth. </w:t>
      </w:r>
      <w:r w:rsidR="008D37ED" w:rsidRPr="006A4CDA">
        <w:rPr>
          <w:rFonts w:ascii="Book Antiqua" w:hAnsi="Book Antiqua" w:cs="Arial"/>
          <w:sz w:val="24"/>
          <w:szCs w:val="24"/>
          <w:lang w:val="en-GB"/>
        </w:rPr>
        <w:t>Chen</w:t>
      </w:r>
      <w:r w:rsidR="008D37ED" w:rsidRPr="006A4CDA">
        <w:rPr>
          <w:rFonts w:ascii="Book Antiqua" w:hAnsi="Book Antiqua" w:cs="Arial"/>
          <w:i/>
          <w:iCs/>
          <w:kern w:val="0"/>
          <w:sz w:val="24"/>
          <w:szCs w:val="24"/>
          <w:lang w:val="en-GB" w:eastAsia="zh-CN"/>
        </w:rPr>
        <w:t xml:space="preserve"> </w:t>
      </w:r>
      <w:r w:rsidR="00E3592B" w:rsidRPr="006A4CDA">
        <w:rPr>
          <w:rFonts w:ascii="Book Antiqua" w:hAnsi="Book Antiqua" w:cs="Arial"/>
          <w:i/>
          <w:iCs/>
          <w:kern w:val="0"/>
          <w:sz w:val="24"/>
          <w:szCs w:val="24"/>
          <w:lang w:val="en-GB" w:eastAsia="zh-CN"/>
        </w:rPr>
        <w:t xml:space="preserve">et </w:t>
      </w:r>
      <w:proofErr w:type="gramStart"/>
      <w:r w:rsidR="00E3592B" w:rsidRPr="006A4CDA">
        <w:rPr>
          <w:rFonts w:ascii="Book Antiqua" w:hAnsi="Book Antiqua" w:cs="Arial"/>
          <w:i/>
          <w:iCs/>
          <w:kern w:val="0"/>
          <w:sz w:val="24"/>
          <w:szCs w:val="24"/>
          <w:lang w:val="en-GB" w:eastAsia="zh-CN"/>
        </w:rPr>
        <w:t>al</w:t>
      </w:r>
      <w:r w:rsidR="008D37ED" w:rsidRPr="006A4CDA">
        <w:rPr>
          <w:rFonts w:ascii="Book Antiqua" w:hAnsi="Book Antiqua" w:cs="Arial"/>
          <w:noProof/>
          <w:kern w:val="0"/>
          <w:sz w:val="24"/>
          <w:szCs w:val="24"/>
          <w:vertAlign w:val="superscript"/>
          <w:lang w:val="en-GB" w:eastAsia="zh-CN"/>
        </w:rPr>
        <w:t>[</w:t>
      </w:r>
      <w:proofErr w:type="gramEnd"/>
      <w:r w:rsidR="008D37ED" w:rsidRPr="006A4CDA">
        <w:rPr>
          <w:rFonts w:ascii="Book Antiqua" w:hAnsi="Book Antiqua" w:cs="Arial"/>
          <w:noProof/>
          <w:kern w:val="0"/>
          <w:sz w:val="24"/>
          <w:szCs w:val="24"/>
          <w:vertAlign w:val="superscript"/>
          <w:lang w:val="en-GB" w:eastAsia="zh-CN"/>
        </w:rPr>
        <w:t>9</w:t>
      </w:r>
      <w:r w:rsidR="005D1F37" w:rsidRPr="006A4CDA">
        <w:rPr>
          <w:rFonts w:ascii="Book Antiqua" w:hAnsi="Book Antiqua" w:cs="Arial"/>
          <w:noProof/>
          <w:kern w:val="0"/>
          <w:sz w:val="24"/>
          <w:szCs w:val="24"/>
          <w:vertAlign w:val="superscript"/>
          <w:lang w:val="en-GB" w:eastAsia="zh-CN"/>
        </w:rPr>
        <w:t>1</w:t>
      </w:r>
      <w:r w:rsidR="008D37ED" w:rsidRPr="006A4CDA">
        <w:rPr>
          <w:rFonts w:ascii="Book Antiqua" w:hAnsi="Book Antiqua" w:cs="Arial"/>
          <w:noProof/>
          <w:kern w:val="0"/>
          <w:sz w:val="24"/>
          <w:szCs w:val="24"/>
          <w:vertAlign w:val="superscript"/>
          <w:lang w:val="en-GB" w:eastAsia="zh-CN"/>
        </w:rPr>
        <w:t>]</w:t>
      </w:r>
      <w:r w:rsidR="008D37ED" w:rsidRPr="006A4CDA">
        <w:rPr>
          <w:rFonts w:ascii="Book Antiqua" w:hAnsi="Book Antiqua" w:cs="Arial"/>
          <w:noProof/>
          <w:kern w:val="0"/>
          <w:sz w:val="24"/>
          <w:szCs w:val="24"/>
          <w:lang w:val="en-GB" w:eastAsia="zh-CN"/>
        </w:rPr>
        <w:t xml:space="preserve"> </w:t>
      </w:r>
      <w:r w:rsidRPr="006A4CDA">
        <w:rPr>
          <w:rFonts w:ascii="Book Antiqua" w:hAnsi="Book Antiqua" w:cs="Arial"/>
          <w:kern w:val="0"/>
          <w:sz w:val="24"/>
          <w:szCs w:val="24"/>
          <w:lang w:val="en-GB" w:eastAsia="zh-CN"/>
        </w:rPr>
        <w:t xml:space="preserve">found that the expression of miR-4461 was lower in CRC tissues than in normal tissues and that the expression of COPB2 was negatively correlated with miR-4461 because miR-4461 targeted COPB2. The authors transfected miR-4461 genes into </w:t>
      </w:r>
      <w:proofErr w:type="spellStart"/>
      <w:r w:rsidR="00A92E8F" w:rsidRPr="006A4CDA">
        <w:rPr>
          <w:rFonts w:ascii="Book Antiqua" w:hAnsi="Book Antiqua" w:cs="Arial"/>
          <w:kern w:val="0"/>
          <w:sz w:val="24"/>
          <w:szCs w:val="24"/>
          <w:lang w:val="en-GB" w:eastAsia="zh-CN"/>
        </w:rPr>
        <w:t>h</w:t>
      </w:r>
      <w:r w:rsidRPr="006A4CDA">
        <w:rPr>
          <w:rFonts w:ascii="Book Antiqua" w:hAnsi="Book Antiqua" w:cs="Arial"/>
          <w:kern w:val="0"/>
          <w:sz w:val="24"/>
          <w:szCs w:val="24"/>
          <w:lang w:val="en-GB" w:eastAsia="zh-CN"/>
        </w:rPr>
        <w:t>BMSC</w:t>
      </w:r>
      <w:proofErr w:type="spellEnd"/>
      <w:r w:rsidRPr="006A4CDA">
        <w:rPr>
          <w:rFonts w:ascii="Book Antiqua" w:hAnsi="Book Antiqua" w:cs="Arial"/>
          <w:kern w:val="0"/>
          <w:sz w:val="24"/>
          <w:szCs w:val="24"/>
          <w:lang w:val="en-GB" w:eastAsia="zh-CN"/>
        </w:rPr>
        <w:t xml:space="preserve">-derived </w:t>
      </w:r>
      <w:proofErr w:type="spellStart"/>
      <w:r w:rsidRPr="006A4CDA">
        <w:rPr>
          <w:rFonts w:ascii="Book Antiqua" w:hAnsi="Book Antiqua" w:cs="Arial"/>
          <w:kern w:val="0"/>
          <w:sz w:val="24"/>
          <w:szCs w:val="24"/>
          <w:lang w:val="en-GB" w:eastAsia="zh-CN"/>
        </w:rPr>
        <w:t>exosomes</w:t>
      </w:r>
      <w:proofErr w:type="spellEnd"/>
      <w:r w:rsidRPr="006A4CDA">
        <w:rPr>
          <w:rFonts w:ascii="Book Antiqua" w:hAnsi="Book Antiqua" w:cs="Arial"/>
          <w:kern w:val="0"/>
          <w:sz w:val="24"/>
          <w:szCs w:val="24"/>
          <w:lang w:val="en-GB" w:eastAsia="zh-CN"/>
        </w:rPr>
        <w:t xml:space="preserve"> and found that exosomes could downregulate the expression of COPB2, thus inhibiting the proliferation of CRC cells. Many other studies also transfected MSCs with suicide genes or loaded MSCs with tumo</w:t>
      </w:r>
      <w:r w:rsidR="00F56492" w:rsidRPr="006A4CDA">
        <w:rPr>
          <w:rFonts w:ascii="Book Antiqua" w:hAnsi="Book Antiqua" w:cs="Arial"/>
          <w:kern w:val="0"/>
          <w:sz w:val="24"/>
          <w:szCs w:val="24"/>
          <w:lang w:val="en-GB" w:eastAsia="zh-CN"/>
        </w:rPr>
        <w:t>u</w:t>
      </w:r>
      <w:r w:rsidRPr="006A4CDA">
        <w:rPr>
          <w:rFonts w:ascii="Book Antiqua" w:hAnsi="Book Antiqua" w:cs="Arial"/>
          <w:kern w:val="0"/>
          <w:sz w:val="24"/>
          <w:szCs w:val="24"/>
          <w:lang w:val="en-GB" w:eastAsia="zh-CN"/>
        </w:rPr>
        <w:t xml:space="preserve">r killing agents for CRC </w:t>
      </w:r>
      <w:proofErr w:type="gramStart"/>
      <w:r w:rsidRPr="006A4CDA">
        <w:rPr>
          <w:rFonts w:ascii="Book Antiqua" w:hAnsi="Book Antiqua" w:cs="Arial"/>
          <w:kern w:val="0"/>
          <w:sz w:val="24"/>
          <w:szCs w:val="24"/>
          <w:lang w:val="en-GB" w:eastAsia="zh-CN"/>
        </w:rPr>
        <w:t>treatment</w:t>
      </w:r>
      <w:r w:rsidRPr="006A4CDA">
        <w:rPr>
          <w:rFonts w:ascii="Book Antiqua" w:hAnsi="Book Antiqua" w:cs="Arial"/>
          <w:noProof/>
          <w:kern w:val="0"/>
          <w:sz w:val="24"/>
          <w:szCs w:val="24"/>
          <w:vertAlign w:val="superscript"/>
          <w:lang w:val="en-GB" w:eastAsia="zh-CN"/>
        </w:rPr>
        <w:t>[</w:t>
      </w:r>
      <w:proofErr w:type="gramEnd"/>
      <w:r w:rsidRPr="006A4CDA">
        <w:rPr>
          <w:rFonts w:ascii="Book Antiqua" w:hAnsi="Book Antiqua" w:cs="Arial"/>
          <w:noProof/>
          <w:kern w:val="0"/>
          <w:sz w:val="24"/>
          <w:szCs w:val="24"/>
          <w:vertAlign w:val="superscript"/>
          <w:lang w:val="en-GB" w:eastAsia="zh-CN"/>
        </w:rPr>
        <w:t>9</w:t>
      </w:r>
      <w:r w:rsidR="005D1F37" w:rsidRPr="006A4CDA">
        <w:rPr>
          <w:rFonts w:ascii="Book Antiqua" w:hAnsi="Book Antiqua" w:cs="Arial"/>
          <w:noProof/>
          <w:kern w:val="0"/>
          <w:sz w:val="24"/>
          <w:szCs w:val="24"/>
          <w:vertAlign w:val="superscript"/>
          <w:lang w:val="en-GB" w:eastAsia="zh-CN"/>
        </w:rPr>
        <w:t>2</w:t>
      </w:r>
      <w:r w:rsidRPr="006A4CDA">
        <w:rPr>
          <w:rFonts w:ascii="Book Antiqua" w:hAnsi="Book Antiqua" w:cs="Arial"/>
          <w:noProof/>
          <w:kern w:val="0"/>
          <w:sz w:val="24"/>
          <w:szCs w:val="24"/>
          <w:vertAlign w:val="superscript"/>
          <w:lang w:val="en-GB" w:eastAsia="zh-CN"/>
        </w:rPr>
        <w:t>-9</w:t>
      </w:r>
      <w:r w:rsidR="005D1F37" w:rsidRPr="006A4CDA">
        <w:rPr>
          <w:rFonts w:ascii="Book Antiqua" w:hAnsi="Book Antiqua" w:cs="Arial"/>
          <w:noProof/>
          <w:kern w:val="0"/>
          <w:sz w:val="24"/>
          <w:szCs w:val="24"/>
          <w:vertAlign w:val="superscript"/>
          <w:lang w:val="en-GB" w:eastAsia="zh-CN"/>
        </w:rPr>
        <w:t>5</w:t>
      </w:r>
      <w:r w:rsidRPr="006A4CDA">
        <w:rPr>
          <w:rFonts w:ascii="Book Antiqua" w:hAnsi="Book Antiqua" w:cs="Arial"/>
          <w:noProof/>
          <w:kern w:val="0"/>
          <w:sz w:val="24"/>
          <w:szCs w:val="24"/>
          <w:vertAlign w:val="superscript"/>
          <w:lang w:val="en-GB" w:eastAsia="zh-CN"/>
        </w:rPr>
        <w:t>]</w:t>
      </w:r>
      <w:r w:rsidRPr="006A4CDA">
        <w:rPr>
          <w:rFonts w:ascii="Book Antiqua" w:hAnsi="Book Antiqua" w:cs="Arial"/>
          <w:kern w:val="0"/>
          <w:sz w:val="24"/>
          <w:szCs w:val="24"/>
          <w:lang w:val="en-GB" w:eastAsia="zh-CN"/>
        </w:rPr>
        <w:t>.</w:t>
      </w:r>
    </w:p>
    <w:p w14:paraId="3484381C" w14:textId="58AE3F27" w:rsidR="00447B4C" w:rsidRPr="006A4CDA" w:rsidRDefault="008A0592" w:rsidP="00C82D73">
      <w:pPr>
        <w:snapToGrid w:val="0"/>
        <w:spacing w:line="360" w:lineRule="auto"/>
        <w:ind w:firstLineChars="100" w:firstLine="240"/>
        <w:rPr>
          <w:rFonts w:ascii="Book Antiqua" w:hAnsi="Book Antiqua" w:cs="Arial"/>
          <w:sz w:val="24"/>
          <w:szCs w:val="24"/>
          <w:lang w:eastAsia="zh-CN"/>
        </w:rPr>
      </w:pPr>
      <w:r w:rsidRPr="006A4CDA">
        <w:rPr>
          <w:rFonts w:ascii="Book Antiqua" w:hAnsi="Book Antiqua" w:cs="Arial"/>
          <w:kern w:val="0"/>
          <w:sz w:val="24"/>
          <w:szCs w:val="24"/>
          <w:lang w:val="en-GB" w:eastAsia="zh-CN"/>
        </w:rPr>
        <w:t xml:space="preserve">Similar to many other kinds of cancer, MSCs can also interact with cancer cells extensively and promote CRC development. </w:t>
      </w:r>
      <w:r w:rsidR="00CF75B5" w:rsidRPr="006A4CDA">
        <w:rPr>
          <w:rFonts w:ascii="Book Antiqua" w:hAnsi="Book Antiqua" w:cs="Arial"/>
          <w:kern w:val="0"/>
          <w:sz w:val="24"/>
          <w:szCs w:val="24"/>
          <w:lang w:val="en-GB" w:eastAsia="zh-CN"/>
        </w:rPr>
        <w:t>Chen</w:t>
      </w:r>
      <w:r w:rsidRPr="006A4CDA">
        <w:rPr>
          <w:rFonts w:ascii="Book Antiqua" w:hAnsi="Book Antiqua" w:cs="Arial"/>
          <w:kern w:val="0"/>
          <w:sz w:val="24"/>
          <w:szCs w:val="24"/>
          <w:lang w:val="en-GB" w:eastAsia="zh-CN"/>
        </w:rPr>
        <w:t xml:space="preserve"> </w:t>
      </w:r>
      <w:r w:rsidR="00E3592B" w:rsidRPr="006A4CDA">
        <w:rPr>
          <w:rFonts w:ascii="Book Antiqua" w:hAnsi="Book Antiqua" w:cs="Arial"/>
          <w:i/>
          <w:iCs/>
          <w:kern w:val="0"/>
          <w:sz w:val="24"/>
          <w:szCs w:val="24"/>
          <w:lang w:val="en-GB" w:eastAsia="zh-CN"/>
        </w:rPr>
        <w:t xml:space="preserve">et </w:t>
      </w:r>
      <w:proofErr w:type="gramStart"/>
      <w:r w:rsidR="00E3592B" w:rsidRPr="006A4CDA">
        <w:rPr>
          <w:rFonts w:ascii="Book Antiqua" w:hAnsi="Book Antiqua" w:cs="Arial"/>
          <w:i/>
          <w:iCs/>
          <w:kern w:val="0"/>
          <w:sz w:val="24"/>
          <w:szCs w:val="24"/>
          <w:lang w:val="en-GB" w:eastAsia="zh-CN"/>
        </w:rPr>
        <w:t>al</w:t>
      </w:r>
      <w:r w:rsidR="00CF75B5" w:rsidRPr="006A4CDA">
        <w:rPr>
          <w:rFonts w:ascii="Book Antiqua" w:hAnsi="Book Antiqua" w:cs="Arial"/>
          <w:noProof/>
          <w:kern w:val="0"/>
          <w:sz w:val="24"/>
          <w:szCs w:val="24"/>
          <w:vertAlign w:val="superscript"/>
          <w:lang w:val="en-GB" w:eastAsia="zh-CN"/>
        </w:rPr>
        <w:t>[</w:t>
      </w:r>
      <w:proofErr w:type="gramEnd"/>
      <w:r w:rsidR="00CF75B5" w:rsidRPr="006A4CDA">
        <w:rPr>
          <w:rFonts w:ascii="Book Antiqua" w:hAnsi="Book Antiqua" w:cs="Arial"/>
          <w:noProof/>
          <w:kern w:val="0"/>
          <w:sz w:val="24"/>
          <w:szCs w:val="24"/>
          <w:vertAlign w:val="superscript"/>
          <w:lang w:val="en-GB" w:eastAsia="zh-CN"/>
        </w:rPr>
        <w:t>9</w:t>
      </w:r>
      <w:r w:rsidR="005D1F37" w:rsidRPr="006A4CDA">
        <w:rPr>
          <w:rFonts w:ascii="Book Antiqua" w:hAnsi="Book Antiqua" w:cs="Arial"/>
          <w:noProof/>
          <w:kern w:val="0"/>
          <w:sz w:val="24"/>
          <w:szCs w:val="24"/>
          <w:vertAlign w:val="superscript"/>
          <w:lang w:val="en-GB" w:eastAsia="zh-CN"/>
        </w:rPr>
        <w:t>6</w:t>
      </w:r>
      <w:r w:rsidR="00CF75B5" w:rsidRPr="006A4CDA">
        <w:rPr>
          <w:rFonts w:ascii="Book Antiqua" w:hAnsi="Book Antiqua" w:cs="Arial"/>
          <w:noProof/>
          <w:kern w:val="0"/>
          <w:sz w:val="24"/>
          <w:szCs w:val="24"/>
          <w:vertAlign w:val="superscript"/>
          <w:lang w:val="en-GB" w:eastAsia="zh-CN"/>
        </w:rPr>
        <w:t>]</w:t>
      </w:r>
      <w:r w:rsidR="00CF75B5" w:rsidRPr="006A4CDA">
        <w:rPr>
          <w:rFonts w:ascii="Book Antiqua" w:hAnsi="Book Antiqua" w:cs="Arial"/>
          <w:noProof/>
          <w:kern w:val="0"/>
          <w:sz w:val="24"/>
          <w:szCs w:val="24"/>
          <w:lang w:val="en-GB" w:eastAsia="zh-CN"/>
        </w:rPr>
        <w:t xml:space="preserve"> </w:t>
      </w:r>
      <w:r w:rsidRPr="006A4CDA">
        <w:rPr>
          <w:rFonts w:ascii="Book Antiqua" w:hAnsi="Book Antiqua" w:cs="Arial"/>
          <w:kern w:val="0"/>
          <w:sz w:val="24"/>
          <w:szCs w:val="24"/>
          <w:lang w:val="en-GB" w:eastAsia="zh-CN"/>
        </w:rPr>
        <w:t>investigated TNF-α-</w:t>
      </w:r>
      <w:proofErr w:type="spellStart"/>
      <w:r w:rsidRPr="006A4CDA">
        <w:rPr>
          <w:rFonts w:ascii="Book Antiqua" w:hAnsi="Book Antiqua" w:cs="Arial"/>
          <w:kern w:val="0"/>
          <w:sz w:val="24"/>
          <w:szCs w:val="24"/>
          <w:lang w:val="en-GB" w:eastAsia="zh-CN"/>
        </w:rPr>
        <w:t>preactivated</w:t>
      </w:r>
      <w:proofErr w:type="spellEnd"/>
      <w:r w:rsidRPr="006A4CDA">
        <w:rPr>
          <w:rFonts w:ascii="Book Antiqua" w:hAnsi="Book Antiqua" w:cs="Arial"/>
          <w:kern w:val="0"/>
          <w:sz w:val="24"/>
          <w:szCs w:val="24"/>
          <w:lang w:val="en-GB" w:eastAsia="zh-CN"/>
        </w:rPr>
        <w:t xml:space="preserve"> </w:t>
      </w:r>
      <w:proofErr w:type="spellStart"/>
      <w:r w:rsidR="00A92E8F" w:rsidRPr="006A4CDA">
        <w:rPr>
          <w:rFonts w:ascii="Book Antiqua" w:hAnsi="Book Antiqua" w:cs="Arial"/>
          <w:kern w:val="0"/>
          <w:sz w:val="24"/>
          <w:szCs w:val="24"/>
          <w:lang w:val="en-GB" w:eastAsia="zh-CN"/>
        </w:rPr>
        <w:t>hB</w:t>
      </w:r>
      <w:r w:rsidRPr="006A4CDA">
        <w:rPr>
          <w:rFonts w:ascii="Book Antiqua" w:hAnsi="Book Antiqua" w:cs="Arial"/>
          <w:kern w:val="0"/>
          <w:sz w:val="24"/>
          <w:szCs w:val="24"/>
          <w:lang w:val="en-GB" w:eastAsia="zh-CN"/>
        </w:rPr>
        <w:t>MSCs</w:t>
      </w:r>
      <w:proofErr w:type="spellEnd"/>
      <w:r w:rsidRPr="006A4CDA">
        <w:rPr>
          <w:rFonts w:ascii="Book Antiqua" w:hAnsi="Book Antiqua" w:cs="Arial"/>
          <w:kern w:val="0"/>
          <w:sz w:val="24"/>
          <w:szCs w:val="24"/>
          <w:lang w:val="en-GB" w:eastAsia="zh-CN"/>
        </w:rPr>
        <w:t xml:space="preserve"> in the growth of CRC cells. The authors found that TNF-α</w:t>
      </w:r>
      <w:r w:rsidR="00BD347A" w:rsidRPr="006A4CDA">
        <w:rPr>
          <w:rFonts w:ascii="Book Antiqua" w:hAnsi="Book Antiqua" w:cs="Arial"/>
          <w:kern w:val="0"/>
          <w:sz w:val="24"/>
          <w:szCs w:val="24"/>
          <w:lang w:val="en-GB" w:eastAsia="zh-CN"/>
        </w:rPr>
        <w:t>-</w:t>
      </w:r>
      <w:proofErr w:type="spellStart"/>
      <w:r w:rsidRPr="006A4CDA">
        <w:rPr>
          <w:rFonts w:ascii="Book Antiqua" w:hAnsi="Book Antiqua" w:cs="Arial"/>
          <w:kern w:val="0"/>
          <w:sz w:val="24"/>
          <w:szCs w:val="24"/>
          <w:lang w:val="en-GB" w:eastAsia="zh-CN"/>
        </w:rPr>
        <w:t>preactivated</w:t>
      </w:r>
      <w:proofErr w:type="spellEnd"/>
      <w:r w:rsidRPr="006A4CDA">
        <w:rPr>
          <w:rFonts w:ascii="Book Antiqua" w:hAnsi="Book Antiqua" w:cs="Arial"/>
          <w:kern w:val="0"/>
          <w:sz w:val="24"/>
          <w:szCs w:val="24"/>
          <w:lang w:val="en-GB" w:eastAsia="zh-CN"/>
        </w:rPr>
        <w:t xml:space="preserve"> MSCs could secrete high levels of CCL5, which binds with its receptor in CRC cells, thus enhancing the proliferation, invasion, migration, and epithelial-mesenchymal transition of cancer cells. The tumo</w:t>
      </w:r>
      <w:r w:rsidR="00F56492" w:rsidRPr="006A4CDA">
        <w:rPr>
          <w:rFonts w:ascii="Book Antiqua" w:hAnsi="Book Antiqua" w:cs="Arial"/>
          <w:kern w:val="0"/>
          <w:sz w:val="24"/>
          <w:szCs w:val="24"/>
          <w:lang w:val="en-GB" w:eastAsia="zh-CN"/>
        </w:rPr>
        <w:t>u</w:t>
      </w:r>
      <w:r w:rsidRPr="006A4CDA">
        <w:rPr>
          <w:rFonts w:ascii="Book Antiqua" w:hAnsi="Book Antiqua" w:cs="Arial"/>
          <w:kern w:val="0"/>
          <w:sz w:val="24"/>
          <w:szCs w:val="24"/>
          <w:lang w:val="en-GB" w:eastAsia="zh-CN"/>
        </w:rPr>
        <w:t>r-promoting effect of TNF-α-</w:t>
      </w:r>
      <w:proofErr w:type="spellStart"/>
      <w:r w:rsidRPr="006A4CDA">
        <w:rPr>
          <w:rFonts w:ascii="Book Antiqua" w:hAnsi="Book Antiqua" w:cs="Arial"/>
          <w:kern w:val="0"/>
          <w:sz w:val="24"/>
          <w:szCs w:val="24"/>
          <w:lang w:val="en-GB" w:eastAsia="zh-CN"/>
        </w:rPr>
        <w:t>preactivated</w:t>
      </w:r>
      <w:proofErr w:type="spellEnd"/>
      <w:r w:rsidRPr="006A4CDA">
        <w:rPr>
          <w:rFonts w:ascii="Book Antiqua" w:hAnsi="Book Antiqua" w:cs="Arial"/>
          <w:kern w:val="0"/>
          <w:sz w:val="24"/>
          <w:szCs w:val="24"/>
          <w:lang w:val="en-GB" w:eastAsia="zh-CN"/>
        </w:rPr>
        <w:t xml:space="preserve"> MSCs is associated with the upregulation of the beta-catenin signalling pathway. </w:t>
      </w:r>
      <w:r w:rsidR="00CF75B5" w:rsidRPr="006A4CDA">
        <w:rPr>
          <w:rFonts w:ascii="Book Antiqua" w:hAnsi="Book Antiqua" w:cs="Arial"/>
          <w:sz w:val="24"/>
          <w:szCs w:val="24"/>
          <w:lang w:val="en-GB"/>
        </w:rPr>
        <w:t>Oh</w:t>
      </w:r>
      <w:r w:rsidRPr="006A4CDA">
        <w:rPr>
          <w:rFonts w:ascii="Book Antiqua" w:hAnsi="Book Antiqua" w:cs="Arial"/>
          <w:kern w:val="0"/>
          <w:sz w:val="24"/>
          <w:szCs w:val="24"/>
          <w:lang w:val="en-GB" w:eastAsia="zh-CN"/>
        </w:rPr>
        <w:t xml:space="preserve"> </w:t>
      </w:r>
      <w:r w:rsidR="00E3592B" w:rsidRPr="006A4CDA">
        <w:rPr>
          <w:rFonts w:ascii="Book Antiqua" w:hAnsi="Book Antiqua" w:cs="Arial"/>
          <w:i/>
          <w:iCs/>
          <w:kern w:val="0"/>
          <w:sz w:val="24"/>
          <w:szCs w:val="24"/>
          <w:lang w:val="en-GB" w:eastAsia="zh-CN"/>
        </w:rPr>
        <w:t xml:space="preserve">et </w:t>
      </w:r>
      <w:proofErr w:type="gramStart"/>
      <w:r w:rsidR="00E3592B" w:rsidRPr="006A4CDA">
        <w:rPr>
          <w:rFonts w:ascii="Book Antiqua" w:hAnsi="Book Antiqua" w:cs="Arial"/>
          <w:i/>
          <w:iCs/>
          <w:kern w:val="0"/>
          <w:sz w:val="24"/>
          <w:szCs w:val="24"/>
          <w:lang w:val="en-GB" w:eastAsia="zh-CN"/>
        </w:rPr>
        <w:t>al</w:t>
      </w:r>
      <w:r w:rsidR="00CF75B5" w:rsidRPr="006A4CDA">
        <w:rPr>
          <w:rFonts w:ascii="Book Antiqua" w:hAnsi="Book Antiqua" w:cs="Arial"/>
          <w:noProof/>
          <w:kern w:val="0"/>
          <w:sz w:val="24"/>
          <w:szCs w:val="24"/>
          <w:vertAlign w:val="superscript"/>
          <w:lang w:val="en-GB" w:eastAsia="zh-CN"/>
        </w:rPr>
        <w:t>[</w:t>
      </w:r>
      <w:proofErr w:type="gramEnd"/>
      <w:r w:rsidR="00CF75B5" w:rsidRPr="006A4CDA">
        <w:rPr>
          <w:rFonts w:ascii="Book Antiqua" w:hAnsi="Book Antiqua" w:cs="Arial"/>
          <w:noProof/>
          <w:kern w:val="0"/>
          <w:sz w:val="24"/>
          <w:szCs w:val="24"/>
          <w:vertAlign w:val="superscript"/>
          <w:lang w:val="en-GB" w:eastAsia="zh-CN"/>
        </w:rPr>
        <w:t>9</w:t>
      </w:r>
      <w:r w:rsidR="005D1F37" w:rsidRPr="006A4CDA">
        <w:rPr>
          <w:rFonts w:ascii="Book Antiqua" w:hAnsi="Book Antiqua" w:cs="Arial"/>
          <w:noProof/>
          <w:kern w:val="0"/>
          <w:sz w:val="24"/>
          <w:szCs w:val="24"/>
          <w:vertAlign w:val="superscript"/>
          <w:lang w:val="en-GB" w:eastAsia="zh-CN"/>
        </w:rPr>
        <w:t>7</w:t>
      </w:r>
      <w:r w:rsidR="00CF75B5" w:rsidRPr="006A4CDA">
        <w:rPr>
          <w:rFonts w:ascii="Book Antiqua" w:hAnsi="Book Antiqua" w:cs="Arial"/>
          <w:noProof/>
          <w:kern w:val="0"/>
          <w:sz w:val="24"/>
          <w:szCs w:val="24"/>
          <w:vertAlign w:val="superscript"/>
          <w:lang w:val="en-GB" w:eastAsia="zh-CN"/>
        </w:rPr>
        <w:t>]</w:t>
      </w:r>
      <w:r w:rsidR="00CF75B5" w:rsidRPr="006A4CDA">
        <w:rPr>
          <w:rFonts w:ascii="Book Antiqua" w:hAnsi="Book Antiqua" w:cs="Arial"/>
          <w:noProof/>
          <w:kern w:val="0"/>
          <w:sz w:val="24"/>
          <w:szCs w:val="24"/>
          <w:lang w:val="en-GB" w:eastAsia="zh-CN"/>
        </w:rPr>
        <w:t xml:space="preserve"> </w:t>
      </w:r>
      <w:r w:rsidRPr="006A4CDA">
        <w:rPr>
          <w:rFonts w:ascii="Book Antiqua" w:hAnsi="Book Antiqua" w:cs="Arial"/>
          <w:kern w:val="0"/>
          <w:sz w:val="24"/>
          <w:szCs w:val="24"/>
          <w:lang w:val="en-GB" w:eastAsia="zh-CN"/>
        </w:rPr>
        <w:t>co</w:t>
      </w:r>
      <w:r w:rsidR="00BD347A" w:rsidRPr="006A4CDA">
        <w:rPr>
          <w:rFonts w:ascii="Book Antiqua" w:hAnsi="Book Antiqua" w:cs="Arial"/>
          <w:kern w:val="0"/>
          <w:sz w:val="24"/>
          <w:szCs w:val="24"/>
          <w:lang w:val="en-GB" w:eastAsia="zh-CN"/>
        </w:rPr>
        <w:t>-</w:t>
      </w:r>
      <w:r w:rsidRPr="006A4CDA">
        <w:rPr>
          <w:rFonts w:ascii="Book Antiqua" w:hAnsi="Book Antiqua" w:cs="Arial"/>
          <w:kern w:val="0"/>
          <w:sz w:val="24"/>
          <w:szCs w:val="24"/>
          <w:lang w:val="en-GB" w:eastAsia="zh-CN"/>
        </w:rPr>
        <w:t xml:space="preserve">cultured </w:t>
      </w:r>
      <w:proofErr w:type="spellStart"/>
      <w:r w:rsidR="00396A47" w:rsidRPr="006A4CDA">
        <w:rPr>
          <w:rFonts w:ascii="Book Antiqua" w:hAnsi="Book Antiqua" w:cs="Arial"/>
          <w:kern w:val="0"/>
          <w:sz w:val="24"/>
          <w:szCs w:val="24"/>
          <w:lang w:val="en-GB" w:eastAsia="zh-CN"/>
        </w:rPr>
        <w:t>hBMSCs</w:t>
      </w:r>
      <w:proofErr w:type="spellEnd"/>
      <w:r w:rsidRPr="006A4CDA">
        <w:rPr>
          <w:rFonts w:ascii="Book Antiqua" w:hAnsi="Book Antiqua" w:cs="Arial"/>
          <w:kern w:val="0"/>
          <w:sz w:val="24"/>
          <w:szCs w:val="24"/>
          <w:lang w:val="en-GB" w:eastAsia="zh-CN"/>
        </w:rPr>
        <w:t xml:space="preserve"> and CRC cells and found that the proliferation and invasion of CRCs were increased with the upregulation of TGF-β1 and downregulation of p53. In one study, the authors showed that </w:t>
      </w:r>
      <w:proofErr w:type="spellStart"/>
      <w:r w:rsidR="00396A47" w:rsidRPr="006A4CDA">
        <w:rPr>
          <w:rFonts w:ascii="Book Antiqua" w:hAnsi="Book Antiqua" w:cs="Arial"/>
          <w:kern w:val="0"/>
          <w:sz w:val="24"/>
          <w:szCs w:val="24"/>
          <w:lang w:val="en-GB" w:eastAsia="zh-CN"/>
        </w:rPr>
        <w:t>mB</w:t>
      </w:r>
      <w:r w:rsidRPr="006A4CDA">
        <w:rPr>
          <w:rFonts w:ascii="Book Antiqua" w:hAnsi="Book Antiqua" w:cs="Arial"/>
          <w:kern w:val="0"/>
          <w:sz w:val="24"/>
          <w:szCs w:val="24"/>
          <w:lang w:val="en-GB" w:eastAsia="zh-CN"/>
        </w:rPr>
        <w:t>MSCs</w:t>
      </w:r>
      <w:proofErr w:type="spellEnd"/>
      <w:r w:rsidRPr="006A4CDA">
        <w:rPr>
          <w:rFonts w:ascii="Book Antiqua" w:hAnsi="Book Antiqua" w:cs="Arial"/>
          <w:kern w:val="0"/>
          <w:sz w:val="24"/>
          <w:szCs w:val="24"/>
          <w:lang w:val="en-GB" w:eastAsia="zh-CN"/>
        </w:rPr>
        <w:t xml:space="preserve"> could increase C26 CRC growth </w:t>
      </w:r>
      <w:r w:rsidRPr="006A4CDA">
        <w:rPr>
          <w:rFonts w:ascii="Book Antiqua" w:hAnsi="Book Antiqua" w:cs="Arial"/>
          <w:i/>
          <w:iCs/>
          <w:kern w:val="0"/>
          <w:sz w:val="24"/>
          <w:szCs w:val="24"/>
          <w:lang w:val="en-GB" w:eastAsia="zh-CN"/>
        </w:rPr>
        <w:t xml:space="preserve">in </w:t>
      </w:r>
      <w:proofErr w:type="gramStart"/>
      <w:r w:rsidRPr="006A4CDA">
        <w:rPr>
          <w:rFonts w:ascii="Book Antiqua" w:hAnsi="Book Antiqua" w:cs="Arial"/>
          <w:i/>
          <w:iCs/>
          <w:kern w:val="0"/>
          <w:sz w:val="24"/>
          <w:szCs w:val="24"/>
          <w:lang w:val="en-GB" w:eastAsia="zh-CN"/>
        </w:rPr>
        <w:t>vivo</w:t>
      </w:r>
      <w:r w:rsidRPr="006A4CDA">
        <w:rPr>
          <w:rFonts w:ascii="Book Antiqua" w:hAnsi="Book Antiqua" w:cs="Arial"/>
          <w:noProof/>
          <w:kern w:val="0"/>
          <w:sz w:val="24"/>
          <w:szCs w:val="24"/>
          <w:vertAlign w:val="superscript"/>
          <w:lang w:val="en-GB" w:eastAsia="zh-CN"/>
        </w:rPr>
        <w:t>[</w:t>
      </w:r>
      <w:proofErr w:type="gramEnd"/>
      <w:r w:rsidRPr="006A4CDA">
        <w:rPr>
          <w:rFonts w:ascii="Book Antiqua" w:hAnsi="Book Antiqua" w:cs="Arial"/>
          <w:noProof/>
          <w:kern w:val="0"/>
          <w:sz w:val="24"/>
          <w:szCs w:val="24"/>
          <w:vertAlign w:val="superscript"/>
          <w:lang w:val="en-GB" w:eastAsia="zh-CN"/>
        </w:rPr>
        <w:t>9</w:t>
      </w:r>
      <w:r w:rsidR="005D1F37" w:rsidRPr="006A4CDA">
        <w:rPr>
          <w:rFonts w:ascii="Book Antiqua" w:hAnsi="Book Antiqua" w:cs="Arial"/>
          <w:noProof/>
          <w:kern w:val="0"/>
          <w:sz w:val="24"/>
          <w:szCs w:val="24"/>
          <w:vertAlign w:val="superscript"/>
          <w:lang w:val="en-GB" w:eastAsia="zh-CN"/>
        </w:rPr>
        <w:t>8</w:t>
      </w:r>
      <w:r w:rsidRPr="006A4CDA">
        <w:rPr>
          <w:rFonts w:ascii="Book Antiqua" w:hAnsi="Book Antiqua" w:cs="Arial"/>
          <w:noProof/>
          <w:kern w:val="0"/>
          <w:sz w:val="24"/>
          <w:szCs w:val="24"/>
          <w:vertAlign w:val="superscript"/>
          <w:lang w:val="en-GB" w:eastAsia="zh-CN"/>
        </w:rPr>
        <w:t>]</w:t>
      </w:r>
      <w:r w:rsidRPr="006A4CDA">
        <w:rPr>
          <w:rFonts w:ascii="Book Antiqua" w:hAnsi="Book Antiqua" w:cs="Arial"/>
          <w:kern w:val="0"/>
          <w:sz w:val="24"/>
          <w:szCs w:val="24"/>
          <w:lang w:val="en-GB" w:eastAsia="zh-CN"/>
        </w:rPr>
        <w:t>. The tumo</w:t>
      </w:r>
      <w:r w:rsidR="00F56492" w:rsidRPr="006A4CDA">
        <w:rPr>
          <w:rFonts w:ascii="Book Antiqua" w:hAnsi="Book Antiqua" w:cs="Arial"/>
          <w:kern w:val="0"/>
          <w:sz w:val="24"/>
          <w:szCs w:val="24"/>
          <w:lang w:val="en-GB" w:eastAsia="zh-CN"/>
        </w:rPr>
        <w:t>u</w:t>
      </w:r>
      <w:r w:rsidRPr="006A4CDA">
        <w:rPr>
          <w:rFonts w:ascii="Book Antiqua" w:hAnsi="Book Antiqua" w:cs="Arial"/>
          <w:kern w:val="0"/>
          <w:sz w:val="24"/>
          <w:szCs w:val="24"/>
          <w:lang w:val="en-GB" w:eastAsia="zh-CN"/>
        </w:rPr>
        <w:t>r-promoting effect of MSCs could be further enhanced by inflammatory cytokines (</w:t>
      </w:r>
      <w:r w:rsidRPr="006A4CDA">
        <w:rPr>
          <w:rFonts w:ascii="Book Antiqua" w:hAnsi="Book Antiqua" w:cs="Arial"/>
          <w:sz w:val="24"/>
          <w:szCs w:val="24"/>
          <w:lang w:val="en-GB" w:eastAsia="zh-CN"/>
        </w:rPr>
        <w:t>TNF-</w:t>
      </w:r>
      <w:proofErr w:type="gramStart"/>
      <w:r w:rsidRPr="006A4CDA">
        <w:rPr>
          <w:rFonts w:ascii="Book Antiqua" w:hAnsi="Book Antiqua" w:cs="Arial"/>
          <w:sz w:val="24"/>
          <w:szCs w:val="24"/>
          <w:lang w:val="en-GB" w:eastAsia="zh-CN"/>
        </w:rPr>
        <w:t>α and</w:t>
      </w:r>
      <w:proofErr w:type="gramEnd"/>
      <w:r w:rsidRPr="006A4CDA">
        <w:rPr>
          <w:rFonts w:ascii="Book Antiqua" w:hAnsi="Book Antiqua" w:cs="Arial"/>
          <w:sz w:val="24"/>
          <w:szCs w:val="24"/>
          <w:lang w:val="en-GB" w:eastAsia="zh-CN"/>
        </w:rPr>
        <w:t xml:space="preserve"> IFN-γ), which are common in the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r microenvironment. Inflammation-</w:t>
      </w:r>
      <w:proofErr w:type="spellStart"/>
      <w:r w:rsidRPr="006A4CDA">
        <w:rPr>
          <w:rFonts w:ascii="Book Antiqua" w:hAnsi="Book Antiqua" w:cs="Arial"/>
          <w:sz w:val="24"/>
          <w:szCs w:val="24"/>
          <w:lang w:val="en-GB" w:eastAsia="zh-CN"/>
        </w:rPr>
        <w:t>prestimulated</w:t>
      </w:r>
      <w:proofErr w:type="spellEnd"/>
      <w:r w:rsidRPr="006A4CDA">
        <w:rPr>
          <w:rFonts w:ascii="Book Antiqua" w:hAnsi="Book Antiqua" w:cs="Arial"/>
          <w:sz w:val="24"/>
          <w:szCs w:val="24"/>
          <w:lang w:val="en-GB" w:eastAsia="zh-CN"/>
        </w:rPr>
        <w:t xml:space="preserve"> MSCs could increase the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 xml:space="preserve">r angiogenesis effect. </w:t>
      </w:r>
      <w:r w:rsidR="00CF75B5" w:rsidRPr="006A4CDA">
        <w:rPr>
          <w:rFonts w:ascii="Book Antiqua" w:hAnsi="Book Antiqua" w:cs="Arial"/>
          <w:sz w:val="24"/>
          <w:szCs w:val="24"/>
          <w:lang w:val="en-GB" w:eastAsia="zh-CN"/>
        </w:rPr>
        <w:t>Wu</w:t>
      </w:r>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CF75B5" w:rsidRPr="006A4CDA">
        <w:rPr>
          <w:rFonts w:ascii="Book Antiqua" w:hAnsi="Book Antiqua" w:cs="Arial"/>
          <w:noProof/>
          <w:sz w:val="24"/>
          <w:szCs w:val="24"/>
          <w:vertAlign w:val="superscript"/>
          <w:lang w:val="en-GB" w:eastAsia="zh-CN"/>
        </w:rPr>
        <w:t>[</w:t>
      </w:r>
      <w:proofErr w:type="gramEnd"/>
      <w:r w:rsidR="005D1F37" w:rsidRPr="006A4CDA">
        <w:rPr>
          <w:rFonts w:ascii="Book Antiqua" w:hAnsi="Book Antiqua" w:cs="Arial"/>
          <w:noProof/>
          <w:sz w:val="24"/>
          <w:szCs w:val="24"/>
          <w:vertAlign w:val="superscript"/>
          <w:lang w:val="en-GB" w:eastAsia="zh-CN"/>
        </w:rPr>
        <w:t>99</w:t>
      </w:r>
      <w:r w:rsidR="00CF75B5" w:rsidRPr="006A4CDA">
        <w:rPr>
          <w:rFonts w:ascii="Book Antiqua" w:hAnsi="Book Antiqua" w:cs="Arial"/>
          <w:noProof/>
          <w:sz w:val="24"/>
          <w:szCs w:val="24"/>
          <w:vertAlign w:val="superscript"/>
          <w:lang w:val="en-GB" w:eastAsia="zh-CN"/>
        </w:rPr>
        <w:t>]</w:t>
      </w:r>
      <w:r w:rsidR="00CF75B5" w:rsidRPr="006A4CDA">
        <w:rPr>
          <w:rFonts w:ascii="Book Antiqua" w:hAnsi="Book Antiqua" w:cs="Arial"/>
          <w:noProof/>
          <w:sz w:val="24"/>
          <w:szCs w:val="24"/>
          <w:lang w:val="en-GB" w:eastAsia="zh-CN"/>
        </w:rPr>
        <w:t xml:space="preserve"> </w:t>
      </w:r>
      <w:r w:rsidRPr="006A4CDA">
        <w:rPr>
          <w:rFonts w:ascii="Book Antiqua" w:hAnsi="Book Antiqua" w:cs="Arial"/>
          <w:sz w:val="24"/>
          <w:szCs w:val="24"/>
          <w:lang w:val="en-GB" w:eastAsia="zh-CN"/>
        </w:rPr>
        <w:t xml:space="preserve">found that high expression levels of C-C chemokine receptor type 5 (CCR5) were associated with the poor prognosis of CRC patients. Strong CCR5 expression has been confirmed in many CRC cell lines and within the cytoplasm of </w:t>
      </w:r>
      <w:r w:rsidR="00396A47" w:rsidRPr="006A4CDA">
        <w:rPr>
          <w:rFonts w:ascii="Book Antiqua" w:hAnsi="Book Antiqua" w:cs="Arial"/>
          <w:sz w:val="24"/>
          <w:szCs w:val="24"/>
          <w:lang w:val="en-GB" w:eastAsia="zh-CN"/>
        </w:rPr>
        <w:t>B</w:t>
      </w:r>
      <w:r w:rsidRPr="006A4CDA">
        <w:rPr>
          <w:rFonts w:ascii="Book Antiqua" w:hAnsi="Book Antiqua" w:cs="Arial"/>
          <w:sz w:val="24"/>
          <w:szCs w:val="24"/>
          <w:lang w:val="en-GB" w:eastAsia="zh-CN"/>
        </w:rPr>
        <w:t>MSCs. The authors co</w:t>
      </w:r>
      <w:r w:rsidR="00BD347A" w:rsidRPr="006A4CDA">
        <w:rPr>
          <w:rFonts w:ascii="Book Antiqua" w:hAnsi="Book Antiqua" w:cs="Arial"/>
          <w:sz w:val="24"/>
          <w:szCs w:val="24"/>
          <w:lang w:val="en-GB" w:eastAsia="zh-CN"/>
        </w:rPr>
        <w:t>-</w:t>
      </w:r>
      <w:r w:rsidRPr="006A4CDA">
        <w:rPr>
          <w:rFonts w:ascii="Book Antiqua" w:hAnsi="Book Antiqua" w:cs="Arial"/>
          <w:sz w:val="24"/>
          <w:szCs w:val="24"/>
          <w:lang w:val="en-GB" w:eastAsia="zh-CN"/>
        </w:rPr>
        <w:t xml:space="preserve">cultured HCT116 cells with BMSCs and found that the proliferation of CRC cells was significantly promoted, especially in HCT116 cells with high CCR5 expression (Figure 5). Further </w:t>
      </w:r>
      <w:r w:rsidRPr="006A4CDA">
        <w:rPr>
          <w:rFonts w:ascii="Book Antiqua" w:hAnsi="Book Antiqua" w:cs="Arial"/>
          <w:i/>
          <w:iCs/>
          <w:sz w:val="24"/>
          <w:szCs w:val="24"/>
          <w:lang w:val="en-GB" w:eastAsia="zh-CN"/>
        </w:rPr>
        <w:t>in vivo</w:t>
      </w:r>
      <w:r w:rsidRPr="006A4CDA">
        <w:rPr>
          <w:rFonts w:ascii="Book Antiqua" w:hAnsi="Book Antiqua" w:cs="Arial"/>
          <w:sz w:val="24"/>
          <w:szCs w:val="24"/>
          <w:lang w:val="en-GB" w:eastAsia="zh-CN"/>
        </w:rPr>
        <w:t xml:space="preserve"> studies also indicated that BMSCs promoted CRC progression </w:t>
      </w:r>
      <w:r w:rsidRPr="006A4CDA">
        <w:rPr>
          <w:rFonts w:ascii="Book Antiqua" w:hAnsi="Book Antiqua" w:cs="Arial"/>
          <w:i/>
          <w:iCs/>
          <w:sz w:val="24"/>
          <w:szCs w:val="24"/>
          <w:lang w:val="en-GB" w:eastAsia="zh-CN"/>
        </w:rPr>
        <w:t>via</w:t>
      </w:r>
      <w:r w:rsidRPr="006A4CDA">
        <w:rPr>
          <w:rFonts w:ascii="Book Antiqua" w:hAnsi="Book Antiqua" w:cs="Arial"/>
          <w:sz w:val="24"/>
          <w:szCs w:val="24"/>
          <w:lang w:val="en-GB" w:eastAsia="zh-CN"/>
        </w:rPr>
        <w:t xml:space="preserve"> CCR5. </w:t>
      </w:r>
      <w:r w:rsidR="000B62CF" w:rsidRPr="006A4CDA">
        <w:rPr>
          <w:rFonts w:ascii="Book Antiqua" w:hAnsi="Book Antiqua" w:cs="Arial"/>
          <w:sz w:val="24"/>
          <w:szCs w:val="24"/>
          <w:lang w:val="en-GB" w:eastAsia="zh-CN"/>
        </w:rPr>
        <w:t xml:space="preserve">In a study performed by Wu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0B62CF" w:rsidRPr="006A4CDA">
        <w:rPr>
          <w:rFonts w:ascii="Book Antiqua" w:hAnsi="Book Antiqua" w:cs="Arial"/>
          <w:noProof/>
          <w:sz w:val="24"/>
          <w:szCs w:val="24"/>
          <w:vertAlign w:val="superscript"/>
          <w:lang w:val="en-GB" w:eastAsia="zh-CN"/>
        </w:rPr>
        <w:t>[</w:t>
      </w:r>
      <w:proofErr w:type="gramEnd"/>
      <w:r w:rsidR="000B62CF" w:rsidRPr="006A4CDA">
        <w:rPr>
          <w:rFonts w:ascii="Book Antiqua" w:hAnsi="Book Antiqua" w:cs="Arial"/>
          <w:noProof/>
          <w:sz w:val="24"/>
          <w:szCs w:val="24"/>
          <w:vertAlign w:val="superscript"/>
          <w:lang w:val="en-GB" w:eastAsia="zh-CN"/>
        </w:rPr>
        <w:t>10</w:t>
      </w:r>
      <w:r w:rsidR="005D1F37" w:rsidRPr="006A4CDA">
        <w:rPr>
          <w:rFonts w:ascii="Book Antiqua" w:hAnsi="Book Antiqua" w:cs="Arial"/>
          <w:noProof/>
          <w:sz w:val="24"/>
          <w:szCs w:val="24"/>
          <w:vertAlign w:val="superscript"/>
          <w:lang w:val="en-GB" w:eastAsia="zh-CN"/>
        </w:rPr>
        <w:t>0</w:t>
      </w:r>
      <w:r w:rsidR="000B62CF" w:rsidRPr="006A4CDA">
        <w:rPr>
          <w:rFonts w:ascii="Book Antiqua" w:hAnsi="Book Antiqua" w:cs="Arial"/>
          <w:noProof/>
          <w:sz w:val="24"/>
          <w:szCs w:val="24"/>
          <w:vertAlign w:val="superscript"/>
          <w:lang w:val="en-GB" w:eastAsia="zh-CN"/>
        </w:rPr>
        <w:t>]</w:t>
      </w:r>
      <w:r w:rsidR="000B62CF" w:rsidRPr="006A4CDA">
        <w:rPr>
          <w:rFonts w:ascii="Book Antiqua" w:hAnsi="Book Antiqua" w:cs="Arial"/>
          <w:sz w:val="24"/>
          <w:szCs w:val="24"/>
          <w:lang w:val="en-GB" w:eastAsia="zh-CN"/>
        </w:rPr>
        <w:t xml:space="preserve">, nude mice were </w:t>
      </w:r>
      <w:proofErr w:type="spellStart"/>
      <w:r w:rsidR="000B62CF" w:rsidRPr="006A4CDA">
        <w:rPr>
          <w:rFonts w:ascii="Book Antiqua" w:hAnsi="Book Antiqua" w:cs="Arial"/>
          <w:sz w:val="24"/>
          <w:szCs w:val="24"/>
          <w:lang w:val="en-GB" w:eastAsia="zh-CN"/>
        </w:rPr>
        <w:t>intraperitoneally</w:t>
      </w:r>
      <w:proofErr w:type="spellEnd"/>
      <w:r w:rsidR="000B62CF" w:rsidRPr="006A4CDA">
        <w:rPr>
          <w:rFonts w:ascii="Book Antiqua" w:hAnsi="Book Antiqua" w:cs="Arial"/>
          <w:sz w:val="24"/>
          <w:szCs w:val="24"/>
          <w:lang w:val="en-GB" w:eastAsia="zh-CN"/>
        </w:rPr>
        <w:t xml:space="preserve"> injected with HCT116 cells suspended in </w:t>
      </w:r>
      <w:proofErr w:type="spellStart"/>
      <w:r w:rsidR="000B62CF" w:rsidRPr="006A4CDA">
        <w:rPr>
          <w:rFonts w:ascii="Book Antiqua" w:hAnsi="Book Antiqua" w:cs="Arial"/>
          <w:sz w:val="24"/>
          <w:szCs w:val="24"/>
          <w:lang w:eastAsia="zh-CN"/>
        </w:rPr>
        <w:t>hBMSCs</w:t>
      </w:r>
      <w:proofErr w:type="spellEnd"/>
      <w:r w:rsidR="000B62CF" w:rsidRPr="006A4CDA">
        <w:rPr>
          <w:rFonts w:ascii="Book Antiqua" w:hAnsi="Book Antiqua" w:cs="Arial"/>
          <w:sz w:val="24"/>
          <w:szCs w:val="24"/>
          <w:lang w:eastAsia="zh-CN"/>
        </w:rPr>
        <w:t xml:space="preserve"> concentrated medium. The authors found that MSCs performed a tumor-promoting effect. </w:t>
      </w:r>
      <w:r w:rsidR="00DE4B30" w:rsidRPr="006A4CDA">
        <w:rPr>
          <w:rFonts w:ascii="Book Antiqua" w:hAnsi="Book Antiqua" w:cs="Arial"/>
          <w:sz w:val="24"/>
          <w:szCs w:val="24"/>
          <w:lang w:val="en-GB"/>
        </w:rPr>
        <w:t xml:space="preserve">Wang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DE4B30" w:rsidRPr="006A4CDA">
        <w:rPr>
          <w:rFonts w:ascii="Book Antiqua" w:hAnsi="Book Antiqua" w:cs="Arial"/>
          <w:noProof/>
          <w:sz w:val="24"/>
          <w:szCs w:val="24"/>
          <w:vertAlign w:val="superscript"/>
          <w:lang w:val="en-GB" w:eastAsia="zh-CN"/>
        </w:rPr>
        <w:t>[</w:t>
      </w:r>
      <w:proofErr w:type="gramEnd"/>
      <w:r w:rsidR="00DE4B30" w:rsidRPr="006A4CDA">
        <w:rPr>
          <w:rFonts w:ascii="Book Antiqua" w:hAnsi="Book Antiqua" w:cs="Arial"/>
          <w:noProof/>
          <w:sz w:val="24"/>
          <w:szCs w:val="24"/>
          <w:vertAlign w:val="superscript"/>
          <w:lang w:val="en-GB" w:eastAsia="zh-CN"/>
        </w:rPr>
        <w:t>10</w:t>
      </w:r>
      <w:r w:rsidR="005D1F37" w:rsidRPr="006A4CDA">
        <w:rPr>
          <w:rFonts w:ascii="Book Antiqua" w:hAnsi="Book Antiqua" w:cs="Arial"/>
          <w:noProof/>
          <w:sz w:val="24"/>
          <w:szCs w:val="24"/>
          <w:vertAlign w:val="superscript"/>
          <w:lang w:val="en-GB" w:eastAsia="zh-CN"/>
        </w:rPr>
        <w:t>1</w:t>
      </w:r>
      <w:r w:rsidR="00DE4B30" w:rsidRPr="006A4CDA">
        <w:rPr>
          <w:rFonts w:ascii="Book Antiqua" w:hAnsi="Book Antiqua" w:cs="Arial"/>
          <w:noProof/>
          <w:sz w:val="24"/>
          <w:szCs w:val="24"/>
          <w:vertAlign w:val="superscript"/>
          <w:lang w:val="en-GB" w:eastAsia="zh-CN"/>
        </w:rPr>
        <w:t>]</w:t>
      </w:r>
      <w:r w:rsidR="00DE4B30" w:rsidRPr="006A4CDA">
        <w:rPr>
          <w:rFonts w:ascii="Book Antiqua" w:hAnsi="Book Antiqua" w:cs="Arial"/>
          <w:sz w:val="24"/>
          <w:szCs w:val="24"/>
          <w:lang w:val="en-GB" w:eastAsia="zh-CN"/>
        </w:rPr>
        <w:t xml:space="preserve"> established </w:t>
      </w:r>
      <w:proofErr w:type="spellStart"/>
      <w:r w:rsidR="00DE4B30" w:rsidRPr="006A4CDA">
        <w:rPr>
          <w:rFonts w:ascii="Book Antiqua" w:hAnsi="Book Antiqua" w:cs="Arial"/>
          <w:sz w:val="24"/>
          <w:szCs w:val="24"/>
          <w:lang w:val="en-GB" w:eastAsia="zh-CN"/>
        </w:rPr>
        <w:t>xenograft</w:t>
      </w:r>
      <w:proofErr w:type="spellEnd"/>
      <w:r w:rsidR="00DE4B30" w:rsidRPr="006A4CDA">
        <w:rPr>
          <w:rFonts w:ascii="Book Antiqua" w:hAnsi="Book Antiqua" w:cs="Arial"/>
          <w:sz w:val="24"/>
          <w:szCs w:val="24"/>
          <w:lang w:val="en-GB" w:eastAsia="zh-CN"/>
        </w:rPr>
        <w:t xml:space="preserve"> tumour model by injecting the flanks of nude mice with CRC cells (SW480, LS174T, HT29) mixed with </w:t>
      </w:r>
      <w:proofErr w:type="spellStart"/>
      <w:r w:rsidR="00DE4B30" w:rsidRPr="006A4CDA">
        <w:rPr>
          <w:rFonts w:ascii="Book Antiqua" w:hAnsi="Book Antiqua" w:cs="Arial"/>
          <w:sz w:val="24"/>
          <w:szCs w:val="24"/>
          <w:lang w:eastAsia="zh-CN"/>
        </w:rPr>
        <w:t>hBMSCs</w:t>
      </w:r>
      <w:proofErr w:type="spellEnd"/>
      <w:r w:rsidR="00DE4B30" w:rsidRPr="006A4CDA">
        <w:rPr>
          <w:rFonts w:ascii="Book Antiqua" w:hAnsi="Book Antiqua" w:cs="Arial"/>
          <w:sz w:val="24"/>
          <w:szCs w:val="24"/>
          <w:lang w:eastAsia="zh-CN"/>
        </w:rPr>
        <w:t xml:space="preserve">. The results indicated that </w:t>
      </w:r>
      <w:proofErr w:type="spellStart"/>
      <w:r w:rsidR="00DE4B30" w:rsidRPr="006A4CDA">
        <w:rPr>
          <w:rFonts w:ascii="Book Antiqua" w:hAnsi="Book Antiqua" w:cs="Arial"/>
          <w:sz w:val="24"/>
          <w:szCs w:val="24"/>
          <w:lang w:eastAsia="zh-CN"/>
        </w:rPr>
        <w:t>hBMSCs</w:t>
      </w:r>
      <w:proofErr w:type="spellEnd"/>
      <w:r w:rsidR="00DE4B30" w:rsidRPr="006A4CDA">
        <w:rPr>
          <w:rFonts w:ascii="Book Antiqua" w:hAnsi="Book Antiqua" w:cs="Arial"/>
          <w:sz w:val="24"/>
          <w:szCs w:val="24"/>
          <w:lang w:eastAsia="zh-CN"/>
        </w:rPr>
        <w:t xml:space="preserve"> could promote the growth of CRC.</w:t>
      </w:r>
    </w:p>
    <w:p w14:paraId="4F695314" w14:textId="4D66EB77" w:rsidR="005E2E1D"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 xml:space="preserve">Interestingly, some researchers pointed out that the effects of MSCs on CRC might depend on the malignancy of cancer cells and the expression levels of polypyrimidine tract-binding protein 1 (PTBP1). </w:t>
      </w:r>
      <w:r w:rsidR="00CF75B5" w:rsidRPr="006A4CDA">
        <w:rPr>
          <w:rFonts w:ascii="Book Antiqua" w:hAnsi="Book Antiqua" w:cs="Arial"/>
          <w:sz w:val="24"/>
          <w:szCs w:val="24"/>
          <w:lang w:val="en-GB" w:eastAsia="zh-CN"/>
        </w:rPr>
        <w:t>Fu</w:t>
      </w:r>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CF75B5" w:rsidRPr="006A4CDA">
        <w:rPr>
          <w:rFonts w:ascii="Book Antiqua" w:hAnsi="Book Antiqua" w:cs="Arial"/>
          <w:noProof/>
          <w:sz w:val="24"/>
          <w:szCs w:val="24"/>
          <w:vertAlign w:val="superscript"/>
          <w:lang w:val="en-GB" w:eastAsia="zh-CN"/>
        </w:rPr>
        <w:t>[</w:t>
      </w:r>
      <w:proofErr w:type="gramEnd"/>
      <w:r w:rsidR="00CF75B5" w:rsidRPr="006A4CDA">
        <w:rPr>
          <w:rFonts w:ascii="Book Antiqua" w:hAnsi="Book Antiqua" w:cs="Arial"/>
          <w:noProof/>
          <w:sz w:val="24"/>
          <w:szCs w:val="24"/>
          <w:vertAlign w:val="superscript"/>
          <w:lang w:val="en-GB" w:eastAsia="zh-CN"/>
        </w:rPr>
        <w:t>10</w:t>
      </w:r>
      <w:r w:rsidR="005D1F37" w:rsidRPr="006A4CDA">
        <w:rPr>
          <w:rFonts w:ascii="Book Antiqua" w:hAnsi="Book Antiqua" w:cs="Arial"/>
          <w:noProof/>
          <w:sz w:val="24"/>
          <w:szCs w:val="24"/>
          <w:vertAlign w:val="superscript"/>
          <w:lang w:val="en-GB" w:eastAsia="zh-CN"/>
        </w:rPr>
        <w:t>2</w:t>
      </w:r>
      <w:r w:rsidR="00CF75B5" w:rsidRPr="006A4CDA">
        <w:rPr>
          <w:rFonts w:ascii="Book Antiqua" w:hAnsi="Book Antiqua" w:cs="Arial"/>
          <w:noProof/>
          <w:sz w:val="24"/>
          <w:szCs w:val="24"/>
          <w:vertAlign w:val="superscript"/>
          <w:lang w:val="en-GB" w:eastAsia="zh-CN"/>
        </w:rPr>
        <w:t>]</w:t>
      </w:r>
      <w:r w:rsidR="00CF75B5" w:rsidRPr="006A4CDA">
        <w:rPr>
          <w:rFonts w:ascii="Book Antiqua" w:hAnsi="Book Antiqua" w:cs="Arial"/>
          <w:noProof/>
          <w:sz w:val="24"/>
          <w:szCs w:val="24"/>
          <w:lang w:val="en-GB" w:eastAsia="zh-CN"/>
        </w:rPr>
        <w:t xml:space="preserve"> </w:t>
      </w:r>
      <w:r w:rsidRPr="006A4CDA">
        <w:rPr>
          <w:rFonts w:ascii="Book Antiqua" w:hAnsi="Book Antiqua" w:cs="Arial"/>
          <w:sz w:val="24"/>
          <w:szCs w:val="24"/>
          <w:lang w:val="en-GB" w:eastAsia="zh-CN"/>
        </w:rPr>
        <w:t xml:space="preserve">found that </w:t>
      </w:r>
      <w:proofErr w:type="spellStart"/>
      <w:r w:rsidR="000040B6" w:rsidRPr="006A4CDA">
        <w:rPr>
          <w:rFonts w:ascii="Book Antiqua" w:hAnsi="Book Antiqua" w:cs="Arial"/>
          <w:sz w:val="24"/>
          <w:szCs w:val="24"/>
          <w:lang w:val="en-GB" w:eastAsia="zh-CN"/>
        </w:rPr>
        <w:t>hB</w:t>
      </w:r>
      <w:r w:rsidRPr="006A4CDA">
        <w:rPr>
          <w:rFonts w:ascii="Book Antiqua" w:hAnsi="Book Antiqua" w:cs="Arial"/>
          <w:sz w:val="24"/>
          <w:szCs w:val="24"/>
          <w:lang w:val="en-GB" w:eastAsia="zh-CN"/>
        </w:rPr>
        <w:t>MSCs</w:t>
      </w:r>
      <w:proofErr w:type="spellEnd"/>
      <w:r w:rsidRPr="006A4CDA">
        <w:rPr>
          <w:rFonts w:ascii="Book Antiqua" w:hAnsi="Book Antiqua" w:cs="Arial"/>
          <w:sz w:val="24"/>
          <w:szCs w:val="24"/>
          <w:lang w:val="en-GB" w:eastAsia="zh-CN"/>
        </w:rPr>
        <w:t xml:space="preserve"> increased the progression </w:t>
      </w:r>
      <w:r w:rsidR="00BD347A" w:rsidRPr="006A4CDA">
        <w:rPr>
          <w:rFonts w:ascii="Book Antiqua" w:hAnsi="Book Antiqua" w:cs="Arial"/>
          <w:sz w:val="24"/>
          <w:szCs w:val="24"/>
          <w:lang w:val="en-GB" w:eastAsia="zh-CN"/>
        </w:rPr>
        <w:t>of</w:t>
      </w:r>
      <w:r w:rsidRPr="006A4CDA">
        <w:rPr>
          <w:rFonts w:ascii="Book Antiqua" w:hAnsi="Book Antiqua" w:cs="Arial"/>
          <w:sz w:val="24"/>
          <w:szCs w:val="24"/>
          <w:lang w:val="en-GB" w:eastAsia="zh-CN"/>
        </w:rPr>
        <w:t xml:space="preserve"> the low malignancy CRC cell line HT29 but showed no obvious effect on the high malignancy CRC cell line HCT 116. The expression level of PTBP1 was decreased in HT29 cells co-cultured with MSCs. Upregulation of PTBP1 decreased the MSC-induced invasion of HT29 cells. </w:t>
      </w:r>
      <w:r w:rsidR="00C82792" w:rsidRPr="006A4CDA">
        <w:rPr>
          <w:rFonts w:ascii="Book Antiqua" w:hAnsi="Book Antiqua" w:cs="Arial"/>
          <w:sz w:val="24"/>
          <w:szCs w:val="24"/>
          <w:lang w:val="en-GB" w:eastAsia="zh-CN"/>
        </w:rPr>
        <w:t xml:space="preserve">In this study, the researchers indicated that MSCs can play different roles for cancer cells with different malignancy. </w:t>
      </w:r>
      <w:r w:rsidR="008D26DB" w:rsidRPr="006A4CDA">
        <w:rPr>
          <w:rFonts w:ascii="Book Antiqua" w:hAnsi="Book Antiqua" w:cs="Arial"/>
          <w:sz w:val="24"/>
          <w:szCs w:val="24"/>
          <w:lang w:val="en-GB" w:eastAsia="zh-CN"/>
        </w:rPr>
        <w:t xml:space="preserve">In addition, MSCs are dominated by cancer cells with high malignancy and cannot perform significant changes on the cancer cells. </w:t>
      </w:r>
      <w:r w:rsidRPr="006A4CDA">
        <w:rPr>
          <w:rFonts w:ascii="Book Antiqua" w:hAnsi="Book Antiqua" w:cs="Arial"/>
          <w:sz w:val="24"/>
          <w:szCs w:val="24"/>
          <w:lang w:val="en-GB" w:eastAsia="zh-CN"/>
        </w:rPr>
        <w:t xml:space="preserve">Some </w:t>
      </w:r>
      <w:r w:rsidR="00C8640E" w:rsidRPr="006A4CDA">
        <w:rPr>
          <w:rFonts w:ascii="Book Antiqua" w:hAnsi="Book Antiqua" w:cs="Arial"/>
          <w:sz w:val="24"/>
          <w:szCs w:val="24"/>
          <w:lang w:val="en-GB" w:eastAsia="zh-CN"/>
        </w:rPr>
        <w:t>researchers</w:t>
      </w:r>
      <w:r w:rsidRPr="006A4CDA">
        <w:rPr>
          <w:rFonts w:ascii="Book Antiqua" w:hAnsi="Book Antiqua" w:cs="Arial"/>
          <w:sz w:val="24"/>
          <w:szCs w:val="24"/>
          <w:lang w:val="en-GB" w:eastAsia="zh-CN"/>
        </w:rPr>
        <w:t xml:space="preserve"> also thought that adipose tissue-derived MSCs might play different roles in different kinds of CRC cell lines. </w:t>
      </w:r>
      <w:proofErr w:type="spellStart"/>
      <w:r w:rsidR="00CF75B5" w:rsidRPr="006A4CDA">
        <w:rPr>
          <w:rFonts w:ascii="Book Antiqua" w:hAnsi="Book Antiqua" w:cs="Arial"/>
          <w:sz w:val="24"/>
          <w:szCs w:val="24"/>
          <w:lang w:val="en-GB"/>
        </w:rPr>
        <w:t>Iplik</w:t>
      </w:r>
      <w:proofErr w:type="spellEnd"/>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0A5030" w:rsidRPr="006A4CDA">
        <w:rPr>
          <w:rFonts w:ascii="Book Antiqua" w:hAnsi="Book Antiqua" w:cs="Arial"/>
          <w:noProof/>
          <w:sz w:val="24"/>
          <w:szCs w:val="24"/>
          <w:vertAlign w:val="superscript"/>
          <w:lang w:val="en-GB" w:eastAsia="zh-CN"/>
        </w:rPr>
        <w:t>[</w:t>
      </w:r>
      <w:proofErr w:type="gramEnd"/>
      <w:r w:rsidR="000A5030" w:rsidRPr="006A4CDA">
        <w:rPr>
          <w:rFonts w:ascii="Book Antiqua" w:hAnsi="Book Antiqua" w:cs="Arial"/>
          <w:noProof/>
          <w:sz w:val="24"/>
          <w:szCs w:val="24"/>
          <w:vertAlign w:val="superscript"/>
          <w:lang w:val="en-GB" w:eastAsia="zh-CN"/>
        </w:rPr>
        <w:t>10</w:t>
      </w:r>
      <w:r w:rsidR="005D1F37" w:rsidRPr="006A4CDA">
        <w:rPr>
          <w:rFonts w:ascii="Book Antiqua" w:hAnsi="Book Antiqua" w:cs="Arial"/>
          <w:noProof/>
          <w:sz w:val="24"/>
          <w:szCs w:val="24"/>
          <w:vertAlign w:val="superscript"/>
          <w:lang w:val="en-GB" w:eastAsia="zh-CN"/>
        </w:rPr>
        <w:t>3</w:t>
      </w:r>
      <w:r w:rsidR="000A5030" w:rsidRPr="006A4CDA">
        <w:rPr>
          <w:rFonts w:ascii="Book Antiqua" w:hAnsi="Book Antiqua" w:cs="Arial"/>
          <w:noProof/>
          <w:sz w:val="24"/>
          <w:szCs w:val="24"/>
          <w:vertAlign w:val="superscript"/>
          <w:lang w:val="en-GB" w:eastAsia="zh-CN"/>
        </w:rPr>
        <w:t>]</w:t>
      </w:r>
      <w:r w:rsidR="000A5030" w:rsidRPr="006A4CDA">
        <w:rPr>
          <w:rFonts w:ascii="Book Antiqua" w:hAnsi="Book Antiqua" w:cs="Arial"/>
          <w:noProof/>
          <w:sz w:val="24"/>
          <w:szCs w:val="24"/>
          <w:lang w:val="en-GB" w:eastAsia="zh-CN"/>
        </w:rPr>
        <w:t xml:space="preserve"> </w:t>
      </w:r>
      <w:r w:rsidRPr="006A4CDA">
        <w:rPr>
          <w:rFonts w:ascii="Book Antiqua" w:hAnsi="Book Antiqua" w:cs="Arial"/>
          <w:sz w:val="24"/>
          <w:szCs w:val="24"/>
          <w:lang w:val="en-GB" w:eastAsia="zh-CN"/>
        </w:rPr>
        <w:t xml:space="preserve">co-cultured </w:t>
      </w:r>
      <w:r w:rsidR="000040B6" w:rsidRPr="006A4CDA">
        <w:rPr>
          <w:rFonts w:ascii="Book Antiqua" w:hAnsi="Book Antiqua" w:cs="Arial"/>
          <w:sz w:val="24"/>
          <w:szCs w:val="24"/>
          <w:lang w:val="en-GB" w:eastAsia="zh-CN"/>
        </w:rPr>
        <w:t xml:space="preserve">adipose derived </w:t>
      </w:r>
      <w:r w:rsidRPr="006A4CDA">
        <w:rPr>
          <w:rFonts w:ascii="Book Antiqua" w:hAnsi="Book Antiqua" w:cs="Arial"/>
          <w:sz w:val="24"/>
          <w:szCs w:val="24"/>
          <w:lang w:val="en-GB" w:eastAsia="zh-CN"/>
        </w:rPr>
        <w:t xml:space="preserve">MSCs with HT29, HCT116, and RKO. After 48 hours of incubation, the expression level of caspase 3 decreased in RKO and HT29 cells but increased in HCT116 cells. Their results indicated that adipose tissue-derived MSCs significantly induced apoptotic cell death in HCT116 cells compared with the other cell lines. In another study, </w:t>
      </w:r>
      <w:r w:rsidR="00CF75B5" w:rsidRPr="006A4CDA">
        <w:rPr>
          <w:rFonts w:ascii="Book Antiqua" w:hAnsi="Book Antiqua" w:cs="Arial"/>
          <w:sz w:val="24"/>
          <w:szCs w:val="24"/>
          <w:lang w:val="en-GB" w:eastAsia="zh-CN"/>
        </w:rPr>
        <w:t>Kang</w:t>
      </w:r>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CF75B5" w:rsidRPr="006A4CDA">
        <w:rPr>
          <w:rFonts w:ascii="Book Antiqua" w:hAnsi="Book Antiqua" w:cs="Arial"/>
          <w:noProof/>
          <w:sz w:val="24"/>
          <w:szCs w:val="24"/>
          <w:vertAlign w:val="superscript"/>
          <w:lang w:val="en-GB" w:eastAsia="zh-CN"/>
        </w:rPr>
        <w:t>[</w:t>
      </w:r>
      <w:proofErr w:type="gramEnd"/>
      <w:r w:rsidR="00CF75B5" w:rsidRPr="006A4CDA">
        <w:rPr>
          <w:rFonts w:ascii="Book Antiqua" w:hAnsi="Book Antiqua" w:cs="Arial"/>
          <w:noProof/>
          <w:sz w:val="24"/>
          <w:szCs w:val="24"/>
          <w:vertAlign w:val="superscript"/>
          <w:lang w:val="en-GB" w:eastAsia="zh-CN"/>
        </w:rPr>
        <w:t>10</w:t>
      </w:r>
      <w:r w:rsidR="005D1F37" w:rsidRPr="006A4CDA">
        <w:rPr>
          <w:rFonts w:ascii="Book Antiqua" w:hAnsi="Book Antiqua" w:cs="Arial"/>
          <w:noProof/>
          <w:sz w:val="24"/>
          <w:szCs w:val="24"/>
          <w:vertAlign w:val="superscript"/>
          <w:lang w:val="en-GB" w:eastAsia="zh-CN"/>
        </w:rPr>
        <w:t>4</w:t>
      </w:r>
      <w:r w:rsidR="00CF75B5" w:rsidRPr="006A4CDA">
        <w:rPr>
          <w:rFonts w:ascii="Book Antiqua" w:hAnsi="Book Antiqua" w:cs="Arial"/>
          <w:noProof/>
          <w:sz w:val="24"/>
          <w:szCs w:val="24"/>
          <w:vertAlign w:val="superscript"/>
          <w:lang w:val="en-GB" w:eastAsia="zh-CN"/>
        </w:rPr>
        <w:t>]</w:t>
      </w:r>
      <w:r w:rsidR="00CF75B5" w:rsidRPr="006A4CDA">
        <w:rPr>
          <w:rFonts w:ascii="Book Antiqua" w:hAnsi="Book Antiqua" w:cs="Arial"/>
          <w:noProof/>
          <w:sz w:val="24"/>
          <w:szCs w:val="24"/>
          <w:lang w:val="en-GB" w:eastAsia="zh-CN"/>
        </w:rPr>
        <w:t xml:space="preserve"> </w:t>
      </w:r>
      <w:r w:rsidRPr="006A4CDA">
        <w:rPr>
          <w:rFonts w:ascii="Book Antiqua" w:hAnsi="Book Antiqua" w:cs="Arial"/>
          <w:sz w:val="24"/>
          <w:szCs w:val="24"/>
          <w:lang w:val="en-GB" w:eastAsia="zh-CN"/>
        </w:rPr>
        <w:t xml:space="preserve">reviewed studies concerning the effects of MSCs on inflammatory bowel disease (IBD). Based on the interaction effects and paracrine actions, MSCs have shown therapeutic properties towards IBD. The authors also </w:t>
      </w:r>
      <w:r w:rsidR="00BD347A" w:rsidRPr="006A4CDA">
        <w:rPr>
          <w:rFonts w:ascii="Book Antiqua" w:hAnsi="Book Antiqua" w:cs="Arial"/>
          <w:sz w:val="24"/>
          <w:szCs w:val="24"/>
          <w:lang w:val="en-GB" w:eastAsia="zh-CN"/>
        </w:rPr>
        <w:t>anticipate that the treatment of</w:t>
      </w:r>
      <w:r w:rsidRPr="006A4CDA">
        <w:rPr>
          <w:rFonts w:ascii="Book Antiqua" w:hAnsi="Book Antiqua" w:cs="Arial"/>
          <w:sz w:val="24"/>
          <w:szCs w:val="24"/>
          <w:lang w:val="en-GB" w:eastAsia="zh-CN"/>
        </w:rPr>
        <w:t xml:space="preserve"> CRC treatment </w:t>
      </w:r>
      <w:r w:rsidR="00BD347A" w:rsidRPr="006A4CDA">
        <w:rPr>
          <w:rFonts w:ascii="Book Antiqua" w:hAnsi="Book Antiqua" w:cs="Arial"/>
          <w:sz w:val="24"/>
          <w:szCs w:val="24"/>
          <w:lang w:val="en-GB" w:eastAsia="zh-CN"/>
        </w:rPr>
        <w:t>by</w:t>
      </w:r>
      <w:r w:rsidRPr="006A4CDA">
        <w:rPr>
          <w:rFonts w:ascii="Book Antiqua" w:hAnsi="Book Antiqua" w:cs="Arial"/>
          <w:sz w:val="24"/>
          <w:szCs w:val="24"/>
          <w:lang w:val="en-GB" w:eastAsia="zh-CN"/>
        </w:rPr>
        <w:t xml:space="preserve"> MSCs</w:t>
      </w:r>
      <w:r w:rsidR="00BD347A" w:rsidRPr="006A4CDA">
        <w:rPr>
          <w:rFonts w:ascii="Book Antiqua" w:hAnsi="Book Antiqua" w:cs="Arial"/>
          <w:sz w:val="24"/>
          <w:szCs w:val="24"/>
          <w:lang w:val="en-GB" w:eastAsia="zh-CN"/>
        </w:rPr>
        <w:t xml:space="preserve"> holds promise</w:t>
      </w:r>
      <w:r w:rsidRPr="006A4CDA">
        <w:rPr>
          <w:rFonts w:ascii="Book Antiqua" w:hAnsi="Book Antiqua" w:cs="Arial"/>
          <w:sz w:val="24"/>
          <w:szCs w:val="24"/>
          <w:lang w:val="en-GB" w:eastAsia="zh-CN"/>
        </w:rPr>
        <w:t xml:space="preserve"> due to the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 xml:space="preserve">r homing and inflammation inhibition effects. </w:t>
      </w:r>
      <w:r w:rsidR="00CF75B5" w:rsidRPr="006A4CDA">
        <w:rPr>
          <w:rFonts w:ascii="Book Antiqua" w:hAnsi="Book Antiqua" w:cs="Arial"/>
          <w:sz w:val="24"/>
          <w:szCs w:val="24"/>
          <w:lang w:val="en-GB"/>
        </w:rPr>
        <w:t>Prakash</w:t>
      </w:r>
      <w:r w:rsidRPr="006A4CDA">
        <w:rPr>
          <w:rFonts w:ascii="Book Antiqua" w:hAnsi="Book Antiqua" w:cs="Arial"/>
          <w:sz w:val="24"/>
          <w:szCs w:val="24"/>
          <w:lang w:val="en-GB" w:eastAsia="zh-CN"/>
        </w:rPr>
        <w:t xml:space="preserve"> </w:t>
      </w:r>
      <w:r w:rsidR="00E3592B" w:rsidRPr="006A4CDA">
        <w:rPr>
          <w:rFonts w:ascii="Book Antiqua" w:hAnsi="Book Antiqua" w:cs="Arial"/>
          <w:i/>
          <w:iCs/>
          <w:sz w:val="24"/>
          <w:szCs w:val="24"/>
          <w:lang w:val="en-GB" w:eastAsia="zh-CN"/>
        </w:rPr>
        <w:t xml:space="preserve">et </w:t>
      </w:r>
      <w:proofErr w:type="gramStart"/>
      <w:r w:rsidR="00E3592B" w:rsidRPr="006A4CDA">
        <w:rPr>
          <w:rFonts w:ascii="Book Antiqua" w:hAnsi="Book Antiqua" w:cs="Arial"/>
          <w:i/>
          <w:iCs/>
          <w:sz w:val="24"/>
          <w:szCs w:val="24"/>
          <w:lang w:val="en-GB" w:eastAsia="zh-CN"/>
        </w:rPr>
        <w:t>al</w:t>
      </w:r>
      <w:r w:rsidR="000A5030" w:rsidRPr="006A4CDA">
        <w:rPr>
          <w:rFonts w:ascii="Book Antiqua" w:hAnsi="Book Antiqua" w:cs="Arial"/>
          <w:noProof/>
          <w:sz w:val="24"/>
          <w:szCs w:val="24"/>
          <w:vertAlign w:val="superscript"/>
          <w:lang w:val="en-GB" w:eastAsia="zh-CN"/>
        </w:rPr>
        <w:t>[</w:t>
      </w:r>
      <w:proofErr w:type="gramEnd"/>
      <w:r w:rsidR="000A5030" w:rsidRPr="006A4CDA">
        <w:rPr>
          <w:rFonts w:ascii="Book Antiqua" w:hAnsi="Book Antiqua" w:cs="Arial"/>
          <w:noProof/>
          <w:sz w:val="24"/>
          <w:szCs w:val="24"/>
          <w:vertAlign w:val="superscript"/>
          <w:lang w:val="en-GB" w:eastAsia="zh-CN"/>
        </w:rPr>
        <w:t>10</w:t>
      </w:r>
      <w:r w:rsidR="005D1F37" w:rsidRPr="006A4CDA">
        <w:rPr>
          <w:rFonts w:ascii="Book Antiqua" w:hAnsi="Book Antiqua" w:cs="Arial"/>
          <w:noProof/>
          <w:sz w:val="24"/>
          <w:szCs w:val="24"/>
          <w:vertAlign w:val="superscript"/>
          <w:lang w:val="en-GB" w:eastAsia="zh-CN"/>
        </w:rPr>
        <w:t>5</w:t>
      </w:r>
      <w:r w:rsidR="000A5030" w:rsidRPr="006A4CDA">
        <w:rPr>
          <w:rFonts w:ascii="Book Antiqua" w:hAnsi="Book Antiqua" w:cs="Arial"/>
          <w:noProof/>
          <w:sz w:val="24"/>
          <w:szCs w:val="24"/>
          <w:vertAlign w:val="superscript"/>
          <w:lang w:val="en-GB" w:eastAsia="zh-CN"/>
        </w:rPr>
        <w:t>]</w:t>
      </w:r>
      <w:r w:rsidR="000A5030" w:rsidRPr="006A4CDA">
        <w:rPr>
          <w:rFonts w:ascii="Book Antiqua" w:hAnsi="Book Antiqua" w:cs="Arial"/>
          <w:noProof/>
          <w:sz w:val="24"/>
          <w:szCs w:val="24"/>
          <w:lang w:val="en-GB" w:eastAsia="zh-CN"/>
        </w:rPr>
        <w:t xml:space="preserve"> </w:t>
      </w:r>
      <w:r w:rsidRPr="006A4CDA">
        <w:rPr>
          <w:rFonts w:ascii="Book Antiqua" w:hAnsi="Book Antiqua" w:cs="Arial"/>
          <w:sz w:val="24"/>
          <w:szCs w:val="24"/>
          <w:lang w:val="en-GB" w:eastAsia="zh-CN"/>
        </w:rPr>
        <w:t>also summarized MSC treatment for IBD in both animal and clinical studies. The authors further focused on the therapeutic effects of MSCs on IBD-induced CRC.</w:t>
      </w:r>
    </w:p>
    <w:p w14:paraId="16A4F5FE" w14:textId="77777777" w:rsidR="005E2E1D" w:rsidRPr="006A4CDA" w:rsidRDefault="005E2E1D" w:rsidP="006C3F1A">
      <w:pPr>
        <w:snapToGrid w:val="0"/>
        <w:spacing w:line="360" w:lineRule="auto"/>
        <w:rPr>
          <w:rFonts w:ascii="Book Antiqua" w:hAnsi="Book Antiqua" w:cs="Arial"/>
          <w:sz w:val="24"/>
          <w:szCs w:val="24"/>
          <w:lang w:val="en-GB" w:eastAsia="zh-CN"/>
        </w:rPr>
      </w:pPr>
    </w:p>
    <w:p w14:paraId="517DCEF0" w14:textId="1840A0D5" w:rsidR="005E2E1D" w:rsidRPr="006A4CDA" w:rsidRDefault="001E2893" w:rsidP="006C3F1A">
      <w:pPr>
        <w:snapToGrid w:val="0"/>
        <w:spacing w:line="360" w:lineRule="auto"/>
        <w:rPr>
          <w:rFonts w:ascii="Book Antiqua" w:hAnsi="Book Antiqua" w:cs="Arial"/>
          <w:b/>
          <w:caps/>
          <w:sz w:val="24"/>
          <w:szCs w:val="24"/>
          <w:u w:val="single"/>
          <w:lang w:val="en-GB" w:eastAsia="zh-CN"/>
        </w:rPr>
      </w:pPr>
      <w:r w:rsidRPr="006A4CDA">
        <w:rPr>
          <w:rFonts w:ascii="Book Antiqua" w:hAnsi="Book Antiqua" w:cs="Arial"/>
          <w:b/>
          <w:caps/>
          <w:sz w:val="24"/>
          <w:szCs w:val="24"/>
          <w:u w:val="single"/>
          <w:lang w:val="en-GB" w:eastAsia="zh-CN"/>
        </w:rPr>
        <w:t>CONCLUSION</w:t>
      </w:r>
    </w:p>
    <w:p w14:paraId="6278B9D5" w14:textId="7C65DC24" w:rsidR="005E2E1D" w:rsidRPr="006A4CDA" w:rsidRDefault="008A0592" w:rsidP="00F34489">
      <w:pPr>
        <w:snapToGrid w:val="0"/>
        <w:spacing w:line="360" w:lineRule="auto"/>
        <w:rPr>
          <w:rFonts w:ascii="Book Antiqua" w:hAnsi="Book Antiqua" w:cs="Arial"/>
          <w:sz w:val="24"/>
          <w:szCs w:val="24"/>
          <w:lang w:val="en-GB"/>
        </w:rPr>
      </w:pPr>
      <w:r w:rsidRPr="006A4CDA">
        <w:rPr>
          <w:rFonts w:ascii="Book Antiqua" w:hAnsi="Book Antiqua" w:cs="Arial"/>
          <w:sz w:val="24"/>
          <w:szCs w:val="24"/>
          <w:lang w:val="en-GB" w:eastAsia="zh-CN"/>
        </w:rPr>
        <w:t xml:space="preserve">Recent studies have shown that there are still controversies regarding the effects of MSCs on the proliferation and invasion of GI malignancies. The reasons why MSCs may play different roles in GI malignancies are summarized here: (1) </w:t>
      </w:r>
      <w:proofErr w:type="gramStart"/>
      <w:r w:rsidRPr="006A4CDA">
        <w:rPr>
          <w:rFonts w:ascii="Book Antiqua" w:hAnsi="Book Antiqua" w:cs="Arial"/>
          <w:sz w:val="24"/>
          <w:szCs w:val="24"/>
          <w:lang w:val="en-GB" w:eastAsia="zh-CN"/>
        </w:rPr>
        <w:t>The</w:t>
      </w:r>
      <w:proofErr w:type="gramEnd"/>
      <w:r w:rsidRPr="006A4CDA">
        <w:rPr>
          <w:rFonts w:ascii="Book Antiqua" w:hAnsi="Book Antiqua" w:cs="Arial"/>
          <w:sz w:val="24"/>
          <w:szCs w:val="24"/>
          <w:lang w:val="en-GB" w:eastAsia="zh-CN"/>
        </w:rPr>
        <w:t xml:space="preserve"> types of MSCs used in previous studies are different (</w:t>
      </w:r>
      <w:r w:rsidRPr="006A4CDA">
        <w:rPr>
          <w:rFonts w:ascii="Book Antiqua" w:hAnsi="Book Antiqua" w:cs="Arial"/>
          <w:i/>
          <w:iCs/>
          <w:sz w:val="24"/>
          <w:szCs w:val="24"/>
          <w:lang w:val="en-GB" w:eastAsia="zh-CN"/>
        </w:rPr>
        <w:t>e.g.</w:t>
      </w:r>
      <w:r w:rsidRPr="006A4CDA">
        <w:rPr>
          <w:rFonts w:ascii="Book Antiqua" w:hAnsi="Book Antiqua" w:cs="Arial"/>
          <w:sz w:val="24"/>
          <w:szCs w:val="24"/>
          <w:lang w:val="en-GB" w:eastAsia="zh-CN"/>
        </w:rPr>
        <w:t xml:space="preserve">, </w:t>
      </w:r>
      <w:proofErr w:type="spellStart"/>
      <w:r w:rsidRPr="006A4CDA">
        <w:rPr>
          <w:rFonts w:ascii="Book Antiqua" w:hAnsi="Book Antiqua" w:cs="Arial"/>
          <w:sz w:val="24"/>
          <w:szCs w:val="24"/>
          <w:lang w:val="en-GB" w:eastAsia="zh-CN"/>
        </w:rPr>
        <w:t>hBMSCs</w:t>
      </w:r>
      <w:proofErr w:type="spellEnd"/>
      <w:r w:rsidRPr="006A4CDA">
        <w:rPr>
          <w:rFonts w:ascii="Book Antiqua" w:hAnsi="Book Antiqua" w:cs="Arial"/>
          <w:sz w:val="24"/>
          <w:szCs w:val="24"/>
          <w:lang w:val="en-GB" w:eastAsia="zh-CN"/>
        </w:rPr>
        <w:t xml:space="preserve">, </w:t>
      </w:r>
      <w:proofErr w:type="spellStart"/>
      <w:r w:rsidRPr="006A4CDA">
        <w:rPr>
          <w:rFonts w:ascii="Book Antiqua" w:hAnsi="Book Antiqua" w:cs="Arial"/>
          <w:sz w:val="24"/>
          <w:szCs w:val="24"/>
          <w:lang w:val="en-GB" w:eastAsia="zh-CN"/>
        </w:rPr>
        <w:t>hAMSCs</w:t>
      </w:r>
      <w:proofErr w:type="spellEnd"/>
      <w:r w:rsidRPr="006A4CDA">
        <w:rPr>
          <w:rFonts w:ascii="Book Antiqua" w:hAnsi="Book Antiqua" w:cs="Arial"/>
          <w:sz w:val="24"/>
          <w:szCs w:val="24"/>
          <w:lang w:val="en-GB" w:eastAsia="zh-CN"/>
        </w:rPr>
        <w:t xml:space="preserve">, </w:t>
      </w:r>
      <w:proofErr w:type="spellStart"/>
      <w:r w:rsidRPr="006A4CDA">
        <w:rPr>
          <w:rFonts w:ascii="Book Antiqua" w:hAnsi="Book Antiqua" w:cs="Arial"/>
          <w:sz w:val="24"/>
          <w:szCs w:val="24"/>
          <w:lang w:val="en-GB" w:eastAsia="zh-CN"/>
        </w:rPr>
        <w:t>hUCMSCs</w:t>
      </w:r>
      <w:proofErr w:type="spellEnd"/>
      <w:r w:rsidRPr="006A4CDA">
        <w:rPr>
          <w:rFonts w:ascii="Book Antiqua" w:hAnsi="Book Antiqua" w:cs="Arial"/>
          <w:sz w:val="24"/>
          <w:szCs w:val="24"/>
          <w:lang w:val="en-GB" w:eastAsia="zh-CN"/>
        </w:rPr>
        <w:t xml:space="preserve">, foetal epithelium MSCs, porcine MSCs, murine MSCs). Different MSCs possess different biological features. (2) Different types of GI cancer cells have been applied, such as SGC-7901, MGC-803, BGC-823, HGC-27, MKN-45, MKN-7, </w:t>
      </w:r>
      <w:r w:rsidRPr="006A4CDA">
        <w:rPr>
          <w:rFonts w:ascii="Book Antiqua" w:hAnsi="Book Antiqua" w:cs="Arial"/>
          <w:i/>
          <w:iCs/>
          <w:sz w:val="24"/>
          <w:szCs w:val="24"/>
          <w:lang w:val="en-GB" w:eastAsia="zh-CN"/>
        </w:rPr>
        <w:t>etc.</w:t>
      </w:r>
      <w:r w:rsidRPr="006A4CDA">
        <w:rPr>
          <w:rFonts w:ascii="Book Antiqua" w:hAnsi="Book Antiqua" w:cs="Arial"/>
          <w:sz w:val="24"/>
          <w:szCs w:val="24"/>
          <w:lang w:val="en-GB" w:eastAsia="zh-CN"/>
        </w:rPr>
        <w:t xml:space="preserve">, for gastric cancer studies. </w:t>
      </w:r>
      <w:r w:rsidRPr="006A4CDA">
        <w:rPr>
          <w:rFonts w:ascii="Book Antiqua" w:hAnsi="Book Antiqua" w:cs="Arial"/>
          <w:sz w:val="24"/>
          <w:szCs w:val="24"/>
          <w:lang w:val="en-GB"/>
        </w:rPr>
        <w:t>Different cancer cell lines affect the experimental results in terms of cell malignancy, invasiveness, proliferative capacity, and surface markers. (3) T</w:t>
      </w:r>
      <w:r w:rsidRPr="006A4CDA">
        <w:rPr>
          <w:rFonts w:ascii="Book Antiqua" w:hAnsi="Book Antiqua" w:cs="Arial"/>
          <w:sz w:val="24"/>
          <w:szCs w:val="24"/>
          <w:lang w:val="en-GB" w:eastAsia="zh-CN"/>
        </w:rPr>
        <w:t>he administration routes of MSCs for GI malignancies are different. These routes mainly include intravenous administration ahead of the animal model, intravenous administration post the animal model, and direct injection into the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 xml:space="preserve">r body. </w:t>
      </w:r>
      <w:r w:rsidR="009E05C9" w:rsidRPr="006A4CDA">
        <w:rPr>
          <w:rFonts w:ascii="Book Antiqua" w:hAnsi="Book Antiqua" w:cs="Arial"/>
          <w:sz w:val="24"/>
          <w:szCs w:val="24"/>
          <w:lang w:val="en-GB" w:eastAsia="zh-CN"/>
        </w:rPr>
        <w:t xml:space="preserve">And </w:t>
      </w:r>
      <w:r w:rsidRPr="006A4CDA">
        <w:rPr>
          <w:rFonts w:ascii="Book Antiqua" w:hAnsi="Book Antiqua" w:cs="Arial"/>
          <w:sz w:val="24"/>
          <w:szCs w:val="24"/>
          <w:lang w:val="en-GB" w:eastAsia="zh-CN"/>
        </w:rPr>
        <w:t xml:space="preserve">(4) </w:t>
      </w:r>
      <w:proofErr w:type="gramStart"/>
      <w:r w:rsidRPr="006A4CDA">
        <w:rPr>
          <w:rFonts w:ascii="Book Antiqua" w:hAnsi="Book Antiqua" w:cs="Arial"/>
          <w:sz w:val="24"/>
          <w:szCs w:val="24"/>
          <w:lang w:val="en-GB" w:eastAsia="zh-CN"/>
        </w:rPr>
        <w:t>The</w:t>
      </w:r>
      <w:proofErr w:type="gramEnd"/>
      <w:r w:rsidRPr="006A4CDA">
        <w:rPr>
          <w:rFonts w:ascii="Book Antiqua" w:hAnsi="Book Antiqua" w:cs="Arial"/>
          <w:sz w:val="24"/>
          <w:szCs w:val="24"/>
          <w:lang w:val="en-GB" w:eastAsia="zh-CN"/>
        </w:rPr>
        <w:t xml:space="preserve"> animal models, modelling methods, and animal species are different. Nude mice are commonly used in </w:t>
      </w:r>
      <w:r w:rsidRPr="006A4CDA">
        <w:rPr>
          <w:rFonts w:ascii="Book Antiqua" w:hAnsi="Book Antiqua" w:cs="Arial"/>
          <w:sz w:val="24"/>
          <w:szCs w:val="24"/>
          <w:lang w:val="en-GB"/>
        </w:rPr>
        <w:t xml:space="preserve">most </w:t>
      </w:r>
      <w:r w:rsidR="0004080C" w:rsidRPr="006A4CDA">
        <w:rPr>
          <w:rFonts w:ascii="Book Antiqua" w:hAnsi="Book Antiqua" w:cs="Arial"/>
          <w:sz w:val="24"/>
          <w:szCs w:val="24"/>
          <w:lang w:val="en-GB"/>
        </w:rPr>
        <w:t>studie</w:t>
      </w:r>
      <w:r w:rsidRPr="006A4CDA">
        <w:rPr>
          <w:rFonts w:ascii="Book Antiqua" w:hAnsi="Book Antiqua" w:cs="Arial"/>
          <w:sz w:val="24"/>
          <w:szCs w:val="24"/>
          <w:lang w:val="en-GB"/>
        </w:rPr>
        <w:t>s, but the occurrence and development of tumours are closely related to the immune status of the body. We cannot observe the effects of MSCs on the immune system due to immunodeficiency in nude mice.</w:t>
      </w:r>
    </w:p>
    <w:p w14:paraId="4C7E08C1" w14:textId="77777777" w:rsidR="005E2E1D" w:rsidRPr="006A4CDA" w:rsidRDefault="008A0592" w:rsidP="006C3F1A">
      <w:pPr>
        <w:snapToGrid w:val="0"/>
        <w:spacing w:line="360" w:lineRule="auto"/>
        <w:ind w:firstLineChars="100" w:firstLine="240"/>
        <w:rPr>
          <w:rFonts w:ascii="Book Antiqua" w:hAnsi="Book Antiqua" w:cs="Arial"/>
          <w:sz w:val="24"/>
          <w:szCs w:val="24"/>
          <w:lang w:val="en-GB"/>
        </w:rPr>
      </w:pPr>
      <w:r w:rsidRPr="006A4CDA">
        <w:rPr>
          <w:rFonts w:ascii="Book Antiqua" w:hAnsi="Book Antiqua" w:cs="Arial"/>
          <w:sz w:val="24"/>
          <w:szCs w:val="24"/>
          <w:lang w:val="en-GB" w:eastAsia="zh-CN"/>
        </w:rPr>
        <w:t xml:space="preserve">Concerning the current research, an increasing number of researchers have turned their attention to modified MSCs, which have been applied as carriers for agent and gene therapy. The main methods for modifying MSCs include the transfection of various suicide genes and the transportation of many therapeutic agents. Nevertheless, it should be noted that most of the inherent properties and biological characteristics of MSCs are not changed. </w:t>
      </w:r>
      <w:r w:rsidRPr="006A4CDA">
        <w:rPr>
          <w:rFonts w:ascii="Book Antiqua" w:hAnsi="Book Antiqua" w:cs="Arial"/>
          <w:sz w:val="24"/>
          <w:szCs w:val="24"/>
          <w:lang w:val="en-GB"/>
        </w:rPr>
        <w:t xml:space="preserve">The effects of primitive MSCs and tumours are not uniform, and the interaction between primitive MSCs and tumours and </w:t>
      </w:r>
      <w:r w:rsidR="0004080C" w:rsidRPr="006A4CDA">
        <w:rPr>
          <w:rFonts w:ascii="Book Antiqua" w:hAnsi="Book Antiqua" w:cs="Arial"/>
          <w:sz w:val="24"/>
          <w:szCs w:val="24"/>
          <w:lang w:val="en-GB"/>
        </w:rPr>
        <w:t xml:space="preserve">the </w:t>
      </w:r>
      <w:r w:rsidRPr="006A4CDA">
        <w:rPr>
          <w:rFonts w:ascii="Book Antiqua" w:hAnsi="Book Antiqua" w:cs="Arial"/>
          <w:sz w:val="24"/>
          <w:szCs w:val="24"/>
          <w:lang w:val="en-GB"/>
        </w:rPr>
        <w:t xml:space="preserve">detailed mechanisms need to be further studied, especially </w:t>
      </w:r>
      <w:r w:rsidR="0004080C" w:rsidRPr="006A4CDA">
        <w:rPr>
          <w:rFonts w:ascii="Book Antiqua" w:hAnsi="Book Antiqua" w:cs="Arial"/>
          <w:sz w:val="24"/>
          <w:szCs w:val="24"/>
          <w:lang w:val="en-GB"/>
        </w:rPr>
        <w:t>regarding</w:t>
      </w:r>
      <w:r w:rsidRPr="006A4CDA">
        <w:rPr>
          <w:rFonts w:ascii="Book Antiqua" w:hAnsi="Book Antiqua" w:cs="Arial"/>
          <w:sz w:val="24"/>
          <w:szCs w:val="24"/>
          <w:lang w:val="en-GB"/>
        </w:rPr>
        <w:t xml:space="preserve"> the safety of MSCs </w:t>
      </w:r>
      <w:r w:rsidRPr="006A4CDA">
        <w:rPr>
          <w:rFonts w:ascii="Book Antiqua" w:hAnsi="Book Antiqua" w:cs="Arial"/>
          <w:i/>
          <w:iCs/>
          <w:sz w:val="24"/>
          <w:szCs w:val="24"/>
          <w:lang w:val="en-GB"/>
        </w:rPr>
        <w:t>in vivo</w:t>
      </w:r>
      <w:r w:rsidRPr="006A4CDA">
        <w:rPr>
          <w:rFonts w:ascii="Book Antiqua" w:hAnsi="Book Antiqua" w:cs="Arial"/>
          <w:sz w:val="24"/>
          <w:szCs w:val="24"/>
          <w:lang w:val="en-GB"/>
        </w:rPr>
        <w:t>.</w:t>
      </w:r>
    </w:p>
    <w:p w14:paraId="1F7E5E63" w14:textId="53642271" w:rsidR="00447B4C" w:rsidRPr="006A4CDA" w:rsidRDefault="008A0592" w:rsidP="006C3F1A">
      <w:pPr>
        <w:snapToGrid w:val="0"/>
        <w:spacing w:line="360" w:lineRule="auto"/>
        <w:ind w:firstLineChars="100" w:firstLine="240"/>
        <w:rPr>
          <w:rFonts w:ascii="Book Antiqua" w:hAnsi="Book Antiqua" w:cs="Arial"/>
          <w:sz w:val="24"/>
          <w:szCs w:val="24"/>
          <w:lang w:val="en-GB" w:eastAsia="zh-CN"/>
        </w:rPr>
      </w:pPr>
      <w:r w:rsidRPr="006A4CDA">
        <w:rPr>
          <w:rFonts w:ascii="Book Antiqua" w:hAnsi="Book Antiqua" w:cs="Arial"/>
          <w:sz w:val="24"/>
          <w:szCs w:val="24"/>
          <w:lang w:val="en-GB" w:eastAsia="zh-CN"/>
        </w:rPr>
        <w:t>Great progress has been made in anticancer studies that applied modified MSCs as gene or agent carriers. However, most researchers mainly focus on the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r homing effects of MSCs but do not consider the fact that a small amount of MSCs can be present in other parts of the body. When foreign genes are transfected, the expression products may have an effect on normal tissues. As a result, studies that can enhance the tumo</w:t>
      </w:r>
      <w:r w:rsidR="00F56492" w:rsidRPr="006A4CDA">
        <w:rPr>
          <w:rFonts w:ascii="Book Antiqua" w:hAnsi="Book Antiqua" w:cs="Arial"/>
          <w:sz w:val="24"/>
          <w:szCs w:val="24"/>
          <w:lang w:val="en-GB" w:eastAsia="zh-CN"/>
        </w:rPr>
        <w:t>u</w:t>
      </w:r>
      <w:r w:rsidRPr="006A4CDA">
        <w:rPr>
          <w:rFonts w:ascii="Book Antiqua" w:hAnsi="Book Antiqua" w:cs="Arial"/>
          <w:sz w:val="24"/>
          <w:szCs w:val="24"/>
          <w:lang w:val="en-GB" w:eastAsia="zh-CN"/>
        </w:rPr>
        <w:t xml:space="preserve">r homing effects of MSCs while decreasing their accumulation in other parts are necessary. In addition, recent studies investigating the effects of MSCs on GI malignancies were mainly performed in cancer cells and/or animal models. Clinical trials are important and </w:t>
      </w:r>
      <w:r w:rsidR="006C27B4" w:rsidRPr="006A4CDA">
        <w:rPr>
          <w:rFonts w:ascii="Book Antiqua" w:hAnsi="Book Antiqua" w:cs="Arial"/>
          <w:sz w:val="24"/>
          <w:szCs w:val="24"/>
          <w:lang w:val="en-GB" w:eastAsia="zh-CN"/>
        </w:rPr>
        <w:t xml:space="preserve">are </w:t>
      </w:r>
      <w:r w:rsidRPr="006A4CDA">
        <w:rPr>
          <w:rFonts w:ascii="Book Antiqua" w:hAnsi="Book Antiqua" w:cs="Arial"/>
          <w:sz w:val="24"/>
          <w:szCs w:val="24"/>
          <w:lang w:val="en-GB" w:eastAsia="zh-CN"/>
        </w:rPr>
        <w:t>needed to clearly demonstrate the safety and concrete treatment efficacy of MSCs on GI malignancies.</w:t>
      </w:r>
    </w:p>
    <w:p w14:paraId="3BDC386A" w14:textId="77777777" w:rsidR="006E579F" w:rsidRPr="006A4CDA" w:rsidRDefault="006E579F" w:rsidP="006C3F1A">
      <w:pPr>
        <w:snapToGrid w:val="0"/>
        <w:spacing w:line="360" w:lineRule="auto"/>
        <w:rPr>
          <w:rFonts w:ascii="Book Antiqua" w:hAnsi="Book Antiqua" w:cs="Arial"/>
          <w:sz w:val="24"/>
          <w:szCs w:val="24"/>
          <w:lang w:val="en-GB" w:eastAsia="zh-CN"/>
        </w:rPr>
      </w:pPr>
    </w:p>
    <w:p w14:paraId="31EFD547" w14:textId="77777777" w:rsidR="005E2E1D" w:rsidRPr="006A4CDA" w:rsidRDefault="008A0592" w:rsidP="006C3F1A">
      <w:pPr>
        <w:snapToGrid w:val="0"/>
        <w:spacing w:line="360" w:lineRule="auto"/>
        <w:rPr>
          <w:rFonts w:ascii="Book Antiqua" w:hAnsi="Book Antiqua" w:cs="Arial"/>
          <w:b/>
          <w:bCs/>
          <w:caps/>
          <w:sz w:val="24"/>
          <w:szCs w:val="24"/>
          <w:lang w:val="en-GB" w:eastAsia="zh-CN"/>
        </w:rPr>
      </w:pPr>
      <w:r w:rsidRPr="006A4CDA">
        <w:rPr>
          <w:rFonts w:ascii="Book Antiqua" w:hAnsi="Book Antiqua" w:cs="Arial"/>
          <w:b/>
          <w:bCs/>
          <w:caps/>
          <w:sz w:val="24"/>
          <w:szCs w:val="24"/>
          <w:lang w:val="en-GB" w:eastAsia="zh-CN"/>
        </w:rPr>
        <w:t>References</w:t>
      </w:r>
    </w:p>
    <w:p w14:paraId="0C5ECE63"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1 </w:t>
      </w:r>
      <w:proofErr w:type="spellStart"/>
      <w:r w:rsidRPr="006A4CDA">
        <w:rPr>
          <w:rFonts w:ascii="Book Antiqua" w:eastAsia="宋体" w:hAnsi="Book Antiqua"/>
          <w:b/>
          <w:sz w:val="24"/>
          <w:szCs w:val="24"/>
          <w:lang w:eastAsia="zh-CN"/>
        </w:rPr>
        <w:t>Irún</w:t>
      </w:r>
      <w:proofErr w:type="spellEnd"/>
      <w:r w:rsidRPr="006A4CDA">
        <w:rPr>
          <w:rFonts w:ascii="Book Antiqua" w:eastAsia="宋体" w:hAnsi="Book Antiqua"/>
          <w:b/>
          <w:sz w:val="24"/>
          <w:szCs w:val="24"/>
          <w:lang w:eastAsia="zh-CN"/>
        </w:rPr>
        <w:t xml:space="preserve"> P</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Lanas</w:t>
      </w:r>
      <w:proofErr w:type="spellEnd"/>
      <w:r w:rsidRPr="006A4CDA">
        <w:rPr>
          <w:rFonts w:ascii="Book Antiqua" w:eastAsia="宋体" w:hAnsi="Book Antiqua"/>
          <w:sz w:val="24"/>
          <w:szCs w:val="24"/>
          <w:lang w:eastAsia="zh-CN"/>
        </w:rPr>
        <w:t xml:space="preserve"> A, </w:t>
      </w:r>
      <w:proofErr w:type="spellStart"/>
      <w:r w:rsidRPr="006A4CDA">
        <w:rPr>
          <w:rFonts w:ascii="Book Antiqua" w:eastAsia="宋体" w:hAnsi="Book Antiqua"/>
          <w:sz w:val="24"/>
          <w:szCs w:val="24"/>
          <w:lang w:eastAsia="zh-CN"/>
        </w:rPr>
        <w:t>Piazuelo</w:t>
      </w:r>
      <w:proofErr w:type="spellEnd"/>
      <w:r w:rsidRPr="006A4CDA">
        <w:rPr>
          <w:rFonts w:ascii="Book Antiqua" w:eastAsia="宋体" w:hAnsi="Book Antiqua"/>
          <w:sz w:val="24"/>
          <w:szCs w:val="24"/>
          <w:lang w:eastAsia="zh-CN"/>
        </w:rPr>
        <w:t xml:space="preserve"> E. Omega-3 Polyunsaturated Fatty Acids and Their Bioactive Metabolites in Gastrointestinal Malignancies Related to Unresolved Inflammation. </w:t>
      </w:r>
      <w:proofErr w:type="gramStart"/>
      <w:r w:rsidRPr="006A4CDA">
        <w:rPr>
          <w:rFonts w:ascii="Book Antiqua" w:eastAsia="宋体" w:hAnsi="Book Antiqua"/>
          <w:sz w:val="24"/>
          <w:szCs w:val="24"/>
          <w:lang w:eastAsia="zh-CN"/>
        </w:rPr>
        <w:t>A Review.</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 xml:space="preserve">Front </w:t>
      </w:r>
      <w:proofErr w:type="spellStart"/>
      <w:r w:rsidRPr="006A4CDA">
        <w:rPr>
          <w:rFonts w:ascii="Book Antiqua" w:eastAsia="宋体" w:hAnsi="Book Antiqua"/>
          <w:i/>
          <w:sz w:val="24"/>
          <w:szCs w:val="24"/>
          <w:lang w:eastAsia="zh-CN"/>
        </w:rPr>
        <w:t>Pharmacol</w:t>
      </w:r>
      <w:proofErr w:type="spellEnd"/>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10</w:t>
      </w:r>
      <w:r w:rsidRPr="006A4CDA">
        <w:rPr>
          <w:rFonts w:ascii="Book Antiqua" w:eastAsia="宋体" w:hAnsi="Book Antiqua"/>
          <w:sz w:val="24"/>
          <w:szCs w:val="24"/>
          <w:lang w:eastAsia="zh-CN"/>
        </w:rPr>
        <w:t>: 852 [PMID: 31427966 DOI: 10.3389/fphar.2019.00852]</w:t>
      </w:r>
    </w:p>
    <w:p w14:paraId="2C205900"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2 </w:t>
      </w:r>
      <w:proofErr w:type="spellStart"/>
      <w:r w:rsidRPr="006A4CDA">
        <w:rPr>
          <w:rFonts w:ascii="Book Antiqua" w:eastAsia="宋体" w:hAnsi="Book Antiqua"/>
          <w:b/>
          <w:sz w:val="24"/>
          <w:szCs w:val="24"/>
          <w:lang w:eastAsia="zh-CN"/>
        </w:rPr>
        <w:t>Thapa</w:t>
      </w:r>
      <w:proofErr w:type="spellEnd"/>
      <w:r w:rsidRPr="006A4CDA">
        <w:rPr>
          <w:rFonts w:ascii="Book Antiqua" w:eastAsia="宋体" w:hAnsi="Book Antiqua"/>
          <w:b/>
          <w:sz w:val="24"/>
          <w:szCs w:val="24"/>
          <w:lang w:eastAsia="zh-CN"/>
        </w:rPr>
        <w:t xml:space="preserve"> N</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Shatzel</w:t>
      </w:r>
      <w:proofErr w:type="spellEnd"/>
      <w:r w:rsidRPr="006A4CDA">
        <w:rPr>
          <w:rFonts w:ascii="Book Antiqua" w:eastAsia="宋体" w:hAnsi="Book Antiqua"/>
          <w:sz w:val="24"/>
          <w:szCs w:val="24"/>
          <w:lang w:eastAsia="zh-CN"/>
        </w:rPr>
        <w:t xml:space="preserve"> J, </w:t>
      </w:r>
      <w:proofErr w:type="spellStart"/>
      <w:r w:rsidRPr="006A4CDA">
        <w:rPr>
          <w:rFonts w:ascii="Book Antiqua" w:eastAsia="宋体" w:hAnsi="Book Antiqua"/>
          <w:sz w:val="24"/>
          <w:szCs w:val="24"/>
          <w:lang w:eastAsia="zh-CN"/>
        </w:rPr>
        <w:t>Deloughery</w:t>
      </w:r>
      <w:proofErr w:type="spellEnd"/>
      <w:r w:rsidRPr="006A4CDA">
        <w:rPr>
          <w:rFonts w:ascii="Book Antiqua" w:eastAsia="宋体" w:hAnsi="Book Antiqua"/>
          <w:sz w:val="24"/>
          <w:szCs w:val="24"/>
          <w:lang w:eastAsia="zh-CN"/>
        </w:rPr>
        <w:t xml:space="preserve"> TG, Olson SR. Direct oral anticoagulants in gastrointestinal malignancies: is the convenience worth the risk? </w:t>
      </w:r>
      <w:r w:rsidRPr="006A4CDA">
        <w:rPr>
          <w:rFonts w:ascii="Book Antiqua" w:eastAsia="宋体" w:hAnsi="Book Antiqua"/>
          <w:i/>
          <w:sz w:val="24"/>
          <w:szCs w:val="24"/>
          <w:lang w:eastAsia="zh-CN"/>
        </w:rPr>
        <w:t xml:space="preserve">J </w:t>
      </w:r>
      <w:proofErr w:type="spellStart"/>
      <w:r w:rsidRPr="006A4CDA">
        <w:rPr>
          <w:rFonts w:ascii="Book Antiqua" w:eastAsia="宋体" w:hAnsi="Book Antiqua"/>
          <w:i/>
          <w:sz w:val="24"/>
          <w:szCs w:val="24"/>
          <w:lang w:eastAsia="zh-CN"/>
        </w:rPr>
        <w:t>Gastrointest</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Oncol</w:t>
      </w:r>
      <w:proofErr w:type="spellEnd"/>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10</w:t>
      </w:r>
      <w:r w:rsidRPr="006A4CDA">
        <w:rPr>
          <w:rFonts w:ascii="Book Antiqua" w:eastAsia="宋体" w:hAnsi="Book Antiqua"/>
          <w:sz w:val="24"/>
          <w:szCs w:val="24"/>
          <w:lang w:eastAsia="zh-CN"/>
        </w:rPr>
        <w:t>: 807-809 [PMID: 31392062 DOI: 10.21037/jgo.2019.02.07]</w:t>
      </w:r>
    </w:p>
    <w:p w14:paraId="70030ED8" w14:textId="77777777"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 xml:space="preserve">3 </w:t>
      </w:r>
      <w:r w:rsidRPr="006A4CDA">
        <w:rPr>
          <w:rFonts w:ascii="Book Antiqua" w:eastAsia="宋体" w:hAnsi="Book Antiqua"/>
          <w:b/>
          <w:sz w:val="24"/>
          <w:szCs w:val="24"/>
          <w:lang w:eastAsia="zh-CN"/>
        </w:rPr>
        <w:t>Siegel RL</w:t>
      </w:r>
      <w:r w:rsidRPr="006A4CDA">
        <w:rPr>
          <w:rFonts w:ascii="Book Antiqua" w:eastAsia="宋体" w:hAnsi="Book Antiqua"/>
          <w:sz w:val="24"/>
          <w:szCs w:val="24"/>
          <w:lang w:eastAsia="zh-CN"/>
        </w:rPr>
        <w:t xml:space="preserve">, Miller KD, </w:t>
      </w:r>
      <w:proofErr w:type="spellStart"/>
      <w:r w:rsidRPr="006A4CDA">
        <w:rPr>
          <w:rFonts w:ascii="Book Antiqua" w:eastAsia="宋体" w:hAnsi="Book Antiqua"/>
          <w:sz w:val="24"/>
          <w:szCs w:val="24"/>
          <w:lang w:eastAsia="zh-CN"/>
        </w:rPr>
        <w:t>Jemal</w:t>
      </w:r>
      <w:proofErr w:type="spellEnd"/>
      <w:r w:rsidRPr="006A4CDA">
        <w:rPr>
          <w:rFonts w:ascii="Book Antiqua" w:eastAsia="宋体" w:hAnsi="Book Antiqua"/>
          <w:sz w:val="24"/>
          <w:szCs w:val="24"/>
          <w:lang w:eastAsia="zh-CN"/>
        </w:rPr>
        <w:t xml:space="preserve"> A. Cancer statistics, 2019.</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 xml:space="preserve">CA Cancer J </w:t>
      </w:r>
      <w:proofErr w:type="spellStart"/>
      <w:r w:rsidRPr="006A4CDA">
        <w:rPr>
          <w:rFonts w:ascii="Book Antiqua" w:eastAsia="宋体" w:hAnsi="Book Antiqua"/>
          <w:i/>
          <w:sz w:val="24"/>
          <w:szCs w:val="24"/>
          <w:lang w:eastAsia="zh-CN"/>
        </w:rPr>
        <w:t>Clin</w:t>
      </w:r>
      <w:proofErr w:type="spellEnd"/>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69</w:t>
      </w:r>
      <w:r w:rsidRPr="006A4CDA">
        <w:rPr>
          <w:rFonts w:ascii="Book Antiqua" w:eastAsia="宋体" w:hAnsi="Book Antiqua"/>
          <w:sz w:val="24"/>
          <w:szCs w:val="24"/>
          <w:lang w:eastAsia="zh-CN"/>
        </w:rPr>
        <w:t>: 7-34 [PMID: 30620402 DOI: 10.3322/caac.21551]</w:t>
      </w:r>
    </w:p>
    <w:p w14:paraId="405D5700"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4 </w:t>
      </w:r>
      <w:proofErr w:type="spellStart"/>
      <w:r w:rsidRPr="006A4CDA">
        <w:rPr>
          <w:rFonts w:ascii="Book Antiqua" w:eastAsia="宋体" w:hAnsi="Book Antiqua"/>
          <w:b/>
          <w:sz w:val="24"/>
          <w:szCs w:val="24"/>
          <w:lang w:eastAsia="zh-CN"/>
        </w:rPr>
        <w:t>Feng</w:t>
      </w:r>
      <w:proofErr w:type="spellEnd"/>
      <w:r w:rsidRPr="006A4CDA">
        <w:rPr>
          <w:rFonts w:ascii="Book Antiqua" w:eastAsia="宋体" w:hAnsi="Book Antiqua"/>
          <w:b/>
          <w:sz w:val="24"/>
          <w:szCs w:val="24"/>
          <w:lang w:eastAsia="zh-CN"/>
        </w:rPr>
        <w:t xml:space="preserve"> RM</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Zong</w:t>
      </w:r>
      <w:proofErr w:type="spellEnd"/>
      <w:r w:rsidRPr="006A4CDA">
        <w:rPr>
          <w:rFonts w:ascii="Book Antiqua" w:eastAsia="宋体" w:hAnsi="Book Antiqua"/>
          <w:sz w:val="24"/>
          <w:szCs w:val="24"/>
          <w:lang w:eastAsia="zh-CN"/>
        </w:rPr>
        <w:t xml:space="preserve"> YN, Cao SM, Xu RH. Current cancer situation in China: good or bad news from the 2018 Global Cancer Statistics? </w:t>
      </w:r>
      <w:r w:rsidRPr="006A4CDA">
        <w:rPr>
          <w:rFonts w:ascii="Book Antiqua" w:eastAsia="宋体" w:hAnsi="Book Antiqua"/>
          <w:i/>
          <w:sz w:val="24"/>
          <w:szCs w:val="24"/>
          <w:lang w:eastAsia="zh-CN"/>
        </w:rPr>
        <w:t xml:space="preserve">Cancer </w:t>
      </w:r>
      <w:proofErr w:type="spellStart"/>
      <w:r w:rsidRPr="006A4CDA">
        <w:rPr>
          <w:rFonts w:ascii="Book Antiqua" w:eastAsia="宋体" w:hAnsi="Book Antiqua"/>
          <w:i/>
          <w:sz w:val="24"/>
          <w:szCs w:val="24"/>
          <w:lang w:eastAsia="zh-CN"/>
        </w:rPr>
        <w:t>Commun</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Lond</w:t>
      </w:r>
      <w:proofErr w:type="spellEnd"/>
      <w:r w:rsidRPr="006A4CDA">
        <w:rPr>
          <w:rFonts w:ascii="Book Antiqua" w:eastAsia="宋体" w:hAnsi="Book Antiqua"/>
          <w:i/>
          <w:sz w:val="24"/>
          <w:szCs w:val="24"/>
          <w:lang w:eastAsia="zh-CN"/>
        </w:rPr>
        <w:t>)</w:t>
      </w:r>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39</w:t>
      </w:r>
      <w:r w:rsidRPr="006A4CDA">
        <w:rPr>
          <w:rFonts w:ascii="Book Antiqua" w:eastAsia="宋体" w:hAnsi="Book Antiqua"/>
          <w:sz w:val="24"/>
          <w:szCs w:val="24"/>
          <w:lang w:eastAsia="zh-CN"/>
        </w:rPr>
        <w:t>: 22 [PMID: 31030667 DOI: 10.1186/s40880-019-0368-6]</w:t>
      </w:r>
    </w:p>
    <w:p w14:paraId="57DF6F71"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5 </w:t>
      </w:r>
      <w:proofErr w:type="spellStart"/>
      <w:r w:rsidRPr="006A4CDA">
        <w:rPr>
          <w:rFonts w:ascii="Book Antiqua" w:eastAsia="宋体" w:hAnsi="Book Antiqua"/>
          <w:b/>
          <w:sz w:val="24"/>
          <w:szCs w:val="24"/>
          <w:lang w:eastAsia="zh-CN"/>
        </w:rPr>
        <w:t>Rao</w:t>
      </w:r>
      <w:proofErr w:type="spellEnd"/>
      <w:r w:rsidRPr="006A4CDA">
        <w:rPr>
          <w:rFonts w:ascii="Book Antiqua" w:eastAsia="宋体" w:hAnsi="Book Antiqua"/>
          <w:b/>
          <w:sz w:val="24"/>
          <w:szCs w:val="24"/>
          <w:lang w:eastAsia="zh-CN"/>
        </w:rPr>
        <w:t xml:space="preserve"> D</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Parakrama</w:t>
      </w:r>
      <w:proofErr w:type="spellEnd"/>
      <w:r w:rsidRPr="006A4CDA">
        <w:rPr>
          <w:rFonts w:ascii="Book Antiqua" w:eastAsia="宋体" w:hAnsi="Book Antiqua"/>
          <w:sz w:val="24"/>
          <w:szCs w:val="24"/>
          <w:lang w:eastAsia="zh-CN"/>
        </w:rPr>
        <w:t xml:space="preserve"> R, Augustine T, Liu Q, </w:t>
      </w:r>
      <w:proofErr w:type="spellStart"/>
      <w:r w:rsidRPr="006A4CDA">
        <w:rPr>
          <w:rFonts w:ascii="Book Antiqua" w:eastAsia="宋体" w:hAnsi="Book Antiqua"/>
          <w:sz w:val="24"/>
          <w:szCs w:val="24"/>
          <w:lang w:eastAsia="zh-CN"/>
        </w:rPr>
        <w:t>Goel</w:t>
      </w:r>
      <w:proofErr w:type="spellEnd"/>
      <w:r w:rsidRPr="006A4CDA">
        <w:rPr>
          <w:rFonts w:ascii="Book Antiqua" w:eastAsia="宋体" w:hAnsi="Book Antiqua"/>
          <w:sz w:val="24"/>
          <w:szCs w:val="24"/>
          <w:lang w:eastAsia="zh-CN"/>
        </w:rPr>
        <w:t xml:space="preserve"> S, </w:t>
      </w:r>
      <w:proofErr w:type="spellStart"/>
      <w:r w:rsidRPr="006A4CDA">
        <w:rPr>
          <w:rFonts w:ascii="Book Antiqua" w:eastAsia="宋体" w:hAnsi="Book Antiqua"/>
          <w:sz w:val="24"/>
          <w:szCs w:val="24"/>
          <w:lang w:eastAsia="zh-CN"/>
        </w:rPr>
        <w:t>Maitra</w:t>
      </w:r>
      <w:proofErr w:type="spellEnd"/>
      <w:r w:rsidRPr="006A4CDA">
        <w:rPr>
          <w:rFonts w:ascii="Book Antiqua" w:eastAsia="宋体" w:hAnsi="Book Antiqua"/>
          <w:sz w:val="24"/>
          <w:szCs w:val="24"/>
          <w:lang w:eastAsia="zh-CN"/>
        </w:rPr>
        <w:t xml:space="preserve"> R. Immunotherapeutic advances in gastrointestinal malignancies. </w:t>
      </w:r>
      <w:r w:rsidRPr="006A4CDA">
        <w:rPr>
          <w:rFonts w:ascii="Book Antiqua" w:eastAsia="宋体" w:hAnsi="Book Antiqua"/>
          <w:i/>
          <w:sz w:val="24"/>
          <w:szCs w:val="24"/>
          <w:lang w:eastAsia="zh-CN"/>
        </w:rPr>
        <w:t>NPJ Precis Oncol</w:t>
      </w:r>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3</w:t>
      </w:r>
      <w:r w:rsidRPr="006A4CDA">
        <w:rPr>
          <w:rFonts w:ascii="Book Antiqua" w:eastAsia="宋体" w:hAnsi="Book Antiqua"/>
          <w:sz w:val="24"/>
          <w:szCs w:val="24"/>
          <w:lang w:eastAsia="zh-CN"/>
        </w:rPr>
        <w:t>: 4 [PMID: 30729176 DOI: 10.1038/s41698-018-0076-8]</w:t>
      </w:r>
    </w:p>
    <w:p w14:paraId="31C33717"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6 </w:t>
      </w:r>
      <w:proofErr w:type="spellStart"/>
      <w:r w:rsidRPr="006A4CDA">
        <w:rPr>
          <w:rFonts w:ascii="Book Antiqua" w:eastAsia="宋体" w:hAnsi="Book Antiqua"/>
          <w:b/>
          <w:sz w:val="24"/>
          <w:szCs w:val="24"/>
          <w:lang w:eastAsia="zh-CN"/>
        </w:rPr>
        <w:t>Gottumukkala</w:t>
      </w:r>
      <w:proofErr w:type="spellEnd"/>
      <w:r w:rsidRPr="006A4CDA">
        <w:rPr>
          <w:rFonts w:ascii="Book Antiqua" w:eastAsia="宋体" w:hAnsi="Book Antiqua"/>
          <w:b/>
          <w:sz w:val="24"/>
          <w:szCs w:val="24"/>
          <w:lang w:eastAsia="zh-CN"/>
        </w:rPr>
        <w:t xml:space="preserve"> S</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Tumati</w:t>
      </w:r>
      <w:proofErr w:type="spellEnd"/>
      <w:r w:rsidRPr="006A4CDA">
        <w:rPr>
          <w:rFonts w:ascii="Book Antiqua" w:eastAsia="宋体" w:hAnsi="Book Antiqua"/>
          <w:sz w:val="24"/>
          <w:szCs w:val="24"/>
          <w:lang w:eastAsia="zh-CN"/>
        </w:rPr>
        <w:t xml:space="preserve"> V, </w:t>
      </w:r>
      <w:proofErr w:type="spellStart"/>
      <w:r w:rsidRPr="006A4CDA">
        <w:rPr>
          <w:rFonts w:ascii="Book Antiqua" w:eastAsia="宋体" w:hAnsi="Book Antiqua"/>
          <w:sz w:val="24"/>
          <w:szCs w:val="24"/>
          <w:lang w:eastAsia="zh-CN"/>
        </w:rPr>
        <w:t>Hrycushko</w:t>
      </w:r>
      <w:proofErr w:type="spellEnd"/>
      <w:r w:rsidRPr="006A4CDA">
        <w:rPr>
          <w:rFonts w:ascii="Book Antiqua" w:eastAsia="宋体" w:hAnsi="Book Antiqua"/>
          <w:sz w:val="24"/>
          <w:szCs w:val="24"/>
          <w:lang w:eastAsia="zh-CN"/>
        </w:rPr>
        <w:t xml:space="preserve"> B, </w:t>
      </w:r>
      <w:proofErr w:type="spellStart"/>
      <w:r w:rsidRPr="006A4CDA">
        <w:rPr>
          <w:rFonts w:ascii="Book Antiqua" w:eastAsia="宋体" w:hAnsi="Book Antiqua"/>
          <w:sz w:val="24"/>
          <w:szCs w:val="24"/>
          <w:lang w:eastAsia="zh-CN"/>
        </w:rPr>
        <w:t>Folkert</w:t>
      </w:r>
      <w:proofErr w:type="spellEnd"/>
      <w:r w:rsidRPr="006A4CDA">
        <w:rPr>
          <w:rFonts w:ascii="Book Antiqua" w:eastAsia="宋体" w:hAnsi="Book Antiqua"/>
          <w:sz w:val="24"/>
          <w:szCs w:val="24"/>
          <w:lang w:eastAsia="zh-CN"/>
        </w:rPr>
        <w:t xml:space="preserve"> M. Endoluminal and Interstitial Brachytherapy for the Treatment of Gastrointestinal Malignancies: a Systematic Review. </w:t>
      </w:r>
      <w:proofErr w:type="spellStart"/>
      <w:r w:rsidRPr="006A4CDA">
        <w:rPr>
          <w:rFonts w:ascii="Book Antiqua" w:eastAsia="宋体" w:hAnsi="Book Antiqua"/>
          <w:i/>
          <w:sz w:val="24"/>
          <w:szCs w:val="24"/>
          <w:lang w:eastAsia="zh-CN"/>
        </w:rPr>
        <w:t>Curr</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Oncol</w:t>
      </w:r>
      <w:proofErr w:type="spellEnd"/>
      <w:r w:rsidRPr="006A4CDA">
        <w:rPr>
          <w:rFonts w:ascii="Book Antiqua" w:eastAsia="宋体" w:hAnsi="Book Antiqua"/>
          <w:i/>
          <w:sz w:val="24"/>
          <w:szCs w:val="24"/>
          <w:lang w:eastAsia="zh-CN"/>
        </w:rPr>
        <w:t xml:space="preserve"> Rep</w:t>
      </w:r>
      <w:r w:rsidRPr="006A4CDA">
        <w:rPr>
          <w:rFonts w:ascii="Book Antiqua" w:eastAsia="宋体" w:hAnsi="Book Antiqua"/>
          <w:sz w:val="24"/>
          <w:szCs w:val="24"/>
          <w:lang w:eastAsia="zh-CN"/>
        </w:rPr>
        <w:t xml:space="preserve"> 2017; </w:t>
      </w:r>
      <w:r w:rsidRPr="006A4CDA">
        <w:rPr>
          <w:rFonts w:ascii="Book Antiqua" w:eastAsia="宋体" w:hAnsi="Book Antiqua"/>
          <w:b/>
          <w:sz w:val="24"/>
          <w:szCs w:val="24"/>
          <w:lang w:eastAsia="zh-CN"/>
        </w:rPr>
        <w:t>19</w:t>
      </w:r>
      <w:r w:rsidRPr="006A4CDA">
        <w:rPr>
          <w:rFonts w:ascii="Book Antiqua" w:eastAsia="宋体" w:hAnsi="Book Antiqua"/>
          <w:sz w:val="24"/>
          <w:szCs w:val="24"/>
          <w:lang w:eastAsia="zh-CN"/>
        </w:rPr>
        <w:t>: 2 [PMID: 28110462 DOI: 10.1007/s11912-017-0561-1]</w:t>
      </w:r>
    </w:p>
    <w:p w14:paraId="29253C8E"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7 </w:t>
      </w:r>
      <w:proofErr w:type="spellStart"/>
      <w:r w:rsidRPr="006A4CDA">
        <w:rPr>
          <w:rFonts w:ascii="Book Antiqua" w:eastAsia="宋体" w:hAnsi="Book Antiqua"/>
          <w:b/>
          <w:sz w:val="24"/>
          <w:szCs w:val="24"/>
          <w:lang w:eastAsia="zh-CN"/>
        </w:rPr>
        <w:t>Myint</w:t>
      </w:r>
      <w:proofErr w:type="spellEnd"/>
      <w:r w:rsidRPr="006A4CDA">
        <w:rPr>
          <w:rFonts w:ascii="Book Antiqua" w:eastAsia="宋体" w:hAnsi="Book Antiqua"/>
          <w:b/>
          <w:sz w:val="24"/>
          <w:szCs w:val="24"/>
          <w:lang w:eastAsia="zh-CN"/>
        </w:rPr>
        <w:t xml:space="preserve"> ZW</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Goel</w:t>
      </w:r>
      <w:proofErr w:type="spellEnd"/>
      <w:r w:rsidRPr="006A4CDA">
        <w:rPr>
          <w:rFonts w:ascii="Book Antiqua" w:eastAsia="宋体" w:hAnsi="Book Antiqua"/>
          <w:sz w:val="24"/>
          <w:szCs w:val="24"/>
          <w:lang w:eastAsia="zh-CN"/>
        </w:rPr>
        <w:t xml:space="preserve"> G. Role of modern immunotherapy in gastrointestinal malignancies: a review of current clinical progress. </w:t>
      </w:r>
      <w:r w:rsidRPr="006A4CDA">
        <w:rPr>
          <w:rFonts w:ascii="Book Antiqua" w:eastAsia="宋体" w:hAnsi="Book Antiqua"/>
          <w:i/>
          <w:sz w:val="24"/>
          <w:szCs w:val="24"/>
          <w:lang w:eastAsia="zh-CN"/>
        </w:rPr>
        <w:t xml:space="preserve">J </w:t>
      </w:r>
      <w:proofErr w:type="spellStart"/>
      <w:r w:rsidRPr="006A4CDA">
        <w:rPr>
          <w:rFonts w:ascii="Book Antiqua" w:eastAsia="宋体" w:hAnsi="Book Antiqua"/>
          <w:i/>
          <w:sz w:val="24"/>
          <w:szCs w:val="24"/>
          <w:lang w:eastAsia="zh-CN"/>
        </w:rPr>
        <w:t>Hematol</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Oncol</w:t>
      </w:r>
      <w:proofErr w:type="spellEnd"/>
      <w:r w:rsidRPr="006A4CDA">
        <w:rPr>
          <w:rFonts w:ascii="Book Antiqua" w:eastAsia="宋体" w:hAnsi="Book Antiqua"/>
          <w:sz w:val="24"/>
          <w:szCs w:val="24"/>
          <w:lang w:eastAsia="zh-CN"/>
        </w:rPr>
        <w:t xml:space="preserve"> 2017; </w:t>
      </w:r>
      <w:r w:rsidRPr="006A4CDA">
        <w:rPr>
          <w:rFonts w:ascii="Book Antiqua" w:eastAsia="宋体" w:hAnsi="Book Antiqua"/>
          <w:b/>
          <w:sz w:val="24"/>
          <w:szCs w:val="24"/>
          <w:lang w:eastAsia="zh-CN"/>
        </w:rPr>
        <w:t>10</w:t>
      </w:r>
      <w:r w:rsidRPr="006A4CDA">
        <w:rPr>
          <w:rFonts w:ascii="Book Antiqua" w:eastAsia="宋体" w:hAnsi="Book Antiqua"/>
          <w:sz w:val="24"/>
          <w:szCs w:val="24"/>
          <w:lang w:eastAsia="zh-CN"/>
        </w:rPr>
        <w:t>: 86 [PMID: 28434400 DOI: 10.1186/s13045-017-0454-7]</w:t>
      </w:r>
    </w:p>
    <w:p w14:paraId="1490ED34"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8 </w:t>
      </w:r>
      <w:proofErr w:type="spellStart"/>
      <w:r w:rsidRPr="006A4CDA">
        <w:rPr>
          <w:rFonts w:ascii="Book Antiqua" w:eastAsia="宋体" w:hAnsi="Book Antiqua"/>
          <w:b/>
          <w:sz w:val="24"/>
          <w:szCs w:val="24"/>
          <w:lang w:eastAsia="zh-CN"/>
        </w:rPr>
        <w:t>Nimako</w:t>
      </w:r>
      <w:proofErr w:type="spellEnd"/>
      <w:r w:rsidRPr="006A4CDA">
        <w:rPr>
          <w:rFonts w:ascii="Book Antiqua" w:eastAsia="宋体" w:hAnsi="Book Antiqua"/>
          <w:b/>
          <w:sz w:val="24"/>
          <w:szCs w:val="24"/>
          <w:lang w:eastAsia="zh-CN"/>
        </w:rPr>
        <w:t xml:space="preserve"> GK</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Wintrob</w:t>
      </w:r>
      <w:proofErr w:type="spellEnd"/>
      <w:r w:rsidRPr="006A4CDA">
        <w:rPr>
          <w:rFonts w:ascii="Book Antiqua" w:eastAsia="宋体" w:hAnsi="Book Antiqua"/>
          <w:sz w:val="24"/>
          <w:szCs w:val="24"/>
          <w:lang w:eastAsia="zh-CN"/>
        </w:rPr>
        <w:t xml:space="preserve"> ZA, </w:t>
      </w:r>
      <w:proofErr w:type="spellStart"/>
      <w:r w:rsidRPr="006A4CDA">
        <w:rPr>
          <w:rFonts w:ascii="Book Antiqua" w:eastAsia="宋体" w:hAnsi="Book Antiqua"/>
          <w:sz w:val="24"/>
          <w:szCs w:val="24"/>
          <w:lang w:eastAsia="zh-CN"/>
        </w:rPr>
        <w:t>Sulik</w:t>
      </w:r>
      <w:proofErr w:type="spellEnd"/>
      <w:r w:rsidRPr="006A4CDA">
        <w:rPr>
          <w:rFonts w:ascii="Book Antiqua" w:eastAsia="宋体" w:hAnsi="Book Antiqua"/>
          <w:sz w:val="24"/>
          <w:szCs w:val="24"/>
          <w:lang w:eastAsia="zh-CN"/>
        </w:rPr>
        <w:t xml:space="preserve"> DA, </w:t>
      </w:r>
      <w:proofErr w:type="spellStart"/>
      <w:r w:rsidRPr="006A4CDA">
        <w:rPr>
          <w:rFonts w:ascii="Book Antiqua" w:eastAsia="宋体" w:hAnsi="Book Antiqua"/>
          <w:sz w:val="24"/>
          <w:szCs w:val="24"/>
          <w:lang w:eastAsia="zh-CN"/>
        </w:rPr>
        <w:t>Donato</w:t>
      </w:r>
      <w:proofErr w:type="spellEnd"/>
      <w:r w:rsidRPr="006A4CDA">
        <w:rPr>
          <w:rFonts w:ascii="Book Antiqua" w:eastAsia="宋体" w:hAnsi="Book Antiqua"/>
          <w:sz w:val="24"/>
          <w:szCs w:val="24"/>
          <w:lang w:eastAsia="zh-CN"/>
        </w:rPr>
        <w:t xml:space="preserve"> JL, </w:t>
      </w:r>
      <w:proofErr w:type="spellStart"/>
      <w:r w:rsidRPr="006A4CDA">
        <w:rPr>
          <w:rFonts w:ascii="Book Antiqua" w:eastAsia="宋体" w:hAnsi="Book Antiqua"/>
          <w:sz w:val="24"/>
          <w:szCs w:val="24"/>
          <w:lang w:eastAsia="zh-CN"/>
        </w:rPr>
        <w:t>Ceacareanu</w:t>
      </w:r>
      <w:proofErr w:type="spellEnd"/>
      <w:r w:rsidRPr="006A4CDA">
        <w:rPr>
          <w:rFonts w:ascii="Book Antiqua" w:eastAsia="宋体" w:hAnsi="Book Antiqua"/>
          <w:sz w:val="24"/>
          <w:szCs w:val="24"/>
          <w:lang w:eastAsia="zh-CN"/>
        </w:rPr>
        <w:t xml:space="preserve"> AC. Synergistic Benefit of Statin and Metformin in Gastrointestinal Malignancies. </w:t>
      </w:r>
      <w:r w:rsidRPr="006A4CDA">
        <w:rPr>
          <w:rFonts w:ascii="Book Antiqua" w:eastAsia="宋体" w:hAnsi="Book Antiqua"/>
          <w:i/>
          <w:sz w:val="24"/>
          <w:szCs w:val="24"/>
          <w:lang w:eastAsia="zh-CN"/>
        </w:rPr>
        <w:t xml:space="preserve">J Pharm </w:t>
      </w:r>
      <w:proofErr w:type="spellStart"/>
      <w:r w:rsidRPr="006A4CDA">
        <w:rPr>
          <w:rFonts w:ascii="Book Antiqua" w:eastAsia="宋体" w:hAnsi="Book Antiqua"/>
          <w:i/>
          <w:sz w:val="24"/>
          <w:szCs w:val="24"/>
          <w:lang w:eastAsia="zh-CN"/>
        </w:rPr>
        <w:t>Pract</w:t>
      </w:r>
      <w:proofErr w:type="spellEnd"/>
      <w:r w:rsidRPr="006A4CDA">
        <w:rPr>
          <w:rFonts w:ascii="Book Antiqua" w:eastAsia="宋体" w:hAnsi="Book Antiqua"/>
          <w:sz w:val="24"/>
          <w:szCs w:val="24"/>
          <w:lang w:eastAsia="zh-CN"/>
        </w:rPr>
        <w:t xml:space="preserve"> 2017; </w:t>
      </w:r>
      <w:r w:rsidRPr="006A4CDA">
        <w:rPr>
          <w:rFonts w:ascii="Book Antiqua" w:eastAsia="宋体" w:hAnsi="Book Antiqua"/>
          <w:b/>
          <w:sz w:val="24"/>
          <w:szCs w:val="24"/>
          <w:lang w:eastAsia="zh-CN"/>
        </w:rPr>
        <w:t>30</w:t>
      </w:r>
      <w:r w:rsidRPr="006A4CDA">
        <w:rPr>
          <w:rFonts w:ascii="Book Antiqua" w:eastAsia="宋体" w:hAnsi="Book Antiqua"/>
          <w:sz w:val="24"/>
          <w:szCs w:val="24"/>
          <w:lang w:eastAsia="zh-CN"/>
        </w:rPr>
        <w:t>: 185-194 [PMID: 26811340 DOI: 10.1177/0897190015627255]</w:t>
      </w:r>
    </w:p>
    <w:p w14:paraId="16E8A0A9"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9 </w:t>
      </w:r>
      <w:r w:rsidRPr="006A4CDA">
        <w:rPr>
          <w:rFonts w:ascii="Book Antiqua" w:eastAsia="宋体" w:hAnsi="Book Antiqua"/>
          <w:b/>
          <w:sz w:val="24"/>
          <w:szCs w:val="24"/>
          <w:lang w:eastAsia="zh-CN"/>
        </w:rPr>
        <w:t>Desai A</w:t>
      </w:r>
      <w:r w:rsidRPr="006A4CDA">
        <w:rPr>
          <w:rFonts w:ascii="Book Antiqua" w:eastAsia="宋体" w:hAnsi="Book Antiqua"/>
          <w:sz w:val="24"/>
          <w:szCs w:val="24"/>
          <w:lang w:eastAsia="zh-CN"/>
        </w:rPr>
        <w:t xml:space="preserve">, Yan Y, Gerson SL. Concise Reviews: Cancer Stem Cell Targeted Therapies: Toward Clinical Success. </w:t>
      </w:r>
      <w:r w:rsidRPr="006A4CDA">
        <w:rPr>
          <w:rFonts w:ascii="Book Antiqua" w:eastAsia="宋体" w:hAnsi="Book Antiqua"/>
          <w:i/>
          <w:sz w:val="24"/>
          <w:szCs w:val="24"/>
          <w:lang w:eastAsia="zh-CN"/>
        </w:rPr>
        <w:t xml:space="preserve">Stem Cells </w:t>
      </w:r>
      <w:proofErr w:type="spellStart"/>
      <w:r w:rsidRPr="006A4CDA">
        <w:rPr>
          <w:rFonts w:ascii="Book Antiqua" w:eastAsia="宋体" w:hAnsi="Book Antiqua"/>
          <w:i/>
          <w:sz w:val="24"/>
          <w:szCs w:val="24"/>
          <w:lang w:eastAsia="zh-CN"/>
        </w:rPr>
        <w:t>Transl</w:t>
      </w:r>
      <w:proofErr w:type="spellEnd"/>
      <w:r w:rsidRPr="006A4CDA">
        <w:rPr>
          <w:rFonts w:ascii="Book Antiqua" w:eastAsia="宋体" w:hAnsi="Book Antiqua"/>
          <w:i/>
          <w:sz w:val="24"/>
          <w:szCs w:val="24"/>
          <w:lang w:eastAsia="zh-CN"/>
        </w:rPr>
        <w:t xml:space="preserve"> Med</w:t>
      </w:r>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8</w:t>
      </w:r>
      <w:r w:rsidRPr="006A4CDA">
        <w:rPr>
          <w:rFonts w:ascii="Book Antiqua" w:eastAsia="宋体" w:hAnsi="Book Antiqua"/>
          <w:sz w:val="24"/>
          <w:szCs w:val="24"/>
          <w:lang w:eastAsia="zh-CN"/>
        </w:rPr>
        <w:t>: 75-81 [PMID: 30328686 DOI: 10.1002/sctm.18-0123]</w:t>
      </w:r>
    </w:p>
    <w:p w14:paraId="756832C8"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10 </w:t>
      </w:r>
      <w:proofErr w:type="spellStart"/>
      <w:r w:rsidRPr="006A4CDA">
        <w:rPr>
          <w:rFonts w:ascii="Book Antiqua" w:eastAsia="宋体" w:hAnsi="Book Antiqua"/>
          <w:b/>
          <w:sz w:val="24"/>
          <w:szCs w:val="24"/>
          <w:lang w:eastAsia="zh-CN"/>
        </w:rPr>
        <w:t>Supuran</w:t>
      </w:r>
      <w:proofErr w:type="spellEnd"/>
      <w:r w:rsidRPr="006A4CDA">
        <w:rPr>
          <w:rFonts w:ascii="Book Antiqua" w:eastAsia="宋体" w:hAnsi="Book Antiqua"/>
          <w:b/>
          <w:sz w:val="24"/>
          <w:szCs w:val="24"/>
          <w:lang w:eastAsia="zh-CN"/>
        </w:rPr>
        <w:t xml:space="preserve"> CT</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Alterio</w:t>
      </w:r>
      <w:proofErr w:type="spellEnd"/>
      <w:r w:rsidRPr="006A4CDA">
        <w:rPr>
          <w:rFonts w:ascii="Book Antiqua" w:eastAsia="宋体" w:hAnsi="Book Antiqua"/>
          <w:sz w:val="24"/>
          <w:szCs w:val="24"/>
          <w:lang w:eastAsia="zh-CN"/>
        </w:rPr>
        <w:t xml:space="preserve"> V, Di Fiore A, D' Ambrosio K, Carta F, Monti SM, De Simone G. Inhibition of carbonic anhydrase IX targets primary tumors, metastases, and cancer stem cells: Three for the price of one. </w:t>
      </w:r>
      <w:r w:rsidRPr="006A4CDA">
        <w:rPr>
          <w:rFonts w:ascii="Book Antiqua" w:eastAsia="宋体" w:hAnsi="Book Antiqua"/>
          <w:i/>
          <w:sz w:val="24"/>
          <w:szCs w:val="24"/>
          <w:lang w:eastAsia="zh-CN"/>
        </w:rPr>
        <w:t>Med Res Rev</w:t>
      </w:r>
      <w:r w:rsidRPr="006A4CDA">
        <w:rPr>
          <w:rFonts w:ascii="Book Antiqua" w:eastAsia="宋体" w:hAnsi="Book Antiqua"/>
          <w:sz w:val="24"/>
          <w:szCs w:val="24"/>
          <w:lang w:eastAsia="zh-CN"/>
        </w:rPr>
        <w:t xml:space="preserve"> 2018; </w:t>
      </w:r>
      <w:r w:rsidRPr="006A4CDA">
        <w:rPr>
          <w:rFonts w:ascii="Book Antiqua" w:eastAsia="宋体" w:hAnsi="Book Antiqua"/>
          <w:b/>
          <w:sz w:val="24"/>
          <w:szCs w:val="24"/>
          <w:lang w:eastAsia="zh-CN"/>
        </w:rPr>
        <w:t>38</w:t>
      </w:r>
      <w:r w:rsidRPr="006A4CDA">
        <w:rPr>
          <w:rFonts w:ascii="Book Antiqua" w:eastAsia="宋体" w:hAnsi="Book Antiqua"/>
          <w:sz w:val="24"/>
          <w:szCs w:val="24"/>
          <w:lang w:eastAsia="zh-CN"/>
        </w:rPr>
        <w:t>: 1799-1836 [PMID: 29635752 DOI: 10.1002/med.21497]</w:t>
      </w:r>
    </w:p>
    <w:p w14:paraId="3971161F" w14:textId="77777777"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 xml:space="preserve">11 </w:t>
      </w:r>
      <w:proofErr w:type="spellStart"/>
      <w:r w:rsidRPr="006A4CDA">
        <w:rPr>
          <w:rFonts w:ascii="Book Antiqua" w:eastAsia="宋体" w:hAnsi="Book Antiqua"/>
          <w:b/>
          <w:sz w:val="24"/>
          <w:szCs w:val="24"/>
          <w:lang w:eastAsia="zh-CN"/>
        </w:rPr>
        <w:t>Ayob</w:t>
      </w:r>
      <w:proofErr w:type="spellEnd"/>
      <w:r w:rsidRPr="006A4CDA">
        <w:rPr>
          <w:rFonts w:ascii="Book Antiqua" w:eastAsia="宋体" w:hAnsi="Book Antiqua"/>
          <w:b/>
          <w:sz w:val="24"/>
          <w:szCs w:val="24"/>
          <w:lang w:eastAsia="zh-CN"/>
        </w:rPr>
        <w:t xml:space="preserve"> AZ</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Ramasamy</w:t>
      </w:r>
      <w:proofErr w:type="spellEnd"/>
      <w:r w:rsidRPr="006A4CDA">
        <w:rPr>
          <w:rFonts w:ascii="Book Antiqua" w:eastAsia="宋体" w:hAnsi="Book Antiqua"/>
          <w:sz w:val="24"/>
          <w:szCs w:val="24"/>
          <w:lang w:eastAsia="zh-CN"/>
        </w:rPr>
        <w:t xml:space="preserve"> TS.</w:t>
      </w:r>
      <w:proofErr w:type="gramEnd"/>
      <w:r w:rsidRPr="006A4CDA">
        <w:rPr>
          <w:rFonts w:ascii="Book Antiqua" w:eastAsia="宋体" w:hAnsi="Book Antiqua"/>
          <w:sz w:val="24"/>
          <w:szCs w:val="24"/>
          <w:lang w:eastAsia="zh-CN"/>
        </w:rPr>
        <w:t xml:space="preserve"> </w:t>
      </w:r>
      <w:proofErr w:type="gramStart"/>
      <w:r w:rsidRPr="006A4CDA">
        <w:rPr>
          <w:rFonts w:ascii="Book Antiqua" w:eastAsia="宋体" w:hAnsi="Book Antiqua"/>
          <w:sz w:val="24"/>
          <w:szCs w:val="24"/>
          <w:lang w:eastAsia="zh-CN"/>
        </w:rPr>
        <w:t xml:space="preserve">Cancer stem cells as key drivers of </w:t>
      </w:r>
      <w:proofErr w:type="spellStart"/>
      <w:r w:rsidRPr="006A4CDA">
        <w:rPr>
          <w:rFonts w:ascii="Book Antiqua" w:eastAsia="宋体" w:hAnsi="Book Antiqua"/>
          <w:sz w:val="24"/>
          <w:szCs w:val="24"/>
          <w:lang w:eastAsia="zh-CN"/>
        </w:rPr>
        <w:t>tumour</w:t>
      </w:r>
      <w:proofErr w:type="spellEnd"/>
      <w:r w:rsidRPr="006A4CDA">
        <w:rPr>
          <w:rFonts w:ascii="Book Antiqua" w:eastAsia="宋体" w:hAnsi="Book Antiqua"/>
          <w:sz w:val="24"/>
          <w:szCs w:val="24"/>
          <w:lang w:eastAsia="zh-CN"/>
        </w:rPr>
        <w:t xml:space="preserve"> progression.</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J Biomed Sci</w:t>
      </w:r>
      <w:r w:rsidRPr="006A4CDA">
        <w:rPr>
          <w:rFonts w:ascii="Book Antiqua" w:eastAsia="宋体" w:hAnsi="Book Antiqua"/>
          <w:sz w:val="24"/>
          <w:szCs w:val="24"/>
          <w:lang w:eastAsia="zh-CN"/>
        </w:rPr>
        <w:t xml:space="preserve"> 2018; </w:t>
      </w:r>
      <w:r w:rsidRPr="006A4CDA">
        <w:rPr>
          <w:rFonts w:ascii="Book Antiqua" w:eastAsia="宋体" w:hAnsi="Book Antiqua"/>
          <w:b/>
          <w:sz w:val="24"/>
          <w:szCs w:val="24"/>
          <w:lang w:eastAsia="zh-CN"/>
        </w:rPr>
        <w:t>25</w:t>
      </w:r>
      <w:r w:rsidRPr="006A4CDA">
        <w:rPr>
          <w:rFonts w:ascii="Book Antiqua" w:eastAsia="宋体" w:hAnsi="Book Antiqua"/>
          <w:sz w:val="24"/>
          <w:szCs w:val="24"/>
          <w:lang w:eastAsia="zh-CN"/>
        </w:rPr>
        <w:t>: 20 [PMID: 29506506 DOI: 10.1186/s12929-018-0426-4]</w:t>
      </w:r>
    </w:p>
    <w:p w14:paraId="426A79A7"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12 </w:t>
      </w:r>
      <w:r w:rsidRPr="006A4CDA">
        <w:rPr>
          <w:rFonts w:ascii="Book Antiqua" w:eastAsia="宋体" w:hAnsi="Book Antiqua"/>
          <w:b/>
          <w:sz w:val="24"/>
          <w:szCs w:val="24"/>
          <w:lang w:eastAsia="zh-CN"/>
        </w:rPr>
        <w:t>Cui M</w:t>
      </w:r>
      <w:r w:rsidRPr="006A4CDA">
        <w:rPr>
          <w:rFonts w:ascii="Book Antiqua" w:eastAsia="宋体" w:hAnsi="Book Antiqua"/>
          <w:sz w:val="24"/>
          <w:szCs w:val="24"/>
          <w:lang w:eastAsia="zh-CN"/>
        </w:rPr>
        <w:t xml:space="preserve">, Yao X, Lin Y, Zhang D, Cui R, Zhang X. Interactive functions of microRNAs in the miR-23a-27a-24-2 cluster and the potential for targeted therapy in cancer. </w:t>
      </w:r>
      <w:r w:rsidRPr="006A4CDA">
        <w:rPr>
          <w:rFonts w:ascii="Book Antiqua" w:eastAsia="宋体" w:hAnsi="Book Antiqua"/>
          <w:i/>
          <w:sz w:val="24"/>
          <w:szCs w:val="24"/>
          <w:lang w:eastAsia="zh-CN"/>
        </w:rPr>
        <w:t xml:space="preserve">J Cell </w:t>
      </w:r>
      <w:proofErr w:type="spellStart"/>
      <w:r w:rsidRPr="006A4CDA">
        <w:rPr>
          <w:rFonts w:ascii="Book Antiqua" w:eastAsia="宋体" w:hAnsi="Book Antiqua"/>
          <w:i/>
          <w:sz w:val="24"/>
          <w:szCs w:val="24"/>
          <w:lang w:eastAsia="zh-CN"/>
        </w:rPr>
        <w:t>Physiol</w:t>
      </w:r>
      <w:proofErr w:type="spellEnd"/>
      <w:r w:rsidRPr="006A4CDA">
        <w:rPr>
          <w:rFonts w:ascii="Book Antiqua" w:eastAsia="宋体" w:hAnsi="Book Antiqua"/>
          <w:sz w:val="24"/>
          <w:szCs w:val="24"/>
          <w:lang w:eastAsia="zh-CN"/>
        </w:rPr>
        <w:t xml:space="preserve"> 2020; </w:t>
      </w:r>
      <w:r w:rsidRPr="006A4CDA">
        <w:rPr>
          <w:rFonts w:ascii="Book Antiqua" w:eastAsia="宋体" w:hAnsi="Book Antiqua"/>
          <w:b/>
          <w:sz w:val="24"/>
          <w:szCs w:val="24"/>
          <w:lang w:eastAsia="zh-CN"/>
        </w:rPr>
        <w:t>235</w:t>
      </w:r>
      <w:r w:rsidRPr="006A4CDA">
        <w:rPr>
          <w:rFonts w:ascii="Book Antiqua" w:eastAsia="宋体" w:hAnsi="Book Antiqua"/>
          <w:sz w:val="24"/>
          <w:szCs w:val="24"/>
          <w:lang w:eastAsia="zh-CN"/>
        </w:rPr>
        <w:t>: 6-16 [PMID: 31192453 DOI: 10.1002/jcp.28958]</w:t>
      </w:r>
    </w:p>
    <w:p w14:paraId="09C9E612" w14:textId="77777777"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 xml:space="preserve">13 </w:t>
      </w:r>
      <w:r w:rsidRPr="006A4CDA">
        <w:rPr>
          <w:rFonts w:ascii="Book Antiqua" w:eastAsia="宋体" w:hAnsi="Book Antiqua"/>
          <w:b/>
          <w:sz w:val="24"/>
          <w:szCs w:val="24"/>
          <w:lang w:eastAsia="zh-CN"/>
        </w:rPr>
        <w:t>Yu SS</w:t>
      </w:r>
      <w:r w:rsidRPr="006A4CDA">
        <w:rPr>
          <w:rFonts w:ascii="Book Antiqua" w:eastAsia="宋体" w:hAnsi="Book Antiqua"/>
          <w:sz w:val="24"/>
          <w:szCs w:val="24"/>
          <w:lang w:eastAsia="zh-CN"/>
        </w:rPr>
        <w:t>, Cirillo N.</w:t>
      </w:r>
      <w:proofErr w:type="gramEnd"/>
      <w:r w:rsidRPr="006A4CDA">
        <w:rPr>
          <w:rFonts w:ascii="Book Antiqua" w:eastAsia="宋体" w:hAnsi="Book Antiqua"/>
          <w:sz w:val="24"/>
          <w:szCs w:val="24"/>
          <w:lang w:eastAsia="zh-CN"/>
        </w:rPr>
        <w:t xml:space="preserve"> The molecular markers of cancer stem cells in head and neck tumors. </w:t>
      </w:r>
      <w:r w:rsidRPr="006A4CDA">
        <w:rPr>
          <w:rFonts w:ascii="Book Antiqua" w:eastAsia="宋体" w:hAnsi="Book Antiqua"/>
          <w:i/>
          <w:sz w:val="24"/>
          <w:szCs w:val="24"/>
          <w:lang w:eastAsia="zh-CN"/>
        </w:rPr>
        <w:t xml:space="preserve">J Cell </w:t>
      </w:r>
      <w:proofErr w:type="spellStart"/>
      <w:r w:rsidRPr="006A4CDA">
        <w:rPr>
          <w:rFonts w:ascii="Book Antiqua" w:eastAsia="宋体" w:hAnsi="Book Antiqua"/>
          <w:i/>
          <w:sz w:val="24"/>
          <w:szCs w:val="24"/>
          <w:lang w:eastAsia="zh-CN"/>
        </w:rPr>
        <w:t>Physiol</w:t>
      </w:r>
      <w:proofErr w:type="spellEnd"/>
      <w:r w:rsidRPr="006A4CDA">
        <w:rPr>
          <w:rFonts w:ascii="Book Antiqua" w:eastAsia="宋体" w:hAnsi="Book Antiqua"/>
          <w:sz w:val="24"/>
          <w:szCs w:val="24"/>
          <w:lang w:eastAsia="zh-CN"/>
        </w:rPr>
        <w:t xml:space="preserve"> 2020; </w:t>
      </w:r>
      <w:r w:rsidRPr="006A4CDA">
        <w:rPr>
          <w:rFonts w:ascii="Book Antiqua" w:eastAsia="宋体" w:hAnsi="Book Antiqua"/>
          <w:b/>
          <w:sz w:val="24"/>
          <w:szCs w:val="24"/>
          <w:lang w:eastAsia="zh-CN"/>
        </w:rPr>
        <w:t>235</w:t>
      </w:r>
      <w:r w:rsidRPr="006A4CDA">
        <w:rPr>
          <w:rFonts w:ascii="Book Antiqua" w:eastAsia="宋体" w:hAnsi="Book Antiqua"/>
          <w:sz w:val="24"/>
          <w:szCs w:val="24"/>
          <w:lang w:eastAsia="zh-CN"/>
        </w:rPr>
        <w:t>: 65-73 [PMID: 31206697 DOI: 10.1002/jcp.28963]</w:t>
      </w:r>
    </w:p>
    <w:p w14:paraId="218BF152"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14 </w:t>
      </w:r>
      <w:r w:rsidRPr="006A4CDA">
        <w:rPr>
          <w:rFonts w:ascii="Book Antiqua" w:eastAsia="宋体" w:hAnsi="Book Antiqua"/>
          <w:b/>
          <w:sz w:val="24"/>
          <w:szCs w:val="24"/>
          <w:lang w:eastAsia="zh-CN"/>
        </w:rPr>
        <w:t>Chopra N</w:t>
      </w:r>
      <w:r w:rsidRPr="006A4CDA">
        <w:rPr>
          <w:rFonts w:ascii="Book Antiqua" w:eastAsia="宋体" w:hAnsi="Book Antiqua"/>
          <w:sz w:val="24"/>
          <w:szCs w:val="24"/>
          <w:lang w:eastAsia="zh-CN"/>
        </w:rPr>
        <w:t xml:space="preserve">, Choudhury S, </w:t>
      </w:r>
      <w:proofErr w:type="spellStart"/>
      <w:r w:rsidRPr="006A4CDA">
        <w:rPr>
          <w:rFonts w:ascii="Book Antiqua" w:eastAsia="宋体" w:hAnsi="Book Antiqua"/>
          <w:sz w:val="24"/>
          <w:szCs w:val="24"/>
          <w:lang w:eastAsia="zh-CN"/>
        </w:rPr>
        <w:t>Bhargava</w:t>
      </w:r>
      <w:proofErr w:type="spellEnd"/>
      <w:r w:rsidRPr="006A4CDA">
        <w:rPr>
          <w:rFonts w:ascii="Book Antiqua" w:eastAsia="宋体" w:hAnsi="Book Antiqua"/>
          <w:sz w:val="24"/>
          <w:szCs w:val="24"/>
          <w:lang w:eastAsia="zh-CN"/>
        </w:rPr>
        <w:t xml:space="preserve"> S, </w:t>
      </w:r>
      <w:proofErr w:type="spellStart"/>
      <w:r w:rsidRPr="006A4CDA">
        <w:rPr>
          <w:rFonts w:ascii="Book Antiqua" w:eastAsia="宋体" w:hAnsi="Book Antiqua"/>
          <w:sz w:val="24"/>
          <w:szCs w:val="24"/>
          <w:lang w:eastAsia="zh-CN"/>
        </w:rPr>
        <w:t>Wajid</w:t>
      </w:r>
      <w:proofErr w:type="spellEnd"/>
      <w:r w:rsidRPr="006A4CDA">
        <w:rPr>
          <w:rFonts w:ascii="Book Antiqua" w:eastAsia="宋体" w:hAnsi="Book Antiqua"/>
          <w:sz w:val="24"/>
          <w:szCs w:val="24"/>
          <w:lang w:eastAsia="zh-CN"/>
        </w:rPr>
        <w:t xml:space="preserve"> S, </w:t>
      </w:r>
      <w:proofErr w:type="spellStart"/>
      <w:r w:rsidRPr="006A4CDA">
        <w:rPr>
          <w:rFonts w:ascii="Book Antiqua" w:eastAsia="宋体" w:hAnsi="Book Antiqua"/>
          <w:sz w:val="24"/>
          <w:szCs w:val="24"/>
          <w:lang w:eastAsia="zh-CN"/>
        </w:rPr>
        <w:t>Ganguly</w:t>
      </w:r>
      <w:proofErr w:type="spellEnd"/>
      <w:r w:rsidRPr="006A4CDA">
        <w:rPr>
          <w:rFonts w:ascii="Book Antiqua" w:eastAsia="宋体" w:hAnsi="Book Antiqua"/>
          <w:sz w:val="24"/>
          <w:szCs w:val="24"/>
          <w:lang w:eastAsia="zh-CN"/>
        </w:rPr>
        <w:t xml:space="preserve"> NK. Potentials of "stem cell-therapy" in pancreatic cancer: An update. </w:t>
      </w:r>
      <w:proofErr w:type="spellStart"/>
      <w:r w:rsidRPr="006A4CDA">
        <w:rPr>
          <w:rFonts w:ascii="Book Antiqua" w:eastAsia="宋体" w:hAnsi="Book Antiqua"/>
          <w:i/>
          <w:sz w:val="24"/>
          <w:szCs w:val="24"/>
          <w:lang w:eastAsia="zh-CN"/>
        </w:rPr>
        <w:t>Pancreatology</w:t>
      </w:r>
      <w:proofErr w:type="spellEnd"/>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19</w:t>
      </w:r>
      <w:r w:rsidRPr="006A4CDA">
        <w:rPr>
          <w:rFonts w:ascii="Book Antiqua" w:eastAsia="宋体" w:hAnsi="Book Antiqua"/>
          <w:sz w:val="24"/>
          <w:szCs w:val="24"/>
          <w:lang w:eastAsia="zh-CN"/>
        </w:rPr>
        <w:t>: 1034-1042 [PMID: 31668563 DOI: 10.1016/j.pan.2019.09.016]</w:t>
      </w:r>
    </w:p>
    <w:p w14:paraId="10B593C9" w14:textId="1A4163BE"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15 </w:t>
      </w:r>
      <w:proofErr w:type="spellStart"/>
      <w:r w:rsidRPr="006A4CDA">
        <w:rPr>
          <w:rFonts w:ascii="Book Antiqua" w:eastAsia="宋体" w:hAnsi="Book Antiqua"/>
          <w:b/>
          <w:sz w:val="24"/>
          <w:szCs w:val="24"/>
          <w:lang w:eastAsia="zh-CN"/>
        </w:rPr>
        <w:t>Galland</w:t>
      </w:r>
      <w:proofErr w:type="spellEnd"/>
      <w:r w:rsidRPr="006A4CDA">
        <w:rPr>
          <w:rFonts w:ascii="Book Antiqua" w:eastAsia="宋体" w:hAnsi="Book Antiqua"/>
          <w:b/>
          <w:sz w:val="24"/>
          <w:szCs w:val="24"/>
          <w:lang w:eastAsia="zh-CN"/>
        </w:rPr>
        <w:t xml:space="preserve"> S</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Stamenkovic</w:t>
      </w:r>
      <w:proofErr w:type="spellEnd"/>
      <w:r w:rsidRPr="006A4CDA">
        <w:rPr>
          <w:rFonts w:ascii="Book Antiqua" w:eastAsia="宋体" w:hAnsi="Book Antiqua"/>
          <w:sz w:val="24"/>
          <w:szCs w:val="24"/>
          <w:lang w:eastAsia="zh-CN"/>
        </w:rPr>
        <w:t xml:space="preserve"> I. Mesenchymal stromal cells in cancer: a review of their immunomodulatory functions and dual effects on tumor progression. </w:t>
      </w:r>
      <w:r w:rsidRPr="006A4CDA">
        <w:rPr>
          <w:rFonts w:ascii="Book Antiqua" w:eastAsia="宋体" w:hAnsi="Book Antiqua"/>
          <w:i/>
          <w:sz w:val="24"/>
          <w:szCs w:val="24"/>
          <w:lang w:eastAsia="zh-CN"/>
        </w:rPr>
        <w:t xml:space="preserve">J </w:t>
      </w:r>
      <w:proofErr w:type="spellStart"/>
      <w:r w:rsidRPr="006A4CDA">
        <w:rPr>
          <w:rFonts w:ascii="Book Antiqua" w:eastAsia="宋体" w:hAnsi="Book Antiqua"/>
          <w:i/>
          <w:sz w:val="24"/>
          <w:szCs w:val="24"/>
          <w:lang w:eastAsia="zh-CN"/>
        </w:rPr>
        <w:t>Pathol</w:t>
      </w:r>
      <w:proofErr w:type="spellEnd"/>
      <w:r w:rsidRPr="006A4CDA">
        <w:rPr>
          <w:rFonts w:ascii="Book Antiqua" w:eastAsia="宋体" w:hAnsi="Book Antiqua"/>
          <w:sz w:val="24"/>
          <w:szCs w:val="24"/>
          <w:lang w:eastAsia="zh-CN"/>
        </w:rPr>
        <w:t xml:space="preserve"> 2019; </w:t>
      </w:r>
      <w:r w:rsidR="000E012A" w:rsidRPr="006A4CDA">
        <w:rPr>
          <w:rFonts w:ascii="Book Antiqua" w:eastAsia="宋体" w:hAnsi="Book Antiqua"/>
          <w:sz w:val="24"/>
          <w:szCs w:val="24"/>
          <w:lang w:eastAsia="zh-CN"/>
        </w:rPr>
        <w:t xml:space="preserve">Online ahead of print </w:t>
      </w:r>
      <w:r w:rsidRPr="006A4CDA">
        <w:rPr>
          <w:rFonts w:ascii="Book Antiqua" w:eastAsia="宋体" w:hAnsi="Book Antiqua"/>
          <w:sz w:val="24"/>
          <w:szCs w:val="24"/>
          <w:lang w:eastAsia="zh-CN"/>
        </w:rPr>
        <w:t>[PMID: 31608444 DOI: 10.1002/path.5357]</w:t>
      </w:r>
    </w:p>
    <w:p w14:paraId="20F333F4" w14:textId="77777777"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 xml:space="preserve">16 </w:t>
      </w:r>
      <w:r w:rsidRPr="006A4CDA">
        <w:rPr>
          <w:rFonts w:ascii="Book Antiqua" w:eastAsia="宋体" w:hAnsi="Book Antiqua"/>
          <w:b/>
          <w:sz w:val="24"/>
          <w:szCs w:val="24"/>
          <w:lang w:eastAsia="zh-CN"/>
        </w:rPr>
        <w:t>Zhuang L</w:t>
      </w:r>
      <w:r w:rsidRPr="006A4CDA">
        <w:rPr>
          <w:rFonts w:ascii="Book Antiqua" w:eastAsia="宋体" w:hAnsi="Book Antiqua"/>
          <w:sz w:val="24"/>
          <w:szCs w:val="24"/>
          <w:lang w:eastAsia="zh-CN"/>
        </w:rPr>
        <w:t xml:space="preserve">, Xia W, </w:t>
      </w:r>
      <w:proofErr w:type="spellStart"/>
      <w:r w:rsidRPr="006A4CDA">
        <w:rPr>
          <w:rFonts w:ascii="Book Antiqua" w:eastAsia="宋体" w:hAnsi="Book Antiqua"/>
          <w:sz w:val="24"/>
          <w:szCs w:val="24"/>
          <w:lang w:eastAsia="zh-CN"/>
        </w:rPr>
        <w:t>Hou</w:t>
      </w:r>
      <w:proofErr w:type="spellEnd"/>
      <w:r w:rsidRPr="006A4CDA">
        <w:rPr>
          <w:rFonts w:ascii="Book Antiqua" w:eastAsia="宋体" w:hAnsi="Book Antiqua"/>
          <w:sz w:val="24"/>
          <w:szCs w:val="24"/>
          <w:lang w:eastAsia="zh-CN"/>
        </w:rPr>
        <w:t xml:space="preserve"> M. Co</w:t>
      </w:r>
      <w:r w:rsidRPr="006A4CDA">
        <w:rPr>
          <w:rFonts w:ascii="MS Gothic" w:eastAsia="宋体" w:hAnsi="MS Gothic" w:cs="MS Gothic"/>
          <w:sz w:val="24"/>
          <w:szCs w:val="24"/>
          <w:lang w:eastAsia="zh-CN"/>
        </w:rPr>
        <w:t>‑</w:t>
      </w:r>
      <w:r w:rsidRPr="006A4CDA">
        <w:rPr>
          <w:rFonts w:ascii="Book Antiqua" w:eastAsia="宋体" w:hAnsi="Book Antiqua"/>
          <w:sz w:val="24"/>
          <w:szCs w:val="24"/>
          <w:lang w:eastAsia="zh-CN"/>
        </w:rPr>
        <w:t>culturing with hypoxia pre</w:t>
      </w:r>
      <w:r w:rsidRPr="006A4CDA">
        <w:rPr>
          <w:rFonts w:ascii="MS Gothic" w:eastAsia="宋体" w:hAnsi="MS Gothic" w:cs="MS Gothic"/>
          <w:sz w:val="24"/>
          <w:szCs w:val="24"/>
          <w:lang w:eastAsia="zh-CN"/>
        </w:rPr>
        <w:t>‑</w:t>
      </w:r>
      <w:r w:rsidRPr="006A4CDA">
        <w:rPr>
          <w:rFonts w:ascii="Book Antiqua" w:eastAsia="宋体" w:hAnsi="Book Antiqua"/>
          <w:sz w:val="24"/>
          <w:szCs w:val="24"/>
          <w:lang w:eastAsia="zh-CN"/>
        </w:rPr>
        <w:t>conditioned mesenchymal stem cells as a new strategy for the prevention of irradiation</w:t>
      </w:r>
      <w:r w:rsidRPr="006A4CDA">
        <w:rPr>
          <w:rFonts w:ascii="MS Gothic" w:eastAsia="宋体" w:hAnsi="MS Gothic" w:cs="MS Gothic"/>
          <w:sz w:val="24"/>
          <w:szCs w:val="24"/>
          <w:lang w:eastAsia="zh-CN"/>
        </w:rPr>
        <w:t>‑</w:t>
      </w:r>
      <w:r w:rsidRPr="006A4CDA">
        <w:rPr>
          <w:rFonts w:ascii="Book Antiqua" w:eastAsia="宋体" w:hAnsi="Book Antiqua"/>
          <w:sz w:val="24"/>
          <w:szCs w:val="24"/>
          <w:lang w:eastAsia="zh-CN"/>
        </w:rPr>
        <w:t>induced fibroblast</w:t>
      </w:r>
      <w:r w:rsidRPr="006A4CDA">
        <w:rPr>
          <w:rFonts w:ascii="MS Gothic" w:eastAsia="宋体" w:hAnsi="MS Gothic" w:cs="MS Gothic"/>
          <w:sz w:val="24"/>
          <w:szCs w:val="24"/>
          <w:lang w:eastAsia="zh-CN"/>
        </w:rPr>
        <w:t>‑</w:t>
      </w:r>
      <w:r w:rsidRPr="006A4CDA">
        <w:rPr>
          <w:rFonts w:ascii="Book Antiqua" w:eastAsia="宋体" w:hAnsi="Book Antiqua"/>
          <w:sz w:val="24"/>
          <w:szCs w:val="24"/>
          <w:lang w:eastAsia="zh-CN"/>
        </w:rPr>
        <w:t>to</w:t>
      </w:r>
      <w:r w:rsidRPr="006A4CDA">
        <w:rPr>
          <w:rFonts w:ascii="MS Gothic" w:eastAsia="宋体" w:hAnsi="MS Gothic" w:cs="MS Gothic"/>
          <w:sz w:val="24"/>
          <w:szCs w:val="24"/>
          <w:lang w:eastAsia="zh-CN"/>
        </w:rPr>
        <w:t>‑</w:t>
      </w:r>
      <w:r w:rsidRPr="006A4CDA">
        <w:rPr>
          <w:rFonts w:ascii="Book Antiqua" w:eastAsia="宋体" w:hAnsi="Book Antiqua"/>
          <w:sz w:val="24"/>
          <w:szCs w:val="24"/>
          <w:lang w:eastAsia="zh-CN"/>
        </w:rPr>
        <w:t>myofibroblast transition.</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Oncol Rep</w:t>
      </w:r>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42</w:t>
      </w:r>
      <w:r w:rsidRPr="006A4CDA">
        <w:rPr>
          <w:rFonts w:ascii="Book Antiqua" w:eastAsia="宋体" w:hAnsi="Book Antiqua"/>
          <w:sz w:val="24"/>
          <w:szCs w:val="24"/>
          <w:lang w:eastAsia="zh-CN"/>
        </w:rPr>
        <w:t>: 1781-1792 [PMID: 31485596 DOI: 10.3892/or.2019.7293]</w:t>
      </w:r>
    </w:p>
    <w:p w14:paraId="2D1CD861"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17 </w:t>
      </w:r>
      <w:r w:rsidRPr="006A4CDA">
        <w:rPr>
          <w:rFonts w:ascii="Book Antiqua" w:eastAsia="宋体" w:hAnsi="Book Antiqua"/>
          <w:b/>
          <w:sz w:val="24"/>
          <w:szCs w:val="24"/>
          <w:lang w:eastAsia="zh-CN"/>
        </w:rPr>
        <w:t>Xu Y</w:t>
      </w:r>
      <w:r w:rsidRPr="006A4CDA">
        <w:rPr>
          <w:rFonts w:ascii="Book Antiqua" w:eastAsia="宋体" w:hAnsi="Book Antiqua"/>
          <w:sz w:val="24"/>
          <w:szCs w:val="24"/>
          <w:lang w:eastAsia="zh-CN"/>
        </w:rPr>
        <w:t xml:space="preserve">, Shen L, Li F, Yang J, Wan X, Ouyang M. microRNA-16-5p-containing exosomes derived from bone marrow-derived mesenchymal stem cells inhibit proliferation, migration, and invasion, while promoting apoptosis of colorectal cancer cells by downregulating ITGA2. </w:t>
      </w:r>
      <w:r w:rsidRPr="006A4CDA">
        <w:rPr>
          <w:rFonts w:ascii="Book Antiqua" w:eastAsia="宋体" w:hAnsi="Book Antiqua"/>
          <w:i/>
          <w:sz w:val="24"/>
          <w:szCs w:val="24"/>
          <w:lang w:eastAsia="zh-CN"/>
        </w:rPr>
        <w:t xml:space="preserve">J Cell </w:t>
      </w:r>
      <w:proofErr w:type="spellStart"/>
      <w:r w:rsidRPr="006A4CDA">
        <w:rPr>
          <w:rFonts w:ascii="Book Antiqua" w:eastAsia="宋体" w:hAnsi="Book Antiqua"/>
          <w:i/>
          <w:sz w:val="24"/>
          <w:szCs w:val="24"/>
          <w:lang w:eastAsia="zh-CN"/>
        </w:rPr>
        <w:t>Physiol</w:t>
      </w:r>
      <w:proofErr w:type="spellEnd"/>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234</w:t>
      </w:r>
      <w:r w:rsidRPr="006A4CDA">
        <w:rPr>
          <w:rFonts w:ascii="Book Antiqua" w:eastAsia="宋体" w:hAnsi="Book Antiqua"/>
          <w:sz w:val="24"/>
          <w:szCs w:val="24"/>
          <w:lang w:eastAsia="zh-CN"/>
        </w:rPr>
        <w:t>: 21380-21394 [PMID: 31102273 DOI: 10.1002/jcp.28747]</w:t>
      </w:r>
    </w:p>
    <w:p w14:paraId="46A5D8AE"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18 </w:t>
      </w:r>
      <w:r w:rsidRPr="006A4CDA">
        <w:rPr>
          <w:rFonts w:ascii="Book Antiqua" w:eastAsia="宋体" w:hAnsi="Book Antiqua"/>
          <w:b/>
          <w:sz w:val="24"/>
          <w:szCs w:val="24"/>
          <w:lang w:eastAsia="zh-CN"/>
        </w:rPr>
        <w:t>Becker AJ</w:t>
      </w:r>
      <w:r w:rsidRPr="006A4CDA">
        <w:rPr>
          <w:rFonts w:ascii="Book Antiqua" w:eastAsia="宋体" w:hAnsi="Book Antiqua"/>
          <w:sz w:val="24"/>
          <w:szCs w:val="24"/>
          <w:lang w:eastAsia="zh-CN"/>
        </w:rPr>
        <w:t xml:space="preserve">, McCulloch EA, Till JE. Cytological demonstration of the clonal nature of spleen colonies derived from transplanted mouse marrow cells. </w:t>
      </w:r>
      <w:r w:rsidRPr="006A4CDA">
        <w:rPr>
          <w:rFonts w:ascii="Book Antiqua" w:eastAsia="宋体" w:hAnsi="Book Antiqua"/>
          <w:i/>
          <w:sz w:val="24"/>
          <w:szCs w:val="24"/>
          <w:lang w:eastAsia="zh-CN"/>
        </w:rPr>
        <w:t>Nature</w:t>
      </w:r>
      <w:r w:rsidRPr="006A4CDA">
        <w:rPr>
          <w:rFonts w:ascii="Book Antiqua" w:eastAsia="宋体" w:hAnsi="Book Antiqua"/>
          <w:sz w:val="24"/>
          <w:szCs w:val="24"/>
          <w:lang w:eastAsia="zh-CN"/>
        </w:rPr>
        <w:t xml:space="preserve"> 1963; </w:t>
      </w:r>
      <w:r w:rsidRPr="006A4CDA">
        <w:rPr>
          <w:rFonts w:ascii="Book Antiqua" w:eastAsia="宋体" w:hAnsi="Book Antiqua"/>
          <w:b/>
          <w:sz w:val="24"/>
          <w:szCs w:val="24"/>
          <w:lang w:eastAsia="zh-CN"/>
        </w:rPr>
        <w:t>197</w:t>
      </w:r>
      <w:r w:rsidRPr="006A4CDA">
        <w:rPr>
          <w:rFonts w:ascii="Book Antiqua" w:eastAsia="宋体" w:hAnsi="Book Antiqua"/>
          <w:sz w:val="24"/>
          <w:szCs w:val="24"/>
          <w:lang w:eastAsia="zh-CN"/>
        </w:rPr>
        <w:t>: 452-454 [PMID: 13970094 DOI: 10.1038/197452a0]</w:t>
      </w:r>
    </w:p>
    <w:p w14:paraId="63766413" w14:textId="77777777"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 xml:space="preserve">19 </w:t>
      </w:r>
      <w:r w:rsidRPr="006A4CDA">
        <w:rPr>
          <w:rFonts w:ascii="Book Antiqua" w:eastAsia="宋体" w:hAnsi="Book Antiqua"/>
          <w:b/>
          <w:sz w:val="24"/>
          <w:szCs w:val="24"/>
          <w:lang w:eastAsia="zh-CN"/>
        </w:rPr>
        <w:t>Dou X</w:t>
      </w:r>
      <w:r w:rsidRPr="006A4CDA">
        <w:rPr>
          <w:rFonts w:ascii="Book Antiqua" w:eastAsia="宋体" w:hAnsi="Book Antiqua"/>
          <w:sz w:val="24"/>
          <w:szCs w:val="24"/>
          <w:lang w:eastAsia="zh-CN"/>
        </w:rPr>
        <w:t>, Zhao Y, Li M, Chen Q, Yamaguchi Y. Raman imaging diagnosis of the early stage differentiation of mouse embryonic stem cell (</w:t>
      </w:r>
      <w:proofErr w:type="spellStart"/>
      <w:r w:rsidRPr="006A4CDA">
        <w:rPr>
          <w:rFonts w:ascii="Book Antiqua" w:eastAsia="宋体" w:hAnsi="Book Antiqua"/>
          <w:sz w:val="24"/>
          <w:szCs w:val="24"/>
          <w:lang w:eastAsia="zh-CN"/>
        </w:rPr>
        <w:t>mESC</w:t>
      </w:r>
      <w:proofErr w:type="spellEnd"/>
      <w:r w:rsidRPr="006A4CDA">
        <w:rPr>
          <w:rFonts w:ascii="Book Antiqua" w:eastAsia="宋体" w:hAnsi="Book Antiqua"/>
          <w:sz w:val="24"/>
          <w:szCs w:val="24"/>
          <w:lang w:eastAsia="zh-CN"/>
        </w:rPr>
        <w:t>).</w:t>
      </w:r>
      <w:proofErr w:type="gramEnd"/>
      <w:r w:rsidRPr="006A4CDA">
        <w:rPr>
          <w:rFonts w:ascii="Book Antiqua" w:eastAsia="宋体" w:hAnsi="Book Antiqua"/>
          <w:sz w:val="24"/>
          <w:szCs w:val="24"/>
          <w:lang w:eastAsia="zh-CN"/>
        </w:rPr>
        <w:t xml:space="preserve"> </w:t>
      </w:r>
      <w:proofErr w:type="spellStart"/>
      <w:r w:rsidRPr="006A4CDA">
        <w:rPr>
          <w:rFonts w:ascii="Book Antiqua" w:eastAsia="宋体" w:hAnsi="Book Antiqua"/>
          <w:i/>
          <w:sz w:val="24"/>
          <w:szCs w:val="24"/>
          <w:lang w:eastAsia="zh-CN"/>
        </w:rPr>
        <w:t>Spectrochim</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Acta</w:t>
      </w:r>
      <w:proofErr w:type="spellEnd"/>
      <w:r w:rsidRPr="006A4CDA">
        <w:rPr>
          <w:rFonts w:ascii="Book Antiqua" w:eastAsia="宋体" w:hAnsi="Book Antiqua"/>
          <w:i/>
          <w:sz w:val="24"/>
          <w:szCs w:val="24"/>
          <w:lang w:eastAsia="zh-CN"/>
        </w:rPr>
        <w:t xml:space="preserve"> A </w:t>
      </w:r>
      <w:proofErr w:type="spellStart"/>
      <w:r w:rsidRPr="006A4CDA">
        <w:rPr>
          <w:rFonts w:ascii="Book Antiqua" w:eastAsia="宋体" w:hAnsi="Book Antiqua"/>
          <w:i/>
          <w:sz w:val="24"/>
          <w:szCs w:val="24"/>
          <w:lang w:eastAsia="zh-CN"/>
        </w:rPr>
        <w:t>Mol</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Biomol</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Spectrosc</w:t>
      </w:r>
      <w:proofErr w:type="spellEnd"/>
      <w:r w:rsidRPr="006A4CDA">
        <w:rPr>
          <w:rFonts w:ascii="Book Antiqua" w:eastAsia="宋体" w:hAnsi="Book Antiqua"/>
          <w:sz w:val="24"/>
          <w:szCs w:val="24"/>
          <w:lang w:eastAsia="zh-CN"/>
        </w:rPr>
        <w:t xml:space="preserve"> 2020; </w:t>
      </w:r>
      <w:r w:rsidRPr="006A4CDA">
        <w:rPr>
          <w:rFonts w:ascii="Book Antiqua" w:eastAsia="宋体" w:hAnsi="Book Antiqua"/>
          <w:b/>
          <w:sz w:val="24"/>
          <w:szCs w:val="24"/>
          <w:lang w:eastAsia="zh-CN"/>
        </w:rPr>
        <w:t>224</w:t>
      </w:r>
      <w:r w:rsidRPr="006A4CDA">
        <w:rPr>
          <w:rFonts w:ascii="Book Antiqua" w:eastAsia="宋体" w:hAnsi="Book Antiqua"/>
          <w:sz w:val="24"/>
          <w:szCs w:val="24"/>
          <w:lang w:eastAsia="zh-CN"/>
        </w:rPr>
        <w:t>: 117438 [PMID: 31377684 DOI: 10.1016/j.saa.2019.117438]</w:t>
      </w:r>
    </w:p>
    <w:p w14:paraId="4FEA1713" w14:textId="77777777"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 xml:space="preserve">20 </w:t>
      </w:r>
      <w:r w:rsidRPr="006A4CDA">
        <w:rPr>
          <w:rFonts w:ascii="Book Antiqua" w:eastAsia="宋体" w:hAnsi="Book Antiqua"/>
          <w:b/>
          <w:sz w:val="24"/>
          <w:szCs w:val="24"/>
          <w:lang w:eastAsia="zh-CN"/>
        </w:rPr>
        <w:t>Stoddard-Bennett T</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Pera</w:t>
      </w:r>
      <w:proofErr w:type="spellEnd"/>
      <w:r w:rsidRPr="006A4CDA">
        <w:rPr>
          <w:rFonts w:ascii="Book Antiqua" w:eastAsia="宋体" w:hAnsi="Book Antiqua"/>
          <w:sz w:val="24"/>
          <w:szCs w:val="24"/>
          <w:lang w:eastAsia="zh-CN"/>
        </w:rPr>
        <w:t xml:space="preserve"> RR.</w:t>
      </w:r>
      <w:proofErr w:type="gramEnd"/>
      <w:r w:rsidRPr="006A4CDA">
        <w:rPr>
          <w:rFonts w:ascii="Book Antiqua" w:eastAsia="宋体" w:hAnsi="Book Antiqua"/>
          <w:sz w:val="24"/>
          <w:szCs w:val="24"/>
          <w:lang w:eastAsia="zh-CN"/>
        </w:rPr>
        <w:t xml:space="preserve"> Stem cell therapy for Parkinson's disease: safety and modeling. </w:t>
      </w:r>
      <w:r w:rsidRPr="006A4CDA">
        <w:rPr>
          <w:rFonts w:ascii="Book Antiqua" w:eastAsia="宋体" w:hAnsi="Book Antiqua"/>
          <w:i/>
          <w:sz w:val="24"/>
          <w:szCs w:val="24"/>
          <w:lang w:eastAsia="zh-CN"/>
        </w:rPr>
        <w:t>Neural Regen Res</w:t>
      </w:r>
      <w:r w:rsidRPr="006A4CDA">
        <w:rPr>
          <w:rFonts w:ascii="Book Antiqua" w:eastAsia="宋体" w:hAnsi="Book Antiqua"/>
          <w:sz w:val="24"/>
          <w:szCs w:val="24"/>
          <w:lang w:eastAsia="zh-CN"/>
        </w:rPr>
        <w:t xml:space="preserve"> 2020; </w:t>
      </w:r>
      <w:r w:rsidRPr="006A4CDA">
        <w:rPr>
          <w:rFonts w:ascii="Book Antiqua" w:eastAsia="宋体" w:hAnsi="Book Antiqua"/>
          <w:b/>
          <w:sz w:val="24"/>
          <w:szCs w:val="24"/>
          <w:lang w:eastAsia="zh-CN"/>
        </w:rPr>
        <w:t>15</w:t>
      </w:r>
      <w:r w:rsidRPr="006A4CDA">
        <w:rPr>
          <w:rFonts w:ascii="Book Antiqua" w:eastAsia="宋体" w:hAnsi="Book Antiqua"/>
          <w:sz w:val="24"/>
          <w:szCs w:val="24"/>
          <w:lang w:eastAsia="zh-CN"/>
        </w:rPr>
        <w:t>: 36-40 [PMID: 31535640 DOI: 10.4103/1673-5374.264446]</w:t>
      </w:r>
    </w:p>
    <w:p w14:paraId="62841C80" w14:textId="77777777"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 xml:space="preserve">21 </w:t>
      </w:r>
      <w:r w:rsidRPr="006A4CDA">
        <w:rPr>
          <w:rFonts w:ascii="Book Antiqua" w:eastAsia="宋体" w:hAnsi="Book Antiqua"/>
          <w:b/>
          <w:sz w:val="24"/>
          <w:szCs w:val="24"/>
          <w:lang w:eastAsia="zh-CN"/>
        </w:rPr>
        <w:t>Gauthier-Fisher A</w:t>
      </w:r>
      <w:r w:rsidRPr="006A4CDA">
        <w:rPr>
          <w:rFonts w:ascii="Book Antiqua" w:eastAsia="宋体" w:hAnsi="Book Antiqua"/>
          <w:sz w:val="24"/>
          <w:szCs w:val="24"/>
          <w:lang w:eastAsia="zh-CN"/>
        </w:rPr>
        <w:t xml:space="preserve">, Kauffman A, </w:t>
      </w:r>
      <w:proofErr w:type="spellStart"/>
      <w:r w:rsidRPr="006A4CDA">
        <w:rPr>
          <w:rFonts w:ascii="Book Antiqua" w:eastAsia="宋体" w:hAnsi="Book Antiqua"/>
          <w:sz w:val="24"/>
          <w:szCs w:val="24"/>
          <w:lang w:eastAsia="zh-CN"/>
        </w:rPr>
        <w:t>Librach</w:t>
      </w:r>
      <w:proofErr w:type="spellEnd"/>
      <w:r w:rsidRPr="006A4CDA">
        <w:rPr>
          <w:rFonts w:ascii="Book Antiqua" w:eastAsia="宋体" w:hAnsi="Book Antiqua"/>
          <w:sz w:val="24"/>
          <w:szCs w:val="24"/>
          <w:lang w:eastAsia="zh-CN"/>
        </w:rPr>
        <w:t xml:space="preserve"> CL. Potential use of stem cells for fertility preservation.</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Andrology</w:t>
      </w:r>
      <w:r w:rsidRPr="006A4CDA">
        <w:rPr>
          <w:rFonts w:ascii="Book Antiqua" w:eastAsia="宋体" w:hAnsi="Book Antiqua"/>
          <w:sz w:val="24"/>
          <w:szCs w:val="24"/>
          <w:lang w:eastAsia="zh-CN"/>
        </w:rPr>
        <w:t xml:space="preserve"> 2019;</w:t>
      </w:r>
      <w:r w:rsidRPr="006A4CDA">
        <w:rPr>
          <w:rFonts w:ascii="Calibri" w:eastAsia="宋体" w:hAnsi="Calibri"/>
          <w:lang w:eastAsia="zh-CN"/>
        </w:rPr>
        <w:t xml:space="preserve"> </w:t>
      </w:r>
      <w:r w:rsidRPr="006A4CDA">
        <w:rPr>
          <w:rFonts w:ascii="Book Antiqua" w:eastAsia="宋体" w:hAnsi="Book Antiqua"/>
          <w:sz w:val="24"/>
          <w:szCs w:val="24"/>
          <w:lang w:eastAsia="zh-CN"/>
        </w:rPr>
        <w:t>Online ahead of print [PMID: 31560823 DOI: 10.1111/andr.12713]</w:t>
      </w:r>
    </w:p>
    <w:p w14:paraId="01464A39"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22 </w:t>
      </w:r>
      <w:r w:rsidRPr="006A4CDA">
        <w:rPr>
          <w:rFonts w:ascii="Book Antiqua" w:eastAsia="宋体" w:hAnsi="Book Antiqua"/>
          <w:b/>
          <w:sz w:val="24"/>
          <w:szCs w:val="24"/>
          <w:lang w:eastAsia="zh-CN"/>
        </w:rPr>
        <w:t>Han W</w:t>
      </w:r>
      <w:r w:rsidRPr="006A4CDA">
        <w:rPr>
          <w:rFonts w:ascii="Book Antiqua" w:eastAsia="宋体" w:hAnsi="Book Antiqua"/>
          <w:sz w:val="24"/>
          <w:szCs w:val="24"/>
          <w:lang w:eastAsia="zh-CN"/>
        </w:rPr>
        <w:t xml:space="preserve">, Singh NK, Kim JJ, Kim H, Kim BS, Park JY, Jang J, Cho DW. </w:t>
      </w:r>
      <w:proofErr w:type="gramStart"/>
      <w:r w:rsidRPr="006A4CDA">
        <w:rPr>
          <w:rFonts w:ascii="Book Antiqua" w:eastAsia="宋体" w:hAnsi="Book Antiqua"/>
          <w:sz w:val="24"/>
          <w:szCs w:val="24"/>
          <w:lang w:eastAsia="zh-CN"/>
        </w:rPr>
        <w:t xml:space="preserve">Directed differential behaviors of multipotent adult stem cells from decellularized tissue/organ extracellular matrix </w:t>
      </w:r>
      <w:proofErr w:type="spellStart"/>
      <w:r w:rsidRPr="006A4CDA">
        <w:rPr>
          <w:rFonts w:ascii="Book Antiqua" w:eastAsia="宋体" w:hAnsi="Book Antiqua"/>
          <w:sz w:val="24"/>
          <w:szCs w:val="24"/>
          <w:lang w:eastAsia="zh-CN"/>
        </w:rPr>
        <w:t>bioinks</w:t>
      </w:r>
      <w:proofErr w:type="spellEnd"/>
      <w:r w:rsidRPr="006A4CDA">
        <w:rPr>
          <w:rFonts w:ascii="Book Antiqua" w:eastAsia="宋体" w:hAnsi="Book Antiqua"/>
          <w:sz w:val="24"/>
          <w:szCs w:val="24"/>
          <w:lang w:eastAsia="zh-CN"/>
        </w:rPr>
        <w:t>.</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Biomaterials</w:t>
      </w:r>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224</w:t>
      </w:r>
      <w:r w:rsidRPr="006A4CDA">
        <w:rPr>
          <w:rFonts w:ascii="Book Antiqua" w:eastAsia="宋体" w:hAnsi="Book Antiqua"/>
          <w:sz w:val="24"/>
          <w:szCs w:val="24"/>
          <w:lang w:eastAsia="zh-CN"/>
        </w:rPr>
        <w:t>: 119496 [PMID: 31557592 DOI: 10.1016/j.biomaterials.2019.119496]</w:t>
      </w:r>
    </w:p>
    <w:p w14:paraId="009A1985"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23 </w:t>
      </w:r>
      <w:r w:rsidRPr="006A4CDA">
        <w:rPr>
          <w:rFonts w:ascii="Book Antiqua" w:eastAsia="宋体" w:hAnsi="Book Antiqua"/>
          <w:b/>
          <w:sz w:val="24"/>
          <w:szCs w:val="24"/>
          <w:lang w:eastAsia="zh-CN"/>
        </w:rPr>
        <w:t>Severn CE</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Eissa</w:t>
      </w:r>
      <w:proofErr w:type="spellEnd"/>
      <w:r w:rsidRPr="006A4CDA">
        <w:rPr>
          <w:rFonts w:ascii="Book Antiqua" w:eastAsia="宋体" w:hAnsi="Book Antiqua"/>
          <w:sz w:val="24"/>
          <w:szCs w:val="24"/>
          <w:lang w:eastAsia="zh-CN"/>
        </w:rPr>
        <w:t xml:space="preserve"> AM, Langford CR, Parker A, Walker M, </w:t>
      </w:r>
      <w:proofErr w:type="spellStart"/>
      <w:r w:rsidRPr="006A4CDA">
        <w:rPr>
          <w:rFonts w:ascii="Book Antiqua" w:eastAsia="宋体" w:hAnsi="Book Antiqua"/>
          <w:sz w:val="24"/>
          <w:szCs w:val="24"/>
          <w:lang w:eastAsia="zh-CN"/>
        </w:rPr>
        <w:t>Dobbe</w:t>
      </w:r>
      <w:proofErr w:type="spellEnd"/>
      <w:r w:rsidRPr="006A4CDA">
        <w:rPr>
          <w:rFonts w:ascii="Book Antiqua" w:eastAsia="宋体" w:hAnsi="Book Antiqua"/>
          <w:sz w:val="24"/>
          <w:szCs w:val="24"/>
          <w:lang w:eastAsia="zh-CN"/>
        </w:rPr>
        <w:t xml:space="preserve"> JGG, </w:t>
      </w:r>
      <w:proofErr w:type="spellStart"/>
      <w:r w:rsidRPr="006A4CDA">
        <w:rPr>
          <w:rFonts w:ascii="Book Antiqua" w:eastAsia="宋体" w:hAnsi="Book Antiqua"/>
          <w:sz w:val="24"/>
          <w:szCs w:val="24"/>
          <w:lang w:eastAsia="zh-CN"/>
        </w:rPr>
        <w:t>Streekstra</w:t>
      </w:r>
      <w:proofErr w:type="spellEnd"/>
      <w:r w:rsidRPr="006A4CDA">
        <w:rPr>
          <w:rFonts w:ascii="Book Antiqua" w:eastAsia="宋体" w:hAnsi="Book Antiqua"/>
          <w:sz w:val="24"/>
          <w:szCs w:val="24"/>
          <w:lang w:eastAsia="zh-CN"/>
        </w:rPr>
        <w:t xml:space="preserve"> GJ, Cameron NR, Toye AM. Ex vivo culture of adult CD34</w:t>
      </w:r>
      <w:r w:rsidRPr="006A4CDA">
        <w:rPr>
          <w:rFonts w:ascii="Book Antiqua" w:eastAsia="宋体" w:hAnsi="Book Antiqua"/>
          <w:sz w:val="24"/>
          <w:szCs w:val="24"/>
          <w:vertAlign w:val="superscript"/>
          <w:lang w:eastAsia="zh-CN"/>
        </w:rPr>
        <w:t>+</w:t>
      </w:r>
      <w:r w:rsidRPr="006A4CDA">
        <w:rPr>
          <w:rFonts w:ascii="Book Antiqua" w:eastAsia="宋体" w:hAnsi="Book Antiqua"/>
          <w:sz w:val="24"/>
          <w:szCs w:val="24"/>
          <w:lang w:eastAsia="zh-CN"/>
        </w:rPr>
        <w:t xml:space="preserve"> stem cells using functional highly porous polymer scaffolds to establish biomimicry of the bone marrow niche. </w:t>
      </w:r>
      <w:r w:rsidRPr="006A4CDA">
        <w:rPr>
          <w:rFonts w:ascii="Book Antiqua" w:eastAsia="宋体" w:hAnsi="Book Antiqua"/>
          <w:i/>
          <w:sz w:val="24"/>
          <w:szCs w:val="24"/>
          <w:lang w:eastAsia="zh-CN"/>
        </w:rPr>
        <w:t>Biomaterials</w:t>
      </w:r>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225</w:t>
      </w:r>
      <w:r w:rsidRPr="006A4CDA">
        <w:rPr>
          <w:rFonts w:ascii="Book Antiqua" w:eastAsia="宋体" w:hAnsi="Book Antiqua"/>
          <w:sz w:val="24"/>
          <w:szCs w:val="24"/>
          <w:lang w:eastAsia="zh-CN"/>
        </w:rPr>
        <w:t>: 119533 [PMID: 31610389 DOI: 10.1016/j.biomaterials.2019.119533]</w:t>
      </w:r>
    </w:p>
    <w:p w14:paraId="32D1A842" w14:textId="77777777"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 xml:space="preserve">24 </w:t>
      </w:r>
      <w:r w:rsidRPr="006A4CDA">
        <w:rPr>
          <w:rFonts w:ascii="Book Antiqua" w:eastAsia="宋体" w:hAnsi="Book Antiqua"/>
          <w:b/>
          <w:sz w:val="24"/>
          <w:szCs w:val="24"/>
          <w:lang w:eastAsia="zh-CN"/>
        </w:rPr>
        <w:t>Mohr A</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Zwacka</w:t>
      </w:r>
      <w:proofErr w:type="spellEnd"/>
      <w:r w:rsidRPr="006A4CDA">
        <w:rPr>
          <w:rFonts w:ascii="Book Antiqua" w:eastAsia="宋体" w:hAnsi="Book Antiqua"/>
          <w:sz w:val="24"/>
          <w:szCs w:val="24"/>
          <w:lang w:eastAsia="zh-CN"/>
        </w:rPr>
        <w:t xml:space="preserve"> R.</w:t>
      </w:r>
      <w:proofErr w:type="gramEnd"/>
      <w:r w:rsidRPr="006A4CDA">
        <w:rPr>
          <w:rFonts w:ascii="Book Antiqua" w:eastAsia="宋体" w:hAnsi="Book Antiqua"/>
          <w:sz w:val="24"/>
          <w:szCs w:val="24"/>
          <w:lang w:eastAsia="zh-CN"/>
        </w:rPr>
        <w:t xml:space="preserve"> </w:t>
      </w:r>
      <w:proofErr w:type="gramStart"/>
      <w:r w:rsidRPr="006A4CDA">
        <w:rPr>
          <w:rFonts w:ascii="Book Antiqua" w:eastAsia="宋体" w:hAnsi="Book Antiqua"/>
          <w:sz w:val="24"/>
          <w:szCs w:val="24"/>
          <w:lang w:eastAsia="zh-CN"/>
        </w:rPr>
        <w:t>The future of mesenchymal stem cell-based therapeutic approaches for cancer - From cells to ghosts.</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Cancer Lett</w:t>
      </w:r>
      <w:r w:rsidRPr="006A4CDA">
        <w:rPr>
          <w:rFonts w:ascii="Book Antiqua" w:eastAsia="宋体" w:hAnsi="Book Antiqua"/>
          <w:sz w:val="24"/>
          <w:szCs w:val="24"/>
          <w:lang w:eastAsia="zh-CN"/>
        </w:rPr>
        <w:t xml:space="preserve"> 2018; </w:t>
      </w:r>
      <w:r w:rsidRPr="006A4CDA">
        <w:rPr>
          <w:rFonts w:ascii="Book Antiqua" w:eastAsia="宋体" w:hAnsi="Book Antiqua"/>
          <w:b/>
          <w:sz w:val="24"/>
          <w:szCs w:val="24"/>
          <w:lang w:eastAsia="zh-CN"/>
        </w:rPr>
        <w:t>414</w:t>
      </w:r>
      <w:r w:rsidRPr="006A4CDA">
        <w:rPr>
          <w:rFonts w:ascii="Book Antiqua" w:eastAsia="宋体" w:hAnsi="Book Antiqua"/>
          <w:sz w:val="24"/>
          <w:szCs w:val="24"/>
          <w:lang w:eastAsia="zh-CN"/>
        </w:rPr>
        <w:t>: 239-249 [PMID: 29175461 DOI: 10.1016/j.canlet.2017.11.025]</w:t>
      </w:r>
    </w:p>
    <w:p w14:paraId="3030C002"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25 </w:t>
      </w:r>
      <w:proofErr w:type="spellStart"/>
      <w:r w:rsidRPr="006A4CDA">
        <w:rPr>
          <w:rFonts w:ascii="Book Antiqua" w:eastAsia="宋体" w:hAnsi="Book Antiqua"/>
          <w:b/>
          <w:sz w:val="24"/>
          <w:szCs w:val="24"/>
          <w:lang w:eastAsia="zh-CN"/>
        </w:rPr>
        <w:t>Pajarinen</w:t>
      </w:r>
      <w:proofErr w:type="spellEnd"/>
      <w:r w:rsidRPr="006A4CDA">
        <w:rPr>
          <w:rFonts w:ascii="Book Antiqua" w:eastAsia="宋体" w:hAnsi="Book Antiqua"/>
          <w:b/>
          <w:sz w:val="24"/>
          <w:szCs w:val="24"/>
          <w:lang w:eastAsia="zh-CN"/>
        </w:rPr>
        <w:t xml:space="preserve"> J</w:t>
      </w:r>
      <w:r w:rsidRPr="006A4CDA">
        <w:rPr>
          <w:rFonts w:ascii="Book Antiqua" w:eastAsia="宋体" w:hAnsi="Book Antiqua"/>
          <w:sz w:val="24"/>
          <w:szCs w:val="24"/>
          <w:lang w:eastAsia="zh-CN"/>
        </w:rPr>
        <w:t xml:space="preserve">, Lin T, </w:t>
      </w:r>
      <w:proofErr w:type="spellStart"/>
      <w:r w:rsidRPr="006A4CDA">
        <w:rPr>
          <w:rFonts w:ascii="Book Antiqua" w:eastAsia="宋体" w:hAnsi="Book Antiqua"/>
          <w:sz w:val="24"/>
          <w:szCs w:val="24"/>
          <w:lang w:eastAsia="zh-CN"/>
        </w:rPr>
        <w:t>Gibon</w:t>
      </w:r>
      <w:proofErr w:type="spellEnd"/>
      <w:r w:rsidRPr="006A4CDA">
        <w:rPr>
          <w:rFonts w:ascii="Book Antiqua" w:eastAsia="宋体" w:hAnsi="Book Antiqua"/>
          <w:sz w:val="24"/>
          <w:szCs w:val="24"/>
          <w:lang w:eastAsia="zh-CN"/>
        </w:rPr>
        <w:t xml:space="preserve"> E, Kohno Y, Maruyama M, Nathan K, Lu L, Yao Z, Goodman SB. Mesenchymal stem cell-macrophage crosstalk and bone healing. </w:t>
      </w:r>
      <w:r w:rsidRPr="006A4CDA">
        <w:rPr>
          <w:rFonts w:ascii="Book Antiqua" w:eastAsia="宋体" w:hAnsi="Book Antiqua"/>
          <w:i/>
          <w:sz w:val="24"/>
          <w:szCs w:val="24"/>
          <w:lang w:eastAsia="zh-CN"/>
        </w:rPr>
        <w:t>Biomaterials</w:t>
      </w:r>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196</w:t>
      </w:r>
      <w:r w:rsidRPr="006A4CDA">
        <w:rPr>
          <w:rFonts w:ascii="Book Antiqua" w:eastAsia="宋体" w:hAnsi="Book Antiqua"/>
          <w:sz w:val="24"/>
          <w:szCs w:val="24"/>
          <w:lang w:eastAsia="zh-CN"/>
        </w:rPr>
        <w:t>: 80-89 [PMID: 29329642 DOI: 10.1016/j.biomaterials.2017.12.025]</w:t>
      </w:r>
    </w:p>
    <w:p w14:paraId="5942D79E" w14:textId="77777777"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 xml:space="preserve">26 </w:t>
      </w:r>
      <w:proofErr w:type="spellStart"/>
      <w:r w:rsidRPr="006A4CDA">
        <w:rPr>
          <w:rFonts w:ascii="Book Antiqua" w:eastAsia="宋体" w:hAnsi="Book Antiqua"/>
          <w:b/>
          <w:sz w:val="24"/>
          <w:szCs w:val="24"/>
          <w:lang w:eastAsia="zh-CN"/>
        </w:rPr>
        <w:t>Keshtkar</w:t>
      </w:r>
      <w:proofErr w:type="spellEnd"/>
      <w:r w:rsidRPr="006A4CDA">
        <w:rPr>
          <w:rFonts w:ascii="Book Antiqua" w:eastAsia="宋体" w:hAnsi="Book Antiqua"/>
          <w:b/>
          <w:sz w:val="24"/>
          <w:szCs w:val="24"/>
          <w:lang w:eastAsia="zh-CN"/>
        </w:rPr>
        <w:t xml:space="preserve"> S</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Azarpira</w:t>
      </w:r>
      <w:proofErr w:type="spellEnd"/>
      <w:r w:rsidRPr="006A4CDA">
        <w:rPr>
          <w:rFonts w:ascii="Book Antiqua" w:eastAsia="宋体" w:hAnsi="Book Antiqua"/>
          <w:sz w:val="24"/>
          <w:szCs w:val="24"/>
          <w:lang w:eastAsia="zh-CN"/>
        </w:rPr>
        <w:t xml:space="preserve"> N, </w:t>
      </w:r>
      <w:proofErr w:type="spellStart"/>
      <w:r w:rsidRPr="006A4CDA">
        <w:rPr>
          <w:rFonts w:ascii="Book Antiqua" w:eastAsia="宋体" w:hAnsi="Book Antiqua"/>
          <w:sz w:val="24"/>
          <w:szCs w:val="24"/>
          <w:lang w:eastAsia="zh-CN"/>
        </w:rPr>
        <w:t>Ghahremani</w:t>
      </w:r>
      <w:proofErr w:type="spellEnd"/>
      <w:r w:rsidRPr="006A4CDA">
        <w:rPr>
          <w:rFonts w:ascii="Book Antiqua" w:eastAsia="宋体" w:hAnsi="Book Antiqua"/>
          <w:sz w:val="24"/>
          <w:szCs w:val="24"/>
          <w:lang w:eastAsia="zh-CN"/>
        </w:rPr>
        <w:t xml:space="preserve"> MH.</w:t>
      </w:r>
      <w:proofErr w:type="gramEnd"/>
      <w:r w:rsidRPr="006A4CDA">
        <w:rPr>
          <w:rFonts w:ascii="Book Antiqua" w:eastAsia="宋体" w:hAnsi="Book Antiqua"/>
          <w:sz w:val="24"/>
          <w:szCs w:val="24"/>
          <w:lang w:eastAsia="zh-CN"/>
        </w:rPr>
        <w:t xml:space="preserve"> Mesenchymal stem cell-derived extracellular vesicles: novel frontiers in regenerative medicine. </w:t>
      </w:r>
      <w:r w:rsidRPr="006A4CDA">
        <w:rPr>
          <w:rFonts w:ascii="Book Antiqua" w:eastAsia="宋体" w:hAnsi="Book Antiqua"/>
          <w:i/>
          <w:sz w:val="24"/>
          <w:szCs w:val="24"/>
          <w:lang w:eastAsia="zh-CN"/>
        </w:rPr>
        <w:t xml:space="preserve">Stem Cell Res </w:t>
      </w:r>
      <w:proofErr w:type="spellStart"/>
      <w:r w:rsidRPr="006A4CDA">
        <w:rPr>
          <w:rFonts w:ascii="Book Antiqua" w:eastAsia="宋体" w:hAnsi="Book Antiqua"/>
          <w:i/>
          <w:sz w:val="24"/>
          <w:szCs w:val="24"/>
          <w:lang w:eastAsia="zh-CN"/>
        </w:rPr>
        <w:t>Ther</w:t>
      </w:r>
      <w:proofErr w:type="spellEnd"/>
      <w:r w:rsidRPr="006A4CDA">
        <w:rPr>
          <w:rFonts w:ascii="Book Antiqua" w:eastAsia="宋体" w:hAnsi="Book Antiqua"/>
          <w:sz w:val="24"/>
          <w:szCs w:val="24"/>
          <w:lang w:eastAsia="zh-CN"/>
        </w:rPr>
        <w:t xml:space="preserve"> 2018; </w:t>
      </w:r>
      <w:r w:rsidRPr="006A4CDA">
        <w:rPr>
          <w:rFonts w:ascii="Book Antiqua" w:eastAsia="宋体" w:hAnsi="Book Antiqua"/>
          <w:b/>
          <w:sz w:val="24"/>
          <w:szCs w:val="24"/>
          <w:lang w:eastAsia="zh-CN"/>
        </w:rPr>
        <w:t>9</w:t>
      </w:r>
      <w:r w:rsidRPr="006A4CDA">
        <w:rPr>
          <w:rFonts w:ascii="Book Antiqua" w:eastAsia="宋体" w:hAnsi="Book Antiqua"/>
          <w:sz w:val="24"/>
          <w:szCs w:val="24"/>
          <w:lang w:eastAsia="zh-CN"/>
        </w:rPr>
        <w:t>: 63 [PMID: 29523213 DOI: 10.1186/s13287-018-0791-7]</w:t>
      </w:r>
    </w:p>
    <w:p w14:paraId="7456A425" w14:textId="77777777"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 xml:space="preserve">27 </w:t>
      </w:r>
      <w:proofErr w:type="spellStart"/>
      <w:r w:rsidRPr="006A4CDA">
        <w:rPr>
          <w:rFonts w:ascii="Book Antiqua" w:eastAsia="宋体" w:hAnsi="Book Antiqua"/>
          <w:b/>
          <w:sz w:val="24"/>
          <w:szCs w:val="24"/>
          <w:lang w:eastAsia="zh-CN"/>
        </w:rPr>
        <w:t>Javan</w:t>
      </w:r>
      <w:proofErr w:type="spellEnd"/>
      <w:r w:rsidRPr="006A4CDA">
        <w:rPr>
          <w:rFonts w:ascii="Book Antiqua" w:eastAsia="宋体" w:hAnsi="Book Antiqua"/>
          <w:b/>
          <w:sz w:val="24"/>
          <w:szCs w:val="24"/>
          <w:lang w:eastAsia="zh-CN"/>
        </w:rPr>
        <w:t xml:space="preserve"> MR</w:t>
      </w:r>
      <w:proofErr w:type="gramEnd"/>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Khosrojerdi</w:t>
      </w:r>
      <w:proofErr w:type="spellEnd"/>
      <w:r w:rsidRPr="006A4CDA">
        <w:rPr>
          <w:rFonts w:ascii="Book Antiqua" w:eastAsia="宋体" w:hAnsi="Book Antiqua"/>
          <w:sz w:val="24"/>
          <w:szCs w:val="24"/>
          <w:lang w:eastAsia="zh-CN"/>
        </w:rPr>
        <w:t xml:space="preserve"> A, </w:t>
      </w:r>
      <w:proofErr w:type="spellStart"/>
      <w:r w:rsidRPr="006A4CDA">
        <w:rPr>
          <w:rFonts w:ascii="Book Antiqua" w:eastAsia="宋体" w:hAnsi="Book Antiqua"/>
          <w:sz w:val="24"/>
          <w:szCs w:val="24"/>
          <w:lang w:eastAsia="zh-CN"/>
        </w:rPr>
        <w:t>Moazzeni</w:t>
      </w:r>
      <w:proofErr w:type="spellEnd"/>
      <w:r w:rsidRPr="006A4CDA">
        <w:rPr>
          <w:rFonts w:ascii="Book Antiqua" w:eastAsia="宋体" w:hAnsi="Book Antiqua"/>
          <w:sz w:val="24"/>
          <w:szCs w:val="24"/>
          <w:lang w:eastAsia="zh-CN"/>
        </w:rPr>
        <w:t xml:space="preserve"> SM. New Insights </w:t>
      </w:r>
      <w:proofErr w:type="gramStart"/>
      <w:r w:rsidRPr="006A4CDA">
        <w:rPr>
          <w:rFonts w:ascii="Book Antiqua" w:eastAsia="宋体" w:hAnsi="Book Antiqua"/>
          <w:sz w:val="24"/>
          <w:szCs w:val="24"/>
          <w:lang w:eastAsia="zh-CN"/>
        </w:rPr>
        <w:t>Into</w:t>
      </w:r>
      <w:proofErr w:type="gramEnd"/>
      <w:r w:rsidRPr="006A4CDA">
        <w:rPr>
          <w:rFonts w:ascii="Book Antiqua" w:eastAsia="宋体" w:hAnsi="Book Antiqua"/>
          <w:sz w:val="24"/>
          <w:szCs w:val="24"/>
          <w:lang w:eastAsia="zh-CN"/>
        </w:rPr>
        <w:t xml:space="preserve"> Implementation of Mesenchymal Stem Cells in Cancer Therapy: Prospects for Anti-angiogenesis Treatment. </w:t>
      </w:r>
      <w:r w:rsidRPr="006A4CDA">
        <w:rPr>
          <w:rFonts w:ascii="Book Antiqua" w:eastAsia="宋体" w:hAnsi="Book Antiqua"/>
          <w:i/>
          <w:sz w:val="24"/>
          <w:szCs w:val="24"/>
          <w:lang w:eastAsia="zh-CN"/>
        </w:rPr>
        <w:t>Front Oncol</w:t>
      </w:r>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9</w:t>
      </w:r>
      <w:r w:rsidRPr="006A4CDA">
        <w:rPr>
          <w:rFonts w:ascii="Book Antiqua" w:eastAsia="宋体" w:hAnsi="Book Antiqua"/>
          <w:sz w:val="24"/>
          <w:szCs w:val="24"/>
          <w:lang w:eastAsia="zh-CN"/>
        </w:rPr>
        <w:t>: 840 [PMID: 31555593 DOI: 10.3389/fonc.2019.00840]</w:t>
      </w:r>
    </w:p>
    <w:p w14:paraId="3AE41C93"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28 </w:t>
      </w:r>
      <w:r w:rsidRPr="006A4CDA">
        <w:rPr>
          <w:rFonts w:ascii="Book Antiqua" w:eastAsia="宋体" w:hAnsi="Book Antiqua"/>
          <w:b/>
          <w:sz w:val="24"/>
          <w:szCs w:val="24"/>
          <w:lang w:eastAsia="zh-CN"/>
        </w:rPr>
        <w:t>Kim EJ</w:t>
      </w:r>
      <w:r w:rsidRPr="006A4CDA">
        <w:rPr>
          <w:rFonts w:ascii="Book Antiqua" w:eastAsia="宋体" w:hAnsi="Book Antiqua"/>
          <w:sz w:val="24"/>
          <w:szCs w:val="24"/>
          <w:lang w:eastAsia="zh-CN"/>
        </w:rPr>
        <w:t xml:space="preserve">, Kim N, Cho SG. </w:t>
      </w:r>
      <w:proofErr w:type="gramStart"/>
      <w:r w:rsidRPr="006A4CDA">
        <w:rPr>
          <w:rFonts w:ascii="Book Antiqua" w:eastAsia="宋体" w:hAnsi="Book Antiqua"/>
          <w:sz w:val="24"/>
          <w:szCs w:val="24"/>
          <w:lang w:eastAsia="zh-CN"/>
        </w:rPr>
        <w:t>The potential use of mesenchymal stem cells in hematopoietic stem cell transplantation.</w:t>
      </w:r>
      <w:proofErr w:type="gramEnd"/>
      <w:r w:rsidRPr="006A4CDA">
        <w:rPr>
          <w:rFonts w:ascii="Book Antiqua" w:eastAsia="宋体" w:hAnsi="Book Antiqua"/>
          <w:sz w:val="24"/>
          <w:szCs w:val="24"/>
          <w:lang w:eastAsia="zh-CN"/>
        </w:rPr>
        <w:t xml:space="preserve"> </w:t>
      </w:r>
      <w:proofErr w:type="spellStart"/>
      <w:r w:rsidRPr="006A4CDA">
        <w:rPr>
          <w:rFonts w:ascii="Book Antiqua" w:eastAsia="宋体" w:hAnsi="Book Antiqua"/>
          <w:i/>
          <w:sz w:val="24"/>
          <w:szCs w:val="24"/>
          <w:lang w:eastAsia="zh-CN"/>
        </w:rPr>
        <w:t>Exp</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Mol</w:t>
      </w:r>
      <w:proofErr w:type="spellEnd"/>
      <w:r w:rsidRPr="006A4CDA">
        <w:rPr>
          <w:rFonts w:ascii="Book Antiqua" w:eastAsia="宋体" w:hAnsi="Book Antiqua"/>
          <w:i/>
          <w:sz w:val="24"/>
          <w:szCs w:val="24"/>
          <w:lang w:eastAsia="zh-CN"/>
        </w:rPr>
        <w:t xml:space="preserve"> Med</w:t>
      </w:r>
      <w:r w:rsidRPr="006A4CDA">
        <w:rPr>
          <w:rFonts w:ascii="Book Antiqua" w:eastAsia="宋体" w:hAnsi="Book Antiqua"/>
          <w:sz w:val="24"/>
          <w:szCs w:val="24"/>
          <w:lang w:eastAsia="zh-CN"/>
        </w:rPr>
        <w:t xml:space="preserve"> 2013; </w:t>
      </w:r>
      <w:r w:rsidRPr="006A4CDA">
        <w:rPr>
          <w:rFonts w:ascii="Book Antiqua" w:eastAsia="宋体" w:hAnsi="Book Antiqua"/>
          <w:b/>
          <w:sz w:val="24"/>
          <w:szCs w:val="24"/>
          <w:lang w:eastAsia="zh-CN"/>
        </w:rPr>
        <w:t>45</w:t>
      </w:r>
      <w:r w:rsidRPr="006A4CDA">
        <w:rPr>
          <w:rFonts w:ascii="Book Antiqua" w:eastAsia="宋体" w:hAnsi="Book Antiqua"/>
          <w:sz w:val="24"/>
          <w:szCs w:val="24"/>
          <w:lang w:eastAsia="zh-CN"/>
        </w:rPr>
        <w:t>: e2 [PMID: 23306700 DOI: 10.1038/emm.2013.2]</w:t>
      </w:r>
    </w:p>
    <w:p w14:paraId="5C28F410"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29 </w:t>
      </w:r>
      <w:r w:rsidRPr="006A4CDA">
        <w:rPr>
          <w:rFonts w:ascii="Book Antiqua" w:eastAsia="宋体" w:hAnsi="Book Antiqua"/>
          <w:b/>
          <w:sz w:val="24"/>
          <w:szCs w:val="24"/>
          <w:lang w:eastAsia="zh-CN"/>
        </w:rPr>
        <w:t>Doan CC</w:t>
      </w:r>
      <w:r w:rsidRPr="006A4CDA">
        <w:rPr>
          <w:rFonts w:ascii="Book Antiqua" w:eastAsia="宋体" w:hAnsi="Book Antiqua"/>
          <w:sz w:val="24"/>
          <w:szCs w:val="24"/>
          <w:lang w:eastAsia="zh-CN"/>
        </w:rPr>
        <w:t xml:space="preserve">, Le TL, Hoang NS, Doan NT, Le VD, Do MS. Differentiation of umbilical cord lining membrane-derived mesenchymal stem cells into endothelial-like cells. </w:t>
      </w:r>
      <w:r w:rsidRPr="006A4CDA">
        <w:rPr>
          <w:rFonts w:ascii="Book Antiqua" w:eastAsia="宋体" w:hAnsi="Book Antiqua"/>
          <w:i/>
          <w:sz w:val="24"/>
          <w:szCs w:val="24"/>
          <w:lang w:eastAsia="zh-CN"/>
        </w:rPr>
        <w:t>Iran Biomed J</w:t>
      </w:r>
      <w:r w:rsidRPr="006A4CDA">
        <w:rPr>
          <w:rFonts w:ascii="Book Antiqua" w:eastAsia="宋体" w:hAnsi="Book Antiqua"/>
          <w:sz w:val="24"/>
          <w:szCs w:val="24"/>
          <w:lang w:eastAsia="zh-CN"/>
        </w:rPr>
        <w:t xml:space="preserve"> 2014; </w:t>
      </w:r>
      <w:r w:rsidRPr="006A4CDA">
        <w:rPr>
          <w:rFonts w:ascii="Book Antiqua" w:eastAsia="宋体" w:hAnsi="Book Antiqua"/>
          <w:b/>
          <w:sz w:val="24"/>
          <w:szCs w:val="24"/>
          <w:lang w:eastAsia="zh-CN"/>
        </w:rPr>
        <w:t>18</w:t>
      </w:r>
      <w:r w:rsidRPr="006A4CDA">
        <w:rPr>
          <w:rFonts w:ascii="Book Antiqua" w:eastAsia="宋体" w:hAnsi="Book Antiqua"/>
          <w:sz w:val="24"/>
          <w:szCs w:val="24"/>
          <w:lang w:eastAsia="zh-CN"/>
        </w:rPr>
        <w:t>: 67-75 [PMID: 24518546 DOI: 10.6091/ibj.1261.2013]</w:t>
      </w:r>
    </w:p>
    <w:p w14:paraId="2A2800A7"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30 </w:t>
      </w:r>
      <w:r w:rsidRPr="006A4CDA">
        <w:rPr>
          <w:rFonts w:ascii="Book Antiqua" w:eastAsia="宋体" w:hAnsi="Book Antiqua"/>
          <w:b/>
          <w:sz w:val="24"/>
          <w:szCs w:val="24"/>
          <w:lang w:eastAsia="zh-CN"/>
        </w:rPr>
        <w:t>Liu Y</w:t>
      </w:r>
      <w:r w:rsidRPr="006A4CDA">
        <w:rPr>
          <w:rFonts w:ascii="Book Antiqua" w:eastAsia="宋体" w:hAnsi="Book Antiqua"/>
          <w:sz w:val="24"/>
          <w:szCs w:val="24"/>
          <w:lang w:eastAsia="zh-CN"/>
        </w:rPr>
        <w:t xml:space="preserve">, Liu L, Ma X, Yin Y, Tang B, Li Z. Characteristics and neural-like differentiation of mesenchymal stem cells derived from </w:t>
      </w:r>
      <w:proofErr w:type="spellStart"/>
      <w:r w:rsidRPr="006A4CDA">
        <w:rPr>
          <w:rFonts w:ascii="Book Antiqua" w:eastAsia="宋体" w:hAnsi="Book Antiqua"/>
          <w:sz w:val="24"/>
          <w:szCs w:val="24"/>
          <w:lang w:eastAsia="zh-CN"/>
        </w:rPr>
        <w:t>foetal</w:t>
      </w:r>
      <w:proofErr w:type="spellEnd"/>
      <w:r w:rsidRPr="006A4CDA">
        <w:rPr>
          <w:rFonts w:ascii="Book Antiqua" w:eastAsia="宋体" w:hAnsi="Book Antiqua"/>
          <w:sz w:val="24"/>
          <w:szCs w:val="24"/>
          <w:lang w:eastAsia="zh-CN"/>
        </w:rPr>
        <w:t xml:space="preserve"> porcine bone marrow. </w:t>
      </w:r>
      <w:proofErr w:type="spellStart"/>
      <w:r w:rsidRPr="006A4CDA">
        <w:rPr>
          <w:rFonts w:ascii="Book Antiqua" w:eastAsia="宋体" w:hAnsi="Book Antiqua"/>
          <w:i/>
          <w:sz w:val="24"/>
          <w:szCs w:val="24"/>
          <w:lang w:eastAsia="zh-CN"/>
        </w:rPr>
        <w:t>Biosci</w:t>
      </w:r>
      <w:proofErr w:type="spellEnd"/>
      <w:r w:rsidRPr="006A4CDA">
        <w:rPr>
          <w:rFonts w:ascii="Book Antiqua" w:eastAsia="宋体" w:hAnsi="Book Antiqua"/>
          <w:i/>
          <w:sz w:val="24"/>
          <w:szCs w:val="24"/>
          <w:lang w:eastAsia="zh-CN"/>
        </w:rPr>
        <w:t xml:space="preserve"> Rep</w:t>
      </w:r>
      <w:r w:rsidRPr="006A4CDA">
        <w:rPr>
          <w:rFonts w:ascii="Book Antiqua" w:eastAsia="宋体" w:hAnsi="Book Antiqua"/>
          <w:sz w:val="24"/>
          <w:szCs w:val="24"/>
          <w:lang w:eastAsia="zh-CN"/>
        </w:rPr>
        <w:t xml:space="preserve"> 2013; </w:t>
      </w:r>
      <w:r w:rsidRPr="006A4CDA">
        <w:rPr>
          <w:rFonts w:ascii="Book Antiqua" w:eastAsia="宋体" w:hAnsi="Book Antiqua"/>
          <w:b/>
          <w:sz w:val="24"/>
          <w:szCs w:val="24"/>
          <w:lang w:eastAsia="zh-CN"/>
        </w:rPr>
        <w:t>33</w:t>
      </w:r>
      <w:r w:rsidRPr="006A4CDA">
        <w:rPr>
          <w:rFonts w:ascii="Book Antiqua" w:eastAsia="宋体" w:hAnsi="Book Antiqua"/>
          <w:sz w:val="24"/>
          <w:szCs w:val="24"/>
          <w:lang w:eastAsia="zh-CN"/>
        </w:rPr>
        <w:t>: e00032 [PMID: 23458182 DOI: 10.1042/BSR20120023]</w:t>
      </w:r>
    </w:p>
    <w:p w14:paraId="5BADBD4A"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31 </w:t>
      </w:r>
      <w:proofErr w:type="spellStart"/>
      <w:r w:rsidRPr="006A4CDA">
        <w:rPr>
          <w:rFonts w:ascii="Book Antiqua" w:eastAsia="宋体" w:hAnsi="Book Antiqua"/>
          <w:b/>
          <w:sz w:val="24"/>
          <w:szCs w:val="24"/>
          <w:lang w:eastAsia="zh-CN"/>
        </w:rPr>
        <w:t>Liechty</w:t>
      </w:r>
      <w:proofErr w:type="spellEnd"/>
      <w:r w:rsidRPr="006A4CDA">
        <w:rPr>
          <w:rFonts w:ascii="Book Antiqua" w:eastAsia="宋体" w:hAnsi="Book Antiqua"/>
          <w:b/>
          <w:sz w:val="24"/>
          <w:szCs w:val="24"/>
          <w:lang w:eastAsia="zh-CN"/>
        </w:rPr>
        <w:t xml:space="preserve"> KW</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MacKenzie</w:t>
      </w:r>
      <w:proofErr w:type="spellEnd"/>
      <w:r w:rsidRPr="006A4CDA">
        <w:rPr>
          <w:rFonts w:ascii="Book Antiqua" w:eastAsia="宋体" w:hAnsi="Book Antiqua"/>
          <w:sz w:val="24"/>
          <w:szCs w:val="24"/>
          <w:lang w:eastAsia="zh-CN"/>
        </w:rPr>
        <w:t xml:space="preserve"> TC, Shaaban AF, Radu A, Moseley AM, Deans R, </w:t>
      </w:r>
      <w:proofErr w:type="spellStart"/>
      <w:r w:rsidRPr="006A4CDA">
        <w:rPr>
          <w:rFonts w:ascii="Book Antiqua" w:eastAsia="宋体" w:hAnsi="Book Antiqua"/>
          <w:sz w:val="24"/>
          <w:szCs w:val="24"/>
          <w:lang w:eastAsia="zh-CN"/>
        </w:rPr>
        <w:t>Marshak</w:t>
      </w:r>
      <w:proofErr w:type="spellEnd"/>
      <w:r w:rsidRPr="006A4CDA">
        <w:rPr>
          <w:rFonts w:ascii="Book Antiqua" w:eastAsia="宋体" w:hAnsi="Book Antiqua"/>
          <w:sz w:val="24"/>
          <w:szCs w:val="24"/>
          <w:lang w:eastAsia="zh-CN"/>
        </w:rPr>
        <w:t xml:space="preserve"> DR, Flake AW. Human mesenchymal stem cells engraft and demonstrate site-specific differentiation after in utero transplantation in sheep. </w:t>
      </w:r>
      <w:r w:rsidRPr="006A4CDA">
        <w:rPr>
          <w:rFonts w:ascii="Book Antiqua" w:eastAsia="宋体" w:hAnsi="Book Antiqua"/>
          <w:i/>
          <w:sz w:val="24"/>
          <w:szCs w:val="24"/>
          <w:lang w:eastAsia="zh-CN"/>
        </w:rPr>
        <w:t>Nat Med</w:t>
      </w:r>
      <w:r w:rsidRPr="006A4CDA">
        <w:rPr>
          <w:rFonts w:ascii="Book Antiqua" w:eastAsia="宋体" w:hAnsi="Book Antiqua"/>
          <w:sz w:val="24"/>
          <w:szCs w:val="24"/>
          <w:lang w:eastAsia="zh-CN"/>
        </w:rPr>
        <w:t xml:space="preserve"> 2000; </w:t>
      </w:r>
      <w:r w:rsidRPr="006A4CDA">
        <w:rPr>
          <w:rFonts w:ascii="Book Antiqua" w:eastAsia="宋体" w:hAnsi="Book Antiqua"/>
          <w:b/>
          <w:sz w:val="24"/>
          <w:szCs w:val="24"/>
          <w:lang w:eastAsia="zh-CN"/>
        </w:rPr>
        <w:t>6</w:t>
      </w:r>
      <w:r w:rsidRPr="006A4CDA">
        <w:rPr>
          <w:rFonts w:ascii="Book Antiqua" w:eastAsia="宋体" w:hAnsi="Book Antiqua"/>
          <w:sz w:val="24"/>
          <w:szCs w:val="24"/>
          <w:lang w:eastAsia="zh-CN"/>
        </w:rPr>
        <w:t>: 1282-1286 [PMID: 11062543 DOI: 10.1038/81395]</w:t>
      </w:r>
    </w:p>
    <w:p w14:paraId="3343A9AF"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32 </w:t>
      </w:r>
      <w:r w:rsidRPr="006A4CDA">
        <w:rPr>
          <w:rFonts w:ascii="Book Antiqua" w:eastAsia="宋体" w:hAnsi="Book Antiqua"/>
          <w:b/>
          <w:sz w:val="24"/>
          <w:szCs w:val="24"/>
          <w:lang w:eastAsia="zh-CN"/>
        </w:rPr>
        <w:t>Hong HS</w:t>
      </w:r>
      <w:r w:rsidRPr="006A4CDA">
        <w:rPr>
          <w:rFonts w:ascii="Book Antiqua" w:eastAsia="宋体" w:hAnsi="Book Antiqua"/>
          <w:sz w:val="24"/>
          <w:szCs w:val="24"/>
          <w:lang w:eastAsia="zh-CN"/>
        </w:rPr>
        <w:t xml:space="preserve">, Kim YH, Son Y. Perspectives on mesenchymal stem cells: tissue repair, immune modulation, and tumor homing. </w:t>
      </w:r>
      <w:r w:rsidRPr="006A4CDA">
        <w:rPr>
          <w:rFonts w:ascii="Book Antiqua" w:eastAsia="宋体" w:hAnsi="Book Antiqua"/>
          <w:i/>
          <w:sz w:val="24"/>
          <w:szCs w:val="24"/>
          <w:lang w:eastAsia="zh-CN"/>
        </w:rPr>
        <w:t>Arch Pharm Res</w:t>
      </w:r>
      <w:r w:rsidRPr="006A4CDA">
        <w:rPr>
          <w:rFonts w:ascii="Book Antiqua" w:eastAsia="宋体" w:hAnsi="Book Antiqua"/>
          <w:sz w:val="24"/>
          <w:szCs w:val="24"/>
          <w:lang w:eastAsia="zh-CN"/>
        </w:rPr>
        <w:t xml:space="preserve"> 2012; </w:t>
      </w:r>
      <w:r w:rsidRPr="006A4CDA">
        <w:rPr>
          <w:rFonts w:ascii="Book Antiqua" w:eastAsia="宋体" w:hAnsi="Book Antiqua"/>
          <w:b/>
          <w:sz w:val="24"/>
          <w:szCs w:val="24"/>
          <w:lang w:eastAsia="zh-CN"/>
        </w:rPr>
        <w:t>35</w:t>
      </w:r>
      <w:r w:rsidRPr="006A4CDA">
        <w:rPr>
          <w:rFonts w:ascii="Book Antiqua" w:eastAsia="宋体" w:hAnsi="Book Antiqua"/>
          <w:sz w:val="24"/>
          <w:szCs w:val="24"/>
          <w:lang w:eastAsia="zh-CN"/>
        </w:rPr>
        <w:t>: 201-211 [PMID: 22370775 DOI: 10.1007/s12272-012-0201-0]</w:t>
      </w:r>
    </w:p>
    <w:p w14:paraId="45D16455"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33 </w:t>
      </w:r>
      <w:r w:rsidRPr="006A4CDA">
        <w:rPr>
          <w:rFonts w:ascii="Book Antiqua" w:eastAsia="宋体" w:hAnsi="Book Antiqua"/>
          <w:b/>
          <w:sz w:val="24"/>
          <w:szCs w:val="24"/>
          <w:lang w:eastAsia="zh-CN"/>
        </w:rPr>
        <w:t>Shi Y</w:t>
      </w:r>
      <w:r w:rsidRPr="006A4CDA">
        <w:rPr>
          <w:rFonts w:ascii="Book Antiqua" w:eastAsia="宋体" w:hAnsi="Book Antiqua"/>
          <w:sz w:val="24"/>
          <w:szCs w:val="24"/>
          <w:lang w:eastAsia="zh-CN"/>
        </w:rPr>
        <w:t xml:space="preserve">, Su J, Roberts AI, </w:t>
      </w:r>
      <w:proofErr w:type="spellStart"/>
      <w:r w:rsidRPr="006A4CDA">
        <w:rPr>
          <w:rFonts w:ascii="Book Antiqua" w:eastAsia="宋体" w:hAnsi="Book Antiqua"/>
          <w:sz w:val="24"/>
          <w:szCs w:val="24"/>
          <w:lang w:eastAsia="zh-CN"/>
        </w:rPr>
        <w:t>Shou</w:t>
      </w:r>
      <w:proofErr w:type="spellEnd"/>
      <w:r w:rsidRPr="006A4CDA">
        <w:rPr>
          <w:rFonts w:ascii="Book Antiqua" w:eastAsia="宋体" w:hAnsi="Book Antiqua"/>
          <w:sz w:val="24"/>
          <w:szCs w:val="24"/>
          <w:lang w:eastAsia="zh-CN"/>
        </w:rPr>
        <w:t xml:space="preserve"> P, </w:t>
      </w:r>
      <w:proofErr w:type="spellStart"/>
      <w:r w:rsidRPr="006A4CDA">
        <w:rPr>
          <w:rFonts w:ascii="Book Antiqua" w:eastAsia="宋体" w:hAnsi="Book Antiqua"/>
          <w:sz w:val="24"/>
          <w:szCs w:val="24"/>
          <w:lang w:eastAsia="zh-CN"/>
        </w:rPr>
        <w:t>Rabson</w:t>
      </w:r>
      <w:proofErr w:type="spellEnd"/>
      <w:r w:rsidRPr="006A4CDA">
        <w:rPr>
          <w:rFonts w:ascii="Book Antiqua" w:eastAsia="宋体" w:hAnsi="Book Antiqua"/>
          <w:sz w:val="24"/>
          <w:szCs w:val="24"/>
          <w:lang w:eastAsia="zh-CN"/>
        </w:rPr>
        <w:t xml:space="preserve"> AB, Ren G. How mesenchymal stem cells interact with tissue immune responses. </w:t>
      </w:r>
      <w:r w:rsidRPr="006A4CDA">
        <w:rPr>
          <w:rFonts w:ascii="Book Antiqua" w:eastAsia="宋体" w:hAnsi="Book Antiqua"/>
          <w:i/>
          <w:sz w:val="24"/>
          <w:szCs w:val="24"/>
          <w:lang w:eastAsia="zh-CN"/>
        </w:rPr>
        <w:t>Trends Immunol</w:t>
      </w:r>
      <w:r w:rsidRPr="006A4CDA">
        <w:rPr>
          <w:rFonts w:ascii="Book Antiqua" w:eastAsia="宋体" w:hAnsi="Book Antiqua"/>
          <w:sz w:val="24"/>
          <w:szCs w:val="24"/>
          <w:lang w:eastAsia="zh-CN"/>
        </w:rPr>
        <w:t xml:space="preserve"> 2012; </w:t>
      </w:r>
      <w:r w:rsidRPr="006A4CDA">
        <w:rPr>
          <w:rFonts w:ascii="Book Antiqua" w:eastAsia="宋体" w:hAnsi="Book Antiqua"/>
          <w:b/>
          <w:sz w:val="24"/>
          <w:szCs w:val="24"/>
          <w:lang w:eastAsia="zh-CN"/>
        </w:rPr>
        <w:t>33</w:t>
      </w:r>
      <w:r w:rsidRPr="006A4CDA">
        <w:rPr>
          <w:rFonts w:ascii="Book Antiqua" w:eastAsia="宋体" w:hAnsi="Book Antiqua"/>
          <w:sz w:val="24"/>
          <w:szCs w:val="24"/>
          <w:lang w:eastAsia="zh-CN"/>
        </w:rPr>
        <w:t>: 136-143 [PMID: 22227317 DOI: 10.1016/j.it.2011.11.004]</w:t>
      </w:r>
    </w:p>
    <w:p w14:paraId="0D02EED8" w14:textId="77777777"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 xml:space="preserve">34 </w:t>
      </w:r>
      <w:r w:rsidRPr="006A4CDA">
        <w:rPr>
          <w:rFonts w:ascii="Book Antiqua" w:eastAsia="宋体" w:hAnsi="Book Antiqua"/>
          <w:b/>
          <w:sz w:val="24"/>
          <w:szCs w:val="24"/>
          <w:lang w:eastAsia="zh-CN"/>
        </w:rPr>
        <w:t>Jeon Y</w:t>
      </w:r>
      <w:r w:rsidRPr="006A4CDA">
        <w:rPr>
          <w:rFonts w:ascii="Book Antiqua" w:eastAsia="宋体" w:hAnsi="Book Antiqua"/>
          <w:sz w:val="24"/>
          <w:szCs w:val="24"/>
          <w:lang w:eastAsia="zh-CN"/>
        </w:rPr>
        <w:t xml:space="preserve">, Lee MS, </w:t>
      </w:r>
      <w:proofErr w:type="spellStart"/>
      <w:r w:rsidRPr="006A4CDA">
        <w:rPr>
          <w:rFonts w:ascii="Book Antiqua" w:eastAsia="宋体" w:hAnsi="Book Antiqua"/>
          <w:sz w:val="24"/>
          <w:szCs w:val="24"/>
          <w:lang w:eastAsia="zh-CN"/>
        </w:rPr>
        <w:t>Cheon</w:t>
      </w:r>
      <w:proofErr w:type="spellEnd"/>
      <w:r w:rsidRPr="006A4CDA">
        <w:rPr>
          <w:rFonts w:ascii="Book Antiqua" w:eastAsia="宋体" w:hAnsi="Book Antiqua"/>
          <w:sz w:val="24"/>
          <w:szCs w:val="24"/>
          <w:lang w:eastAsia="zh-CN"/>
        </w:rPr>
        <w:t xml:space="preserve"> YP.</w:t>
      </w:r>
      <w:proofErr w:type="gramEnd"/>
      <w:r w:rsidRPr="006A4CDA">
        <w:rPr>
          <w:rFonts w:ascii="Book Antiqua" w:eastAsia="宋体" w:hAnsi="Book Antiqua"/>
          <w:sz w:val="24"/>
          <w:szCs w:val="24"/>
          <w:lang w:eastAsia="zh-CN"/>
        </w:rPr>
        <w:t xml:space="preserve"> </w:t>
      </w:r>
      <w:proofErr w:type="gramStart"/>
      <w:r w:rsidRPr="006A4CDA">
        <w:rPr>
          <w:rFonts w:ascii="Book Antiqua" w:eastAsia="宋体" w:hAnsi="Book Antiqua"/>
          <w:sz w:val="24"/>
          <w:szCs w:val="24"/>
          <w:lang w:eastAsia="zh-CN"/>
        </w:rPr>
        <w:t>Decreased contact inhibition in mouse adipose mesenchymal stem cells.</w:t>
      </w:r>
      <w:proofErr w:type="gramEnd"/>
      <w:r w:rsidRPr="006A4CDA">
        <w:rPr>
          <w:rFonts w:ascii="Book Antiqua" w:eastAsia="宋体" w:hAnsi="Book Antiqua"/>
          <w:sz w:val="24"/>
          <w:szCs w:val="24"/>
          <w:lang w:eastAsia="zh-CN"/>
        </w:rPr>
        <w:t xml:space="preserve"> </w:t>
      </w:r>
      <w:proofErr w:type="spellStart"/>
      <w:r w:rsidRPr="006A4CDA">
        <w:rPr>
          <w:rFonts w:ascii="Book Antiqua" w:eastAsia="宋体" w:hAnsi="Book Antiqua"/>
          <w:i/>
          <w:sz w:val="24"/>
          <w:szCs w:val="24"/>
          <w:lang w:eastAsia="zh-CN"/>
        </w:rPr>
        <w:t>Dev</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Reprod</w:t>
      </w:r>
      <w:proofErr w:type="spellEnd"/>
      <w:r w:rsidRPr="006A4CDA">
        <w:rPr>
          <w:rFonts w:ascii="Book Antiqua" w:eastAsia="宋体" w:hAnsi="Book Antiqua"/>
          <w:sz w:val="24"/>
          <w:szCs w:val="24"/>
          <w:lang w:eastAsia="zh-CN"/>
        </w:rPr>
        <w:t xml:space="preserve"> 2012; </w:t>
      </w:r>
      <w:r w:rsidRPr="006A4CDA">
        <w:rPr>
          <w:rFonts w:ascii="Book Antiqua" w:eastAsia="宋体" w:hAnsi="Book Antiqua"/>
          <w:b/>
          <w:sz w:val="24"/>
          <w:szCs w:val="24"/>
          <w:lang w:eastAsia="zh-CN"/>
        </w:rPr>
        <w:t>16</w:t>
      </w:r>
      <w:r w:rsidRPr="006A4CDA">
        <w:rPr>
          <w:rFonts w:ascii="Book Antiqua" w:eastAsia="宋体" w:hAnsi="Book Antiqua"/>
          <w:sz w:val="24"/>
          <w:szCs w:val="24"/>
          <w:lang w:eastAsia="zh-CN"/>
        </w:rPr>
        <w:t>: 329-338 [PMID: 25949108 DOI: 10.12717/DR.2012.16.4.329]</w:t>
      </w:r>
    </w:p>
    <w:p w14:paraId="44917F67"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35 </w:t>
      </w:r>
      <w:r w:rsidRPr="006A4CDA">
        <w:rPr>
          <w:rFonts w:ascii="Book Antiqua" w:eastAsia="宋体" w:hAnsi="Book Antiqua"/>
          <w:b/>
          <w:sz w:val="24"/>
          <w:szCs w:val="24"/>
          <w:lang w:eastAsia="zh-CN"/>
        </w:rPr>
        <w:t>Stabile H</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Nisti</w:t>
      </w:r>
      <w:proofErr w:type="spellEnd"/>
      <w:r w:rsidRPr="006A4CDA">
        <w:rPr>
          <w:rFonts w:ascii="Book Antiqua" w:eastAsia="宋体" w:hAnsi="Book Antiqua"/>
          <w:sz w:val="24"/>
          <w:szCs w:val="24"/>
          <w:lang w:eastAsia="zh-CN"/>
        </w:rPr>
        <w:t xml:space="preserve"> P, </w:t>
      </w:r>
      <w:proofErr w:type="spellStart"/>
      <w:r w:rsidRPr="006A4CDA">
        <w:rPr>
          <w:rFonts w:ascii="Book Antiqua" w:eastAsia="宋体" w:hAnsi="Book Antiqua"/>
          <w:sz w:val="24"/>
          <w:szCs w:val="24"/>
          <w:lang w:eastAsia="zh-CN"/>
        </w:rPr>
        <w:t>Morrone</w:t>
      </w:r>
      <w:proofErr w:type="spellEnd"/>
      <w:r w:rsidRPr="006A4CDA">
        <w:rPr>
          <w:rFonts w:ascii="Book Antiqua" w:eastAsia="宋体" w:hAnsi="Book Antiqua"/>
          <w:sz w:val="24"/>
          <w:szCs w:val="24"/>
          <w:lang w:eastAsia="zh-CN"/>
        </w:rPr>
        <w:t xml:space="preserve"> S, </w:t>
      </w:r>
      <w:proofErr w:type="spellStart"/>
      <w:r w:rsidRPr="006A4CDA">
        <w:rPr>
          <w:rFonts w:ascii="Book Antiqua" w:eastAsia="宋体" w:hAnsi="Book Antiqua"/>
          <w:sz w:val="24"/>
          <w:szCs w:val="24"/>
          <w:lang w:eastAsia="zh-CN"/>
        </w:rPr>
        <w:t>Pagliara</w:t>
      </w:r>
      <w:proofErr w:type="spellEnd"/>
      <w:r w:rsidRPr="006A4CDA">
        <w:rPr>
          <w:rFonts w:ascii="Book Antiqua" w:eastAsia="宋体" w:hAnsi="Book Antiqua"/>
          <w:sz w:val="24"/>
          <w:szCs w:val="24"/>
          <w:lang w:eastAsia="zh-CN"/>
        </w:rPr>
        <w:t xml:space="preserve"> D, </w:t>
      </w:r>
      <w:proofErr w:type="spellStart"/>
      <w:r w:rsidRPr="006A4CDA">
        <w:rPr>
          <w:rFonts w:ascii="Book Antiqua" w:eastAsia="宋体" w:hAnsi="Book Antiqua"/>
          <w:sz w:val="24"/>
          <w:szCs w:val="24"/>
          <w:lang w:eastAsia="zh-CN"/>
        </w:rPr>
        <w:t>Bertaina</w:t>
      </w:r>
      <w:proofErr w:type="spellEnd"/>
      <w:r w:rsidRPr="006A4CDA">
        <w:rPr>
          <w:rFonts w:ascii="Book Antiqua" w:eastAsia="宋体" w:hAnsi="Book Antiqua"/>
          <w:sz w:val="24"/>
          <w:szCs w:val="24"/>
          <w:lang w:eastAsia="zh-CN"/>
        </w:rPr>
        <w:t xml:space="preserve"> A, </w:t>
      </w:r>
      <w:proofErr w:type="spellStart"/>
      <w:r w:rsidRPr="006A4CDA">
        <w:rPr>
          <w:rFonts w:ascii="Book Antiqua" w:eastAsia="宋体" w:hAnsi="Book Antiqua"/>
          <w:sz w:val="24"/>
          <w:szCs w:val="24"/>
          <w:lang w:eastAsia="zh-CN"/>
        </w:rPr>
        <w:t>Locatelli</w:t>
      </w:r>
      <w:proofErr w:type="spellEnd"/>
      <w:r w:rsidRPr="006A4CDA">
        <w:rPr>
          <w:rFonts w:ascii="Book Antiqua" w:eastAsia="宋体" w:hAnsi="Book Antiqua"/>
          <w:sz w:val="24"/>
          <w:szCs w:val="24"/>
          <w:lang w:eastAsia="zh-CN"/>
        </w:rPr>
        <w:t xml:space="preserve"> F, </w:t>
      </w:r>
      <w:proofErr w:type="spellStart"/>
      <w:r w:rsidRPr="006A4CDA">
        <w:rPr>
          <w:rFonts w:ascii="Book Antiqua" w:eastAsia="宋体" w:hAnsi="Book Antiqua"/>
          <w:sz w:val="24"/>
          <w:szCs w:val="24"/>
          <w:lang w:eastAsia="zh-CN"/>
        </w:rPr>
        <w:t>Santoni</w:t>
      </w:r>
      <w:proofErr w:type="spellEnd"/>
      <w:r w:rsidRPr="006A4CDA">
        <w:rPr>
          <w:rFonts w:ascii="Book Antiqua" w:eastAsia="宋体" w:hAnsi="Book Antiqua"/>
          <w:sz w:val="24"/>
          <w:szCs w:val="24"/>
          <w:lang w:eastAsia="zh-CN"/>
        </w:rPr>
        <w:t xml:space="preserve"> A, </w:t>
      </w:r>
      <w:proofErr w:type="spellStart"/>
      <w:r w:rsidRPr="006A4CDA">
        <w:rPr>
          <w:rFonts w:ascii="Book Antiqua" w:eastAsia="宋体" w:hAnsi="Book Antiqua"/>
          <w:sz w:val="24"/>
          <w:szCs w:val="24"/>
          <w:lang w:eastAsia="zh-CN"/>
        </w:rPr>
        <w:t>Gismondi</w:t>
      </w:r>
      <w:proofErr w:type="spellEnd"/>
      <w:r w:rsidRPr="006A4CDA">
        <w:rPr>
          <w:rFonts w:ascii="Book Antiqua" w:eastAsia="宋体" w:hAnsi="Book Antiqua"/>
          <w:sz w:val="24"/>
          <w:szCs w:val="24"/>
          <w:lang w:eastAsia="zh-CN"/>
        </w:rPr>
        <w:t xml:space="preserve"> A. Multifunctional human CD56 low CD16 low natural killer cells are the prominent subset in bone marrow of both healthy pediatric donors and leukemic patients. </w:t>
      </w:r>
      <w:proofErr w:type="spellStart"/>
      <w:r w:rsidRPr="006A4CDA">
        <w:rPr>
          <w:rFonts w:ascii="Book Antiqua" w:eastAsia="宋体" w:hAnsi="Book Antiqua"/>
          <w:i/>
          <w:sz w:val="24"/>
          <w:szCs w:val="24"/>
          <w:lang w:eastAsia="zh-CN"/>
        </w:rPr>
        <w:t>Haematologica</w:t>
      </w:r>
      <w:proofErr w:type="spellEnd"/>
      <w:r w:rsidRPr="006A4CDA">
        <w:rPr>
          <w:rFonts w:ascii="Book Antiqua" w:eastAsia="宋体" w:hAnsi="Book Antiqua"/>
          <w:sz w:val="24"/>
          <w:szCs w:val="24"/>
          <w:lang w:eastAsia="zh-CN"/>
        </w:rPr>
        <w:t xml:space="preserve"> 2015; </w:t>
      </w:r>
      <w:r w:rsidRPr="006A4CDA">
        <w:rPr>
          <w:rFonts w:ascii="Book Antiqua" w:eastAsia="宋体" w:hAnsi="Book Antiqua"/>
          <w:b/>
          <w:sz w:val="24"/>
          <w:szCs w:val="24"/>
          <w:lang w:eastAsia="zh-CN"/>
        </w:rPr>
        <w:t>100</w:t>
      </w:r>
      <w:r w:rsidRPr="006A4CDA">
        <w:rPr>
          <w:rFonts w:ascii="Book Antiqua" w:eastAsia="宋体" w:hAnsi="Book Antiqua"/>
          <w:sz w:val="24"/>
          <w:szCs w:val="24"/>
          <w:lang w:eastAsia="zh-CN"/>
        </w:rPr>
        <w:t>: 489-498 [PMID: 25596273 DOI: 10.3324/haematol.2014.116053]</w:t>
      </w:r>
    </w:p>
    <w:p w14:paraId="1CD16F55"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36 </w:t>
      </w:r>
      <w:proofErr w:type="spellStart"/>
      <w:r w:rsidRPr="006A4CDA">
        <w:rPr>
          <w:rFonts w:ascii="Book Antiqua" w:eastAsia="宋体" w:hAnsi="Book Antiqua"/>
          <w:b/>
          <w:sz w:val="24"/>
          <w:szCs w:val="24"/>
          <w:lang w:eastAsia="zh-CN"/>
        </w:rPr>
        <w:t>Maestroni</w:t>
      </w:r>
      <w:proofErr w:type="spellEnd"/>
      <w:r w:rsidRPr="006A4CDA">
        <w:rPr>
          <w:rFonts w:ascii="Book Antiqua" w:eastAsia="宋体" w:hAnsi="Book Antiqua"/>
          <w:b/>
          <w:sz w:val="24"/>
          <w:szCs w:val="24"/>
          <w:lang w:eastAsia="zh-CN"/>
        </w:rPr>
        <w:t xml:space="preserve"> GJ</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Hertens</w:t>
      </w:r>
      <w:proofErr w:type="spellEnd"/>
      <w:r w:rsidRPr="006A4CDA">
        <w:rPr>
          <w:rFonts w:ascii="Book Antiqua" w:eastAsia="宋体" w:hAnsi="Book Antiqua"/>
          <w:sz w:val="24"/>
          <w:szCs w:val="24"/>
          <w:lang w:eastAsia="zh-CN"/>
        </w:rPr>
        <w:t xml:space="preserve"> E, Galli P. Factor(s) from nonmacrophage bone marrow stromal cells inhibit Lewis lung carcinoma and B16 melanoma growth in mice. </w:t>
      </w:r>
      <w:r w:rsidRPr="006A4CDA">
        <w:rPr>
          <w:rFonts w:ascii="Book Antiqua" w:eastAsia="宋体" w:hAnsi="Book Antiqua"/>
          <w:i/>
          <w:sz w:val="24"/>
          <w:szCs w:val="24"/>
          <w:lang w:eastAsia="zh-CN"/>
        </w:rPr>
        <w:t xml:space="preserve">Cell </w:t>
      </w:r>
      <w:proofErr w:type="spellStart"/>
      <w:r w:rsidRPr="006A4CDA">
        <w:rPr>
          <w:rFonts w:ascii="Book Antiqua" w:eastAsia="宋体" w:hAnsi="Book Antiqua"/>
          <w:i/>
          <w:sz w:val="24"/>
          <w:szCs w:val="24"/>
          <w:lang w:eastAsia="zh-CN"/>
        </w:rPr>
        <w:t>Mol</w:t>
      </w:r>
      <w:proofErr w:type="spellEnd"/>
      <w:r w:rsidRPr="006A4CDA">
        <w:rPr>
          <w:rFonts w:ascii="Book Antiqua" w:eastAsia="宋体" w:hAnsi="Book Antiqua"/>
          <w:i/>
          <w:sz w:val="24"/>
          <w:szCs w:val="24"/>
          <w:lang w:eastAsia="zh-CN"/>
        </w:rPr>
        <w:t xml:space="preserve"> Life </w:t>
      </w:r>
      <w:proofErr w:type="spellStart"/>
      <w:r w:rsidRPr="006A4CDA">
        <w:rPr>
          <w:rFonts w:ascii="Book Antiqua" w:eastAsia="宋体" w:hAnsi="Book Antiqua"/>
          <w:i/>
          <w:sz w:val="24"/>
          <w:szCs w:val="24"/>
          <w:lang w:eastAsia="zh-CN"/>
        </w:rPr>
        <w:t>Sci</w:t>
      </w:r>
      <w:proofErr w:type="spellEnd"/>
      <w:r w:rsidRPr="006A4CDA">
        <w:rPr>
          <w:rFonts w:ascii="Book Antiqua" w:eastAsia="宋体" w:hAnsi="Book Antiqua"/>
          <w:sz w:val="24"/>
          <w:szCs w:val="24"/>
          <w:lang w:eastAsia="zh-CN"/>
        </w:rPr>
        <w:t xml:space="preserve"> 1999; </w:t>
      </w:r>
      <w:r w:rsidRPr="006A4CDA">
        <w:rPr>
          <w:rFonts w:ascii="Book Antiqua" w:eastAsia="宋体" w:hAnsi="Book Antiqua"/>
          <w:b/>
          <w:sz w:val="24"/>
          <w:szCs w:val="24"/>
          <w:lang w:eastAsia="zh-CN"/>
        </w:rPr>
        <w:t>55</w:t>
      </w:r>
      <w:r w:rsidRPr="006A4CDA">
        <w:rPr>
          <w:rFonts w:ascii="Book Antiqua" w:eastAsia="宋体" w:hAnsi="Book Antiqua"/>
          <w:sz w:val="24"/>
          <w:szCs w:val="24"/>
          <w:lang w:eastAsia="zh-CN"/>
        </w:rPr>
        <w:t>: 663-667 [PMID: 10357234 DOI: 10.1007/s000180050322]</w:t>
      </w:r>
    </w:p>
    <w:p w14:paraId="29A8CC59"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37 </w:t>
      </w:r>
      <w:r w:rsidRPr="006A4CDA">
        <w:rPr>
          <w:rFonts w:ascii="Book Antiqua" w:eastAsia="宋体" w:hAnsi="Book Antiqua"/>
          <w:b/>
          <w:sz w:val="24"/>
          <w:szCs w:val="24"/>
          <w:lang w:eastAsia="zh-CN"/>
        </w:rPr>
        <w:t>Smith CL</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Chaichana</w:t>
      </w:r>
      <w:proofErr w:type="spellEnd"/>
      <w:r w:rsidRPr="006A4CDA">
        <w:rPr>
          <w:rFonts w:ascii="Book Antiqua" w:eastAsia="宋体" w:hAnsi="Book Antiqua"/>
          <w:sz w:val="24"/>
          <w:szCs w:val="24"/>
          <w:lang w:eastAsia="zh-CN"/>
        </w:rPr>
        <w:t xml:space="preserve"> KL, Lee YM, Lin B, Stanko KM, O'Donnell T, Gupta S, Shah SR, Wang J, </w:t>
      </w:r>
      <w:proofErr w:type="spellStart"/>
      <w:r w:rsidRPr="006A4CDA">
        <w:rPr>
          <w:rFonts w:ascii="Book Antiqua" w:eastAsia="宋体" w:hAnsi="Book Antiqua"/>
          <w:sz w:val="24"/>
          <w:szCs w:val="24"/>
          <w:lang w:eastAsia="zh-CN"/>
        </w:rPr>
        <w:t>Wijesekera</w:t>
      </w:r>
      <w:proofErr w:type="spellEnd"/>
      <w:r w:rsidRPr="006A4CDA">
        <w:rPr>
          <w:rFonts w:ascii="Book Antiqua" w:eastAsia="宋体" w:hAnsi="Book Antiqua"/>
          <w:sz w:val="24"/>
          <w:szCs w:val="24"/>
          <w:lang w:eastAsia="zh-CN"/>
        </w:rPr>
        <w:t xml:space="preserve"> O, </w:t>
      </w:r>
      <w:proofErr w:type="spellStart"/>
      <w:r w:rsidRPr="006A4CDA">
        <w:rPr>
          <w:rFonts w:ascii="Book Antiqua" w:eastAsia="宋体" w:hAnsi="Book Antiqua"/>
          <w:sz w:val="24"/>
          <w:szCs w:val="24"/>
          <w:lang w:eastAsia="zh-CN"/>
        </w:rPr>
        <w:t>Delannoy</w:t>
      </w:r>
      <w:proofErr w:type="spellEnd"/>
      <w:r w:rsidRPr="006A4CDA">
        <w:rPr>
          <w:rFonts w:ascii="Book Antiqua" w:eastAsia="宋体" w:hAnsi="Book Antiqua"/>
          <w:sz w:val="24"/>
          <w:szCs w:val="24"/>
          <w:lang w:eastAsia="zh-CN"/>
        </w:rPr>
        <w:t xml:space="preserve"> M, </w:t>
      </w:r>
      <w:proofErr w:type="spellStart"/>
      <w:r w:rsidRPr="006A4CDA">
        <w:rPr>
          <w:rFonts w:ascii="Book Antiqua" w:eastAsia="宋体" w:hAnsi="Book Antiqua"/>
          <w:sz w:val="24"/>
          <w:szCs w:val="24"/>
          <w:lang w:eastAsia="zh-CN"/>
        </w:rPr>
        <w:t>Levchenko</w:t>
      </w:r>
      <w:proofErr w:type="spellEnd"/>
      <w:r w:rsidRPr="006A4CDA">
        <w:rPr>
          <w:rFonts w:ascii="Book Antiqua" w:eastAsia="宋体" w:hAnsi="Book Antiqua"/>
          <w:sz w:val="24"/>
          <w:szCs w:val="24"/>
          <w:lang w:eastAsia="zh-CN"/>
        </w:rPr>
        <w:t xml:space="preserve"> A, </w:t>
      </w:r>
      <w:proofErr w:type="spellStart"/>
      <w:r w:rsidRPr="006A4CDA">
        <w:rPr>
          <w:rFonts w:ascii="Book Antiqua" w:eastAsia="宋体" w:hAnsi="Book Antiqua"/>
          <w:sz w:val="24"/>
          <w:szCs w:val="24"/>
          <w:lang w:eastAsia="zh-CN"/>
        </w:rPr>
        <w:t>Quiñones</w:t>
      </w:r>
      <w:proofErr w:type="spellEnd"/>
      <w:r w:rsidRPr="006A4CDA">
        <w:rPr>
          <w:rFonts w:ascii="Book Antiqua" w:eastAsia="宋体" w:hAnsi="Book Antiqua"/>
          <w:sz w:val="24"/>
          <w:szCs w:val="24"/>
          <w:lang w:eastAsia="zh-CN"/>
        </w:rPr>
        <w:t xml:space="preserve">-Hinojosa A. Pre-exposure of human adipose mesenchymal stem cells to soluble factors enhances their homing to brain cancer. </w:t>
      </w:r>
      <w:r w:rsidRPr="006A4CDA">
        <w:rPr>
          <w:rFonts w:ascii="Book Antiqua" w:eastAsia="宋体" w:hAnsi="Book Antiqua"/>
          <w:i/>
          <w:sz w:val="24"/>
          <w:szCs w:val="24"/>
          <w:lang w:eastAsia="zh-CN"/>
        </w:rPr>
        <w:t xml:space="preserve">Stem Cells </w:t>
      </w:r>
      <w:proofErr w:type="spellStart"/>
      <w:r w:rsidRPr="006A4CDA">
        <w:rPr>
          <w:rFonts w:ascii="Book Antiqua" w:eastAsia="宋体" w:hAnsi="Book Antiqua"/>
          <w:i/>
          <w:sz w:val="24"/>
          <w:szCs w:val="24"/>
          <w:lang w:eastAsia="zh-CN"/>
        </w:rPr>
        <w:t>Transl</w:t>
      </w:r>
      <w:proofErr w:type="spellEnd"/>
      <w:r w:rsidRPr="006A4CDA">
        <w:rPr>
          <w:rFonts w:ascii="Book Antiqua" w:eastAsia="宋体" w:hAnsi="Book Antiqua"/>
          <w:i/>
          <w:sz w:val="24"/>
          <w:szCs w:val="24"/>
          <w:lang w:eastAsia="zh-CN"/>
        </w:rPr>
        <w:t xml:space="preserve"> Med</w:t>
      </w:r>
      <w:r w:rsidRPr="006A4CDA">
        <w:rPr>
          <w:rFonts w:ascii="Book Antiqua" w:eastAsia="宋体" w:hAnsi="Book Antiqua"/>
          <w:sz w:val="24"/>
          <w:szCs w:val="24"/>
          <w:lang w:eastAsia="zh-CN"/>
        </w:rPr>
        <w:t xml:space="preserve"> 2015; </w:t>
      </w:r>
      <w:r w:rsidRPr="006A4CDA">
        <w:rPr>
          <w:rFonts w:ascii="Book Antiqua" w:eastAsia="宋体" w:hAnsi="Book Antiqua"/>
          <w:b/>
          <w:sz w:val="24"/>
          <w:szCs w:val="24"/>
          <w:lang w:eastAsia="zh-CN"/>
        </w:rPr>
        <w:t>4</w:t>
      </w:r>
      <w:r w:rsidRPr="006A4CDA">
        <w:rPr>
          <w:rFonts w:ascii="Book Antiqua" w:eastAsia="宋体" w:hAnsi="Book Antiqua"/>
          <w:sz w:val="24"/>
          <w:szCs w:val="24"/>
          <w:lang w:eastAsia="zh-CN"/>
        </w:rPr>
        <w:t>: 239-251 [PMID: 25646527 DOI: 10.5966/sctm.2014-0149]</w:t>
      </w:r>
    </w:p>
    <w:p w14:paraId="4BB43C36"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38 </w:t>
      </w:r>
      <w:proofErr w:type="spellStart"/>
      <w:r w:rsidRPr="006A4CDA">
        <w:rPr>
          <w:rFonts w:ascii="Book Antiqua" w:eastAsia="宋体" w:hAnsi="Book Antiqua"/>
          <w:b/>
          <w:sz w:val="24"/>
          <w:szCs w:val="24"/>
          <w:lang w:eastAsia="zh-CN"/>
        </w:rPr>
        <w:t>Seicean</w:t>
      </w:r>
      <w:proofErr w:type="spellEnd"/>
      <w:r w:rsidRPr="006A4CDA">
        <w:rPr>
          <w:rFonts w:ascii="Book Antiqua" w:eastAsia="宋体" w:hAnsi="Book Antiqua"/>
          <w:b/>
          <w:sz w:val="24"/>
          <w:szCs w:val="24"/>
          <w:lang w:eastAsia="zh-CN"/>
        </w:rPr>
        <w:t xml:space="preserve"> A</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Petrusel</w:t>
      </w:r>
      <w:proofErr w:type="spellEnd"/>
      <w:r w:rsidRPr="006A4CDA">
        <w:rPr>
          <w:rFonts w:ascii="Book Antiqua" w:eastAsia="宋体" w:hAnsi="Book Antiqua"/>
          <w:sz w:val="24"/>
          <w:szCs w:val="24"/>
          <w:lang w:eastAsia="zh-CN"/>
        </w:rPr>
        <w:t xml:space="preserve"> L, </w:t>
      </w:r>
      <w:proofErr w:type="spellStart"/>
      <w:r w:rsidRPr="006A4CDA">
        <w:rPr>
          <w:rFonts w:ascii="Book Antiqua" w:eastAsia="宋体" w:hAnsi="Book Antiqua"/>
          <w:sz w:val="24"/>
          <w:szCs w:val="24"/>
          <w:lang w:eastAsia="zh-CN"/>
        </w:rPr>
        <w:t>Seicean</w:t>
      </w:r>
      <w:proofErr w:type="spellEnd"/>
      <w:r w:rsidRPr="006A4CDA">
        <w:rPr>
          <w:rFonts w:ascii="Book Antiqua" w:eastAsia="宋体" w:hAnsi="Book Antiqua"/>
          <w:sz w:val="24"/>
          <w:szCs w:val="24"/>
          <w:lang w:eastAsia="zh-CN"/>
        </w:rPr>
        <w:t xml:space="preserve"> R. </w:t>
      </w:r>
      <w:proofErr w:type="gramStart"/>
      <w:r w:rsidRPr="006A4CDA">
        <w:rPr>
          <w:rFonts w:ascii="Book Antiqua" w:eastAsia="宋体" w:hAnsi="Book Antiqua"/>
          <w:sz w:val="24"/>
          <w:szCs w:val="24"/>
          <w:lang w:eastAsia="zh-CN"/>
        </w:rPr>
        <w:t>New targeted therapies in pancreatic cancer.</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World J Gastroenterol</w:t>
      </w:r>
      <w:r w:rsidRPr="006A4CDA">
        <w:rPr>
          <w:rFonts w:ascii="Book Antiqua" w:eastAsia="宋体" w:hAnsi="Book Antiqua"/>
          <w:sz w:val="24"/>
          <w:szCs w:val="24"/>
          <w:lang w:eastAsia="zh-CN"/>
        </w:rPr>
        <w:t xml:space="preserve"> 2015; </w:t>
      </w:r>
      <w:r w:rsidRPr="006A4CDA">
        <w:rPr>
          <w:rFonts w:ascii="Book Antiqua" w:eastAsia="宋体" w:hAnsi="Book Antiqua"/>
          <w:b/>
          <w:sz w:val="24"/>
          <w:szCs w:val="24"/>
          <w:lang w:eastAsia="zh-CN"/>
        </w:rPr>
        <w:t>21</w:t>
      </w:r>
      <w:r w:rsidRPr="006A4CDA">
        <w:rPr>
          <w:rFonts w:ascii="Book Antiqua" w:eastAsia="宋体" w:hAnsi="Book Antiqua"/>
          <w:sz w:val="24"/>
          <w:szCs w:val="24"/>
          <w:lang w:eastAsia="zh-CN"/>
        </w:rPr>
        <w:t>: 6127-6145 [PMID: 26034349 DOI: 10.3748/wjg.v21.i20.6127]</w:t>
      </w:r>
    </w:p>
    <w:p w14:paraId="5C76C134"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39 </w:t>
      </w:r>
      <w:proofErr w:type="spellStart"/>
      <w:r w:rsidRPr="006A4CDA">
        <w:rPr>
          <w:rFonts w:ascii="Book Antiqua" w:eastAsia="宋体" w:hAnsi="Book Antiqua"/>
          <w:b/>
          <w:sz w:val="24"/>
          <w:szCs w:val="24"/>
          <w:lang w:eastAsia="zh-CN"/>
        </w:rPr>
        <w:t>Fakiruddin</w:t>
      </w:r>
      <w:proofErr w:type="spellEnd"/>
      <w:r w:rsidRPr="006A4CDA">
        <w:rPr>
          <w:rFonts w:ascii="Book Antiqua" w:eastAsia="宋体" w:hAnsi="Book Antiqua"/>
          <w:b/>
          <w:sz w:val="24"/>
          <w:szCs w:val="24"/>
          <w:lang w:eastAsia="zh-CN"/>
        </w:rPr>
        <w:t xml:space="preserve"> KS</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Baharuddin</w:t>
      </w:r>
      <w:proofErr w:type="spellEnd"/>
      <w:r w:rsidRPr="006A4CDA">
        <w:rPr>
          <w:rFonts w:ascii="Book Antiqua" w:eastAsia="宋体" w:hAnsi="Book Antiqua"/>
          <w:sz w:val="24"/>
          <w:szCs w:val="24"/>
          <w:lang w:eastAsia="zh-CN"/>
        </w:rPr>
        <w:t xml:space="preserve"> P, Lim MN, </w:t>
      </w:r>
      <w:proofErr w:type="spellStart"/>
      <w:r w:rsidRPr="006A4CDA">
        <w:rPr>
          <w:rFonts w:ascii="Book Antiqua" w:eastAsia="宋体" w:hAnsi="Book Antiqua"/>
          <w:sz w:val="24"/>
          <w:szCs w:val="24"/>
          <w:lang w:eastAsia="zh-CN"/>
        </w:rPr>
        <w:t>Fakharuzi</w:t>
      </w:r>
      <w:proofErr w:type="spellEnd"/>
      <w:r w:rsidRPr="006A4CDA">
        <w:rPr>
          <w:rFonts w:ascii="Book Antiqua" w:eastAsia="宋体" w:hAnsi="Book Antiqua"/>
          <w:sz w:val="24"/>
          <w:szCs w:val="24"/>
          <w:lang w:eastAsia="zh-CN"/>
        </w:rPr>
        <w:t xml:space="preserve"> NA, </w:t>
      </w:r>
      <w:proofErr w:type="spellStart"/>
      <w:r w:rsidRPr="006A4CDA">
        <w:rPr>
          <w:rFonts w:ascii="Book Antiqua" w:eastAsia="宋体" w:hAnsi="Book Antiqua"/>
          <w:sz w:val="24"/>
          <w:szCs w:val="24"/>
          <w:lang w:eastAsia="zh-CN"/>
        </w:rPr>
        <w:t>Yusof</w:t>
      </w:r>
      <w:proofErr w:type="spellEnd"/>
      <w:r w:rsidRPr="006A4CDA">
        <w:rPr>
          <w:rFonts w:ascii="Book Antiqua" w:eastAsia="宋体" w:hAnsi="Book Antiqua"/>
          <w:sz w:val="24"/>
          <w:szCs w:val="24"/>
          <w:lang w:eastAsia="zh-CN"/>
        </w:rPr>
        <w:t xml:space="preserve"> NA, Zakaria Z. Nucleofection optimization and in vitro anti-</w:t>
      </w:r>
      <w:proofErr w:type="spellStart"/>
      <w:r w:rsidRPr="006A4CDA">
        <w:rPr>
          <w:rFonts w:ascii="Book Antiqua" w:eastAsia="宋体" w:hAnsi="Book Antiqua"/>
          <w:sz w:val="24"/>
          <w:szCs w:val="24"/>
          <w:lang w:eastAsia="zh-CN"/>
        </w:rPr>
        <w:t>tumourigenic</w:t>
      </w:r>
      <w:proofErr w:type="spellEnd"/>
      <w:r w:rsidRPr="006A4CDA">
        <w:rPr>
          <w:rFonts w:ascii="Book Antiqua" w:eastAsia="宋体" w:hAnsi="Book Antiqua"/>
          <w:sz w:val="24"/>
          <w:szCs w:val="24"/>
          <w:lang w:eastAsia="zh-CN"/>
        </w:rPr>
        <w:t xml:space="preserve"> effect of TRAIL-expressing human adipose-derived mesenchymal stromal cells. </w:t>
      </w:r>
      <w:r w:rsidRPr="006A4CDA">
        <w:rPr>
          <w:rFonts w:ascii="Book Antiqua" w:eastAsia="宋体" w:hAnsi="Book Antiqua"/>
          <w:i/>
          <w:sz w:val="24"/>
          <w:szCs w:val="24"/>
          <w:lang w:eastAsia="zh-CN"/>
        </w:rPr>
        <w:t xml:space="preserve">Cancer Cell </w:t>
      </w:r>
      <w:proofErr w:type="spellStart"/>
      <w:r w:rsidRPr="006A4CDA">
        <w:rPr>
          <w:rFonts w:ascii="Book Antiqua" w:eastAsia="宋体" w:hAnsi="Book Antiqua"/>
          <w:i/>
          <w:sz w:val="24"/>
          <w:szCs w:val="24"/>
          <w:lang w:eastAsia="zh-CN"/>
        </w:rPr>
        <w:t>Int</w:t>
      </w:r>
      <w:proofErr w:type="spellEnd"/>
      <w:r w:rsidRPr="006A4CDA">
        <w:rPr>
          <w:rFonts w:ascii="Book Antiqua" w:eastAsia="宋体" w:hAnsi="Book Antiqua"/>
          <w:sz w:val="24"/>
          <w:szCs w:val="24"/>
          <w:lang w:eastAsia="zh-CN"/>
        </w:rPr>
        <w:t xml:space="preserve"> 2014; </w:t>
      </w:r>
      <w:r w:rsidRPr="006A4CDA">
        <w:rPr>
          <w:rFonts w:ascii="Book Antiqua" w:eastAsia="宋体" w:hAnsi="Book Antiqua"/>
          <w:b/>
          <w:sz w:val="24"/>
          <w:szCs w:val="24"/>
          <w:lang w:eastAsia="zh-CN"/>
        </w:rPr>
        <w:t>14</w:t>
      </w:r>
      <w:r w:rsidRPr="006A4CDA">
        <w:rPr>
          <w:rFonts w:ascii="Book Antiqua" w:eastAsia="宋体" w:hAnsi="Book Antiqua"/>
          <w:sz w:val="24"/>
          <w:szCs w:val="24"/>
          <w:lang w:eastAsia="zh-CN"/>
        </w:rPr>
        <w:t>: 122 [PMID: 25469108 DOI: 10.1186/s12935-014-0122-8]</w:t>
      </w:r>
    </w:p>
    <w:p w14:paraId="52DEBCB5"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40 </w:t>
      </w:r>
      <w:r w:rsidRPr="006A4CDA">
        <w:rPr>
          <w:rFonts w:ascii="Book Antiqua" w:eastAsia="宋体" w:hAnsi="Book Antiqua"/>
          <w:b/>
          <w:sz w:val="24"/>
          <w:szCs w:val="24"/>
          <w:lang w:eastAsia="zh-CN"/>
        </w:rPr>
        <w:t>Dwyer RM</w:t>
      </w:r>
      <w:r w:rsidRPr="006A4CDA">
        <w:rPr>
          <w:rFonts w:ascii="Book Antiqua" w:eastAsia="宋体" w:hAnsi="Book Antiqua"/>
          <w:sz w:val="24"/>
          <w:szCs w:val="24"/>
          <w:lang w:eastAsia="zh-CN"/>
        </w:rPr>
        <w:t xml:space="preserve">, Khan S, Barry FP, O'Brien T, </w:t>
      </w:r>
      <w:proofErr w:type="spellStart"/>
      <w:r w:rsidRPr="006A4CDA">
        <w:rPr>
          <w:rFonts w:ascii="Book Antiqua" w:eastAsia="宋体" w:hAnsi="Book Antiqua"/>
          <w:sz w:val="24"/>
          <w:szCs w:val="24"/>
          <w:lang w:eastAsia="zh-CN"/>
        </w:rPr>
        <w:t>Kerin</w:t>
      </w:r>
      <w:proofErr w:type="spellEnd"/>
      <w:r w:rsidRPr="006A4CDA">
        <w:rPr>
          <w:rFonts w:ascii="Book Antiqua" w:eastAsia="宋体" w:hAnsi="Book Antiqua"/>
          <w:sz w:val="24"/>
          <w:szCs w:val="24"/>
          <w:lang w:eastAsia="zh-CN"/>
        </w:rPr>
        <w:t xml:space="preserve"> MJ. </w:t>
      </w:r>
      <w:proofErr w:type="gramStart"/>
      <w:r w:rsidRPr="006A4CDA">
        <w:rPr>
          <w:rFonts w:ascii="Book Antiqua" w:eastAsia="宋体" w:hAnsi="Book Antiqua"/>
          <w:sz w:val="24"/>
          <w:szCs w:val="24"/>
          <w:lang w:eastAsia="zh-CN"/>
        </w:rPr>
        <w:t>Advances in mesenchymal stem cell-mediated gene therapy for cancer.</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 xml:space="preserve">Stem Cell Res </w:t>
      </w:r>
      <w:proofErr w:type="spellStart"/>
      <w:r w:rsidRPr="006A4CDA">
        <w:rPr>
          <w:rFonts w:ascii="Book Antiqua" w:eastAsia="宋体" w:hAnsi="Book Antiqua"/>
          <w:i/>
          <w:sz w:val="24"/>
          <w:szCs w:val="24"/>
          <w:lang w:eastAsia="zh-CN"/>
        </w:rPr>
        <w:t>Ther</w:t>
      </w:r>
      <w:proofErr w:type="spellEnd"/>
      <w:r w:rsidRPr="006A4CDA">
        <w:rPr>
          <w:rFonts w:ascii="Book Antiqua" w:eastAsia="宋体" w:hAnsi="Book Antiqua"/>
          <w:sz w:val="24"/>
          <w:szCs w:val="24"/>
          <w:lang w:eastAsia="zh-CN"/>
        </w:rPr>
        <w:t xml:space="preserve"> 2010; </w:t>
      </w:r>
      <w:r w:rsidRPr="006A4CDA">
        <w:rPr>
          <w:rFonts w:ascii="Book Antiqua" w:eastAsia="宋体" w:hAnsi="Book Antiqua"/>
          <w:b/>
          <w:sz w:val="24"/>
          <w:szCs w:val="24"/>
          <w:lang w:eastAsia="zh-CN"/>
        </w:rPr>
        <w:t>1</w:t>
      </w:r>
      <w:r w:rsidRPr="006A4CDA">
        <w:rPr>
          <w:rFonts w:ascii="Book Antiqua" w:eastAsia="宋体" w:hAnsi="Book Antiqua"/>
          <w:sz w:val="24"/>
          <w:szCs w:val="24"/>
          <w:lang w:eastAsia="zh-CN"/>
        </w:rPr>
        <w:t>: 25 [PMID: 20699014 DOI: 10.1186/scrt25]</w:t>
      </w:r>
    </w:p>
    <w:p w14:paraId="45FA5D45"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41 </w:t>
      </w:r>
      <w:r w:rsidRPr="006A4CDA">
        <w:rPr>
          <w:rFonts w:ascii="Book Antiqua" w:eastAsia="宋体" w:hAnsi="Book Antiqua"/>
          <w:b/>
          <w:sz w:val="24"/>
          <w:szCs w:val="24"/>
          <w:lang w:eastAsia="zh-CN"/>
        </w:rPr>
        <w:t>Lourenco S</w:t>
      </w:r>
      <w:r w:rsidRPr="006A4CDA">
        <w:rPr>
          <w:rFonts w:ascii="Book Antiqua" w:eastAsia="宋体" w:hAnsi="Book Antiqua"/>
          <w:sz w:val="24"/>
          <w:szCs w:val="24"/>
          <w:lang w:eastAsia="zh-CN"/>
        </w:rPr>
        <w:t xml:space="preserve">, Teixeira VH, </w:t>
      </w:r>
      <w:proofErr w:type="spellStart"/>
      <w:r w:rsidRPr="006A4CDA">
        <w:rPr>
          <w:rFonts w:ascii="Book Antiqua" w:eastAsia="宋体" w:hAnsi="Book Antiqua"/>
          <w:sz w:val="24"/>
          <w:szCs w:val="24"/>
          <w:lang w:eastAsia="zh-CN"/>
        </w:rPr>
        <w:t>Kalber</w:t>
      </w:r>
      <w:proofErr w:type="spellEnd"/>
      <w:r w:rsidRPr="006A4CDA">
        <w:rPr>
          <w:rFonts w:ascii="Book Antiqua" w:eastAsia="宋体" w:hAnsi="Book Antiqua"/>
          <w:sz w:val="24"/>
          <w:szCs w:val="24"/>
          <w:lang w:eastAsia="zh-CN"/>
        </w:rPr>
        <w:t xml:space="preserve"> T, Jose RJ, </w:t>
      </w:r>
      <w:proofErr w:type="spellStart"/>
      <w:r w:rsidRPr="006A4CDA">
        <w:rPr>
          <w:rFonts w:ascii="Book Antiqua" w:eastAsia="宋体" w:hAnsi="Book Antiqua"/>
          <w:sz w:val="24"/>
          <w:szCs w:val="24"/>
          <w:lang w:eastAsia="zh-CN"/>
        </w:rPr>
        <w:t>Floto</w:t>
      </w:r>
      <w:proofErr w:type="spellEnd"/>
      <w:r w:rsidRPr="006A4CDA">
        <w:rPr>
          <w:rFonts w:ascii="Book Antiqua" w:eastAsia="宋体" w:hAnsi="Book Antiqua"/>
          <w:sz w:val="24"/>
          <w:szCs w:val="24"/>
          <w:lang w:eastAsia="zh-CN"/>
        </w:rPr>
        <w:t xml:space="preserve"> RA, </w:t>
      </w:r>
      <w:proofErr w:type="spellStart"/>
      <w:r w:rsidRPr="006A4CDA">
        <w:rPr>
          <w:rFonts w:ascii="Book Antiqua" w:eastAsia="宋体" w:hAnsi="Book Antiqua"/>
          <w:sz w:val="24"/>
          <w:szCs w:val="24"/>
          <w:lang w:eastAsia="zh-CN"/>
        </w:rPr>
        <w:t>Janes</w:t>
      </w:r>
      <w:proofErr w:type="spellEnd"/>
      <w:r w:rsidRPr="006A4CDA">
        <w:rPr>
          <w:rFonts w:ascii="Book Antiqua" w:eastAsia="宋体" w:hAnsi="Book Antiqua"/>
          <w:sz w:val="24"/>
          <w:szCs w:val="24"/>
          <w:lang w:eastAsia="zh-CN"/>
        </w:rPr>
        <w:t xml:space="preserve"> SM. Macrophage migration inhibitory factor-CXCR4 is the dominant chemotactic axis in human mesenchymal stem cell recruitment to tumors. </w:t>
      </w:r>
      <w:r w:rsidRPr="006A4CDA">
        <w:rPr>
          <w:rFonts w:ascii="Book Antiqua" w:eastAsia="宋体" w:hAnsi="Book Antiqua"/>
          <w:i/>
          <w:sz w:val="24"/>
          <w:szCs w:val="24"/>
          <w:lang w:eastAsia="zh-CN"/>
        </w:rPr>
        <w:t>J Immunol</w:t>
      </w:r>
      <w:r w:rsidRPr="006A4CDA">
        <w:rPr>
          <w:rFonts w:ascii="Book Antiqua" w:eastAsia="宋体" w:hAnsi="Book Antiqua"/>
          <w:sz w:val="24"/>
          <w:szCs w:val="24"/>
          <w:lang w:eastAsia="zh-CN"/>
        </w:rPr>
        <w:t xml:space="preserve"> 2015; </w:t>
      </w:r>
      <w:r w:rsidRPr="006A4CDA">
        <w:rPr>
          <w:rFonts w:ascii="Book Antiqua" w:eastAsia="宋体" w:hAnsi="Book Antiqua"/>
          <w:b/>
          <w:sz w:val="24"/>
          <w:szCs w:val="24"/>
          <w:lang w:eastAsia="zh-CN"/>
        </w:rPr>
        <w:t>194</w:t>
      </w:r>
      <w:r w:rsidRPr="006A4CDA">
        <w:rPr>
          <w:rFonts w:ascii="Book Antiqua" w:eastAsia="宋体" w:hAnsi="Book Antiqua"/>
          <w:sz w:val="24"/>
          <w:szCs w:val="24"/>
          <w:lang w:eastAsia="zh-CN"/>
        </w:rPr>
        <w:t>: 3463-3474 [PMID: 25712213 DOI: 10.4049/jimmunol.1402097]</w:t>
      </w:r>
    </w:p>
    <w:p w14:paraId="30D90106"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42 </w:t>
      </w:r>
      <w:r w:rsidRPr="006A4CDA">
        <w:rPr>
          <w:rFonts w:ascii="Book Antiqua" w:eastAsia="宋体" w:hAnsi="Book Antiqua"/>
          <w:b/>
          <w:sz w:val="24"/>
          <w:szCs w:val="24"/>
          <w:lang w:eastAsia="zh-CN"/>
        </w:rPr>
        <w:t>Lim EJ</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Suh</w:t>
      </w:r>
      <w:proofErr w:type="spellEnd"/>
      <w:r w:rsidRPr="006A4CDA">
        <w:rPr>
          <w:rFonts w:ascii="Book Antiqua" w:eastAsia="宋体" w:hAnsi="Book Antiqua"/>
          <w:sz w:val="24"/>
          <w:szCs w:val="24"/>
          <w:lang w:eastAsia="zh-CN"/>
        </w:rPr>
        <w:t xml:space="preserve"> Y, </w:t>
      </w:r>
      <w:proofErr w:type="spellStart"/>
      <w:r w:rsidRPr="006A4CDA">
        <w:rPr>
          <w:rFonts w:ascii="Book Antiqua" w:eastAsia="宋体" w:hAnsi="Book Antiqua"/>
          <w:sz w:val="24"/>
          <w:szCs w:val="24"/>
          <w:lang w:eastAsia="zh-CN"/>
        </w:rPr>
        <w:t>Yoo</w:t>
      </w:r>
      <w:proofErr w:type="spellEnd"/>
      <w:r w:rsidRPr="006A4CDA">
        <w:rPr>
          <w:rFonts w:ascii="Book Antiqua" w:eastAsia="宋体" w:hAnsi="Book Antiqua"/>
          <w:sz w:val="24"/>
          <w:szCs w:val="24"/>
          <w:lang w:eastAsia="zh-CN"/>
        </w:rPr>
        <w:t xml:space="preserve"> KC, Lee JH, Kim IG, Kim MJ, Chang JH, Kang SG, Lee SJ. Tumor-associated mesenchymal stem-like cells provide extracellular signaling cue for invasiveness of glioblastoma cells. </w:t>
      </w:r>
      <w:proofErr w:type="spellStart"/>
      <w:r w:rsidRPr="006A4CDA">
        <w:rPr>
          <w:rFonts w:ascii="Book Antiqua" w:eastAsia="宋体" w:hAnsi="Book Antiqua"/>
          <w:i/>
          <w:sz w:val="24"/>
          <w:szCs w:val="24"/>
          <w:lang w:eastAsia="zh-CN"/>
        </w:rPr>
        <w:t>Oncotarget</w:t>
      </w:r>
      <w:proofErr w:type="spellEnd"/>
      <w:r w:rsidRPr="006A4CDA">
        <w:rPr>
          <w:rFonts w:ascii="Book Antiqua" w:eastAsia="宋体" w:hAnsi="Book Antiqua"/>
          <w:sz w:val="24"/>
          <w:szCs w:val="24"/>
          <w:lang w:eastAsia="zh-CN"/>
        </w:rPr>
        <w:t xml:space="preserve"> 2017; </w:t>
      </w:r>
      <w:r w:rsidRPr="006A4CDA">
        <w:rPr>
          <w:rFonts w:ascii="Book Antiqua" w:eastAsia="宋体" w:hAnsi="Book Antiqua"/>
          <w:b/>
          <w:sz w:val="24"/>
          <w:szCs w:val="24"/>
          <w:lang w:eastAsia="zh-CN"/>
        </w:rPr>
        <w:t>8</w:t>
      </w:r>
      <w:r w:rsidRPr="006A4CDA">
        <w:rPr>
          <w:rFonts w:ascii="Book Antiqua" w:eastAsia="宋体" w:hAnsi="Book Antiqua"/>
          <w:sz w:val="24"/>
          <w:szCs w:val="24"/>
          <w:lang w:eastAsia="zh-CN"/>
        </w:rPr>
        <w:t>: 1438-1448 [PMID: 27903965 DOI: 10.18632/oncotarget.13638]</w:t>
      </w:r>
    </w:p>
    <w:p w14:paraId="10091EAC"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43 </w:t>
      </w:r>
      <w:proofErr w:type="spellStart"/>
      <w:r w:rsidRPr="006A4CDA">
        <w:rPr>
          <w:rFonts w:ascii="Book Antiqua" w:eastAsia="宋体" w:hAnsi="Book Antiqua"/>
          <w:b/>
          <w:sz w:val="24"/>
          <w:szCs w:val="24"/>
          <w:lang w:eastAsia="zh-CN"/>
        </w:rPr>
        <w:t>Djouad</w:t>
      </w:r>
      <w:proofErr w:type="spellEnd"/>
      <w:r w:rsidRPr="006A4CDA">
        <w:rPr>
          <w:rFonts w:ascii="Book Antiqua" w:eastAsia="宋体" w:hAnsi="Book Antiqua"/>
          <w:b/>
          <w:sz w:val="24"/>
          <w:szCs w:val="24"/>
          <w:lang w:eastAsia="zh-CN"/>
        </w:rPr>
        <w:t xml:space="preserve"> F</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Plence</w:t>
      </w:r>
      <w:proofErr w:type="spellEnd"/>
      <w:r w:rsidRPr="006A4CDA">
        <w:rPr>
          <w:rFonts w:ascii="Book Antiqua" w:eastAsia="宋体" w:hAnsi="Book Antiqua"/>
          <w:sz w:val="24"/>
          <w:szCs w:val="24"/>
          <w:lang w:eastAsia="zh-CN"/>
        </w:rPr>
        <w:t xml:space="preserve"> P, Bony C, </w:t>
      </w:r>
      <w:proofErr w:type="spellStart"/>
      <w:r w:rsidRPr="006A4CDA">
        <w:rPr>
          <w:rFonts w:ascii="Book Antiqua" w:eastAsia="宋体" w:hAnsi="Book Antiqua"/>
          <w:sz w:val="24"/>
          <w:szCs w:val="24"/>
          <w:lang w:eastAsia="zh-CN"/>
        </w:rPr>
        <w:t>Tropel</w:t>
      </w:r>
      <w:proofErr w:type="spellEnd"/>
      <w:r w:rsidRPr="006A4CDA">
        <w:rPr>
          <w:rFonts w:ascii="Book Antiqua" w:eastAsia="宋体" w:hAnsi="Book Antiqua"/>
          <w:sz w:val="24"/>
          <w:szCs w:val="24"/>
          <w:lang w:eastAsia="zh-CN"/>
        </w:rPr>
        <w:t xml:space="preserve"> P, </w:t>
      </w:r>
      <w:proofErr w:type="spellStart"/>
      <w:r w:rsidRPr="006A4CDA">
        <w:rPr>
          <w:rFonts w:ascii="Book Antiqua" w:eastAsia="宋体" w:hAnsi="Book Antiqua"/>
          <w:sz w:val="24"/>
          <w:szCs w:val="24"/>
          <w:lang w:eastAsia="zh-CN"/>
        </w:rPr>
        <w:t>Apparailly</w:t>
      </w:r>
      <w:proofErr w:type="spellEnd"/>
      <w:r w:rsidRPr="006A4CDA">
        <w:rPr>
          <w:rFonts w:ascii="Book Antiqua" w:eastAsia="宋体" w:hAnsi="Book Antiqua"/>
          <w:sz w:val="24"/>
          <w:szCs w:val="24"/>
          <w:lang w:eastAsia="zh-CN"/>
        </w:rPr>
        <w:t xml:space="preserve"> F, </w:t>
      </w:r>
      <w:proofErr w:type="spellStart"/>
      <w:r w:rsidRPr="006A4CDA">
        <w:rPr>
          <w:rFonts w:ascii="Book Antiqua" w:eastAsia="宋体" w:hAnsi="Book Antiqua"/>
          <w:sz w:val="24"/>
          <w:szCs w:val="24"/>
          <w:lang w:eastAsia="zh-CN"/>
        </w:rPr>
        <w:t>Sany</w:t>
      </w:r>
      <w:proofErr w:type="spellEnd"/>
      <w:r w:rsidRPr="006A4CDA">
        <w:rPr>
          <w:rFonts w:ascii="Book Antiqua" w:eastAsia="宋体" w:hAnsi="Book Antiqua"/>
          <w:sz w:val="24"/>
          <w:szCs w:val="24"/>
          <w:lang w:eastAsia="zh-CN"/>
        </w:rPr>
        <w:t xml:space="preserve"> J, Noël D, Jorgensen C. Immunosuppressive effect of mesenchymal stem cells favors tumor growth in allogeneic animals. </w:t>
      </w:r>
      <w:r w:rsidRPr="006A4CDA">
        <w:rPr>
          <w:rFonts w:ascii="Book Antiqua" w:eastAsia="宋体" w:hAnsi="Book Antiqua"/>
          <w:i/>
          <w:sz w:val="24"/>
          <w:szCs w:val="24"/>
          <w:lang w:eastAsia="zh-CN"/>
        </w:rPr>
        <w:t>Blood</w:t>
      </w:r>
      <w:r w:rsidRPr="006A4CDA">
        <w:rPr>
          <w:rFonts w:ascii="Book Antiqua" w:eastAsia="宋体" w:hAnsi="Book Antiqua"/>
          <w:sz w:val="24"/>
          <w:szCs w:val="24"/>
          <w:lang w:eastAsia="zh-CN"/>
        </w:rPr>
        <w:t xml:space="preserve"> 2003; </w:t>
      </w:r>
      <w:r w:rsidRPr="006A4CDA">
        <w:rPr>
          <w:rFonts w:ascii="Book Antiqua" w:eastAsia="宋体" w:hAnsi="Book Antiqua"/>
          <w:b/>
          <w:sz w:val="24"/>
          <w:szCs w:val="24"/>
          <w:lang w:eastAsia="zh-CN"/>
        </w:rPr>
        <w:t>102</w:t>
      </w:r>
      <w:r w:rsidRPr="006A4CDA">
        <w:rPr>
          <w:rFonts w:ascii="Book Antiqua" w:eastAsia="宋体" w:hAnsi="Book Antiqua"/>
          <w:sz w:val="24"/>
          <w:szCs w:val="24"/>
          <w:lang w:eastAsia="zh-CN"/>
        </w:rPr>
        <w:t>: 3837-3844 [PMID: 12881305 DOI: 10.1182/blood-2003-04-1193]</w:t>
      </w:r>
    </w:p>
    <w:p w14:paraId="48EA57A5" w14:textId="77777777"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 xml:space="preserve">44 </w:t>
      </w:r>
      <w:proofErr w:type="spellStart"/>
      <w:r w:rsidRPr="006A4CDA">
        <w:rPr>
          <w:rFonts w:ascii="Book Antiqua" w:eastAsia="宋体" w:hAnsi="Book Antiqua"/>
          <w:b/>
          <w:sz w:val="24"/>
          <w:szCs w:val="24"/>
          <w:lang w:eastAsia="zh-CN"/>
        </w:rPr>
        <w:t>Galderisi</w:t>
      </w:r>
      <w:proofErr w:type="spellEnd"/>
      <w:r w:rsidRPr="006A4CDA">
        <w:rPr>
          <w:rFonts w:ascii="Book Antiqua" w:eastAsia="宋体" w:hAnsi="Book Antiqua"/>
          <w:b/>
          <w:sz w:val="24"/>
          <w:szCs w:val="24"/>
          <w:lang w:eastAsia="zh-CN"/>
        </w:rPr>
        <w:t xml:space="preserve"> U</w:t>
      </w:r>
      <w:r w:rsidRPr="006A4CDA">
        <w:rPr>
          <w:rFonts w:ascii="Book Antiqua" w:eastAsia="宋体" w:hAnsi="Book Antiqua"/>
          <w:sz w:val="24"/>
          <w:szCs w:val="24"/>
          <w:lang w:eastAsia="zh-CN"/>
        </w:rPr>
        <w:t xml:space="preserve">, Giordano A, </w:t>
      </w:r>
      <w:proofErr w:type="spellStart"/>
      <w:r w:rsidRPr="006A4CDA">
        <w:rPr>
          <w:rFonts w:ascii="Book Antiqua" w:eastAsia="宋体" w:hAnsi="Book Antiqua"/>
          <w:sz w:val="24"/>
          <w:szCs w:val="24"/>
          <w:lang w:eastAsia="zh-CN"/>
        </w:rPr>
        <w:t>Paggi</w:t>
      </w:r>
      <w:proofErr w:type="spellEnd"/>
      <w:r w:rsidRPr="006A4CDA">
        <w:rPr>
          <w:rFonts w:ascii="Book Antiqua" w:eastAsia="宋体" w:hAnsi="Book Antiqua"/>
          <w:sz w:val="24"/>
          <w:szCs w:val="24"/>
          <w:lang w:eastAsia="zh-CN"/>
        </w:rPr>
        <w:t xml:space="preserve"> MG.</w:t>
      </w:r>
      <w:proofErr w:type="gramEnd"/>
      <w:r w:rsidRPr="006A4CDA">
        <w:rPr>
          <w:rFonts w:ascii="Book Antiqua" w:eastAsia="宋体" w:hAnsi="Book Antiqua"/>
          <w:sz w:val="24"/>
          <w:szCs w:val="24"/>
          <w:lang w:eastAsia="zh-CN"/>
        </w:rPr>
        <w:t xml:space="preserve"> The bad and the good of mesenchymal stem cells in cancer: Boosters of tumor growth and vehicles for targeted delivery of anticancer agents. </w:t>
      </w:r>
      <w:r w:rsidRPr="006A4CDA">
        <w:rPr>
          <w:rFonts w:ascii="Book Antiqua" w:eastAsia="宋体" w:hAnsi="Book Antiqua"/>
          <w:i/>
          <w:sz w:val="24"/>
          <w:szCs w:val="24"/>
          <w:lang w:eastAsia="zh-CN"/>
        </w:rPr>
        <w:t>World J Stem Cells</w:t>
      </w:r>
      <w:r w:rsidRPr="006A4CDA">
        <w:rPr>
          <w:rFonts w:ascii="Book Antiqua" w:eastAsia="宋体" w:hAnsi="Book Antiqua"/>
          <w:sz w:val="24"/>
          <w:szCs w:val="24"/>
          <w:lang w:eastAsia="zh-CN"/>
        </w:rPr>
        <w:t xml:space="preserve"> 2010; </w:t>
      </w:r>
      <w:r w:rsidRPr="006A4CDA">
        <w:rPr>
          <w:rFonts w:ascii="Book Antiqua" w:eastAsia="宋体" w:hAnsi="Book Antiqua"/>
          <w:b/>
          <w:sz w:val="24"/>
          <w:szCs w:val="24"/>
          <w:lang w:eastAsia="zh-CN"/>
        </w:rPr>
        <w:t>2</w:t>
      </w:r>
      <w:r w:rsidRPr="006A4CDA">
        <w:rPr>
          <w:rFonts w:ascii="Book Antiqua" w:eastAsia="宋体" w:hAnsi="Book Antiqua"/>
          <w:sz w:val="24"/>
          <w:szCs w:val="24"/>
          <w:lang w:eastAsia="zh-CN"/>
        </w:rPr>
        <w:t>: 5-12 [PMID: 21607110 DOI: 10.4252/wjsc.v2.i1.5]</w:t>
      </w:r>
    </w:p>
    <w:p w14:paraId="61312064"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45 </w:t>
      </w:r>
      <w:r w:rsidRPr="006A4CDA">
        <w:rPr>
          <w:rFonts w:ascii="Book Antiqua" w:eastAsia="宋体" w:hAnsi="Book Antiqua"/>
          <w:b/>
          <w:sz w:val="24"/>
          <w:szCs w:val="24"/>
          <w:lang w:eastAsia="zh-CN"/>
        </w:rPr>
        <w:t>Nakamura K</w:t>
      </w:r>
      <w:r w:rsidRPr="006A4CDA">
        <w:rPr>
          <w:rFonts w:ascii="Book Antiqua" w:eastAsia="宋体" w:hAnsi="Book Antiqua"/>
          <w:sz w:val="24"/>
          <w:szCs w:val="24"/>
          <w:lang w:eastAsia="zh-CN"/>
        </w:rPr>
        <w:t xml:space="preserve">, Ito Y, Kawano Y, </w:t>
      </w:r>
      <w:proofErr w:type="spellStart"/>
      <w:r w:rsidRPr="006A4CDA">
        <w:rPr>
          <w:rFonts w:ascii="Book Antiqua" w:eastAsia="宋体" w:hAnsi="Book Antiqua"/>
          <w:sz w:val="24"/>
          <w:szCs w:val="24"/>
          <w:lang w:eastAsia="zh-CN"/>
        </w:rPr>
        <w:t>Kurozumi</w:t>
      </w:r>
      <w:proofErr w:type="spellEnd"/>
      <w:r w:rsidRPr="006A4CDA">
        <w:rPr>
          <w:rFonts w:ascii="Book Antiqua" w:eastAsia="宋体" w:hAnsi="Book Antiqua"/>
          <w:sz w:val="24"/>
          <w:szCs w:val="24"/>
          <w:lang w:eastAsia="zh-CN"/>
        </w:rPr>
        <w:t xml:space="preserve"> K, </w:t>
      </w:r>
      <w:proofErr w:type="spellStart"/>
      <w:r w:rsidRPr="006A4CDA">
        <w:rPr>
          <w:rFonts w:ascii="Book Antiqua" w:eastAsia="宋体" w:hAnsi="Book Antiqua"/>
          <w:sz w:val="24"/>
          <w:szCs w:val="24"/>
          <w:lang w:eastAsia="zh-CN"/>
        </w:rPr>
        <w:t>Kobune</w:t>
      </w:r>
      <w:proofErr w:type="spellEnd"/>
      <w:r w:rsidRPr="006A4CDA">
        <w:rPr>
          <w:rFonts w:ascii="Book Antiqua" w:eastAsia="宋体" w:hAnsi="Book Antiqua"/>
          <w:sz w:val="24"/>
          <w:szCs w:val="24"/>
          <w:lang w:eastAsia="zh-CN"/>
        </w:rPr>
        <w:t xml:space="preserve"> M, </w:t>
      </w:r>
      <w:proofErr w:type="spellStart"/>
      <w:r w:rsidRPr="006A4CDA">
        <w:rPr>
          <w:rFonts w:ascii="Book Antiqua" w:eastAsia="宋体" w:hAnsi="Book Antiqua"/>
          <w:sz w:val="24"/>
          <w:szCs w:val="24"/>
          <w:lang w:eastAsia="zh-CN"/>
        </w:rPr>
        <w:t>Tsuda</w:t>
      </w:r>
      <w:proofErr w:type="spellEnd"/>
      <w:r w:rsidRPr="006A4CDA">
        <w:rPr>
          <w:rFonts w:ascii="Book Antiqua" w:eastAsia="宋体" w:hAnsi="Book Antiqua"/>
          <w:sz w:val="24"/>
          <w:szCs w:val="24"/>
          <w:lang w:eastAsia="zh-CN"/>
        </w:rPr>
        <w:t xml:space="preserve"> H, </w:t>
      </w:r>
      <w:proofErr w:type="spellStart"/>
      <w:r w:rsidRPr="006A4CDA">
        <w:rPr>
          <w:rFonts w:ascii="Book Antiqua" w:eastAsia="宋体" w:hAnsi="Book Antiqua"/>
          <w:sz w:val="24"/>
          <w:szCs w:val="24"/>
          <w:lang w:eastAsia="zh-CN"/>
        </w:rPr>
        <w:t>Bizen</w:t>
      </w:r>
      <w:proofErr w:type="spellEnd"/>
      <w:r w:rsidRPr="006A4CDA">
        <w:rPr>
          <w:rFonts w:ascii="Book Antiqua" w:eastAsia="宋体" w:hAnsi="Book Antiqua"/>
          <w:sz w:val="24"/>
          <w:szCs w:val="24"/>
          <w:lang w:eastAsia="zh-CN"/>
        </w:rPr>
        <w:t xml:space="preserve"> A, </w:t>
      </w:r>
      <w:proofErr w:type="spellStart"/>
      <w:r w:rsidRPr="006A4CDA">
        <w:rPr>
          <w:rFonts w:ascii="Book Antiqua" w:eastAsia="宋体" w:hAnsi="Book Antiqua"/>
          <w:sz w:val="24"/>
          <w:szCs w:val="24"/>
          <w:lang w:eastAsia="zh-CN"/>
        </w:rPr>
        <w:t>Honmou</w:t>
      </w:r>
      <w:proofErr w:type="spellEnd"/>
      <w:r w:rsidRPr="006A4CDA">
        <w:rPr>
          <w:rFonts w:ascii="Book Antiqua" w:eastAsia="宋体" w:hAnsi="Book Antiqua"/>
          <w:sz w:val="24"/>
          <w:szCs w:val="24"/>
          <w:lang w:eastAsia="zh-CN"/>
        </w:rPr>
        <w:t xml:space="preserve"> O, </w:t>
      </w:r>
      <w:proofErr w:type="spellStart"/>
      <w:r w:rsidRPr="006A4CDA">
        <w:rPr>
          <w:rFonts w:ascii="Book Antiqua" w:eastAsia="宋体" w:hAnsi="Book Antiqua"/>
          <w:sz w:val="24"/>
          <w:szCs w:val="24"/>
          <w:lang w:eastAsia="zh-CN"/>
        </w:rPr>
        <w:t>Niitsu</w:t>
      </w:r>
      <w:proofErr w:type="spellEnd"/>
      <w:r w:rsidRPr="006A4CDA">
        <w:rPr>
          <w:rFonts w:ascii="Book Antiqua" w:eastAsia="宋体" w:hAnsi="Book Antiqua"/>
          <w:sz w:val="24"/>
          <w:szCs w:val="24"/>
          <w:lang w:eastAsia="zh-CN"/>
        </w:rPr>
        <w:t xml:space="preserve"> Y, Hamada H. Antitumor effect of genetically engineered mesenchymal stem cells in a rat glioma model. </w:t>
      </w:r>
      <w:r w:rsidRPr="006A4CDA">
        <w:rPr>
          <w:rFonts w:ascii="Book Antiqua" w:eastAsia="宋体" w:hAnsi="Book Antiqua"/>
          <w:i/>
          <w:sz w:val="24"/>
          <w:szCs w:val="24"/>
          <w:lang w:eastAsia="zh-CN"/>
        </w:rPr>
        <w:t xml:space="preserve">Gene </w:t>
      </w:r>
      <w:proofErr w:type="spellStart"/>
      <w:r w:rsidRPr="006A4CDA">
        <w:rPr>
          <w:rFonts w:ascii="Book Antiqua" w:eastAsia="宋体" w:hAnsi="Book Antiqua"/>
          <w:i/>
          <w:sz w:val="24"/>
          <w:szCs w:val="24"/>
          <w:lang w:eastAsia="zh-CN"/>
        </w:rPr>
        <w:t>Ther</w:t>
      </w:r>
      <w:proofErr w:type="spellEnd"/>
      <w:r w:rsidRPr="006A4CDA">
        <w:rPr>
          <w:rFonts w:ascii="Book Antiqua" w:eastAsia="宋体" w:hAnsi="Book Antiqua"/>
          <w:sz w:val="24"/>
          <w:szCs w:val="24"/>
          <w:lang w:eastAsia="zh-CN"/>
        </w:rPr>
        <w:t xml:space="preserve"> 2004; </w:t>
      </w:r>
      <w:r w:rsidRPr="006A4CDA">
        <w:rPr>
          <w:rFonts w:ascii="Book Antiqua" w:eastAsia="宋体" w:hAnsi="Book Antiqua"/>
          <w:b/>
          <w:sz w:val="24"/>
          <w:szCs w:val="24"/>
          <w:lang w:eastAsia="zh-CN"/>
        </w:rPr>
        <w:t>11</w:t>
      </w:r>
      <w:r w:rsidRPr="006A4CDA">
        <w:rPr>
          <w:rFonts w:ascii="Book Antiqua" w:eastAsia="宋体" w:hAnsi="Book Antiqua"/>
          <w:sz w:val="24"/>
          <w:szCs w:val="24"/>
          <w:lang w:eastAsia="zh-CN"/>
        </w:rPr>
        <w:t>: 1155-1164 [PMID: 15141157 DOI: 10.1038/sj.gt.3302276]</w:t>
      </w:r>
    </w:p>
    <w:p w14:paraId="34B49929"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46 </w:t>
      </w:r>
      <w:r w:rsidRPr="006A4CDA">
        <w:rPr>
          <w:rFonts w:ascii="Book Antiqua" w:eastAsia="宋体" w:hAnsi="Book Antiqua"/>
          <w:b/>
          <w:sz w:val="24"/>
          <w:szCs w:val="24"/>
          <w:lang w:eastAsia="zh-CN"/>
        </w:rPr>
        <w:t>Yoon AR</w:t>
      </w:r>
      <w:r w:rsidRPr="006A4CDA">
        <w:rPr>
          <w:rFonts w:ascii="Book Antiqua" w:eastAsia="宋体" w:hAnsi="Book Antiqua"/>
          <w:sz w:val="24"/>
          <w:szCs w:val="24"/>
          <w:lang w:eastAsia="zh-CN"/>
        </w:rPr>
        <w:t xml:space="preserve">, Hong J, Li Y, Shin HC, Lee H, Kim HS, Yun CO. Mesenchymal Stem Cell-Mediated Delivery of an Oncolytic Adenovirus Enhances Antitumor Efficacy in Hepatocellular Carcinoma. </w:t>
      </w:r>
      <w:r w:rsidRPr="006A4CDA">
        <w:rPr>
          <w:rFonts w:ascii="Book Antiqua" w:eastAsia="宋体" w:hAnsi="Book Antiqua"/>
          <w:i/>
          <w:sz w:val="24"/>
          <w:szCs w:val="24"/>
          <w:lang w:eastAsia="zh-CN"/>
        </w:rPr>
        <w:t>Cancer Res</w:t>
      </w:r>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79</w:t>
      </w:r>
      <w:r w:rsidRPr="006A4CDA">
        <w:rPr>
          <w:rFonts w:ascii="Book Antiqua" w:eastAsia="宋体" w:hAnsi="Book Antiqua"/>
          <w:sz w:val="24"/>
          <w:szCs w:val="24"/>
          <w:lang w:eastAsia="zh-CN"/>
        </w:rPr>
        <w:t>: 4503-4514 [PMID: 31289131 DOI: 10.1158/0008-5472.CAN-18-3900]</w:t>
      </w:r>
    </w:p>
    <w:p w14:paraId="0F6484E7" w14:textId="22B75989"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47 </w:t>
      </w:r>
      <w:proofErr w:type="spellStart"/>
      <w:r w:rsidRPr="006A4CDA">
        <w:rPr>
          <w:rFonts w:ascii="Book Antiqua" w:eastAsia="宋体" w:hAnsi="Book Antiqua"/>
          <w:b/>
          <w:sz w:val="24"/>
          <w:szCs w:val="24"/>
          <w:lang w:eastAsia="zh-CN"/>
        </w:rPr>
        <w:t>Zendedel</w:t>
      </w:r>
      <w:proofErr w:type="spellEnd"/>
      <w:r w:rsidRPr="006A4CDA">
        <w:rPr>
          <w:rFonts w:ascii="Book Antiqua" w:eastAsia="宋体" w:hAnsi="Book Antiqua"/>
          <w:b/>
          <w:sz w:val="24"/>
          <w:szCs w:val="24"/>
          <w:lang w:eastAsia="zh-CN"/>
        </w:rPr>
        <w:t xml:space="preserve"> E</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Atkin</w:t>
      </w:r>
      <w:proofErr w:type="spellEnd"/>
      <w:r w:rsidRPr="006A4CDA">
        <w:rPr>
          <w:rFonts w:ascii="Book Antiqua" w:eastAsia="宋体" w:hAnsi="Book Antiqua"/>
          <w:sz w:val="24"/>
          <w:szCs w:val="24"/>
          <w:lang w:eastAsia="zh-CN"/>
        </w:rPr>
        <w:t xml:space="preserve"> SL, </w:t>
      </w:r>
      <w:proofErr w:type="spellStart"/>
      <w:r w:rsidRPr="006A4CDA">
        <w:rPr>
          <w:rFonts w:ascii="Book Antiqua" w:eastAsia="宋体" w:hAnsi="Book Antiqua"/>
          <w:sz w:val="24"/>
          <w:szCs w:val="24"/>
          <w:lang w:eastAsia="zh-CN"/>
        </w:rPr>
        <w:t>Sahebkar</w:t>
      </w:r>
      <w:proofErr w:type="spellEnd"/>
      <w:r w:rsidRPr="006A4CDA">
        <w:rPr>
          <w:rFonts w:ascii="Book Antiqua" w:eastAsia="宋体" w:hAnsi="Book Antiqua"/>
          <w:sz w:val="24"/>
          <w:szCs w:val="24"/>
          <w:lang w:eastAsia="zh-CN"/>
        </w:rPr>
        <w:t xml:space="preserve"> A. Use of stem cells as carriers of oncolytic viruses for cancer treatment. </w:t>
      </w:r>
      <w:r w:rsidRPr="006A4CDA">
        <w:rPr>
          <w:rFonts w:ascii="Book Antiqua" w:eastAsia="宋体" w:hAnsi="Book Antiqua"/>
          <w:i/>
          <w:sz w:val="24"/>
          <w:szCs w:val="24"/>
          <w:lang w:eastAsia="zh-CN"/>
        </w:rPr>
        <w:t xml:space="preserve">J Cell </w:t>
      </w:r>
      <w:proofErr w:type="spellStart"/>
      <w:r w:rsidRPr="006A4CDA">
        <w:rPr>
          <w:rFonts w:ascii="Book Antiqua" w:eastAsia="宋体" w:hAnsi="Book Antiqua"/>
          <w:i/>
          <w:sz w:val="24"/>
          <w:szCs w:val="24"/>
          <w:lang w:eastAsia="zh-CN"/>
        </w:rPr>
        <w:t>Physiol</w:t>
      </w:r>
      <w:proofErr w:type="spellEnd"/>
      <w:r w:rsidRPr="006A4CDA">
        <w:rPr>
          <w:rFonts w:ascii="Book Antiqua" w:eastAsia="宋体" w:hAnsi="Book Antiqua"/>
          <w:sz w:val="24"/>
          <w:szCs w:val="24"/>
          <w:lang w:eastAsia="zh-CN"/>
        </w:rPr>
        <w:t xml:space="preserve"> 2019;</w:t>
      </w:r>
      <w:r w:rsidR="00E80D50" w:rsidRPr="006A4CDA">
        <w:rPr>
          <w:rFonts w:ascii="Book Antiqua" w:eastAsia="宋体" w:hAnsi="Book Antiqua"/>
          <w:sz w:val="24"/>
          <w:szCs w:val="24"/>
          <w:lang w:eastAsia="zh-CN"/>
        </w:rPr>
        <w:t xml:space="preserve"> Online ahead of print</w:t>
      </w:r>
      <w:r w:rsidRPr="006A4CDA">
        <w:rPr>
          <w:rFonts w:ascii="Book Antiqua" w:eastAsia="宋体" w:hAnsi="Book Antiqua"/>
          <w:sz w:val="24"/>
          <w:szCs w:val="24"/>
          <w:lang w:eastAsia="zh-CN"/>
        </w:rPr>
        <w:t xml:space="preserve"> [PMID: 30770550 DOI: 10.1002/jcp.28320]</w:t>
      </w:r>
    </w:p>
    <w:p w14:paraId="1E4B3E94"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48 </w:t>
      </w:r>
      <w:r w:rsidRPr="006A4CDA">
        <w:rPr>
          <w:rFonts w:ascii="Book Antiqua" w:eastAsia="宋体" w:hAnsi="Book Antiqua"/>
          <w:b/>
          <w:sz w:val="24"/>
          <w:szCs w:val="24"/>
          <w:lang w:eastAsia="zh-CN"/>
        </w:rPr>
        <w:t>Wu Y</w:t>
      </w:r>
      <w:r w:rsidRPr="006A4CDA">
        <w:rPr>
          <w:rFonts w:ascii="Book Antiqua" w:eastAsia="宋体" w:hAnsi="Book Antiqua"/>
          <w:sz w:val="24"/>
          <w:szCs w:val="24"/>
          <w:lang w:eastAsia="zh-CN"/>
        </w:rPr>
        <w:t xml:space="preserve">, Chen L, Scott PG, </w:t>
      </w:r>
      <w:proofErr w:type="spellStart"/>
      <w:r w:rsidRPr="006A4CDA">
        <w:rPr>
          <w:rFonts w:ascii="Book Antiqua" w:eastAsia="宋体" w:hAnsi="Book Antiqua"/>
          <w:sz w:val="24"/>
          <w:szCs w:val="24"/>
          <w:lang w:eastAsia="zh-CN"/>
        </w:rPr>
        <w:t>Tredget</w:t>
      </w:r>
      <w:proofErr w:type="spellEnd"/>
      <w:r w:rsidRPr="006A4CDA">
        <w:rPr>
          <w:rFonts w:ascii="Book Antiqua" w:eastAsia="宋体" w:hAnsi="Book Antiqua"/>
          <w:sz w:val="24"/>
          <w:szCs w:val="24"/>
          <w:lang w:eastAsia="zh-CN"/>
        </w:rPr>
        <w:t xml:space="preserve"> EE. Mesenchymal stem cells enhance wound healing through differentiation and angiogenesis. </w:t>
      </w:r>
      <w:r w:rsidRPr="006A4CDA">
        <w:rPr>
          <w:rFonts w:ascii="Book Antiqua" w:eastAsia="宋体" w:hAnsi="Book Antiqua"/>
          <w:i/>
          <w:sz w:val="24"/>
          <w:szCs w:val="24"/>
          <w:lang w:eastAsia="zh-CN"/>
        </w:rPr>
        <w:t>Stem Cells</w:t>
      </w:r>
      <w:r w:rsidRPr="006A4CDA">
        <w:rPr>
          <w:rFonts w:ascii="Book Antiqua" w:eastAsia="宋体" w:hAnsi="Book Antiqua"/>
          <w:sz w:val="24"/>
          <w:szCs w:val="24"/>
          <w:lang w:eastAsia="zh-CN"/>
        </w:rPr>
        <w:t xml:space="preserve"> 2007; </w:t>
      </w:r>
      <w:r w:rsidRPr="006A4CDA">
        <w:rPr>
          <w:rFonts w:ascii="Book Antiqua" w:eastAsia="宋体" w:hAnsi="Book Antiqua"/>
          <w:b/>
          <w:sz w:val="24"/>
          <w:szCs w:val="24"/>
          <w:lang w:eastAsia="zh-CN"/>
        </w:rPr>
        <w:t>25</w:t>
      </w:r>
      <w:r w:rsidRPr="006A4CDA">
        <w:rPr>
          <w:rFonts w:ascii="Book Antiqua" w:eastAsia="宋体" w:hAnsi="Book Antiqua"/>
          <w:sz w:val="24"/>
          <w:szCs w:val="24"/>
          <w:lang w:eastAsia="zh-CN"/>
        </w:rPr>
        <w:t>: 2648-2659 [PMID: 17615264 DOI: 10.1634/stemcells.2007-0226]</w:t>
      </w:r>
    </w:p>
    <w:p w14:paraId="47AC7122"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49 </w:t>
      </w:r>
      <w:r w:rsidRPr="006A4CDA">
        <w:rPr>
          <w:rFonts w:ascii="Book Antiqua" w:eastAsia="宋体" w:hAnsi="Book Antiqua"/>
          <w:b/>
          <w:sz w:val="24"/>
          <w:szCs w:val="24"/>
          <w:lang w:eastAsia="zh-CN"/>
        </w:rPr>
        <w:t>Zhang T</w:t>
      </w:r>
      <w:r w:rsidRPr="006A4CDA">
        <w:rPr>
          <w:rFonts w:ascii="Book Antiqua" w:eastAsia="宋体" w:hAnsi="Book Antiqua"/>
          <w:sz w:val="24"/>
          <w:szCs w:val="24"/>
          <w:lang w:eastAsia="zh-CN"/>
        </w:rPr>
        <w:t xml:space="preserve">, Lee YW, Rui YF, Cheng TY, Jiang XH, Li G. Bone marrow-derived mesenchymal stem cells promote growth and angiogenesis of breast and prostate tumors. </w:t>
      </w:r>
      <w:r w:rsidRPr="006A4CDA">
        <w:rPr>
          <w:rFonts w:ascii="Book Antiqua" w:eastAsia="宋体" w:hAnsi="Book Antiqua"/>
          <w:i/>
          <w:sz w:val="24"/>
          <w:szCs w:val="24"/>
          <w:lang w:eastAsia="zh-CN"/>
        </w:rPr>
        <w:t xml:space="preserve">Stem Cell Res </w:t>
      </w:r>
      <w:proofErr w:type="spellStart"/>
      <w:r w:rsidRPr="006A4CDA">
        <w:rPr>
          <w:rFonts w:ascii="Book Antiqua" w:eastAsia="宋体" w:hAnsi="Book Antiqua"/>
          <w:i/>
          <w:sz w:val="24"/>
          <w:szCs w:val="24"/>
          <w:lang w:eastAsia="zh-CN"/>
        </w:rPr>
        <w:t>Ther</w:t>
      </w:r>
      <w:proofErr w:type="spellEnd"/>
      <w:r w:rsidRPr="006A4CDA">
        <w:rPr>
          <w:rFonts w:ascii="Book Antiqua" w:eastAsia="宋体" w:hAnsi="Book Antiqua"/>
          <w:sz w:val="24"/>
          <w:szCs w:val="24"/>
          <w:lang w:eastAsia="zh-CN"/>
        </w:rPr>
        <w:t xml:space="preserve"> 2013; </w:t>
      </w:r>
      <w:r w:rsidRPr="006A4CDA">
        <w:rPr>
          <w:rFonts w:ascii="Book Antiqua" w:eastAsia="宋体" w:hAnsi="Book Antiqua"/>
          <w:b/>
          <w:sz w:val="24"/>
          <w:szCs w:val="24"/>
          <w:lang w:eastAsia="zh-CN"/>
        </w:rPr>
        <w:t>4</w:t>
      </w:r>
      <w:r w:rsidRPr="006A4CDA">
        <w:rPr>
          <w:rFonts w:ascii="Book Antiqua" w:eastAsia="宋体" w:hAnsi="Book Antiqua"/>
          <w:sz w:val="24"/>
          <w:szCs w:val="24"/>
          <w:lang w:eastAsia="zh-CN"/>
        </w:rPr>
        <w:t>: 70 [PMID: 23763837 DOI: 10.1186/scrt221]</w:t>
      </w:r>
    </w:p>
    <w:p w14:paraId="3D7CF620"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50 </w:t>
      </w:r>
      <w:r w:rsidRPr="006A4CDA">
        <w:rPr>
          <w:rFonts w:ascii="Book Antiqua" w:eastAsia="宋体" w:hAnsi="Book Antiqua"/>
          <w:b/>
          <w:sz w:val="24"/>
          <w:szCs w:val="24"/>
          <w:lang w:eastAsia="zh-CN"/>
        </w:rPr>
        <w:t>Jing Y</w:t>
      </w:r>
      <w:r w:rsidRPr="006A4CDA">
        <w:rPr>
          <w:rFonts w:ascii="Book Antiqua" w:eastAsia="宋体" w:hAnsi="Book Antiqua"/>
          <w:sz w:val="24"/>
          <w:szCs w:val="24"/>
          <w:lang w:eastAsia="zh-CN"/>
        </w:rPr>
        <w:t xml:space="preserve">, Han Z, Liu Y, Sun K, Zhang S, Jiang G, Li R, Gao L, Zhao X, Wu D, Cai X, Wu M, Wei L. Mesenchymal stem cells in inflammation microenvironment accelerates hepatocellular carcinoma metastasis by inducing epithelial-mesenchymal transition. </w:t>
      </w:r>
      <w:proofErr w:type="spellStart"/>
      <w:r w:rsidRPr="006A4CDA">
        <w:rPr>
          <w:rFonts w:ascii="Book Antiqua" w:eastAsia="宋体" w:hAnsi="Book Antiqua"/>
          <w:i/>
          <w:sz w:val="24"/>
          <w:szCs w:val="24"/>
          <w:lang w:eastAsia="zh-CN"/>
        </w:rPr>
        <w:t>PLoS</w:t>
      </w:r>
      <w:proofErr w:type="spellEnd"/>
      <w:r w:rsidRPr="006A4CDA">
        <w:rPr>
          <w:rFonts w:ascii="Book Antiqua" w:eastAsia="宋体" w:hAnsi="Book Antiqua"/>
          <w:i/>
          <w:sz w:val="24"/>
          <w:szCs w:val="24"/>
          <w:lang w:eastAsia="zh-CN"/>
        </w:rPr>
        <w:t xml:space="preserve"> One</w:t>
      </w:r>
      <w:r w:rsidRPr="006A4CDA">
        <w:rPr>
          <w:rFonts w:ascii="Book Antiqua" w:eastAsia="宋体" w:hAnsi="Book Antiqua"/>
          <w:sz w:val="24"/>
          <w:szCs w:val="24"/>
          <w:lang w:eastAsia="zh-CN"/>
        </w:rPr>
        <w:t xml:space="preserve"> 2012; </w:t>
      </w:r>
      <w:r w:rsidRPr="006A4CDA">
        <w:rPr>
          <w:rFonts w:ascii="Book Antiqua" w:eastAsia="宋体" w:hAnsi="Book Antiqua"/>
          <w:b/>
          <w:sz w:val="24"/>
          <w:szCs w:val="24"/>
          <w:lang w:eastAsia="zh-CN"/>
        </w:rPr>
        <w:t>7</w:t>
      </w:r>
      <w:r w:rsidRPr="006A4CDA">
        <w:rPr>
          <w:rFonts w:ascii="Book Antiqua" w:eastAsia="宋体" w:hAnsi="Book Antiqua"/>
          <w:sz w:val="24"/>
          <w:szCs w:val="24"/>
          <w:lang w:eastAsia="zh-CN"/>
        </w:rPr>
        <w:t>: e43272 [PMID: 22952657 DOI: 10.1371/journal.pone.0043272]</w:t>
      </w:r>
    </w:p>
    <w:p w14:paraId="7DFAFC1E"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51 </w:t>
      </w:r>
      <w:r w:rsidRPr="006A4CDA">
        <w:rPr>
          <w:rFonts w:ascii="Book Antiqua" w:eastAsia="宋体" w:hAnsi="Book Antiqua"/>
          <w:b/>
          <w:sz w:val="24"/>
          <w:szCs w:val="24"/>
          <w:lang w:eastAsia="zh-CN"/>
        </w:rPr>
        <w:t>Tu B</w:t>
      </w:r>
      <w:r w:rsidRPr="006A4CDA">
        <w:rPr>
          <w:rFonts w:ascii="Book Antiqua" w:eastAsia="宋体" w:hAnsi="Book Antiqua"/>
          <w:sz w:val="24"/>
          <w:szCs w:val="24"/>
          <w:lang w:eastAsia="zh-CN"/>
        </w:rPr>
        <w:t xml:space="preserve">, Du L, Fan QM, Tang Z, Tang TT. STAT3 activation by IL-6 from mesenchymal stem cells promotes the proliferation and metastasis of osteosarcoma. </w:t>
      </w:r>
      <w:r w:rsidRPr="006A4CDA">
        <w:rPr>
          <w:rFonts w:ascii="Book Antiqua" w:eastAsia="宋体" w:hAnsi="Book Antiqua"/>
          <w:i/>
          <w:sz w:val="24"/>
          <w:szCs w:val="24"/>
          <w:lang w:eastAsia="zh-CN"/>
        </w:rPr>
        <w:t>Cancer Lett</w:t>
      </w:r>
      <w:r w:rsidRPr="006A4CDA">
        <w:rPr>
          <w:rFonts w:ascii="Book Antiqua" w:eastAsia="宋体" w:hAnsi="Book Antiqua"/>
          <w:sz w:val="24"/>
          <w:szCs w:val="24"/>
          <w:lang w:eastAsia="zh-CN"/>
        </w:rPr>
        <w:t xml:space="preserve"> 2012; </w:t>
      </w:r>
      <w:r w:rsidRPr="006A4CDA">
        <w:rPr>
          <w:rFonts w:ascii="Book Antiqua" w:eastAsia="宋体" w:hAnsi="Book Antiqua"/>
          <w:b/>
          <w:sz w:val="24"/>
          <w:szCs w:val="24"/>
          <w:lang w:eastAsia="zh-CN"/>
        </w:rPr>
        <w:t>325</w:t>
      </w:r>
      <w:r w:rsidRPr="006A4CDA">
        <w:rPr>
          <w:rFonts w:ascii="Book Antiqua" w:eastAsia="宋体" w:hAnsi="Book Antiqua"/>
          <w:sz w:val="24"/>
          <w:szCs w:val="24"/>
          <w:lang w:eastAsia="zh-CN"/>
        </w:rPr>
        <w:t>: 80-88 [PMID: 22743617 DOI: 10.1016/j.canlet.2012.06.006]</w:t>
      </w:r>
    </w:p>
    <w:p w14:paraId="20A70A94"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52 </w:t>
      </w:r>
      <w:r w:rsidRPr="006A4CDA">
        <w:rPr>
          <w:rFonts w:ascii="Book Antiqua" w:eastAsia="宋体" w:hAnsi="Book Antiqua"/>
          <w:b/>
          <w:sz w:val="24"/>
          <w:szCs w:val="24"/>
          <w:lang w:eastAsia="zh-CN"/>
        </w:rPr>
        <w:t>Mu LS</w:t>
      </w:r>
      <w:r w:rsidRPr="006A4CDA">
        <w:rPr>
          <w:rFonts w:ascii="Book Antiqua" w:eastAsia="宋体" w:hAnsi="Book Antiqua"/>
          <w:sz w:val="24"/>
          <w:szCs w:val="24"/>
          <w:lang w:eastAsia="zh-CN"/>
        </w:rPr>
        <w:t xml:space="preserve">, Su W, Lin Y, Yu WT, Su HL, Yu X, Qin CK. Androgen attenuates antitumor effects of gastric cancer cells by bone marrow mesenchymal stem cells via restricting the JNK signaling activation. </w:t>
      </w:r>
      <w:proofErr w:type="spellStart"/>
      <w:r w:rsidRPr="006A4CDA">
        <w:rPr>
          <w:rFonts w:ascii="Book Antiqua" w:eastAsia="宋体" w:hAnsi="Book Antiqua"/>
          <w:i/>
          <w:sz w:val="24"/>
          <w:szCs w:val="24"/>
          <w:lang w:eastAsia="zh-CN"/>
        </w:rPr>
        <w:t>Transl</w:t>
      </w:r>
      <w:proofErr w:type="spellEnd"/>
      <w:r w:rsidRPr="006A4CDA">
        <w:rPr>
          <w:rFonts w:ascii="Book Antiqua" w:eastAsia="宋体" w:hAnsi="Book Antiqua"/>
          <w:i/>
          <w:sz w:val="24"/>
          <w:szCs w:val="24"/>
          <w:lang w:eastAsia="zh-CN"/>
        </w:rPr>
        <w:t xml:space="preserve"> Cancer Res</w:t>
      </w:r>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8</w:t>
      </w:r>
      <w:r w:rsidRPr="006A4CDA">
        <w:rPr>
          <w:rFonts w:ascii="Book Antiqua" w:eastAsia="宋体" w:hAnsi="Book Antiqua"/>
          <w:sz w:val="24"/>
          <w:szCs w:val="24"/>
          <w:lang w:eastAsia="zh-CN"/>
        </w:rPr>
        <w:t>: 917-927 [DOI: 10.21037/tcr.2019.06.04]</w:t>
      </w:r>
    </w:p>
    <w:p w14:paraId="434D9706"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53 </w:t>
      </w:r>
      <w:r w:rsidRPr="006A4CDA">
        <w:rPr>
          <w:rFonts w:ascii="Book Antiqua" w:eastAsia="宋体" w:hAnsi="Book Antiqua"/>
          <w:b/>
          <w:sz w:val="24"/>
          <w:szCs w:val="24"/>
          <w:lang w:eastAsia="zh-CN"/>
        </w:rPr>
        <w:t>Zhang L</w:t>
      </w:r>
      <w:r w:rsidRPr="006A4CDA">
        <w:rPr>
          <w:rFonts w:ascii="Book Antiqua" w:eastAsia="宋体" w:hAnsi="Book Antiqua"/>
          <w:sz w:val="24"/>
          <w:szCs w:val="24"/>
          <w:lang w:eastAsia="zh-CN"/>
        </w:rPr>
        <w:t xml:space="preserve">, Zheng JT, Liu YJ, Li LQ. Androgen regulates apoptosis-related signaling pathway to reverse bone marrow-derived mesenchymal stem cells (BMSCs)-induced SGC-7901 cell death. </w:t>
      </w:r>
      <w:proofErr w:type="spellStart"/>
      <w:r w:rsidRPr="006A4CDA">
        <w:rPr>
          <w:rFonts w:ascii="Book Antiqua" w:eastAsia="宋体" w:hAnsi="Book Antiqua"/>
          <w:i/>
          <w:sz w:val="24"/>
          <w:szCs w:val="24"/>
          <w:lang w:eastAsia="zh-CN"/>
        </w:rPr>
        <w:t>Int</w:t>
      </w:r>
      <w:proofErr w:type="spellEnd"/>
      <w:r w:rsidRPr="006A4CDA">
        <w:rPr>
          <w:rFonts w:ascii="Book Antiqua" w:eastAsia="宋体" w:hAnsi="Book Antiqua"/>
          <w:i/>
          <w:sz w:val="24"/>
          <w:szCs w:val="24"/>
          <w:lang w:eastAsia="zh-CN"/>
        </w:rPr>
        <w:t xml:space="preserve"> J </w:t>
      </w:r>
      <w:proofErr w:type="spellStart"/>
      <w:r w:rsidRPr="006A4CDA">
        <w:rPr>
          <w:rFonts w:ascii="Book Antiqua" w:eastAsia="宋体" w:hAnsi="Book Antiqua"/>
          <w:i/>
          <w:sz w:val="24"/>
          <w:szCs w:val="24"/>
          <w:lang w:eastAsia="zh-CN"/>
        </w:rPr>
        <w:t>Clin</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Exp</w:t>
      </w:r>
      <w:proofErr w:type="spellEnd"/>
      <w:r w:rsidRPr="006A4CDA">
        <w:rPr>
          <w:rFonts w:ascii="Book Antiqua" w:eastAsia="宋体" w:hAnsi="Book Antiqua"/>
          <w:i/>
          <w:sz w:val="24"/>
          <w:szCs w:val="24"/>
          <w:lang w:eastAsia="zh-CN"/>
        </w:rPr>
        <w:t xml:space="preserve"> Med</w:t>
      </w:r>
      <w:r w:rsidRPr="006A4CDA">
        <w:rPr>
          <w:rFonts w:ascii="Book Antiqua" w:eastAsia="宋体" w:hAnsi="Book Antiqua"/>
          <w:sz w:val="24"/>
          <w:szCs w:val="24"/>
          <w:lang w:eastAsia="zh-CN"/>
        </w:rPr>
        <w:t xml:space="preserve"> 2017; </w:t>
      </w:r>
      <w:r w:rsidRPr="006A4CDA">
        <w:rPr>
          <w:rFonts w:ascii="Book Antiqua" w:eastAsia="宋体" w:hAnsi="Book Antiqua"/>
          <w:b/>
          <w:sz w:val="24"/>
          <w:szCs w:val="24"/>
          <w:lang w:eastAsia="zh-CN"/>
        </w:rPr>
        <w:t>10</w:t>
      </w:r>
      <w:r w:rsidRPr="006A4CDA">
        <w:rPr>
          <w:rFonts w:ascii="Book Antiqua" w:eastAsia="宋体" w:hAnsi="Book Antiqua"/>
          <w:sz w:val="24"/>
          <w:szCs w:val="24"/>
          <w:lang w:eastAsia="zh-CN"/>
        </w:rPr>
        <w:t>: 16154-16162</w:t>
      </w:r>
    </w:p>
    <w:p w14:paraId="12A7910E"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54 </w:t>
      </w:r>
      <w:r w:rsidRPr="006A4CDA">
        <w:rPr>
          <w:rFonts w:ascii="Book Antiqua" w:eastAsia="宋体" w:hAnsi="Book Antiqua"/>
          <w:b/>
          <w:sz w:val="24"/>
          <w:szCs w:val="24"/>
          <w:lang w:eastAsia="zh-CN"/>
        </w:rPr>
        <w:t>Chen B</w:t>
      </w:r>
      <w:r w:rsidRPr="006A4CDA">
        <w:rPr>
          <w:rFonts w:ascii="Book Antiqua" w:eastAsia="宋体" w:hAnsi="Book Antiqua"/>
          <w:sz w:val="24"/>
          <w:szCs w:val="24"/>
          <w:lang w:eastAsia="zh-CN"/>
        </w:rPr>
        <w:t xml:space="preserve">, Yu J, Wang Q, Zhao Y, Sun L, Xu C, Zhao X, Shen B, Wang M, Xu W, Zhu W. Human Bone Marrow Mesenchymal Stem Cells Promote Gastric Cancer Growth via Regulating </w:t>
      </w:r>
      <w:r w:rsidRPr="006A4CDA">
        <w:rPr>
          <w:rFonts w:ascii="Book Antiqua" w:eastAsia="宋体" w:hAnsi="Book Antiqua"/>
          <w:i/>
          <w:sz w:val="24"/>
          <w:szCs w:val="24"/>
          <w:lang w:eastAsia="zh-CN"/>
        </w:rPr>
        <w:t>c-Myc</w:t>
      </w:r>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 xml:space="preserve">Stem Cells </w:t>
      </w:r>
      <w:proofErr w:type="spellStart"/>
      <w:r w:rsidRPr="006A4CDA">
        <w:rPr>
          <w:rFonts w:ascii="Book Antiqua" w:eastAsia="宋体" w:hAnsi="Book Antiqua"/>
          <w:i/>
          <w:sz w:val="24"/>
          <w:szCs w:val="24"/>
          <w:lang w:eastAsia="zh-CN"/>
        </w:rPr>
        <w:t>Int</w:t>
      </w:r>
      <w:proofErr w:type="spellEnd"/>
      <w:r w:rsidRPr="006A4CDA">
        <w:rPr>
          <w:rFonts w:ascii="Book Antiqua" w:eastAsia="宋体" w:hAnsi="Book Antiqua"/>
          <w:sz w:val="24"/>
          <w:szCs w:val="24"/>
          <w:lang w:eastAsia="zh-CN"/>
        </w:rPr>
        <w:t xml:space="preserve"> 2018; </w:t>
      </w:r>
      <w:r w:rsidRPr="006A4CDA">
        <w:rPr>
          <w:rFonts w:ascii="Book Antiqua" w:eastAsia="宋体" w:hAnsi="Book Antiqua"/>
          <w:b/>
          <w:sz w:val="24"/>
          <w:szCs w:val="24"/>
          <w:lang w:eastAsia="zh-CN"/>
        </w:rPr>
        <w:t>2018</w:t>
      </w:r>
      <w:r w:rsidRPr="006A4CDA">
        <w:rPr>
          <w:rFonts w:ascii="Book Antiqua" w:eastAsia="宋体" w:hAnsi="Book Antiqua"/>
          <w:sz w:val="24"/>
          <w:szCs w:val="24"/>
          <w:lang w:eastAsia="zh-CN"/>
        </w:rPr>
        <w:t>: 9501747 [PMID: 30186330 DOI: 10.1155/2018/9501747]</w:t>
      </w:r>
    </w:p>
    <w:p w14:paraId="417491B0"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55 </w:t>
      </w:r>
      <w:r w:rsidRPr="006A4CDA">
        <w:rPr>
          <w:rFonts w:ascii="Book Antiqua" w:eastAsia="宋体" w:hAnsi="Book Antiqua"/>
          <w:b/>
          <w:sz w:val="24"/>
          <w:szCs w:val="24"/>
          <w:lang w:eastAsia="zh-CN"/>
        </w:rPr>
        <w:t>Qi J</w:t>
      </w:r>
      <w:r w:rsidRPr="006A4CDA">
        <w:rPr>
          <w:rFonts w:ascii="Book Antiqua" w:eastAsia="宋体" w:hAnsi="Book Antiqua"/>
          <w:sz w:val="24"/>
          <w:szCs w:val="24"/>
          <w:lang w:eastAsia="zh-CN"/>
        </w:rPr>
        <w:t xml:space="preserve">, Zhou Y, Jiao Z, Wang X, Zhao Y, Li Y, Chen H, Yang L, Zhu H, Li Y. Exosomes Derived from Human Bone Marrow Mesenchymal Stem Cells Promote Tumor Growth Through Hedgehog Signaling Pathway. </w:t>
      </w:r>
      <w:r w:rsidRPr="006A4CDA">
        <w:rPr>
          <w:rFonts w:ascii="Book Antiqua" w:eastAsia="宋体" w:hAnsi="Book Antiqua"/>
          <w:i/>
          <w:sz w:val="24"/>
          <w:szCs w:val="24"/>
          <w:lang w:eastAsia="zh-CN"/>
        </w:rPr>
        <w:t xml:space="preserve">Cell </w:t>
      </w:r>
      <w:proofErr w:type="spellStart"/>
      <w:r w:rsidRPr="006A4CDA">
        <w:rPr>
          <w:rFonts w:ascii="Book Antiqua" w:eastAsia="宋体" w:hAnsi="Book Antiqua"/>
          <w:i/>
          <w:sz w:val="24"/>
          <w:szCs w:val="24"/>
          <w:lang w:eastAsia="zh-CN"/>
        </w:rPr>
        <w:t>Physiol</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Biochem</w:t>
      </w:r>
      <w:proofErr w:type="spellEnd"/>
      <w:r w:rsidRPr="006A4CDA">
        <w:rPr>
          <w:rFonts w:ascii="Book Antiqua" w:eastAsia="宋体" w:hAnsi="Book Antiqua"/>
          <w:sz w:val="24"/>
          <w:szCs w:val="24"/>
          <w:lang w:eastAsia="zh-CN"/>
        </w:rPr>
        <w:t xml:space="preserve"> 2017; </w:t>
      </w:r>
      <w:r w:rsidRPr="006A4CDA">
        <w:rPr>
          <w:rFonts w:ascii="Book Antiqua" w:eastAsia="宋体" w:hAnsi="Book Antiqua"/>
          <w:b/>
          <w:sz w:val="24"/>
          <w:szCs w:val="24"/>
          <w:lang w:eastAsia="zh-CN"/>
        </w:rPr>
        <w:t>42</w:t>
      </w:r>
      <w:r w:rsidRPr="006A4CDA">
        <w:rPr>
          <w:rFonts w:ascii="Book Antiqua" w:eastAsia="宋体" w:hAnsi="Book Antiqua"/>
          <w:sz w:val="24"/>
          <w:szCs w:val="24"/>
          <w:lang w:eastAsia="zh-CN"/>
        </w:rPr>
        <w:t>: 2242-2254 [PMID: 28817816 DOI: 10.1159/000479998]</w:t>
      </w:r>
    </w:p>
    <w:p w14:paraId="3005F158"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56 </w:t>
      </w:r>
      <w:r w:rsidRPr="006A4CDA">
        <w:rPr>
          <w:rFonts w:ascii="Book Antiqua" w:eastAsia="宋体" w:hAnsi="Book Antiqua"/>
          <w:b/>
          <w:sz w:val="24"/>
          <w:szCs w:val="24"/>
          <w:lang w:eastAsia="zh-CN"/>
        </w:rPr>
        <w:t>Ma M</w:t>
      </w:r>
      <w:r w:rsidRPr="006A4CDA">
        <w:rPr>
          <w:rFonts w:ascii="Book Antiqua" w:eastAsia="宋体" w:hAnsi="Book Antiqua"/>
          <w:sz w:val="24"/>
          <w:szCs w:val="24"/>
          <w:lang w:eastAsia="zh-CN"/>
        </w:rPr>
        <w:t xml:space="preserve">, Chen S, Liu Z, </w:t>
      </w:r>
      <w:proofErr w:type="spellStart"/>
      <w:r w:rsidRPr="006A4CDA">
        <w:rPr>
          <w:rFonts w:ascii="Book Antiqua" w:eastAsia="宋体" w:hAnsi="Book Antiqua"/>
          <w:sz w:val="24"/>
          <w:szCs w:val="24"/>
          <w:lang w:eastAsia="zh-CN"/>
        </w:rPr>
        <w:t>Xie</w:t>
      </w:r>
      <w:proofErr w:type="spellEnd"/>
      <w:r w:rsidRPr="006A4CDA">
        <w:rPr>
          <w:rFonts w:ascii="Book Antiqua" w:eastAsia="宋体" w:hAnsi="Book Antiqua"/>
          <w:sz w:val="24"/>
          <w:szCs w:val="24"/>
          <w:lang w:eastAsia="zh-CN"/>
        </w:rPr>
        <w:t xml:space="preserve"> H, Deng H, Shang S, Wang X, Xia M, </w:t>
      </w:r>
      <w:proofErr w:type="spellStart"/>
      <w:r w:rsidRPr="006A4CDA">
        <w:rPr>
          <w:rFonts w:ascii="Book Antiqua" w:eastAsia="宋体" w:hAnsi="Book Antiqua"/>
          <w:sz w:val="24"/>
          <w:szCs w:val="24"/>
          <w:lang w:eastAsia="zh-CN"/>
        </w:rPr>
        <w:t>Zuo</w:t>
      </w:r>
      <w:proofErr w:type="spellEnd"/>
      <w:r w:rsidRPr="006A4CDA">
        <w:rPr>
          <w:rFonts w:ascii="Book Antiqua" w:eastAsia="宋体" w:hAnsi="Book Antiqua"/>
          <w:sz w:val="24"/>
          <w:szCs w:val="24"/>
          <w:lang w:eastAsia="zh-CN"/>
        </w:rPr>
        <w:t xml:space="preserve"> C. miRNA-221 of exosomes originating from bone marrow mesenchymal stem cells promotes oncogenic activity in gastric cancer. </w:t>
      </w:r>
      <w:proofErr w:type="spellStart"/>
      <w:r w:rsidRPr="006A4CDA">
        <w:rPr>
          <w:rFonts w:ascii="Book Antiqua" w:eastAsia="宋体" w:hAnsi="Book Antiqua"/>
          <w:i/>
          <w:sz w:val="24"/>
          <w:szCs w:val="24"/>
          <w:lang w:eastAsia="zh-CN"/>
        </w:rPr>
        <w:t>Onco</w:t>
      </w:r>
      <w:proofErr w:type="spellEnd"/>
      <w:r w:rsidRPr="006A4CDA">
        <w:rPr>
          <w:rFonts w:ascii="Book Antiqua" w:eastAsia="宋体" w:hAnsi="Book Antiqua"/>
          <w:i/>
          <w:sz w:val="24"/>
          <w:szCs w:val="24"/>
          <w:lang w:eastAsia="zh-CN"/>
        </w:rPr>
        <w:t xml:space="preserve"> Targets </w:t>
      </w:r>
      <w:proofErr w:type="spellStart"/>
      <w:r w:rsidRPr="006A4CDA">
        <w:rPr>
          <w:rFonts w:ascii="Book Antiqua" w:eastAsia="宋体" w:hAnsi="Book Antiqua"/>
          <w:i/>
          <w:sz w:val="24"/>
          <w:szCs w:val="24"/>
          <w:lang w:eastAsia="zh-CN"/>
        </w:rPr>
        <w:t>Ther</w:t>
      </w:r>
      <w:proofErr w:type="spellEnd"/>
      <w:r w:rsidRPr="006A4CDA">
        <w:rPr>
          <w:rFonts w:ascii="Book Antiqua" w:eastAsia="宋体" w:hAnsi="Book Antiqua"/>
          <w:sz w:val="24"/>
          <w:szCs w:val="24"/>
          <w:lang w:eastAsia="zh-CN"/>
        </w:rPr>
        <w:t xml:space="preserve"> 2017; </w:t>
      </w:r>
      <w:r w:rsidRPr="006A4CDA">
        <w:rPr>
          <w:rFonts w:ascii="Book Antiqua" w:eastAsia="宋体" w:hAnsi="Book Antiqua"/>
          <w:b/>
          <w:sz w:val="24"/>
          <w:szCs w:val="24"/>
          <w:lang w:eastAsia="zh-CN"/>
        </w:rPr>
        <w:t>10</w:t>
      </w:r>
      <w:r w:rsidRPr="006A4CDA">
        <w:rPr>
          <w:rFonts w:ascii="Book Antiqua" w:eastAsia="宋体" w:hAnsi="Book Antiqua"/>
          <w:sz w:val="24"/>
          <w:szCs w:val="24"/>
          <w:lang w:eastAsia="zh-CN"/>
        </w:rPr>
        <w:t>: 4161-4171 [PMID: 28860826 DOI: 10.2147/OTT.S143315]</w:t>
      </w:r>
    </w:p>
    <w:p w14:paraId="6F087FBA"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57 </w:t>
      </w:r>
      <w:r w:rsidRPr="006A4CDA">
        <w:rPr>
          <w:rFonts w:ascii="Book Antiqua" w:eastAsia="宋体" w:hAnsi="Book Antiqua"/>
          <w:b/>
          <w:sz w:val="24"/>
          <w:szCs w:val="24"/>
          <w:lang w:eastAsia="zh-CN"/>
        </w:rPr>
        <w:t>Nishimura K</w:t>
      </w:r>
      <w:r w:rsidRPr="006A4CDA">
        <w:rPr>
          <w:rFonts w:ascii="Book Antiqua" w:eastAsia="宋体" w:hAnsi="Book Antiqua"/>
          <w:sz w:val="24"/>
          <w:szCs w:val="24"/>
          <w:lang w:eastAsia="zh-CN"/>
        </w:rPr>
        <w:t xml:space="preserve">, Semba S, Aoyagi K, Sasaki H, </w:t>
      </w:r>
      <w:proofErr w:type="spellStart"/>
      <w:r w:rsidRPr="006A4CDA">
        <w:rPr>
          <w:rFonts w:ascii="Book Antiqua" w:eastAsia="宋体" w:hAnsi="Book Antiqua"/>
          <w:sz w:val="24"/>
          <w:szCs w:val="24"/>
          <w:lang w:eastAsia="zh-CN"/>
        </w:rPr>
        <w:t>Yokozaki</w:t>
      </w:r>
      <w:proofErr w:type="spellEnd"/>
      <w:r w:rsidRPr="006A4CDA">
        <w:rPr>
          <w:rFonts w:ascii="Book Antiqua" w:eastAsia="宋体" w:hAnsi="Book Antiqua"/>
          <w:sz w:val="24"/>
          <w:szCs w:val="24"/>
          <w:lang w:eastAsia="zh-CN"/>
        </w:rPr>
        <w:t xml:space="preserve"> H. Mesenchymal stem cells provide an advantageous tumor microenvironment for the restoration of cancer stem cells. </w:t>
      </w:r>
      <w:r w:rsidRPr="006A4CDA">
        <w:rPr>
          <w:rFonts w:ascii="Book Antiqua" w:eastAsia="宋体" w:hAnsi="Book Antiqua"/>
          <w:i/>
          <w:sz w:val="24"/>
          <w:szCs w:val="24"/>
          <w:lang w:eastAsia="zh-CN"/>
        </w:rPr>
        <w:t>Pathobiology</w:t>
      </w:r>
      <w:r w:rsidRPr="006A4CDA">
        <w:rPr>
          <w:rFonts w:ascii="Book Antiqua" w:eastAsia="宋体" w:hAnsi="Book Antiqua"/>
          <w:sz w:val="24"/>
          <w:szCs w:val="24"/>
          <w:lang w:eastAsia="zh-CN"/>
        </w:rPr>
        <w:t xml:space="preserve"> 2012; </w:t>
      </w:r>
      <w:r w:rsidRPr="006A4CDA">
        <w:rPr>
          <w:rFonts w:ascii="Book Antiqua" w:eastAsia="宋体" w:hAnsi="Book Antiqua"/>
          <w:b/>
          <w:sz w:val="24"/>
          <w:szCs w:val="24"/>
          <w:lang w:eastAsia="zh-CN"/>
        </w:rPr>
        <w:t>79</w:t>
      </w:r>
      <w:r w:rsidRPr="006A4CDA">
        <w:rPr>
          <w:rFonts w:ascii="Book Antiqua" w:eastAsia="宋体" w:hAnsi="Book Antiqua"/>
          <w:sz w:val="24"/>
          <w:szCs w:val="24"/>
          <w:lang w:eastAsia="zh-CN"/>
        </w:rPr>
        <w:t>: 290-306 [PMID: 22688186 DOI: 10.1159/000337296]</w:t>
      </w:r>
    </w:p>
    <w:p w14:paraId="3418FCB4"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58 </w:t>
      </w:r>
      <w:proofErr w:type="spellStart"/>
      <w:r w:rsidRPr="006A4CDA">
        <w:rPr>
          <w:rFonts w:ascii="Book Antiqua" w:eastAsia="宋体" w:hAnsi="Book Antiqua"/>
          <w:b/>
          <w:sz w:val="24"/>
          <w:szCs w:val="24"/>
          <w:lang w:eastAsia="zh-CN"/>
        </w:rPr>
        <w:t>Quante</w:t>
      </w:r>
      <w:proofErr w:type="spellEnd"/>
      <w:r w:rsidRPr="006A4CDA">
        <w:rPr>
          <w:rFonts w:ascii="Book Antiqua" w:eastAsia="宋体" w:hAnsi="Book Antiqua"/>
          <w:b/>
          <w:sz w:val="24"/>
          <w:szCs w:val="24"/>
          <w:lang w:eastAsia="zh-CN"/>
        </w:rPr>
        <w:t xml:space="preserve"> M</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Tu</w:t>
      </w:r>
      <w:proofErr w:type="spellEnd"/>
      <w:r w:rsidRPr="006A4CDA">
        <w:rPr>
          <w:rFonts w:ascii="Book Antiqua" w:eastAsia="宋体" w:hAnsi="Book Antiqua"/>
          <w:sz w:val="24"/>
          <w:szCs w:val="24"/>
          <w:lang w:eastAsia="zh-CN"/>
        </w:rPr>
        <w:t xml:space="preserve"> SP, Tomita H, </w:t>
      </w:r>
      <w:proofErr w:type="spellStart"/>
      <w:r w:rsidRPr="006A4CDA">
        <w:rPr>
          <w:rFonts w:ascii="Book Antiqua" w:eastAsia="宋体" w:hAnsi="Book Antiqua"/>
          <w:sz w:val="24"/>
          <w:szCs w:val="24"/>
          <w:lang w:eastAsia="zh-CN"/>
        </w:rPr>
        <w:t>Gonda</w:t>
      </w:r>
      <w:proofErr w:type="spellEnd"/>
      <w:r w:rsidRPr="006A4CDA">
        <w:rPr>
          <w:rFonts w:ascii="Book Antiqua" w:eastAsia="宋体" w:hAnsi="Book Antiqua"/>
          <w:sz w:val="24"/>
          <w:szCs w:val="24"/>
          <w:lang w:eastAsia="zh-CN"/>
        </w:rPr>
        <w:t xml:space="preserve"> T, Wang SS, Takashi S, </w:t>
      </w:r>
      <w:proofErr w:type="spellStart"/>
      <w:r w:rsidRPr="006A4CDA">
        <w:rPr>
          <w:rFonts w:ascii="Book Antiqua" w:eastAsia="宋体" w:hAnsi="Book Antiqua"/>
          <w:sz w:val="24"/>
          <w:szCs w:val="24"/>
          <w:lang w:eastAsia="zh-CN"/>
        </w:rPr>
        <w:t>Baik</w:t>
      </w:r>
      <w:proofErr w:type="spellEnd"/>
      <w:r w:rsidRPr="006A4CDA">
        <w:rPr>
          <w:rFonts w:ascii="Book Antiqua" w:eastAsia="宋体" w:hAnsi="Book Antiqua"/>
          <w:sz w:val="24"/>
          <w:szCs w:val="24"/>
          <w:lang w:eastAsia="zh-CN"/>
        </w:rPr>
        <w:t xml:space="preserve"> GH, Shibata W, </w:t>
      </w:r>
      <w:proofErr w:type="spellStart"/>
      <w:r w:rsidRPr="006A4CDA">
        <w:rPr>
          <w:rFonts w:ascii="Book Antiqua" w:eastAsia="宋体" w:hAnsi="Book Antiqua"/>
          <w:sz w:val="24"/>
          <w:szCs w:val="24"/>
          <w:lang w:eastAsia="zh-CN"/>
        </w:rPr>
        <w:t>Diprete</w:t>
      </w:r>
      <w:proofErr w:type="spellEnd"/>
      <w:r w:rsidRPr="006A4CDA">
        <w:rPr>
          <w:rFonts w:ascii="Book Antiqua" w:eastAsia="宋体" w:hAnsi="Book Antiqua"/>
          <w:sz w:val="24"/>
          <w:szCs w:val="24"/>
          <w:lang w:eastAsia="zh-CN"/>
        </w:rPr>
        <w:t xml:space="preserve"> B, Betz KS, Friedman R, Varro A, </w:t>
      </w:r>
      <w:proofErr w:type="spellStart"/>
      <w:r w:rsidRPr="006A4CDA">
        <w:rPr>
          <w:rFonts w:ascii="Book Antiqua" w:eastAsia="宋体" w:hAnsi="Book Antiqua"/>
          <w:sz w:val="24"/>
          <w:szCs w:val="24"/>
          <w:lang w:eastAsia="zh-CN"/>
        </w:rPr>
        <w:t>Tycko</w:t>
      </w:r>
      <w:proofErr w:type="spellEnd"/>
      <w:r w:rsidRPr="006A4CDA">
        <w:rPr>
          <w:rFonts w:ascii="Book Antiqua" w:eastAsia="宋体" w:hAnsi="Book Antiqua"/>
          <w:sz w:val="24"/>
          <w:szCs w:val="24"/>
          <w:lang w:eastAsia="zh-CN"/>
        </w:rPr>
        <w:t xml:space="preserve"> B, Wang TC. Bone marrow-derived myofibroblasts contribute to the mesenchymal stem cell niche and promote tumor growth. </w:t>
      </w:r>
      <w:r w:rsidRPr="006A4CDA">
        <w:rPr>
          <w:rFonts w:ascii="Book Antiqua" w:eastAsia="宋体" w:hAnsi="Book Antiqua"/>
          <w:i/>
          <w:sz w:val="24"/>
          <w:szCs w:val="24"/>
          <w:lang w:eastAsia="zh-CN"/>
        </w:rPr>
        <w:t>Cancer Cell</w:t>
      </w:r>
      <w:r w:rsidRPr="006A4CDA">
        <w:rPr>
          <w:rFonts w:ascii="Book Antiqua" w:eastAsia="宋体" w:hAnsi="Book Antiqua"/>
          <w:sz w:val="24"/>
          <w:szCs w:val="24"/>
          <w:lang w:eastAsia="zh-CN"/>
        </w:rPr>
        <w:t xml:space="preserve"> 2011; </w:t>
      </w:r>
      <w:r w:rsidRPr="006A4CDA">
        <w:rPr>
          <w:rFonts w:ascii="Book Antiqua" w:eastAsia="宋体" w:hAnsi="Book Antiqua"/>
          <w:b/>
          <w:sz w:val="24"/>
          <w:szCs w:val="24"/>
          <w:lang w:eastAsia="zh-CN"/>
        </w:rPr>
        <w:t>19</w:t>
      </w:r>
      <w:r w:rsidRPr="006A4CDA">
        <w:rPr>
          <w:rFonts w:ascii="Book Antiqua" w:eastAsia="宋体" w:hAnsi="Book Antiqua"/>
          <w:sz w:val="24"/>
          <w:szCs w:val="24"/>
          <w:lang w:eastAsia="zh-CN"/>
        </w:rPr>
        <w:t>: 257-272 [PMID: 21316604 DOI: 10.1016/j.ccr.2011.01.020]</w:t>
      </w:r>
    </w:p>
    <w:p w14:paraId="3DA3623A"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59 </w:t>
      </w:r>
      <w:r w:rsidRPr="006A4CDA">
        <w:rPr>
          <w:rFonts w:ascii="Book Antiqua" w:eastAsia="宋体" w:hAnsi="Book Antiqua"/>
          <w:b/>
          <w:sz w:val="24"/>
          <w:szCs w:val="24"/>
          <w:lang w:eastAsia="zh-CN"/>
        </w:rPr>
        <w:t>Meng MY</w:t>
      </w:r>
      <w:r w:rsidRPr="006A4CDA">
        <w:rPr>
          <w:rFonts w:ascii="Book Antiqua" w:eastAsia="宋体" w:hAnsi="Book Antiqua"/>
          <w:sz w:val="24"/>
          <w:szCs w:val="24"/>
          <w:lang w:eastAsia="zh-CN"/>
        </w:rPr>
        <w:t xml:space="preserve">, Li L, Wang WJ, Liu FF, Song J, Yang SL, Tan J, Gao H, Zhao YY, Tang WW, Han R, Zhu K, Liao LW, </w:t>
      </w:r>
      <w:proofErr w:type="spellStart"/>
      <w:r w:rsidRPr="006A4CDA">
        <w:rPr>
          <w:rFonts w:ascii="Book Antiqua" w:eastAsia="宋体" w:hAnsi="Book Antiqua"/>
          <w:sz w:val="24"/>
          <w:szCs w:val="24"/>
          <w:lang w:eastAsia="zh-CN"/>
        </w:rPr>
        <w:t>Hou</w:t>
      </w:r>
      <w:proofErr w:type="spellEnd"/>
      <w:r w:rsidRPr="006A4CDA">
        <w:rPr>
          <w:rFonts w:ascii="Book Antiqua" w:eastAsia="宋体" w:hAnsi="Book Antiqua"/>
          <w:sz w:val="24"/>
          <w:szCs w:val="24"/>
          <w:lang w:eastAsia="zh-CN"/>
        </w:rPr>
        <w:t xml:space="preserve"> ZL. </w:t>
      </w:r>
      <w:proofErr w:type="gramStart"/>
      <w:r w:rsidRPr="006A4CDA">
        <w:rPr>
          <w:rFonts w:ascii="Book Antiqua" w:eastAsia="宋体" w:hAnsi="Book Antiqua"/>
          <w:sz w:val="24"/>
          <w:szCs w:val="24"/>
          <w:lang w:eastAsia="zh-CN"/>
        </w:rPr>
        <w:t>Assessment of tumor promoting effects of amniotic and umbilical cord mesenchymal stem cells in vitro and in vivo.</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 xml:space="preserve">J Cancer Res </w:t>
      </w:r>
      <w:proofErr w:type="spellStart"/>
      <w:r w:rsidRPr="006A4CDA">
        <w:rPr>
          <w:rFonts w:ascii="Book Antiqua" w:eastAsia="宋体" w:hAnsi="Book Antiqua"/>
          <w:i/>
          <w:sz w:val="24"/>
          <w:szCs w:val="24"/>
          <w:lang w:eastAsia="zh-CN"/>
        </w:rPr>
        <w:t>Clin</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Oncol</w:t>
      </w:r>
      <w:proofErr w:type="spellEnd"/>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145</w:t>
      </w:r>
      <w:r w:rsidRPr="006A4CDA">
        <w:rPr>
          <w:rFonts w:ascii="Book Antiqua" w:eastAsia="宋体" w:hAnsi="Book Antiqua"/>
          <w:sz w:val="24"/>
          <w:szCs w:val="24"/>
          <w:lang w:eastAsia="zh-CN"/>
        </w:rPr>
        <w:t>: 1133-1146 [PMID: 30805774 DOI: 10.1007/s00432-019-02859-6]</w:t>
      </w:r>
    </w:p>
    <w:p w14:paraId="3FFC26EF"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60 </w:t>
      </w:r>
      <w:proofErr w:type="spellStart"/>
      <w:r w:rsidRPr="006A4CDA">
        <w:rPr>
          <w:rFonts w:ascii="Book Antiqua" w:eastAsia="宋体" w:hAnsi="Book Antiqua"/>
          <w:b/>
          <w:sz w:val="24"/>
          <w:szCs w:val="24"/>
          <w:lang w:eastAsia="zh-CN"/>
        </w:rPr>
        <w:t>Xue</w:t>
      </w:r>
      <w:proofErr w:type="spellEnd"/>
      <w:r w:rsidRPr="006A4CDA">
        <w:rPr>
          <w:rFonts w:ascii="Book Antiqua" w:eastAsia="宋体" w:hAnsi="Book Antiqua"/>
          <w:b/>
          <w:sz w:val="24"/>
          <w:szCs w:val="24"/>
          <w:lang w:eastAsia="zh-CN"/>
        </w:rPr>
        <w:t xml:space="preserve"> J</w:t>
      </w:r>
      <w:r w:rsidRPr="006A4CDA">
        <w:rPr>
          <w:rFonts w:ascii="Book Antiqua" w:eastAsia="宋体" w:hAnsi="Book Antiqua"/>
          <w:sz w:val="24"/>
          <w:szCs w:val="24"/>
          <w:lang w:eastAsia="zh-CN"/>
        </w:rPr>
        <w:t xml:space="preserve">, Zhu Y, Sun Z, Ji R, Zhang X, Xu W, Yuan X, Zhang B, Yan Y, Yin L, Xu H, Zhang L, Zhu W, Qian H. Tumorigenic hybrids between mesenchymal stem cells and gastric cancer cells enhanced cancer proliferation, migration and stemness. </w:t>
      </w:r>
      <w:r w:rsidRPr="006A4CDA">
        <w:rPr>
          <w:rFonts w:ascii="Book Antiqua" w:eastAsia="宋体" w:hAnsi="Book Antiqua"/>
          <w:i/>
          <w:sz w:val="24"/>
          <w:szCs w:val="24"/>
          <w:lang w:eastAsia="zh-CN"/>
        </w:rPr>
        <w:t>BMC Cancer</w:t>
      </w:r>
      <w:r w:rsidRPr="006A4CDA">
        <w:rPr>
          <w:rFonts w:ascii="Book Antiqua" w:eastAsia="宋体" w:hAnsi="Book Antiqua"/>
          <w:sz w:val="24"/>
          <w:szCs w:val="24"/>
          <w:lang w:eastAsia="zh-CN"/>
        </w:rPr>
        <w:t xml:space="preserve"> 2015; </w:t>
      </w:r>
      <w:r w:rsidRPr="006A4CDA">
        <w:rPr>
          <w:rFonts w:ascii="Book Antiqua" w:eastAsia="宋体" w:hAnsi="Book Antiqua"/>
          <w:b/>
          <w:sz w:val="24"/>
          <w:szCs w:val="24"/>
          <w:lang w:eastAsia="zh-CN"/>
        </w:rPr>
        <w:t>15</w:t>
      </w:r>
      <w:r w:rsidRPr="006A4CDA">
        <w:rPr>
          <w:rFonts w:ascii="Book Antiqua" w:eastAsia="宋体" w:hAnsi="Book Antiqua"/>
          <w:sz w:val="24"/>
          <w:szCs w:val="24"/>
          <w:lang w:eastAsia="zh-CN"/>
        </w:rPr>
        <w:t>: 793 [PMID: 26498753 DOI: 10.1186/s12885-015-1780-1]</w:t>
      </w:r>
    </w:p>
    <w:p w14:paraId="476E6CD3"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61 </w:t>
      </w:r>
      <w:r w:rsidRPr="006A4CDA">
        <w:rPr>
          <w:rFonts w:ascii="Book Antiqua" w:eastAsia="宋体" w:hAnsi="Book Antiqua"/>
          <w:b/>
          <w:sz w:val="24"/>
          <w:szCs w:val="24"/>
          <w:lang w:eastAsia="zh-CN"/>
        </w:rPr>
        <w:t>Zhou YL</w:t>
      </w:r>
      <w:r w:rsidRPr="006A4CDA">
        <w:rPr>
          <w:rFonts w:ascii="Book Antiqua" w:eastAsia="宋体" w:hAnsi="Book Antiqua"/>
          <w:sz w:val="24"/>
          <w:szCs w:val="24"/>
          <w:lang w:eastAsia="zh-CN"/>
        </w:rPr>
        <w:t xml:space="preserve">, Li YM, He WT. Oxygen-laden mesenchymal stem cells enhance the effect of gastric cancer chemotherapy </w:t>
      </w:r>
      <w:r w:rsidRPr="006A4CDA">
        <w:rPr>
          <w:rFonts w:ascii="Book Antiqua" w:eastAsia="宋体" w:hAnsi="Book Antiqua"/>
          <w:i/>
          <w:sz w:val="24"/>
          <w:szCs w:val="24"/>
          <w:lang w:eastAsia="zh-CN"/>
        </w:rPr>
        <w:t>in vitro</w:t>
      </w:r>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Oncol Lett</w:t>
      </w:r>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17</w:t>
      </w:r>
      <w:r w:rsidRPr="006A4CDA">
        <w:rPr>
          <w:rFonts w:ascii="Book Antiqua" w:eastAsia="宋体" w:hAnsi="Book Antiqua"/>
          <w:sz w:val="24"/>
          <w:szCs w:val="24"/>
          <w:lang w:eastAsia="zh-CN"/>
        </w:rPr>
        <w:t>: 1245-1252 [PMID: 30655891 DOI: 10.3892/ol.2018.9670]</w:t>
      </w:r>
    </w:p>
    <w:p w14:paraId="7251B7DC"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62 </w:t>
      </w:r>
      <w:r w:rsidRPr="006A4CDA">
        <w:rPr>
          <w:rFonts w:ascii="Book Antiqua" w:eastAsia="宋体" w:hAnsi="Book Antiqua"/>
          <w:b/>
          <w:sz w:val="24"/>
          <w:szCs w:val="24"/>
          <w:lang w:eastAsia="zh-CN"/>
        </w:rPr>
        <w:t>Zhu X</w:t>
      </w:r>
      <w:r w:rsidRPr="006A4CDA">
        <w:rPr>
          <w:rFonts w:ascii="Book Antiqua" w:eastAsia="宋体" w:hAnsi="Book Antiqua"/>
          <w:sz w:val="24"/>
          <w:szCs w:val="24"/>
          <w:lang w:eastAsia="zh-CN"/>
        </w:rPr>
        <w:t xml:space="preserve">, Su D, Xuan S, Ma G, Dai Z, Liu T, Tang D, Mao W, Dong C. Gene therapy of gastric cancer using LIGHT-secreting human umbilical cord blood-derived mesenchymal stem cells. </w:t>
      </w:r>
      <w:r w:rsidRPr="006A4CDA">
        <w:rPr>
          <w:rFonts w:ascii="Book Antiqua" w:eastAsia="宋体" w:hAnsi="Book Antiqua"/>
          <w:i/>
          <w:sz w:val="24"/>
          <w:szCs w:val="24"/>
          <w:lang w:eastAsia="zh-CN"/>
        </w:rPr>
        <w:t>Gastric Cancer</w:t>
      </w:r>
      <w:r w:rsidRPr="006A4CDA">
        <w:rPr>
          <w:rFonts w:ascii="Book Antiqua" w:eastAsia="宋体" w:hAnsi="Book Antiqua"/>
          <w:sz w:val="24"/>
          <w:szCs w:val="24"/>
          <w:lang w:eastAsia="zh-CN"/>
        </w:rPr>
        <w:t xml:space="preserve"> 2013; </w:t>
      </w:r>
      <w:r w:rsidRPr="006A4CDA">
        <w:rPr>
          <w:rFonts w:ascii="Book Antiqua" w:eastAsia="宋体" w:hAnsi="Book Antiqua"/>
          <w:b/>
          <w:sz w:val="24"/>
          <w:szCs w:val="24"/>
          <w:lang w:eastAsia="zh-CN"/>
        </w:rPr>
        <w:t>16</w:t>
      </w:r>
      <w:r w:rsidRPr="006A4CDA">
        <w:rPr>
          <w:rFonts w:ascii="Book Antiqua" w:eastAsia="宋体" w:hAnsi="Book Antiqua"/>
          <w:sz w:val="24"/>
          <w:szCs w:val="24"/>
          <w:lang w:eastAsia="zh-CN"/>
        </w:rPr>
        <w:t>: 155-166 [PMID: 22850801 DOI: 10.1007/s10120-012-0166-1]</w:t>
      </w:r>
    </w:p>
    <w:p w14:paraId="440771A0"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63 </w:t>
      </w:r>
      <w:r w:rsidRPr="006A4CDA">
        <w:rPr>
          <w:rFonts w:ascii="Book Antiqua" w:eastAsia="宋体" w:hAnsi="Book Antiqua"/>
          <w:b/>
          <w:sz w:val="24"/>
          <w:szCs w:val="24"/>
          <w:lang w:eastAsia="zh-CN"/>
        </w:rPr>
        <w:t>You MH</w:t>
      </w:r>
      <w:r w:rsidRPr="006A4CDA">
        <w:rPr>
          <w:rFonts w:ascii="Book Antiqua" w:eastAsia="宋体" w:hAnsi="Book Antiqua"/>
          <w:sz w:val="24"/>
          <w:szCs w:val="24"/>
          <w:lang w:eastAsia="zh-CN"/>
        </w:rPr>
        <w:t xml:space="preserve">, Kim WJ, Shim W, Lee SR, Lee G, Choi S, Kim DY, Kim YM, Kim H, Han SU. Cytosine deaminase-producing human mesenchymal stem cells mediate an antitumor effect in a mouse xenograft model. </w:t>
      </w:r>
      <w:r w:rsidRPr="006A4CDA">
        <w:rPr>
          <w:rFonts w:ascii="Book Antiqua" w:eastAsia="宋体" w:hAnsi="Book Antiqua"/>
          <w:i/>
          <w:sz w:val="24"/>
          <w:szCs w:val="24"/>
          <w:lang w:eastAsia="zh-CN"/>
        </w:rPr>
        <w:t xml:space="preserve">J </w:t>
      </w:r>
      <w:proofErr w:type="spellStart"/>
      <w:r w:rsidRPr="006A4CDA">
        <w:rPr>
          <w:rFonts w:ascii="Book Antiqua" w:eastAsia="宋体" w:hAnsi="Book Antiqua"/>
          <w:i/>
          <w:sz w:val="24"/>
          <w:szCs w:val="24"/>
          <w:lang w:eastAsia="zh-CN"/>
        </w:rPr>
        <w:t>Gastroenterol</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Hepatol</w:t>
      </w:r>
      <w:proofErr w:type="spellEnd"/>
      <w:r w:rsidRPr="006A4CDA">
        <w:rPr>
          <w:rFonts w:ascii="Book Antiqua" w:eastAsia="宋体" w:hAnsi="Book Antiqua"/>
          <w:sz w:val="24"/>
          <w:szCs w:val="24"/>
          <w:lang w:eastAsia="zh-CN"/>
        </w:rPr>
        <w:t xml:space="preserve"> 2009; </w:t>
      </w:r>
      <w:r w:rsidRPr="006A4CDA">
        <w:rPr>
          <w:rFonts w:ascii="Book Antiqua" w:eastAsia="宋体" w:hAnsi="Book Antiqua"/>
          <w:b/>
          <w:sz w:val="24"/>
          <w:szCs w:val="24"/>
          <w:lang w:eastAsia="zh-CN"/>
        </w:rPr>
        <w:t>24</w:t>
      </w:r>
      <w:r w:rsidRPr="006A4CDA">
        <w:rPr>
          <w:rFonts w:ascii="Book Antiqua" w:eastAsia="宋体" w:hAnsi="Book Antiqua"/>
          <w:sz w:val="24"/>
          <w:szCs w:val="24"/>
          <w:lang w:eastAsia="zh-CN"/>
        </w:rPr>
        <w:t>: 1393-1400 [PMID: 19486256 DOI: 10.1111/j.1440-1746.2009.05862.x]</w:t>
      </w:r>
    </w:p>
    <w:p w14:paraId="6C9EE6F5"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64 </w:t>
      </w:r>
      <w:r w:rsidRPr="006A4CDA">
        <w:rPr>
          <w:rFonts w:ascii="Book Antiqua" w:eastAsia="宋体" w:hAnsi="Book Antiqua"/>
          <w:b/>
          <w:sz w:val="24"/>
          <w:szCs w:val="24"/>
          <w:lang w:eastAsia="zh-CN"/>
        </w:rPr>
        <w:t>Sun XY</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Nong</w:t>
      </w:r>
      <w:proofErr w:type="spellEnd"/>
      <w:r w:rsidRPr="006A4CDA">
        <w:rPr>
          <w:rFonts w:ascii="Book Antiqua" w:eastAsia="宋体" w:hAnsi="Book Antiqua"/>
          <w:sz w:val="24"/>
          <w:szCs w:val="24"/>
          <w:lang w:eastAsia="zh-CN"/>
        </w:rPr>
        <w:t xml:space="preserve"> J, Qin K, Lu H, </w:t>
      </w:r>
      <w:proofErr w:type="spellStart"/>
      <w:r w:rsidRPr="006A4CDA">
        <w:rPr>
          <w:rFonts w:ascii="Book Antiqua" w:eastAsia="宋体" w:hAnsi="Book Antiqua"/>
          <w:sz w:val="24"/>
          <w:szCs w:val="24"/>
          <w:lang w:eastAsia="zh-CN"/>
        </w:rPr>
        <w:t>Moniri</w:t>
      </w:r>
      <w:proofErr w:type="spellEnd"/>
      <w:r w:rsidRPr="006A4CDA">
        <w:rPr>
          <w:rFonts w:ascii="Book Antiqua" w:eastAsia="宋体" w:hAnsi="Book Antiqua"/>
          <w:sz w:val="24"/>
          <w:szCs w:val="24"/>
          <w:lang w:eastAsia="zh-CN"/>
        </w:rPr>
        <w:t xml:space="preserve"> MR, Dai LJ, Warnock GL. MSC(TRAIL)-mediated HepG2 cell death in direct and indirect co-cultures. </w:t>
      </w:r>
      <w:r w:rsidRPr="006A4CDA">
        <w:rPr>
          <w:rFonts w:ascii="Book Antiqua" w:eastAsia="宋体" w:hAnsi="Book Antiqua"/>
          <w:i/>
          <w:sz w:val="24"/>
          <w:szCs w:val="24"/>
          <w:lang w:eastAsia="zh-CN"/>
        </w:rPr>
        <w:t>Anticancer Res</w:t>
      </w:r>
      <w:r w:rsidRPr="006A4CDA">
        <w:rPr>
          <w:rFonts w:ascii="Book Antiqua" w:eastAsia="宋体" w:hAnsi="Book Antiqua"/>
          <w:sz w:val="24"/>
          <w:szCs w:val="24"/>
          <w:lang w:eastAsia="zh-CN"/>
        </w:rPr>
        <w:t xml:space="preserve"> 2011; </w:t>
      </w:r>
      <w:r w:rsidRPr="006A4CDA">
        <w:rPr>
          <w:rFonts w:ascii="Book Antiqua" w:eastAsia="宋体" w:hAnsi="Book Antiqua"/>
          <w:b/>
          <w:sz w:val="24"/>
          <w:szCs w:val="24"/>
          <w:lang w:eastAsia="zh-CN"/>
        </w:rPr>
        <w:t>31</w:t>
      </w:r>
      <w:r w:rsidRPr="006A4CDA">
        <w:rPr>
          <w:rFonts w:ascii="Book Antiqua" w:eastAsia="宋体" w:hAnsi="Book Antiqua"/>
          <w:sz w:val="24"/>
          <w:szCs w:val="24"/>
          <w:lang w:eastAsia="zh-CN"/>
        </w:rPr>
        <w:t>: 3705-3712 [PMID: 22110190]</w:t>
      </w:r>
    </w:p>
    <w:p w14:paraId="270F2B0F"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65 </w:t>
      </w:r>
      <w:r w:rsidRPr="006A4CDA">
        <w:rPr>
          <w:rFonts w:ascii="Book Antiqua" w:eastAsia="宋体" w:hAnsi="Book Antiqua"/>
          <w:b/>
          <w:sz w:val="24"/>
          <w:szCs w:val="24"/>
          <w:lang w:eastAsia="zh-CN"/>
        </w:rPr>
        <w:t>Liu Z</w:t>
      </w:r>
      <w:r w:rsidRPr="006A4CDA">
        <w:rPr>
          <w:rFonts w:ascii="Book Antiqua" w:eastAsia="宋体" w:hAnsi="Book Antiqua"/>
          <w:sz w:val="24"/>
          <w:szCs w:val="24"/>
          <w:lang w:eastAsia="zh-CN"/>
        </w:rPr>
        <w:t xml:space="preserve">, Ma H, Shi J, Zhang YX, Liu YX, Zheng DX. [Killing effects of controllable expression of tumor necrosis factor-related apoptosis-inducing ligand from mesenchymal stem cells on hepatocellular carcinoma cells]. </w:t>
      </w:r>
      <w:proofErr w:type="spellStart"/>
      <w:r w:rsidRPr="006A4CDA">
        <w:rPr>
          <w:rFonts w:ascii="Book Antiqua" w:eastAsia="宋体" w:hAnsi="Book Antiqua"/>
          <w:i/>
          <w:sz w:val="24"/>
          <w:szCs w:val="24"/>
          <w:lang w:eastAsia="zh-CN"/>
        </w:rPr>
        <w:t>Zhonghua</w:t>
      </w:r>
      <w:proofErr w:type="spellEnd"/>
      <w:r w:rsidRPr="006A4CDA">
        <w:rPr>
          <w:rFonts w:ascii="Book Antiqua" w:eastAsia="宋体" w:hAnsi="Book Antiqua"/>
          <w:i/>
          <w:sz w:val="24"/>
          <w:szCs w:val="24"/>
          <w:lang w:eastAsia="zh-CN"/>
        </w:rPr>
        <w:t xml:space="preserve"> Yi </w:t>
      </w:r>
      <w:proofErr w:type="spellStart"/>
      <w:r w:rsidRPr="006A4CDA">
        <w:rPr>
          <w:rFonts w:ascii="Book Antiqua" w:eastAsia="宋体" w:hAnsi="Book Antiqua"/>
          <w:i/>
          <w:sz w:val="24"/>
          <w:szCs w:val="24"/>
          <w:lang w:eastAsia="zh-CN"/>
        </w:rPr>
        <w:t>Xue</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Za</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Zhi</w:t>
      </w:r>
      <w:proofErr w:type="spellEnd"/>
      <w:r w:rsidRPr="006A4CDA">
        <w:rPr>
          <w:rFonts w:ascii="Book Antiqua" w:eastAsia="宋体" w:hAnsi="Book Antiqua"/>
          <w:sz w:val="24"/>
          <w:szCs w:val="24"/>
          <w:lang w:eastAsia="zh-CN"/>
        </w:rPr>
        <w:t xml:space="preserve"> 2011; </w:t>
      </w:r>
      <w:r w:rsidRPr="006A4CDA">
        <w:rPr>
          <w:rFonts w:ascii="Book Antiqua" w:eastAsia="宋体" w:hAnsi="Book Antiqua"/>
          <w:b/>
          <w:sz w:val="24"/>
          <w:szCs w:val="24"/>
          <w:lang w:eastAsia="zh-CN"/>
        </w:rPr>
        <w:t>91</w:t>
      </w:r>
      <w:r w:rsidRPr="006A4CDA">
        <w:rPr>
          <w:rFonts w:ascii="Book Antiqua" w:eastAsia="宋体" w:hAnsi="Book Antiqua"/>
          <w:sz w:val="24"/>
          <w:szCs w:val="24"/>
          <w:lang w:eastAsia="zh-CN"/>
        </w:rPr>
        <w:t>: 544-548 [PMID: 21418858]</w:t>
      </w:r>
    </w:p>
    <w:p w14:paraId="0BF3A137"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66 </w:t>
      </w:r>
      <w:proofErr w:type="spellStart"/>
      <w:r w:rsidRPr="006A4CDA">
        <w:rPr>
          <w:rFonts w:ascii="Book Antiqua" w:eastAsia="宋体" w:hAnsi="Book Antiqua"/>
          <w:b/>
          <w:sz w:val="24"/>
          <w:szCs w:val="24"/>
          <w:lang w:eastAsia="zh-CN"/>
        </w:rPr>
        <w:t>Qiao</w:t>
      </w:r>
      <w:proofErr w:type="spellEnd"/>
      <w:r w:rsidRPr="006A4CDA">
        <w:rPr>
          <w:rFonts w:ascii="Book Antiqua" w:eastAsia="宋体" w:hAnsi="Book Antiqua"/>
          <w:b/>
          <w:sz w:val="24"/>
          <w:szCs w:val="24"/>
          <w:lang w:eastAsia="zh-CN"/>
        </w:rPr>
        <w:t xml:space="preserve"> L</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Xu</w:t>
      </w:r>
      <w:proofErr w:type="spellEnd"/>
      <w:r w:rsidRPr="006A4CDA">
        <w:rPr>
          <w:rFonts w:ascii="Book Antiqua" w:eastAsia="宋体" w:hAnsi="Book Antiqua"/>
          <w:sz w:val="24"/>
          <w:szCs w:val="24"/>
          <w:lang w:eastAsia="zh-CN"/>
        </w:rPr>
        <w:t xml:space="preserve"> Z, Zhao T, Zhao Z, Shi M, Zhao RC, Ye L, Zhang X. Suppression of tumorigenesis by human mesenchymal stem cells in a hepatoma model. </w:t>
      </w:r>
      <w:r w:rsidRPr="006A4CDA">
        <w:rPr>
          <w:rFonts w:ascii="Book Antiqua" w:eastAsia="宋体" w:hAnsi="Book Antiqua"/>
          <w:i/>
          <w:sz w:val="24"/>
          <w:szCs w:val="24"/>
          <w:lang w:eastAsia="zh-CN"/>
        </w:rPr>
        <w:t>Cell Res</w:t>
      </w:r>
      <w:r w:rsidRPr="006A4CDA">
        <w:rPr>
          <w:rFonts w:ascii="Book Antiqua" w:eastAsia="宋体" w:hAnsi="Book Antiqua"/>
          <w:sz w:val="24"/>
          <w:szCs w:val="24"/>
          <w:lang w:eastAsia="zh-CN"/>
        </w:rPr>
        <w:t xml:space="preserve"> 2008; </w:t>
      </w:r>
      <w:r w:rsidRPr="006A4CDA">
        <w:rPr>
          <w:rFonts w:ascii="Book Antiqua" w:eastAsia="宋体" w:hAnsi="Book Antiqua"/>
          <w:b/>
          <w:sz w:val="24"/>
          <w:szCs w:val="24"/>
          <w:lang w:eastAsia="zh-CN"/>
        </w:rPr>
        <w:t>18</w:t>
      </w:r>
      <w:r w:rsidRPr="006A4CDA">
        <w:rPr>
          <w:rFonts w:ascii="Book Antiqua" w:eastAsia="宋体" w:hAnsi="Book Antiqua"/>
          <w:sz w:val="24"/>
          <w:szCs w:val="24"/>
          <w:lang w:eastAsia="zh-CN"/>
        </w:rPr>
        <w:t>: 500-507 [PMID: 18364678 DOI: 10.1038/cr.2008.40]</w:t>
      </w:r>
    </w:p>
    <w:p w14:paraId="1C7C6864"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67 </w:t>
      </w:r>
      <w:r w:rsidRPr="006A4CDA">
        <w:rPr>
          <w:rFonts w:ascii="Book Antiqua" w:eastAsia="宋体" w:hAnsi="Book Antiqua"/>
          <w:b/>
          <w:sz w:val="24"/>
          <w:szCs w:val="24"/>
          <w:lang w:eastAsia="zh-CN"/>
        </w:rPr>
        <w:t xml:space="preserve">Abdel </w:t>
      </w:r>
      <w:proofErr w:type="spellStart"/>
      <w:r w:rsidRPr="006A4CDA">
        <w:rPr>
          <w:rFonts w:ascii="Book Antiqua" w:eastAsia="宋体" w:hAnsi="Book Antiqua"/>
          <w:b/>
          <w:sz w:val="24"/>
          <w:szCs w:val="24"/>
          <w:lang w:eastAsia="zh-CN"/>
        </w:rPr>
        <w:t>aziz</w:t>
      </w:r>
      <w:proofErr w:type="spellEnd"/>
      <w:r w:rsidRPr="006A4CDA">
        <w:rPr>
          <w:rFonts w:ascii="Book Antiqua" w:eastAsia="宋体" w:hAnsi="Book Antiqua"/>
          <w:b/>
          <w:sz w:val="24"/>
          <w:szCs w:val="24"/>
          <w:lang w:eastAsia="zh-CN"/>
        </w:rPr>
        <w:t xml:space="preserve"> MT</w:t>
      </w:r>
      <w:r w:rsidRPr="006A4CDA">
        <w:rPr>
          <w:rFonts w:ascii="Book Antiqua" w:eastAsia="宋体" w:hAnsi="Book Antiqua"/>
          <w:sz w:val="24"/>
          <w:szCs w:val="24"/>
          <w:lang w:eastAsia="zh-CN"/>
        </w:rPr>
        <w:t xml:space="preserve">, El </w:t>
      </w:r>
      <w:proofErr w:type="spellStart"/>
      <w:r w:rsidRPr="006A4CDA">
        <w:rPr>
          <w:rFonts w:ascii="Book Antiqua" w:eastAsia="宋体" w:hAnsi="Book Antiqua"/>
          <w:sz w:val="24"/>
          <w:szCs w:val="24"/>
          <w:lang w:eastAsia="zh-CN"/>
        </w:rPr>
        <w:t>Asmar</w:t>
      </w:r>
      <w:proofErr w:type="spellEnd"/>
      <w:r w:rsidRPr="006A4CDA">
        <w:rPr>
          <w:rFonts w:ascii="Book Antiqua" w:eastAsia="宋体" w:hAnsi="Book Antiqua"/>
          <w:sz w:val="24"/>
          <w:szCs w:val="24"/>
          <w:lang w:eastAsia="zh-CN"/>
        </w:rPr>
        <w:t xml:space="preserve"> MF, Atta HM, Mahfouz S, </w:t>
      </w:r>
      <w:proofErr w:type="spellStart"/>
      <w:r w:rsidRPr="006A4CDA">
        <w:rPr>
          <w:rFonts w:ascii="Book Antiqua" w:eastAsia="宋体" w:hAnsi="Book Antiqua"/>
          <w:sz w:val="24"/>
          <w:szCs w:val="24"/>
          <w:lang w:eastAsia="zh-CN"/>
        </w:rPr>
        <w:t>Fouad</w:t>
      </w:r>
      <w:proofErr w:type="spellEnd"/>
      <w:r w:rsidRPr="006A4CDA">
        <w:rPr>
          <w:rFonts w:ascii="Book Antiqua" w:eastAsia="宋体" w:hAnsi="Book Antiqua"/>
          <w:sz w:val="24"/>
          <w:szCs w:val="24"/>
          <w:lang w:eastAsia="zh-CN"/>
        </w:rPr>
        <w:t xml:space="preserve"> HH, </w:t>
      </w:r>
      <w:proofErr w:type="spellStart"/>
      <w:r w:rsidRPr="006A4CDA">
        <w:rPr>
          <w:rFonts w:ascii="Book Antiqua" w:eastAsia="宋体" w:hAnsi="Book Antiqua"/>
          <w:sz w:val="24"/>
          <w:szCs w:val="24"/>
          <w:lang w:eastAsia="zh-CN"/>
        </w:rPr>
        <w:t>Roshdy</w:t>
      </w:r>
      <w:proofErr w:type="spellEnd"/>
      <w:r w:rsidRPr="006A4CDA">
        <w:rPr>
          <w:rFonts w:ascii="Book Antiqua" w:eastAsia="宋体" w:hAnsi="Book Antiqua"/>
          <w:sz w:val="24"/>
          <w:szCs w:val="24"/>
          <w:lang w:eastAsia="zh-CN"/>
        </w:rPr>
        <w:t xml:space="preserve"> NK, </w:t>
      </w:r>
      <w:proofErr w:type="spellStart"/>
      <w:r w:rsidRPr="006A4CDA">
        <w:rPr>
          <w:rFonts w:ascii="Book Antiqua" w:eastAsia="宋体" w:hAnsi="Book Antiqua"/>
          <w:sz w:val="24"/>
          <w:szCs w:val="24"/>
          <w:lang w:eastAsia="zh-CN"/>
        </w:rPr>
        <w:t>Rashed</w:t>
      </w:r>
      <w:proofErr w:type="spellEnd"/>
      <w:r w:rsidRPr="006A4CDA">
        <w:rPr>
          <w:rFonts w:ascii="Book Antiqua" w:eastAsia="宋体" w:hAnsi="Book Antiqua"/>
          <w:sz w:val="24"/>
          <w:szCs w:val="24"/>
          <w:lang w:eastAsia="zh-CN"/>
        </w:rPr>
        <w:t xml:space="preserve"> LA, </w:t>
      </w:r>
      <w:proofErr w:type="spellStart"/>
      <w:r w:rsidRPr="006A4CDA">
        <w:rPr>
          <w:rFonts w:ascii="Book Antiqua" w:eastAsia="宋体" w:hAnsi="Book Antiqua"/>
          <w:sz w:val="24"/>
          <w:szCs w:val="24"/>
          <w:lang w:eastAsia="zh-CN"/>
        </w:rPr>
        <w:t>Sabry</w:t>
      </w:r>
      <w:proofErr w:type="spellEnd"/>
      <w:r w:rsidRPr="006A4CDA">
        <w:rPr>
          <w:rFonts w:ascii="Book Antiqua" w:eastAsia="宋体" w:hAnsi="Book Antiqua"/>
          <w:sz w:val="24"/>
          <w:szCs w:val="24"/>
          <w:lang w:eastAsia="zh-CN"/>
        </w:rPr>
        <w:t xml:space="preserve"> D, </w:t>
      </w:r>
      <w:proofErr w:type="spellStart"/>
      <w:r w:rsidRPr="006A4CDA">
        <w:rPr>
          <w:rFonts w:ascii="Book Antiqua" w:eastAsia="宋体" w:hAnsi="Book Antiqua"/>
          <w:sz w:val="24"/>
          <w:szCs w:val="24"/>
          <w:lang w:eastAsia="zh-CN"/>
        </w:rPr>
        <w:t>Hassouna</w:t>
      </w:r>
      <w:proofErr w:type="spellEnd"/>
      <w:r w:rsidRPr="006A4CDA">
        <w:rPr>
          <w:rFonts w:ascii="Book Antiqua" w:eastAsia="宋体" w:hAnsi="Book Antiqua"/>
          <w:sz w:val="24"/>
          <w:szCs w:val="24"/>
          <w:lang w:eastAsia="zh-CN"/>
        </w:rPr>
        <w:t xml:space="preserve"> AA, </w:t>
      </w:r>
      <w:proofErr w:type="spellStart"/>
      <w:r w:rsidRPr="006A4CDA">
        <w:rPr>
          <w:rFonts w:ascii="Book Antiqua" w:eastAsia="宋体" w:hAnsi="Book Antiqua"/>
          <w:sz w:val="24"/>
          <w:szCs w:val="24"/>
          <w:lang w:eastAsia="zh-CN"/>
        </w:rPr>
        <w:t>Taha</w:t>
      </w:r>
      <w:proofErr w:type="spellEnd"/>
      <w:r w:rsidRPr="006A4CDA">
        <w:rPr>
          <w:rFonts w:ascii="Book Antiqua" w:eastAsia="宋体" w:hAnsi="Book Antiqua"/>
          <w:sz w:val="24"/>
          <w:szCs w:val="24"/>
          <w:lang w:eastAsia="zh-CN"/>
        </w:rPr>
        <w:t xml:space="preserve"> FM. Efficacy of mesenchymal stem cells in suppression of </w:t>
      </w:r>
      <w:proofErr w:type="spellStart"/>
      <w:r w:rsidRPr="006A4CDA">
        <w:rPr>
          <w:rFonts w:ascii="Book Antiqua" w:eastAsia="宋体" w:hAnsi="Book Antiqua"/>
          <w:sz w:val="24"/>
          <w:szCs w:val="24"/>
          <w:lang w:eastAsia="zh-CN"/>
        </w:rPr>
        <w:t>hepatocarcinorigenesis</w:t>
      </w:r>
      <w:proofErr w:type="spellEnd"/>
      <w:r w:rsidRPr="006A4CDA">
        <w:rPr>
          <w:rFonts w:ascii="Book Antiqua" w:eastAsia="宋体" w:hAnsi="Book Antiqua"/>
          <w:sz w:val="24"/>
          <w:szCs w:val="24"/>
          <w:lang w:eastAsia="zh-CN"/>
        </w:rPr>
        <w:t xml:space="preserve"> in rats: possible role of </w:t>
      </w:r>
      <w:proofErr w:type="spellStart"/>
      <w:r w:rsidRPr="006A4CDA">
        <w:rPr>
          <w:rFonts w:ascii="Book Antiqua" w:eastAsia="宋体" w:hAnsi="Book Antiqua"/>
          <w:sz w:val="24"/>
          <w:szCs w:val="24"/>
          <w:lang w:eastAsia="zh-CN"/>
        </w:rPr>
        <w:t>Wnt</w:t>
      </w:r>
      <w:proofErr w:type="spellEnd"/>
      <w:r w:rsidRPr="006A4CDA">
        <w:rPr>
          <w:rFonts w:ascii="Book Antiqua" w:eastAsia="宋体" w:hAnsi="Book Antiqua"/>
          <w:sz w:val="24"/>
          <w:szCs w:val="24"/>
          <w:lang w:eastAsia="zh-CN"/>
        </w:rPr>
        <w:t xml:space="preserve"> signaling. </w:t>
      </w:r>
      <w:r w:rsidRPr="006A4CDA">
        <w:rPr>
          <w:rFonts w:ascii="Book Antiqua" w:eastAsia="宋体" w:hAnsi="Book Antiqua"/>
          <w:i/>
          <w:sz w:val="24"/>
          <w:szCs w:val="24"/>
          <w:lang w:eastAsia="zh-CN"/>
        </w:rPr>
        <w:t xml:space="preserve">J </w:t>
      </w:r>
      <w:proofErr w:type="spellStart"/>
      <w:r w:rsidRPr="006A4CDA">
        <w:rPr>
          <w:rFonts w:ascii="Book Antiqua" w:eastAsia="宋体" w:hAnsi="Book Antiqua"/>
          <w:i/>
          <w:sz w:val="24"/>
          <w:szCs w:val="24"/>
          <w:lang w:eastAsia="zh-CN"/>
        </w:rPr>
        <w:t>Exp</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Clin</w:t>
      </w:r>
      <w:proofErr w:type="spellEnd"/>
      <w:r w:rsidRPr="006A4CDA">
        <w:rPr>
          <w:rFonts w:ascii="Book Antiqua" w:eastAsia="宋体" w:hAnsi="Book Antiqua"/>
          <w:i/>
          <w:sz w:val="24"/>
          <w:szCs w:val="24"/>
          <w:lang w:eastAsia="zh-CN"/>
        </w:rPr>
        <w:t xml:space="preserve"> Cancer Res</w:t>
      </w:r>
      <w:r w:rsidRPr="006A4CDA">
        <w:rPr>
          <w:rFonts w:ascii="Book Antiqua" w:eastAsia="宋体" w:hAnsi="Book Antiqua"/>
          <w:sz w:val="24"/>
          <w:szCs w:val="24"/>
          <w:lang w:eastAsia="zh-CN"/>
        </w:rPr>
        <w:t xml:space="preserve"> 2011; </w:t>
      </w:r>
      <w:r w:rsidRPr="006A4CDA">
        <w:rPr>
          <w:rFonts w:ascii="Book Antiqua" w:eastAsia="宋体" w:hAnsi="Book Antiqua"/>
          <w:b/>
          <w:sz w:val="24"/>
          <w:szCs w:val="24"/>
          <w:lang w:eastAsia="zh-CN"/>
        </w:rPr>
        <w:t>30</w:t>
      </w:r>
      <w:r w:rsidRPr="006A4CDA">
        <w:rPr>
          <w:rFonts w:ascii="Book Antiqua" w:eastAsia="宋体" w:hAnsi="Book Antiqua"/>
          <w:sz w:val="24"/>
          <w:szCs w:val="24"/>
          <w:lang w:eastAsia="zh-CN"/>
        </w:rPr>
        <w:t>: 49 [PMID: 21545718 DOI: 10.1186/1756-9966-30-49]</w:t>
      </w:r>
    </w:p>
    <w:p w14:paraId="6BBD7AA6"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68 </w:t>
      </w:r>
      <w:proofErr w:type="spellStart"/>
      <w:r w:rsidRPr="006A4CDA">
        <w:rPr>
          <w:rFonts w:ascii="Book Antiqua" w:eastAsia="宋体" w:hAnsi="Book Antiqua"/>
          <w:b/>
          <w:sz w:val="24"/>
          <w:szCs w:val="24"/>
          <w:lang w:eastAsia="zh-CN"/>
        </w:rPr>
        <w:t>Serhal</w:t>
      </w:r>
      <w:proofErr w:type="spellEnd"/>
      <w:r w:rsidRPr="006A4CDA">
        <w:rPr>
          <w:rFonts w:ascii="Book Antiqua" w:eastAsia="宋体" w:hAnsi="Book Antiqua"/>
          <w:b/>
          <w:sz w:val="24"/>
          <w:szCs w:val="24"/>
          <w:lang w:eastAsia="zh-CN"/>
        </w:rPr>
        <w:t xml:space="preserve"> R</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Saliba</w:t>
      </w:r>
      <w:proofErr w:type="spellEnd"/>
      <w:r w:rsidRPr="006A4CDA">
        <w:rPr>
          <w:rFonts w:ascii="Book Antiqua" w:eastAsia="宋体" w:hAnsi="Book Antiqua"/>
          <w:sz w:val="24"/>
          <w:szCs w:val="24"/>
          <w:lang w:eastAsia="zh-CN"/>
        </w:rPr>
        <w:t xml:space="preserve"> N, </w:t>
      </w:r>
      <w:proofErr w:type="spellStart"/>
      <w:r w:rsidRPr="006A4CDA">
        <w:rPr>
          <w:rFonts w:ascii="Book Antiqua" w:eastAsia="宋体" w:hAnsi="Book Antiqua"/>
          <w:sz w:val="24"/>
          <w:szCs w:val="24"/>
          <w:lang w:eastAsia="zh-CN"/>
        </w:rPr>
        <w:t>Hilal</w:t>
      </w:r>
      <w:proofErr w:type="spellEnd"/>
      <w:r w:rsidRPr="006A4CDA">
        <w:rPr>
          <w:rFonts w:ascii="Book Antiqua" w:eastAsia="宋体" w:hAnsi="Book Antiqua"/>
          <w:sz w:val="24"/>
          <w:szCs w:val="24"/>
          <w:lang w:eastAsia="zh-CN"/>
        </w:rPr>
        <w:t xml:space="preserve"> G, </w:t>
      </w:r>
      <w:proofErr w:type="spellStart"/>
      <w:r w:rsidRPr="006A4CDA">
        <w:rPr>
          <w:rFonts w:ascii="Book Antiqua" w:eastAsia="宋体" w:hAnsi="Book Antiqua"/>
          <w:sz w:val="24"/>
          <w:szCs w:val="24"/>
          <w:lang w:eastAsia="zh-CN"/>
        </w:rPr>
        <w:t>Moussa</w:t>
      </w:r>
      <w:proofErr w:type="spellEnd"/>
      <w:r w:rsidRPr="006A4CDA">
        <w:rPr>
          <w:rFonts w:ascii="Book Antiqua" w:eastAsia="宋体" w:hAnsi="Book Antiqua"/>
          <w:sz w:val="24"/>
          <w:szCs w:val="24"/>
          <w:lang w:eastAsia="zh-CN"/>
        </w:rPr>
        <w:t xml:space="preserve"> M, Hassan GS, El </w:t>
      </w:r>
      <w:proofErr w:type="spellStart"/>
      <w:r w:rsidRPr="006A4CDA">
        <w:rPr>
          <w:rFonts w:ascii="Book Antiqua" w:eastAsia="宋体" w:hAnsi="Book Antiqua"/>
          <w:sz w:val="24"/>
          <w:szCs w:val="24"/>
          <w:lang w:eastAsia="zh-CN"/>
        </w:rPr>
        <w:t>Atat</w:t>
      </w:r>
      <w:proofErr w:type="spellEnd"/>
      <w:r w:rsidRPr="006A4CDA">
        <w:rPr>
          <w:rFonts w:ascii="Book Antiqua" w:eastAsia="宋体" w:hAnsi="Book Antiqua"/>
          <w:sz w:val="24"/>
          <w:szCs w:val="24"/>
          <w:lang w:eastAsia="zh-CN"/>
        </w:rPr>
        <w:t xml:space="preserve"> O, </w:t>
      </w:r>
      <w:proofErr w:type="spellStart"/>
      <w:r w:rsidRPr="006A4CDA">
        <w:rPr>
          <w:rFonts w:ascii="Book Antiqua" w:eastAsia="宋体" w:hAnsi="Book Antiqua"/>
          <w:sz w:val="24"/>
          <w:szCs w:val="24"/>
          <w:lang w:eastAsia="zh-CN"/>
        </w:rPr>
        <w:t>Alaaeddine</w:t>
      </w:r>
      <w:proofErr w:type="spellEnd"/>
      <w:r w:rsidRPr="006A4CDA">
        <w:rPr>
          <w:rFonts w:ascii="Book Antiqua" w:eastAsia="宋体" w:hAnsi="Book Antiqua"/>
          <w:sz w:val="24"/>
          <w:szCs w:val="24"/>
          <w:lang w:eastAsia="zh-CN"/>
        </w:rPr>
        <w:t xml:space="preserve"> N. Effect of adipose-derived mesenchymal stem cells on hepatocellular carcinoma: </w:t>
      </w:r>
      <w:r w:rsidRPr="006A4CDA">
        <w:rPr>
          <w:rFonts w:ascii="Book Antiqua" w:eastAsia="宋体" w:hAnsi="Book Antiqua"/>
          <w:i/>
          <w:sz w:val="24"/>
          <w:szCs w:val="24"/>
          <w:lang w:eastAsia="zh-CN"/>
        </w:rPr>
        <w:t>In vitro</w:t>
      </w:r>
      <w:r w:rsidRPr="006A4CDA">
        <w:rPr>
          <w:rFonts w:ascii="Book Antiqua" w:eastAsia="宋体" w:hAnsi="Book Antiqua"/>
          <w:sz w:val="24"/>
          <w:szCs w:val="24"/>
          <w:lang w:eastAsia="zh-CN"/>
        </w:rPr>
        <w:t xml:space="preserve"> inhibition of carcinogenesis. </w:t>
      </w:r>
      <w:r w:rsidRPr="006A4CDA">
        <w:rPr>
          <w:rFonts w:ascii="Book Antiqua" w:eastAsia="宋体" w:hAnsi="Book Antiqua"/>
          <w:i/>
          <w:sz w:val="24"/>
          <w:szCs w:val="24"/>
          <w:lang w:eastAsia="zh-CN"/>
        </w:rPr>
        <w:t>World J Gastroenterol</w:t>
      </w:r>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25</w:t>
      </w:r>
      <w:r w:rsidRPr="006A4CDA">
        <w:rPr>
          <w:rFonts w:ascii="Book Antiqua" w:eastAsia="宋体" w:hAnsi="Book Antiqua"/>
          <w:sz w:val="24"/>
          <w:szCs w:val="24"/>
          <w:lang w:eastAsia="zh-CN"/>
        </w:rPr>
        <w:t>: 567-583 [PMID: 30774272 DOI: 10.3748/wjg.v25.i5.567]</w:t>
      </w:r>
    </w:p>
    <w:p w14:paraId="5F172698" w14:textId="7777777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 xml:space="preserve">69 </w:t>
      </w:r>
      <w:r w:rsidRPr="006A4CDA">
        <w:rPr>
          <w:rFonts w:ascii="Book Antiqua" w:eastAsia="宋体" w:hAnsi="Book Antiqua"/>
          <w:b/>
          <w:sz w:val="24"/>
          <w:szCs w:val="24"/>
          <w:lang w:eastAsia="zh-CN"/>
        </w:rPr>
        <w:t>Wu N</w:t>
      </w:r>
      <w:r w:rsidRPr="006A4CDA">
        <w:rPr>
          <w:rFonts w:ascii="Book Antiqua" w:eastAsia="宋体" w:hAnsi="Book Antiqua"/>
          <w:sz w:val="24"/>
          <w:szCs w:val="24"/>
          <w:lang w:eastAsia="zh-CN"/>
        </w:rPr>
        <w:t xml:space="preserve">, Zhang YL, Wang HT, Li DW, Dai HJ, Zhang QQ, Zhang J, Ma Y, Xia Q, </w:t>
      </w:r>
      <w:proofErr w:type="spellStart"/>
      <w:r w:rsidRPr="006A4CDA">
        <w:rPr>
          <w:rFonts w:ascii="Book Antiqua" w:eastAsia="宋体" w:hAnsi="Book Antiqua"/>
          <w:sz w:val="24"/>
          <w:szCs w:val="24"/>
          <w:lang w:eastAsia="zh-CN"/>
        </w:rPr>
        <w:t>Bian</w:t>
      </w:r>
      <w:proofErr w:type="spellEnd"/>
      <w:r w:rsidRPr="006A4CDA">
        <w:rPr>
          <w:rFonts w:ascii="Book Antiqua" w:eastAsia="宋体" w:hAnsi="Book Antiqua"/>
          <w:sz w:val="24"/>
          <w:szCs w:val="24"/>
          <w:lang w:eastAsia="zh-CN"/>
        </w:rPr>
        <w:t xml:space="preserve"> JM, Hang HL. Overexpression of hepatocyte nuclear factor 4α in human mesenchymal stem cells suppresses hepatocellular carcinoma development through </w:t>
      </w:r>
      <w:proofErr w:type="spellStart"/>
      <w:r w:rsidRPr="006A4CDA">
        <w:rPr>
          <w:rFonts w:ascii="Book Antiqua" w:eastAsia="宋体" w:hAnsi="Book Antiqua"/>
          <w:sz w:val="24"/>
          <w:szCs w:val="24"/>
          <w:lang w:eastAsia="zh-CN"/>
        </w:rPr>
        <w:t>Wnt</w:t>
      </w:r>
      <w:proofErr w:type="spellEnd"/>
      <w:r w:rsidRPr="006A4CDA">
        <w:rPr>
          <w:rFonts w:ascii="Book Antiqua" w:eastAsia="宋体" w:hAnsi="Book Antiqua"/>
          <w:sz w:val="24"/>
          <w:szCs w:val="24"/>
          <w:lang w:eastAsia="zh-CN"/>
        </w:rPr>
        <w:t xml:space="preserve">/β-catenin signaling pathway </w:t>
      </w:r>
      <w:proofErr w:type="spellStart"/>
      <w:r w:rsidRPr="006A4CDA">
        <w:rPr>
          <w:rFonts w:ascii="Book Antiqua" w:eastAsia="宋体" w:hAnsi="Book Antiqua"/>
          <w:sz w:val="24"/>
          <w:szCs w:val="24"/>
          <w:lang w:eastAsia="zh-CN"/>
        </w:rPr>
        <w:t>downregulation</w:t>
      </w:r>
      <w:proofErr w:type="spell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 xml:space="preserve">Cancer </w:t>
      </w:r>
      <w:proofErr w:type="spellStart"/>
      <w:r w:rsidRPr="006A4CDA">
        <w:rPr>
          <w:rFonts w:ascii="Book Antiqua" w:eastAsia="宋体" w:hAnsi="Book Antiqua"/>
          <w:i/>
          <w:sz w:val="24"/>
          <w:szCs w:val="24"/>
          <w:lang w:eastAsia="zh-CN"/>
        </w:rPr>
        <w:t>Biol</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Ther</w:t>
      </w:r>
      <w:proofErr w:type="spellEnd"/>
      <w:r w:rsidRPr="006A4CDA">
        <w:rPr>
          <w:rFonts w:ascii="Book Antiqua" w:eastAsia="宋体" w:hAnsi="Book Antiqua"/>
          <w:sz w:val="24"/>
          <w:szCs w:val="24"/>
          <w:lang w:eastAsia="zh-CN"/>
        </w:rPr>
        <w:t xml:space="preserve"> 2016; </w:t>
      </w:r>
      <w:r w:rsidRPr="006A4CDA">
        <w:rPr>
          <w:rFonts w:ascii="Book Antiqua" w:eastAsia="宋体" w:hAnsi="Book Antiqua"/>
          <w:b/>
          <w:sz w:val="24"/>
          <w:szCs w:val="24"/>
          <w:lang w:eastAsia="zh-CN"/>
        </w:rPr>
        <w:t>17</w:t>
      </w:r>
      <w:r w:rsidRPr="006A4CDA">
        <w:rPr>
          <w:rFonts w:ascii="Book Antiqua" w:eastAsia="宋体" w:hAnsi="Book Antiqua"/>
          <w:sz w:val="24"/>
          <w:szCs w:val="24"/>
          <w:lang w:eastAsia="zh-CN"/>
        </w:rPr>
        <w:t>: 558-565 [PMID: 27124543 DOI: 10.1080/15384047.2016.1177675]</w:t>
      </w:r>
    </w:p>
    <w:p w14:paraId="5A976A54" w14:textId="09D29C31"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7</w:t>
      </w:r>
      <w:r w:rsidR="008F4DB4" w:rsidRPr="006A4CDA">
        <w:rPr>
          <w:rFonts w:ascii="Book Antiqua" w:eastAsia="宋体" w:hAnsi="Book Antiqua"/>
          <w:sz w:val="24"/>
          <w:szCs w:val="24"/>
          <w:lang w:eastAsia="zh-CN"/>
        </w:rPr>
        <w:t>0</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b/>
          <w:sz w:val="24"/>
          <w:szCs w:val="24"/>
          <w:lang w:eastAsia="zh-CN"/>
        </w:rPr>
        <w:t>Seyhoun</w:t>
      </w:r>
      <w:proofErr w:type="spellEnd"/>
      <w:r w:rsidRPr="006A4CDA">
        <w:rPr>
          <w:rFonts w:ascii="Book Antiqua" w:eastAsia="宋体" w:hAnsi="Book Antiqua"/>
          <w:b/>
          <w:sz w:val="24"/>
          <w:szCs w:val="24"/>
          <w:lang w:eastAsia="zh-CN"/>
        </w:rPr>
        <w:t xml:space="preserve"> I</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Hajighasemlou</w:t>
      </w:r>
      <w:proofErr w:type="spellEnd"/>
      <w:r w:rsidRPr="006A4CDA">
        <w:rPr>
          <w:rFonts w:ascii="Book Antiqua" w:eastAsia="宋体" w:hAnsi="Book Antiqua"/>
          <w:sz w:val="24"/>
          <w:szCs w:val="24"/>
          <w:lang w:eastAsia="zh-CN"/>
        </w:rPr>
        <w:t xml:space="preserve"> S, </w:t>
      </w:r>
      <w:proofErr w:type="spellStart"/>
      <w:r w:rsidRPr="006A4CDA">
        <w:rPr>
          <w:rFonts w:ascii="Book Antiqua" w:eastAsia="宋体" w:hAnsi="Book Antiqua"/>
          <w:sz w:val="24"/>
          <w:szCs w:val="24"/>
          <w:lang w:eastAsia="zh-CN"/>
        </w:rPr>
        <w:t>Muhammadnejad</w:t>
      </w:r>
      <w:proofErr w:type="spellEnd"/>
      <w:r w:rsidRPr="006A4CDA">
        <w:rPr>
          <w:rFonts w:ascii="Book Antiqua" w:eastAsia="宋体" w:hAnsi="Book Antiqua"/>
          <w:sz w:val="24"/>
          <w:szCs w:val="24"/>
          <w:lang w:eastAsia="zh-CN"/>
        </w:rPr>
        <w:t xml:space="preserve"> S, Ai J, </w:t>
      </w:r>
      <w:proofErr w:type="spellStart"/>
      <w:r w:rsidRPr="006A4CDA">
        <w:rPr>
          <w:rFonts w:ascii="Book Antiqua" w:eastAsia="宋体" w:hAnsi="Book Antiqua"/>
          <w:sz w:val="24"/>
          <w:szCs w:val="24"/>
          <w:lang w:eastAsia="zh-CN"/>
        </w:rPr>
        <w:t>Nikbakht</w:t>
      </w:r>
      <w:proofErr w:type="spellEnd"/>
      <w:r w:rsidRPr="006A4CDA">
        <w:rPr>
          <w:rFonts w:ascii="Book Antiqua" w:eastAsia="宋体" w:hAnsi="Book Antiqua"/>
          <w:sz w:val="24"/>
          <w:szCs w:val="24"/>
          <w:lang w:eastAsia="zh-CN"/>
        </w:rPr>
        <w:t xml:space="preserve"> M, </w:t>
      </w:r>
      <w:proofErr w:type="spellStart"/>
      <w:r w:rsidRPr="006A4CDA">
        <w:rPr>
          <w:rFonts w:ascii="Book Antiqua" w:eastAsia="宋体" w:hAnsi="Book Antiqua"/>
          <w:sz w:val="24"/>
          <w:szCs w:val="24"/>
          <w:lang w:eastAsia="zh-CN"/>
        </w:rPr>
        <w:t>Alizadeh</w:t>
      </w:r>
      <w:proofErr w:type="spellEnd"/>
      <w:r w:rsidRPr="006A4CDA">
        <w:rPr>
          <w:rFonts w:ascii="Book Antiqua" w:eastAsia="宋体" w:hAnsi="Book Antiqua"/>
          <w:sz w:val="24"/>
          <w:szCs w:val="24"/>
          <w:lang w:eastAsia="zh-CN"/>
        </w:rPr>
        <w:t xml:space="preserve"> AA, </w:t>
      </w:r>
      <w:proofErr w:type="spellStart"/>
      <w:r w:rsidRPr="006A4CDA">
        <w:rPr>
          <w:rFonts w:ascii="Book Antiqua" w:eastAsia="宋体" w:hAnsi="Book Antiqua"/>
          <w:sz w:val="24"/>
          <w:szCs w:val="24"/>
          <w:lang w:eastAsia="zh-CN"/>
        </w:rPr>
        <w:t>Hosseinzadeh</w:t>
      </w:r>
      <w:proofErr w:type="spellEnd"/>
      <w:r w:rsidRPr="006A4CDA">
        <w:rPr>
          <w:rFonts w:ascii="Book Antiqua" w:eastAsia="宋体" w:hAnsi="Book Antiqua"/>
          <w:sz w:val="24"/>
          <w:szCs w:val="24"/>
          <w:lang w:eastAsia="zh-CN"/>
        </w:rPr>
        <w:t xml:space="preserve"> F, </w:t>
      </w:r>
      <w:proofErr w:type="spellStart"/>
      <w:r w:rsidRPr="006A4CDA">
        <w:rPr>
          <w:rFonts w:ascii="Book Antiqua" w:eastAsia="宋体" w:hAnsi="Book Antiqua"/>
          <w:sz w:val="24"/>
          <w:szCs w:val="24"/>
          <w:lang w:eastAsia="zh-CN"/>
        </w:rPr>
        <w:t>Mirmoghtadaei</w:t>
      </w:r>
      <w:proofErr w:type="spellEnd"/>
      <w:r w:rsidRPr="006A4CDA">
        <w:rPr>
          <w:rFonts w:ascii="Book Antiqua" w:eastAsia="宋体" w:hAnsi="Book Antiqua"/>
          <w:sz w:val="24"/>
          <w:szCs w:val="24"/>
          <w:lang w:eastAsia="zh-CN"/>
        </w:rPr>
        <w:t xml:space="preserve"> M, </w:t>
      </w:r>
      <w:proofErr w:type="spellStart"/>
      <w:r w:rsidRPr="006A4CDA">
        <w:rPr>
          <w:rFonts w:ascii="Book Antiqua" w:eastAsia="宋体" w:hAnsi="Book Antiqua"/>
          <w:sz w:val="24"/>
          <w:szCs w:val="24"/>
          <w:lang w:eastAsia="zh-CN"/>
        </w:rPr>
        <w:t>Seyhoun</w:t>
      </w:r>
      <w:proofErr w:type="spellEnd"/>
      <w:r w:rsidRPr="006A4CDA">
        <w:rPr>
          <w:rFonts w:ascii="Book Antiqua" w:eastAsia="宋体" w:hAnsi="Book Antiqua"/>
          <w:sz w:val="24"/>
          <w:szCs w:val="24"/>
          <w:lang w:eastAsia="zh-CN"/>
        </w:rPr>
        <w:t xml:space="preserve"> SM, Verdi J. Combination therapy of sorafenib with mesenchymal stem cells as a novel cancer treatment regimen in xenograft models of hepatocellular carcinoma.</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 xml:space="preserve">J Cell </w:t>
      </w:r>
      <w:proofErr w:type="spellStart"/>
      <w:r w:rsidRPr="006A4CDA">
        <w:rPr>
          <w:rFonts w:ascii="Book Antiqua" w:eastAsia="宋体" w:hAnsi="Book Antiqua"/>
          <w:i/>
          <w:sz w:val="24"/>
          <w:szCs w:val="24"/>
          <w:lang w:eastAsia="zh-CN"/>
        </w:rPr>
        <w:t>Physiol</w:t>
      </w:r>
      <w:proofErr w:type="spellEnd"/>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234</w:t>
      </w:r>
      <w:r w:rsidRPr="006A4CDA">
        <w:rPr>
          <w:rFonts w:ascii="Book Antiqua" w:eastAsia="宋体" w:hAnsi="Book Antiqua"/>
          <w:sz w:val="24"/>
          <w:szCs w:val="24"/>
          <w:lang w:eastAsia="zh-CN"/>
        </w:rPr>
        <w:t>: 9495-9503 [PMID: 30362607 DOI: 10.1002/jcp.27637]</w:t>
      </w:r>
    </w:p>
    <w:p w14:paraId="7DD6F7E5" w14:textId="02B22EA9"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7</w:t>
      </w:r>
      <w:r w:rsidR="008F4DB4" w:rsidRPr="006A4CDA">
        <w:rPr>
          <w:rFonts w:ascii="Book Antiqua" w:eastAsia="宋体" w:hAnsi="Book Antiqua"/>
          <w:sz w:val="24"/>
          <w:szCs w:val="24"/>
          <w:lang w:eastAsia="zh-CN"/>
        </w:rPr>
        <w:t>1</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Yuan Y</w:t>
      </w:r>
      <w:r w:rsidRPr="006A4CDA">
        <w:rPr>
          <w:rFonts w:ascii="Book Antiqua" w:eastAsia="宋体" w:hAnsi="Book Antiqua"/>
          <w:sz w:val="24"/>
          <w:szCs w:val="24"/>
          <w:lang w:eastAsia="zh-CN"/>
        </w:rPr>
        <w:t xml:space="preserve">, Zhou C, Chen X, Tao C, Cheng H, Lu X. Suppression of tumor cell proliferation and migration by human umbilical cord mesenchymal stem cells: A possible role for apoptosis and </w:t>
      </w:r>
      <w:proofErr w:type="spellStart"/>
      <w:r w:rsidRPr="006A4CDA">
        <w:rPr>
          <w:rFonts w:ascii="Book Antiqua" w:eastAsia="宋体" w:hAnsi="Book Antiqua"/>
          <w:sz w:val="24"/>
          <w:szCs w:val="24"/>
          <w:lang w:eastAsia="zh-CN"/>
        </w:rPr>
        <w:t>Wnt</w:t>
      </w:r>
      <w:proofErr w:type="spellEnd"/>
      <w:r w:rsidRPr="006A4CDA">
        <w:rPr>
          <w:rFonts w:ascii="Book Antiqua" w:eastAsia="宋体" w:hAnsi="Book Antiqua"/>
          <w:sz w:val="24"/>
          <w:szCs w:val="24"/>
          <w:lang w:eastAsia="zh-CN"/>
        </w:rPr>
        <w:t xml:space="preserve"> signaling. </w:t>
      </w:r>
      <w:r w:rsidRPr="006A4CDA">
        <w:rPr>
          <w:rFonts w:ascii="Book Antiqua" w:eastAsia="宋体" w:hAnsi="Book Antiqua"/>
          <w:i/>
          <w:sz w:val="24"/>
          <w:szCs w:val="24"/>
          <w:lang w:eastAsia="zh-CN"/>
        </w:rPr>
        <w:t>Oncol Lett</w:t>
      </w:r>
      <w:r w:rsidRPr="006A4CDA">
        <w:rPr>
          <w:rFonts w:ascii="Book Antiqua" w:eastAsia="宋体" w:hAnsi="Book Antiqua"/>
          <w:sz w:val="24"/>
          <w:szCs w:val="24"/>
          <w:lang w:eastAsia="zh-CN"/>
        </w:rPr>
        <w:t xml:space="preserve"> 2018; </w:t>
      </w:r>
      <w:r w:rsidRPr="006A4CDA">
        <w:rPr>
          <w:rFonts w:ascii="Book Antiqua" w:eastAsia="宋体" w:hAnsi="Book Antiqua"/>
          <w:b/>
          <w:sz w:val="24"/>
          <w:szCs w:val="24"/>
          <w:lang w:eastAsia="zh-CN"/>
        </w:rPr>
        <w:t>15</w:t>
      </w:r>
      <w:r w:rsidRPr="006A4CDA">
        <w:rPr>
          <w:rFonts w:ascii="Book Antiqua" w:eastAsia="宋体" w:hAnsi="Book Antiqua"/>
          <w:sz w:val="24"/>
          <w:szCs w:val="24"/>
          <w:lang w:eastAsia="zh-CN"/>
        </w:rPr>
        <w:t>: 8536-8544 [PMID: 29805590 DOI: 10.3892/ol.2018.8368]</w:t>
      </w:r>
    </w:p>
    <w:p w14:paraId="3AF11529" w14:textId="15C7AAD5"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7</w:t>
      </w:r>
      <w:r w:rsidR="008F4DB4" w:rsidRPr="006A4CDA">
        <w:rPr>
          <w:rFonts w:ascii="Book Antiqua" w:eastAsia="宋体" w:hAnsi="Book Antiqua"/>
          <w:sz w:val="24"/>
          <w:szCs w:val="24"/>
          <w:lang w:eastAsia="zh-CN"/>
        </w:rPr>
        <w:t>2</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b/>
          <w:sz w:val="24"/>
          <w:szCs w:val="24"/>
          <w:lang w:eastAsia="zh-CN"/>
        </w:rPr>
        <w:t>Qiao</w:t>
      </w:r>
      <w:proofErr w:type="spellEnd"/>
      <w:r w:rsidRPr="006A4CDA">
        <w:rPr>
          <w:rFonts w:ascii="Book Antiqua" w:eastAsia="宋体" w:hAnsi="Book Antiqua"/>
          <w:b/>
          <w:sz w:val="24"/>
          <w:szCs w:val="24"/>
          <w:lang w:eastAsia="zh-CN"/>
        </w:rPr>
        <w:t xml:space="preserve"> L</w:t>
      </w:r>
      <w:r w:rsidRPr="006A4CDA">
        <w:rPr>
          <w:rFonts w:ascii="Book Antiqua" w:eastAsia="宋体" w:hAnsi="Book Antiqua"/>
          <w:sz w:val="24"/>
          <w:szCs w:val="24"/>
          <w:lang w:eastAsia="zh-CN"/>
        </w:rPr>
        <w:t>, Zhao TJ, Wang FZ, Shan CL, Ye LH, Zhang XD. NF-</w:t>
      </w:r>
      <w:proofErr w:type="spellStart"/>
      <w:r w:rsidRPr="006A4CDA">
        <w:rPr>
          <w:rFonts w:ascii="Book Antiqua" w:eastAsia="宋体" w:hAnsi="Book Antiqua"/>
          <w:sz w:val="24"/>
          <w:szCs w:val="24"/>
          <w:lang w:eastAsia="zh-CN"/>
        </w:rPr>
        <w:t>kappaB</w:t>
      </w:r>
      <w:proofErr w:type="spellEnd"/>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downregulation</w:t>
      </w:r>
      <w:proofErr w:type="spellEnd"/>
      <w:r w:rsidRPr="006A4CDA">
        <w:rPr>
          <w:rFonts w:ascii="Book Antiqua" w:eastAsia="宋体" w:hAnsi="Book Antiqua"/>
          <w:sz w:val="24"/>
          <w:szCs w:val="24"/>
          <w:lang w:eastAsia="zh-CN"/>
        </w:rPr>
        <w:t xml:space="preserve"> may be involved the depression of tumor cell proliferation mediated by human mesenchymal stem cells. </w:t>
      </w:r>
      <w:proofErr w:type="spellStart"/>
      <w:r w:rsidRPr="006A4CDA">
        <w:rPr>
          <w:rFonts w:ascii="Book Antiqua" w:eastAsia="宋体" w:hAnsi="Book Antiqua"/>
          <w:i/>
          <w:sz w:val="24"/>
          <w:szCs w:val="24"/>
          <w:lang w:eastAsia="zh-CN"/>
        </w:rPr>
        <w:t>Acta</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Pharmacol</w:t>
      </w:r>
      <w:proofErr w:type="spellEnd"/>
      <w:r w:rsidRPr="006A4CDA">
        <w:rPr>
          <w:rFonts w:ascii="Book Antiqua" w:eastAsia="宋体" w:hAnsi="Book Antiqua"/>
          <w:i/>
          <w:sz w:val="24"/>
          <w:szCs w:val="24"/>
          <w:lang w:eastAsia="zh-CN"/>
        </w:rPr>
        <w:t xml:space="preserve"> Sin</w:t>
      </w:r>
      <w:r w:rsidRPr="006A4CDA">
        <w:rPr>
          <w:rFonts w:ascii="Book Antiqua" w:eastAsia="宋体" w:hAnsi="Book Antiqua"/>
          <w:sz w:val="24"/>
          <w:szCs w:val="24"/>
          <w:lang w:eastAsia="zh-CN"/>
        </w:rPr>
        <w:t xml:space="preserve"> 2008; </w:t>
      </w:r>
      <w:r w:rsidRPr="006A4CDA">
        <w:rPr>
          <w:rFonts w:ascii="Book Antiqua" w:eastAsia="宋体" w:hAnsi="Book Antiqua"/>
          <w:b/>
          <w:sz w:val="24"/>
          <w:szCs w:val="24"/>
          <w:lang w:eastAsia="zh-CN"/>
        </w:rPr>
        <w:t>29</w:t>
      </w:r>
      <w:r w:rsidRPr="006A4CDA">
        <w:rPr>
          <w:rFonts w:ascii="Book Antiqua" w:eastAsia="宋体" w:hAnsi="Book Antiqua"/>
          <w:sz w:val="24"/>
          <w:szCs w:val="24"/>
          <w:lang w:eastAsia="zh-CN"/>
        </w:rPr>
        <w:t>: 333-340 [PMID: 18298898 DOI: 10.1111/j.1745-7254.2008.00751.x]</w:t>
      </w:r>
    </w:p>
    <w:p w14:paraId="4DC5A13B" w14:textId="71CF8ABF"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7</w:t>
      </w:r>
      <w:r w:rsidR="008F4DB4" w:rsidRPr="006A4CDA">
        <w:rPr>
          <w:rFonts w:ascii="Book Antiqua" w:eastAsia="宋体" w:hAnsi="Book Antiqua"/>
          <w:sz w:val="24"/>
          <w:szCs w:val="24"/>
          <w:lang w:eastAsia="zh-CN"/>
        </w:rPr>
        <w:t>3</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b/>
          <w:sz w:val="24"/>
          <w:szCs w:val="24"/>
          <w:lang w:eastAsia="zh-CN"/>
        </w:rPr>
        <w:t>Fürst</w:t>
      </w:r>
      <w:proofErr w:type="spellEnd"/>
      <w:r w:rsidRPr="006A4CDA">
        <w:rPr>
          <w:rFonts w:ascii="Book Antiqua" w:eastAsia="宋体" w:hAnsi="Book Antiqua"/>
          <w:b/>
          <w:sz w:val="24"/>
          <w:szCs w:val="24"/>
          <w:lang w:eastAsia="zh-CN"/>
        </w:rPr>
        <w:t xml:space="preserve"> G</w:t>
      </w:r>
      <w:r w:rsidRPr="006A4CDA">
        <w:rPr>
          <w:rFonts w:ascii="Book Antiqua" w:eastAsia="宋体" w:hAnsi="Book Antiqua"/>
          <w:sz w:val="24"/>
          <w:szCs w:val="24"/>
          <w:lang w:eastAsia="zh-CN"/>
        </w:rPr>
        <w:t xml:space="preserve">, Schulte am </w:t>
      </w:r>
      <w:proofErr w:type="spellStart"/>
      <w:r w:rsidRPr="006A4CDA">
        <w:rPr>
          <w:rFonts w:ascii="Book Antiqua" w:eastAsia="宋体" w:hAnsi="Book Antiqua"/>
          <w:sz w:val="24"/>
          <w:szCs w:val="24"/>
          <w:lang w:eastAsia="zh-CN"/>
        </w:rPr>
        <w:t>Esch</w:t>
      </w:r>
      <w:proofErr w:type="spellEnd"/>
      <w:r w:rsidRPr="006A4CDA">
        <w:rPr>
          <w:rFonts w:ascii="Book Antiqua" w:eastAsia="宋体" w:hAnsi="Book Antiqua"/>
          <w:sz w:val="24"/>
          <w:szCs w:val="24"/>
          <w:lang w:eastAsia="zh-CN"/>
        </w:rPr>
        <w:t xml:space="preserve"> J, Poll LW, </w:t>
      </w:r>
      <w:proofErr w:type="spellStart"/>
      <w:r w:rsidRPr="006A4CDA">
        <w:rPr>
          <w:rFonts w:ascii="Book Antiqua" w:eastAsia="宋体" w:hAnsi="Book Antiqua"/>
          <w:sz w:val="24"/>
          <w:szCs w:val="24"/>
          <w:lang w:eastAsia="zh-CN"/>
        </w:rPr>
        <w:t>Hosch</w:t>
      </w:r>
      <w:proofErr w:type="spellEnd"/>
      <w:r w:rsidRPr="006A4CDA">
        <w:rPr>
          <w:rFonts w:ascii="Book Antiqua" w:eastAsia="宋体" w:hAnsi="Book Antiqua"/>
          <w:sz w:val="24"/>
          <w:szCs w:val="24"/>
          <w:lang w:eastAsia="zh-CN"/>
        </w:rPr>
        <w:t xml:space="preserve"> SB, Fritz LB, Klein M, </w:t>
      </w:r>
      <w:proofErr w:type="spellStart"/>
      <w:r w:rsidRPr="006A4CDA">
        <w:rPr>
          <w:rFonts w:ascii="Book Antiqua" w:eastAsia="宋体" w:hAnsi="Book Antiqua"/>
          <w:sz w:val="24"/>
          <w:szCs w:val="24"/>
          <w:lang w:eastAsia="zh-CN"/>
        </w:rPr>
        <w:t>Godehardt</w:t>
      </w:r>
      <w:proofErr w:type="spellEnd"/>
      <w:r w:rsidRPr="006A4CDA">
        <w:rPr>
          <w:rFonts w:ascii="Book Antiqua" w:eastAsia="宋体" w:hAnsi="Book Antiqua"/>
          <w:sz w:val="24"/>
          <w:szCs w:val="24"/>
          <w:lang w:eastAsia="zh-CN"/>
        </w:rPr>
        <w:t xml:space="preserve"> E, Krieg A, </w:t>
      </w:r>
      <w:proofErr w:type="spellStart"/>
      <w:r w:rsidRPr="006A4CDA">
        <w:rPr>
          <w:rFonts w:ascii="Book Antiqua" w:eastAsia="宋体" w:hAnsi="Book Antiqua"/>
          <w:sz w:val="24"/>
          <w:szCs w:val="24"/>
          <w:lang w:eastAsia="zh-CN"/>
        </w:rPr>
        <w:t>Wecker</w:t>
      </w:r>
      <w:proofErr w:type="spellEnd"/>
      <w:r w:rsidRPr="006A4CDA">
        <w:rPr>
          <w:rFonts w:ascii="Book Antiqua" w:eastAsia="宋体" w:hAnsi="Book Antiqua"/>
          <w:sz w:val="24"/>
          <w:szCs w:val="24"/>
          <w:lang w:eastAsia="zh-CN"/>
        </w:rPr>
        <w:t xml:space="preserve"> B, </w:t>
      </w:r>
      <w:proofErr w:type="spellStart"/>
      <w:r w:rsidRPr="006A4CDA">
        <w:rPr>
          <w:rFonts w:ascii="Book Antiqua" w:eastAsia="宋体" w:hAnsi="Book Antiqua"/>
          <w:sz w:val="24"/>
          <w:szCs w:val="24"/>
          <w:lang w:eastAsia="zh-CN"/>
        </w:rPr>
        <w:t>Stoldt</w:t>
      </w:r>
      <w:proofErr w:type="spellEnd"/>
      <w:r w:rsidRPr="006A4CDA">
        <w:rPr>
          <w:rFonts w:ascii="Book Antiqua" w:eastAsia="宋体" w:hAnsi="Book Antiqua"/>
          <w:sz w:val="24"/>
          <w:szCs w:val="24"/>
          <w:lang w:eastAsia="zh-CN"/>
        </w:rPr>
        <w:t xml:space="preserve"> V, </w:t>
      </w:r>
      <w:proofErr w:type="spellStart"/>
      <w:r w:rsidRPr="006A4CDA">
        <w:rPr>
          <w:rFonts w:ascii="Book Antiqua" w:eastAsia="宋体" w:hAnsi="Book Antiqua"/>
          <w:sz w:val="24"/>
          <w:szCs w:val="24"/>
          <w:lang w:eastAsia="zh-CN"/>
        </w:rPr>
        <w:t>Stockschläder</w:t>
      </w:r>
      <w:proofErr w:type="spellEnd"/>
      <w:r w:rsidRPr="006A4CDA">
        <w:rPr>
          <w:rFonts w:ascii="Book Antiqua" w:eastAsia="宋体" w:hAnsi="Book Antiqua"/>
          <w:sz w:val="24"/>
          <w:szCs w:val="24"/>
          <w:lang w:eastAsia="zh-CN"/>
        </w:rPr>
        <w:t xml:space="preserve"> M, </w:t>
      </w:r>
      <w:proofErr w:type="spellStart"/>
      <w:r w:rsidRPr="006A4CDA">
        <w:rPr>
          <w:rFonts w:ascii="Book Antiqua" w:eastAsia="宋体" w:hAnsi="Book Antiqua"/>
          <w:sz w:val="24"/>
          <w:szCs w:val="24"/>
          <w:lang w:eastAsia="zh-CN"/>
        </w:rPr>
        <w:t>Eisenberger</w:t>
      </w:r>
      <w:proofErr w:type="spellEnd"/>
      <w:r w:rsidRPr="006A4CDA">
        <w:rPr>
          <w:rFonts w:ascii="Book Antiqua" w:eastAsia="宋体" w:hAnsi="Book Antiqua"/>
          <w:sz w:val="24"/>
          <w:szCs w:val="24"/>
          <w:lang w:eastAsia="zh-CN"/>
        </w:rPr>
        <w:t xml:space="preserve"> CF, </w:t>
      </w:r>
      <w:proofErr w:type="spellStart"/>
      <w:r w:rsidRPr="006A4CDA">
        <w:rPr>
          <w:rFonts w:ascii="Book Antiqua" w:eastAsia="宋体" w:hAnsi="Book Antiqua"/>
          <w:sz w:val="24"/>
          <w:szCs w:val="24"/>
          <w:lang w:eastAsia="zh-CN"/>
        </w:rPr>
        <w:t>Mödder</w:t>
      </w:r>
      <w:proofErr w:type="spellEnd"/>
      <w:r w:rsidRPr="006A4CDA">
        <w:rPr>
          <w:rFonts w:ascii="Book Antiqua" w:eastAsia="宋体" w:hAnsi="Book Antiqua"/>
          <w:sz w:val="24"/>
          <w:szCs w:val="24"/>
          <w:lang w:eastAsia="zh-CN"/>
        </w:rPr>
        <w:t xml:space="preserve"> U, </w:t>
      </w:r>
      <w:proofErr w:type="spellStart"/>
      <w:r w:rsidRPr="006A4CDA">
        <w:rPr>
          <w:rFonts w:ascii="Book Antiqua" w:eastAsia="宋体" w:hAnsi="Book Antiqua"/>
          <w:sz w:val="24"/>
          <w:szCs w:val="24"/>
          <w:lang w:eastAsia="zh-CN"/>
        </w:rPr>
        <w:t>Knoefel</w:t>
      </w:r>
      <w:proofErr w:type="spellEnd"/>
      <w:r w:rsidRPr="006A4CDA">
        <w:rPr>
          <w:rFonts w:ascii="Book Antiqua" w:eastAsia="宋体" w:hAnsi="Book Antiqua"/>
          <w:sz w:val="24"/>
          <w:szCs w:val="24"/>
          <w:lang w:eastAsia="zh-CN"/>
        </w:rPr>
        <w:t xml:space="preserve"> WT. Portal vein embolization and autologous CD133+ bone marrow stem cells for liver regeneration: initial experience. </w:t>
      </w:r>
      <w:r w:rsidRPr="006A4CDA">
        <w:rPr>
          <w:rFonts w:ascii="Book Antiqua" w:eastAsia="宋体" w:hAnsi="Book Antiqua"/>
          <w:i/>
          <w:sz w:val="24"/>
          <w:szCs w:val="24"/>
          <w:lang w:eastAsia="zh-CN"/>
        </w:rPr>
        <w:t>Radiology</w:t>
      </w:r>
      <w:r w:rsidRPr="006A4CDA">
        <w:rPr>
          <w:rFonts w:ascii="Book Antiqua" w:eastAsia="宋体" w:hAnsi="Book Antiqua"/>
          <w:sz w:val="24"/>
          <w:szCs w:val="24"/>
          <w:lang w:eastAsia="zh-CN"/>
        </w:rPr>
        <w:t xml:space="preserve"> 2007; </w:t>
      </w:r>
      <w:r w:rsidRPr="006A4CDA">
        <w:rPr>
          <w:rFonts w:ascii="Book Antiqua" w:eastAsia="宋体" w:hAnsi="Book Antiqua"/>
          <w:b/>
          <w:sz w:val="24"/>
          <w:szCs w:val="24"/>
          <w:lang w:eastAsia="zh-CN"/>
        </w:rPr>
        <w:t>243</w:t>
      </w:r>
      <w:r w:rsidRPr="006A4CDA">
        <w:rPr>
          <w:rFonts w:ascii="Book Antiqua" w:eastAsia="宋体" w:hAnsi="Book Antiqua"/>
          <w:sz w:val="24"/>
          <w:szCs w:val="24"/>
          <w:lang w:eastAsia="zh-CN"/>
        </w:rPr>
        <w:t>: 171-179 [PMID: 17312278 DOI: 10.1148/radiol.2431060625]</w:t>
      </w:r>
    </w:p>
    <w:p w14:paraId="31C73E62" w14:textId="2E6305BA"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7</w:t>
      </w:r>
      <w:r w:rsidR="008F4DB4" w:rsidRPr="006A4CDA">
        <w:rPr>
          <w:rFonts w:ascii="Book Antiqua" w:eastAsia="宋体" w:hAnsi="Book Antiqua"/>
          <w:sz w:val="24"/>
          <w:szCs w:val="24"/>
          <w:lang w:eastAsia="zh-CN"/>
        </w:rPr>
        <w:t>4</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b/>
          <w:sz w:val="24"/>
          <w:szCs w:val="24"/>
          <w:lang w:eastAsia="zh-CN"/>
        </w:rPr>
        <w:t>Stappenbeck</w:t>
      </w:r>
      <w:proofErr w:type="spellEnd"/>
      <w:r w:rsidRPr="006A4CDA">
        <w:rPr>
          <w:rFonts w:ascii="Book Antiqua" w:eastAsia="宋体" w:hAnsi="Book Antiqua"/>
          <w:b/>
          <w:sz w:val="24"/>
          <w:szCs w:val="24"/>
          <w:lang w:eastAsia="zh-CN"/>
        </w:rPr>
        <w:t xml:space="preserve"> TS</w:t>
      </w:r>
      <w:r w:rsidRPr="006A4CDA">
        <w:rPr>
          <w:rFonts w:ascii="Book Antiqua" w:eastAsia="宋体" w:hAnsi="Book Antiqua"/>
          <w:sz w:val="24"/>
          <w:szCs w:val="24"/>
          <w:lang w:eastAsia="zh-CN"/>
        </w:rPr>
        <w:t>, Miyoshi H.</w:t>
      </w:r>
      <w:proofErr w:type="gramEnd"/>
      <w:r w:rsidRPr="006A4CDA">
        <w:rPr>
          <w:rFonts w:ascii="Book Antiqua" w:eastAsia="宋体" w:hAnsi="Book Antiqua"/>
          <w:sz w:val="24"/>
          <w:szCs w:val="24"/>
          <w:lang w:eastAsia="zh-CN"/>
        </w:rPr>
        <w:t xml:space="preserve"> </w:t>
      </w:r>
      <w:proofErr w:type="gramStart"/>
      <w:r w:rsidRPr="006A4CDA">
        <w:rPr>
          <w:rFonts w:ascii="Book Antiqua" w:eastAsia="宋体" w:hAnsi="Book Antiqua"/>
          <w:sz w:val="24"/>
          <w:szCs w:val="24"/>
          <w:lang w:eastAsia="zh-CN"/>
        </w:rPr>
        <w:t>The role of stromal stem cells in tissue regeneration and wound repair.</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Science</w:t>
      </w:r>
      <w:r w:rsidRPr="006A4CDA">
        <w:rPr>
          <w:rFonts w:ascii="Book Antiqua" w:eastAsia="宋体" w:hAnsi="Book Antiqua"/>
          <w:sz w:val="24"/>
          <w:szCs w:val="24"/>
          <w:lang w:eastAsia="zh-CN"/>
        </w:rPr>
        <w:t xml:space="preserve"> 2009; </w:t>
      </w:r>
      <w:r w:rsidRPr="006A4CDA">
        <w:rPr>
          <w:rFonts w:ascii="Book Antiqua" w:eastAsia="宋体" w:hAnsi="Book Antiqua"/>
          <w:b/>
          <w:sz w:val="24"/>
          <w:szCs w:val="24"/>
          <w:lang w:eastAsia="zh-CN"/>
        </w:rPr>
        <w:t>324</w:t>
      </w:r>
      <w:r w:rsidRPr="006A4CDA">
        <w:rPr>
          <w:rFonts w:ascii="Book Antiqua" w:eastAsia="宋体" w:hAnsi="Book Antiqua"/>
          <w:sz w:val="24"/>
          <w:szCs w:val="24"/>
          <w:lang w:eastAsia="zh-CN"/>
        </w:rPr>
        <w:t>: 1666-1669 [PMID: 19556498 DOI: 10.1126/science.1172687]</w:t>
      </w:r>
    </w:p>
    <w:p w14:paraId="43B1094C" w14:textId="453556AC"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7</w:t>
      </w:r>
      <w:r w:rsidR="008F4DB4" w:rsidRPr="006A4CDA">
        <w:rPr>
          <w:rFonts w:ascii="Book Antiqua" w:eastAsia="宋体" w:hAnsi="Book Antiqua"/>
          <w:sz w:val="24"/>
          <w:szCs w:val="24"/>
          <w:lang w:eastAsia="zh-CN"/>
        </w:rPr>
        <w:t>5</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Chen XC</w:t>
      </w:r>
      <w:r w:rsidRPr="006A4CDA">
        <w:rPr>
          <w:rFonts w:ascii="Book Antiqua" w:eastAsia="宋体" w:hAnsi="Book Antiqua"/>
          <w:sz w:val="24"/>
          <w:szCs w:val="24"/>
          <w:lang w:eastAsia="zh-CN"/>
        </w:rPr>
        <w:t xml:space="preserve">, Wang R, Zhao X, Wei YQ, Hu M, Wang YS, Zhang XW, Zhang R, Zhang L, Yao B, Wang L, Jia YQ, Zeng TT, Yang JL, </w:t>
      </w:r>
      <w:proofErr w:type="spellStart"/>
      <w:r w:rsidRPr="006A4CDA">
        <w:rPr>
          <w:rFonts w:ascii="Book Antiqua" w:eastAsia="宋体" w:hAnsi="Book Antiqua"/>
          <w:sz w:val="24"/>
          <w:szCs w:val="24"/>
          <w:lang w:eastAsia="zh-CN"/>
        </w:rPr>
        <w:t>Tian</w:t>
      </w:r>
      <w:proofErr w:type="spellEnd"/>
      <w:r w:rsidRPr="006A4CDA">
        <w:rPr>
          <w:rFonts w:ascii="Book Antiqua" w:eastAsia="宋体" w:hAnsi="Book Antiqua"/>
          <w:sz w:val="24"/>
          <w:szCs w:val="24"/>
          <w:lang w:eastAsia="zh-CN"/>
        </w:rPr>
        <w:t xml:space="preserve"> L, </w:t>
      </w:r>
      <w:proofErr w:type="spellStart"/>
      <w:r w:rsidRPr="006A4CDA">
        <w:rPr>
          <w:rFonts w:ascii="Book Antiqua" w:eastAsia="宋体" w:hAnsi="Book Antiqua"/>
          <w:sz w:val="24"/>
          <w:szCs w:val="24"/>
          <w:lang w:eastAsia="zh-CN"/>
        </w:rPr>
        <w:t>Kan</w:t>
      </w:r>
      <w:proofErr w:type="spellEnd"/>
      <w:r w:rsidRPr="006A4CDA">
        <w:rPr>
          <w:rFonts w:ascii="Book Antiqua" w:eastAsia="宋体" w:hAnsi="Book Antiqua"/>
          <w:sz w:val="24"/>
          <w:szCs w:val="24"/>
          <w:lang w:eastAsia="zh-CN"/>
        </w:rPr>
        <w:t xml:space="preserve"> B, Lin XJ, Lei S, Deng HX, Wen YJ, Mao YQ, Li J. Prophylaxis against carcinogenesis in three kinds of unestablished tumor models via IL12-gene-engineered MSCs. </w:t>
      </w:r>
      <w:r w:rsidRPr="006A4CDA">
        <w:rPr>
          <w:rFonts w:ascii="Book Antiqua" w:eastAsia="宋体" w:hAnsi="Book Antiqua"/>
          <w:i/>
          <w:sz w:val="24"/>
          <w:szCs w:val="24"/>
          <w:lang w:eastAsia="zh-CN"/>
        </w:rPr>
        <w:t>Carcinogenesis</w:t>
      </w:r>
      <w:r w:rsidRPr="006A4CDA">
        <w:rPr>
          <w:rFonts w:ascii="Book Antiqua" w:eastAsia="宋体" w:hAnsi="Book Antiqua"/>
          <w:sz w:val="24"/>
          <w:szCs w:val="24"/>
          <w:lang w:eastAsia="zh-CN"/>
        </w:rPr>
        <w:t xml:space="preserve"> 2006; </w:t>
      </w:r>
      <w:r w:rsidRPr="006A4CDA">
        <w:rPr>
          <w:rFonts w:ascii="Book Antiqua" w:eastAsia="宋体" w:hAnsi="Book Antiqua"/>
          <w:b/>
          <w:sz w:val="24"/>
          <w:szCs w:val="24"/>
          <w:lang w:eastAsia="zh-CN"/>
        </w:rPr>
        <w:t>27</w:t>
      </w:r>
      <w:r w:rsidRPr="006A4CDA">
        <w:rPr>
          <w:rFonts w:ascii="Book Antiqua" w:eastAsia="宋体" w:hAnsi="Book Antiqua"/>
          <w:sz w:val="24"/>
          <w:szCs w:val="24"/>
          <w:lang w:eastAsia="zh-CN"/>
        </w:rPr>
        <w:t>: 2434-2441 [PMID: 16854952 DOI: 10.1093/</w:t>
      </w:r>
      <w:proofErr w:type="spellStart"/>
      <w:r w:rsidRPr="006A4CDA">
        <w:rPr>
          <w:rFonts w:ascii="Book Antiqua" w:eastAsia="宋体" w:hAnsi="Book Antiqua"/>
          <w:sz w:val="24"/>
          <w:szCs w:val="24"/>
          <w:lang w:eastAsia="zh-CN"/>
        </w:rPr>
        <w:t>carcin</w:t>
      </w:r>
      <w:proofErr w:type="spellEnd"/>
      <w:r w:rsidRPr="006A4CDA">
        <w:rPr>
          <w:rFonts w:ascii="Book Antiqua" w:eastAsia="宋体" w:hAnsi="Book Antiqua"/>
          <w:sz w:val="24"/>
          <w:szCs w:val="24"/>
          <w:lang w:eastAsia="zh-CN"/>
        </w:rPr>
        <w:t>/bgl069]</w:t>
      </w:r>
    </w:p>
    <w:p w14:paraId="79BE7E53" w14:textId="136B5CE8"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7</w:t>
      </w:r>
      <w:r w:rsidR="008F4DB4" w:rsidRPr="006A4CDA">
        <w:rPr>
          <w:rFonts w:ascii="Book Antiqua" w:eastAsia="宋体" w:hAnsi="Book Antiqua"/>
          <w:sz w:val="24"/>
          <w:szCs w:val="24"/>
          <w:lang w:eastAsia="zh-CN"/>
        </w:rPr>
        <w:t>6</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b/>
          <w:sz w:val="24"/>
          <w:szCs w:val="24"/>
          <w:lang w:eastAsia="zh-CN"/>
        </w:rPr>
        <w:t>Niess</w:t>
      </w:r>
      <w:proofErr w:type="spellEnd"/>
      <w:r w:rsidRPr="006A4CDA">
        <w:rPr>
          <w:rFonts w:ascii="Book Antiqua" w:eastAsia="宋体" w:hAnsi="Book Antiqua"/>
          <w:b/>
          <w:sz w:val="24"/>
          <w:szCs w:val="24"/>
          <w:lang w:eastAsia="zh-CN"/>
        </w:rPr>
        <w:t xml:space="preserve"> H</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Bao</w:t>
      </w:r>
      <w:proofErr w:type="spellEnd"/>
      <w:r w:rsidRPr="006A4CDA">
        <w:rPr>
          <w:rFonts w:ascii="Book Antiqua" w:eastAsia="宋体" w:hAnsi="Book Antiqua"/>
          <w:sz w:val="24"/>
          <w:szCs w:val="24"/>
          <w:lang w:eastAsia="zh-CN"/>
        </w:rPr>
        <w:t xml:space="preserve"> Q, Conrad C, </w:t>
      </w:r>
      <w:proofErr w:type="spellStart"/>
      <w:r w:rsidRPr="006A4CDA">
        <w:rPr>
          <w:rFonts w:ascii="Book Antiqua" w:eastAsia="宋体" w:hAnsi="Book Antiqua"/>
          <w:sz w:val="24"/>
          <w:szCs w:val="24"/>
          <w:lang w:eastAsia="zh-CN"/>
        </w:rPr>
        <w:t>Zischek</w:t>
      </w:r>
      <w:proofErr w:type="spellEnd"/>
      <w:r w:rsidRPr="006A4CDA">
        <w:rPr>
          <w:rFonts w:ascii="Book Antiqua" w:eastAsia="宋体" w:hAnsi="Book Antiqua"/>
          <w:sz w:val="24"/>
          <w:szCs w:val="24"/>
          <w:lang w:eastAsia="zh-CN"/>
        </w:rPr>
        <w:t xml:space="preserve"> C, </w:t>
      </w:r>
      <w:proofErr w:type="spellStart"/>
      <w:r w:rsidRPr="006A4CDA">
        <w:rPr>
          <w:rFonts w:ascii="Book Antiqua" w:eastAsia="宋体" w:hAnsi="Book Antiqua"/>
          <w:sz w:val="24"/>
          <w:szCs w:val="24"/>
          <w:lang w:eastAsia="zh-CN"/>
        </w:rPr>
        <w:t>Notohamiprodjo</w:t>
      </w:r>
      <w:proofErr w:type="spellEnd"/>
      <w:r w:rsidRPr="006A4CDA">
        <w:rPr>
          <w:rFonts w:ascii="Book Antiqua" w:eastAsia="宋体" w:hAnsi="Book Antiqua"/>
          <w:sz w:val="24"/>
          <w:szCs w:val="24"/>
          <w:lang w:eastAsia="zh-CN"/>
        </w:rPr>
        <w:t xml:space="preserve"> M, Schwab F, Schwarz B, Huss R, </w:t>
      </w:r>
      <w:proofErr w:type="spellStart"/>
      <w:r w:rsidRPr="006A4CDA">
        <w:rPr>
          <w:rFonts w:ascii="Book Antiqua" w:eastAsia="宋体" w:hAnsi="Book Antiqua"/>
          <w:sz w:val="24"/>
          <w:szCs w:val="24"/>
          <w:lang w:eastAsia="zh-CN"/>
        </w:rPr>
        <w:t>Jauch</w:t>
      </w:r>
      <w:proofErr w:type="spellEnd"/>
      <w:r w:rsidRPr="006A4CDA">
        <w:rPr>
          <w:rFonts w:ascii="Book Antiqua" w:eastAsia="宋体" w:hAnsi="Book Antiqua"/>
          <w:sz w:val="24"/>
          <w:szCs w:val="24"/>
          <w:lang w:eastAsia="zh-CN"/>
        </w:rPr>
        <w:t xml:space="preserve"> KW, Nelson PJ, </w:t>
      </w:r>
      <w:proofErr w:type="spellStart"/>
      <w:r w:rsidRPr="006A4CDA">
        <w:rPr>
          <w:rFonts w:ascii="Book Antiqua" w:eastAsia="宋体" w:hAnsi="Book Antiqua"/>
          <w:sz w:val="24"/>
          <w:szCs w:val="24"/>
          <w:lang w:eastAsia="zh-CN"/>
        </w:rPr>
        <w:t>Bruns</w:t>
      </w:r>
      <w:proofErr w:type="spellEnd"/>
      <w:r w:rsidRPr="006A4CDA">
        <w:rPr>
          <w:rFonts w:ascii="Book Antiqua" w:eastAsia="宋体" w:hAnsi="Book Antiqua"/>
          <w:sz w:val="24"/>
          <w:szCs w:val="24"/>
          <w:lang w:eastAsia="zh-CN"/>
        </w:rPr>
        <w:t xml:space="preserve"> CJ. Selective targeting of genetically engineered mesenchymal stem cells to tumor stroma microenvironments using tissue-specific suicide gene expression suppresses growth of hepatocellular carcinoma. </w:t>
      </w:r>
      <w:r w:rsidRPr="006A4CDA">
        <w:rPr>
          <w:rFonts w:ascii="Book Antiqua" w:eastAsia="宋体" w:hAnsi="Book Antiqua"/>
          <w:i/>
          <w:sz w:val="24"/>
          <w:szCs w:val="24"/>
          <w:lang w:eastAsia="zh-CN"/>
        </w:rPr>
        <w:t xml:space="preserve">Ann </w:t>
      </w:r>
      <w:proofErr w:type="spellStart"/>
      <w:r w:rsidRPr="006A4CDA">
        <w:rPr>
          <w:rFonts w:ascii="Book Antiqua" w:eastAsia="宋体" w:hAnsi="Book Antiqua"/>
          <w:i/>
          <w:sz w:val="24"/>
          <w:szCs w:val="24"/>
          <w:lang w:eastAsia="zh-CN"/>
        </w:rPr>
        <w:t>Surg</w:t>
      </w:r>
      <w:proofErr w:type="spellEnd"/>
      <w:r w:rsidRPr="006A4CDA">
        <w:rPr>
          <w:rFonts w:ascii="Book Antiqua" w:eastAsia="宋体" w:hAnsi="Book Antiqua"/>
          <w:sz w:val="24"/>
          <w:szCs w:val="24"/>
          <w:lang w:eastAsia="zh-CN"/>
        </w:rPr>
        <w:t xml:space="preserve"> 2011; </w:t>
      </w:r>
      <w:r w:rsidRPr="006A4CDA">
        <w:rPr>
          <w:rFonts w:ascii="Book Antiqua" w:eastAsia="宋体" w:hAnsi="Book Antiqua"/>
          <w:b/>
          <w:sz w:val="24"/>
          <w:szCs w:val="24"/>
          <w:lang w:eastAsia="zh-CN"/>
        </w:rPr>
        <w:t>254</w:t>
      </w:r>
      <w:r w:rsidRPr="006A4CDA">
        <w:rPr>
          <w:rFonts w:ascii="Book Antiqua" w:eastAsia="宋体" w:hAnsi="Book Antiqua"/>
          <w:sz w:val="24"/>
          <w:szCs w:val="24"/>
          <w:lang w:eastAsia="zh-CN"/>
        </w:rPr>
        <w:t>: 767-74; discussion 774-5 [PMID: 22042469 DOI: 10.1097/SLA.0b013e3182368c4f]</w:t>
      </w:r>
    </w:p>
    <w:p w14:paraId="1C012E91" w14:textId="671A6AD7"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7</w:t>
      </w:r>
      <w:r w:rsidR="008F4DB4" w:rsidRPr="006A4CDA">
        <w:rPr>
          <w:rFonts w:ascii="Book Antiqua" w:eastAsia="宋体" w:hAnsi="Book Antiqua"/>
          <w:sz w:val="24"/>
          <w:szCs w:val="24"/>
          <w:lang w:eastAsia="zh-CN"/>
        </w:rPr>
        <w:t>7</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Wang H</w:t>
      </w:r>
      <w:r w:rsidRPr="006A4CDA">
        <w:rPr>
          <w:rFonts w:ascii="Book Antiqua" w:eastAsia="宋体" w:hAnsi="Book Antiqua"/>
          <w:sz w:val="24"/>
          <w:szCs w:val="24"/>
          <w:lang w:eastAsia="zh-CN"/>
        </w:rPr>
        <w:t xml:space="preserve">, Wang J, Shi X, Ding Y. Genetically engineered bone marrow-derived mesenchymal stem cells co-expressing IFN-γ and IL-10 inhibit hepatocellular carcinoma by modulating MAPK pathway. </w:t>
      </w:r>
      <w:r w:rsidRPr="006A4CDA">
        <w:rPr>
          <w:rFonts w:ascii="Book Antiqua" w:eastAsia="宋体" w:hAnsi="Book Antiqua"/>
          <w:i/>
          <w:sz w:val="24"/>
          <w:szCs w:val="24"/>
          <w:lang w:eastAsia="zh-CN"/>
        </w:rPr>
        <w:t>J BUON</w:t>
      </w:r>
      <w:r w:rsidRPr="006A4CDA">
        <w:rPr>
          <w:rFonts w:ascii="Book Antiqua" w:eastAsia="宋体" w:hAnsi="Book Antiqua"/>
          <w:sz w:val="24"/>
          <w:szCs w:val="24"/>
          <w:lang w:eastAsia="zh-CN"/>
        </w:rPr>
        <w:t xml:space="preserve"> 2017; </w:t>
      </w:r>
      <w:r w:rsidRPr="006A4CDA">
        <w:rPr>
          <w:rFonts w:ascii="Book Antiqua" w:eastAsia="宋体" w:hAnsi="Book Antiqua"/>
          <w:b/>
          <w:sz w:val="24"/>
          <w:szCs w:val="24"/>
          <w:lang w:eastAsia="zh-CN"/>
        </w:rPr>
        <w:t>22</w:t>
      </w:r>
      <w:r w:rsidRPr="006A4CDA">
        <w:rPr>
          <w:rFonts w:ascii="Book Antiqua" w:eastAsia="宋体" w:hAnsi="Book Antiqua"/>
          <w:sz w:val="24"/>
          <w:szCs w:val="24"/>
          <w:lang w:eastAsia="zh-CN"/>
        </w:rPr>
        <w:t>:</w:t>
      </w:r>
      <w:r w:rsidR="00896D78" w:rsidRPr="006A4CDA">
        <w:rPr>
          <w:rFonts w:ascii="Book Antiqua" w:eastAsia="宋体" w:hAnsi="Book Antiqua"/>
          <w:sz w:val="24"/>
          <w:szCs w:val="24"/>
          <w:lang w:eastAsia="zh-CN"/>
        </w:rPr>
        <w:t xml:space="preserve"> 1517-1524 [PMID: 29332347</w:t>
      </w:r>
      <w:r w:rsidRPr="006A4CDA">
        <w:rPr>
          <w:rFonts w:ascii="Book Antiqua" w:eastAsia="宋体" w:hAnsi="Book Antiqua"/>
          <w:sz w:val="24"/>
          <w:szCs w:val="24"/>
          <w:lang w:eastAsia="zh-CN"/>
        </w:rPr>
        <w:t>]</w:t>
      </w:r>
    </w:p>
    <w:p w14:paraId="74642041" w14:textId="163E2219"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7</w:t>
      </w:r>
      <w:r w:rsidR="008F4DB4" w:rsidRPr="006A4CDA">
        <w:rPr>
          <w:rFonts w:ascii="Book Antiqua" w:eastAsia="宋体" w:hAnsi="Book Antiqua"/>
          <w:sz w:val="24"/>
          <w:szCs w:val="24"/>
          <w:lang w:eastAsia="zh-CN"/>
        </w:rPr>
        <w:t>8</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Li GC</w:t>
      </w:r>
      <w:r w:rsidRPr="006A4CDA">
        <w:rPr>
          <w:rFonts w:ascii="Book Antiqua" w:eastAsia="宋体" w:hAnsi="Book Antiqua"/>
          <w:sz w:val="24"/>
          <w:szCs w:val="24"/>
          <w:lang w:eastAsia="zh-CN"/>
        </w:rPr>
        <w:t xml:space="preserve">, Ye QH, </w:t>
      </w:r>
      <w:proofErr w:type="spellStart"/>
      <w:r w:rsidRPr="006A4CDA">
        <w:rPr>
          <w:rFonts w:ascii="Book Antiqua" w:eastAsia="宋体" w:hAnsi="Book Antiqua"/>
          <w:sz w:val="24"/>
          <w:szCs w:val="24"/>
          <w:lang w:eastAsia="zh-CN"/>
        </w:rPr>
        <w:t>Xue</w:t>
      </w:r>
      <w:proofErr w:type="spellEnd"/>
      <w:r w:rsidRPr="006A4CDA">
        <w:rPr>
          <w:rFonts w:ascii="Book Antiqua" w:eastAsia="宋体" w:hAnsi="Book Antiqua"/>
          <w:sz w:val="24"/>
          <w:szCs w:val="24"/>
          <w:lang w:eastAsia="zh-CN"/>
        </w:rPr>
        <w:t xml:space="preserve"> YH, Sun HJ, Zhou HJ, Ren N, Jia HL, Shi J, Wu JC, Dai C, Dong QZ, Qin LX. Human mesenchymal stem cells inhibit metastasis of a hepatocellular carcinoma model using the MHCC97-H cell line. </w:t>
      </w:r>
      <w:r w:rsidRPr="006A4CDA">
        <w:rPr>
          <w:rFonts w:ascii="Book Antiqua" w:eastAsia="宋体" w:hAnsi="Book Antiqua"/>
          <w:i/>
          <w:sz w:val="24"/>
          <w:szCs w:val="24"/>
          <w:lang w:eastAsia="zh-CN"/>
        </w:rPr>
        <w:t>Cancer Sci</w:t>
      </w:r>
      <w:r w:rsidRPr="006A4CDA">
        <w:rPr>
          <w:rFonts w:ascii="Book Antiqua" w:eastAsia="宋体" w:hAnsi="Book Antiqua"/>
          <w:sz w:val="24"/>
          <w:szCs w:val="24"/>
          <w:lang w:eastAsia="zh-CN"/>
        </w:rPr>
        <w:t xml:space="preserve"> 2010; </w:t>
      </w:r>
      <w:r w:rsidRPr="006A4CDA">
        <w:rPr>
          <w:rFonts w:ascii="Book Antiqua" w:eastAsia="宋体" w:hAnsi="Book Antiqua"/>
          <w:b/>
          <w:sz w:val="24"/>
          <w:szCs w:val="24"/>
          <w:lang w:eastAsia="zh-CN"/>
        </w:rPr>
        <w:t>101</w:t>
      </w:r>
      <w:r w:rsidRPr="006A4CDA">
        <w:rPr>
          <w:rFonts w:ascii="Book Antiqua" w:eastAsia="宋体" w:hAnsi="Book Antiqua"/>
          <w:sz w:val="24"/>
          <w:szCs w:val="24"/>
          <w:lang w:eastAsia="zh-CN"/>
        </w:rPr>
        <w:t>: 2546-2553 [PMID: 20942864 DOI: 10.1111/j.1349-7006.2010.01738.x]</w:t>
      </w:r>
    </w:p>
    <w:p w14:paraId="40364491" w14:textId="076B4D95" w:rsidR="00BC5CC7" w:rsidRPr="006A4CDA" w:rsidRDefault="008F4DB4"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79</w:t>
      </w:r>
      <w:r w:rsidR="00BC5CC7" w:rsidRPr="006A4CDA">
        <w:rPr>
          <w:rFonts w:ascii="Book Antiqua" w:eastAsia="宋体" w:hAnsi="Book Antiqua"/>
          <w:sz w:val="24"/>
          <w:szCs w:val="24"/>
          <w:lang w:eastAsia="zh-CN"/>
        </w:rPr>
        <w:t xml:space="preserve"> </w:t>
      </w:r>
      <w:r w:rsidR="00BC5CC7" w:rsidRPr="006A4CDA">
        <w:rPr>
          <w:rFonts w:ascii="Book Antiqua" w:eastAsia="宋体" w:hAnsi="Book Antiqua"/>
          <w:b/>
          <w:sz w:val="24"/>
          <w:szCs w:val="24"/>
          <w:lang w:eastAsia="zh-CN"/>
        </w:rPr>
        <w:t>Yan XL</w:t>
      </w:r>
      <w:r w:rsidR="00BC5CC7" w:rsidRPr="006A4CDA">
        <w:rPr>
          <w:rFonts w:ascii="Book Antiqua" w:eastAsia="宋体" w:hAnsi="Book Antiqua"/>
          <w:sz w:val="24"/>
          <w:szCs w:val="24"/>
          <w:lang w:eastAsia="zh-CN"/>
        </w:rPr>
        <w:t xml:space="preserve">, Jia YL, Chen L, Zeng Q, Zhou JN, Fu CJ, Chen HX, Yuan HF, Li ZW, Shi L, Xu YC, Wang JX, Zhang XM, He LJ, </w:t>
      </w:r>
      <w:proofErr w:type="spellStart"/>
      <w:r w:rsidR="00BC5CC7" w:rsidRPr="006A4CDA">
        <w:rPr>
          <w:rFonts w:ascii="Book Antiqua" w:eastAsia="宋体" w:hAnsi="Book Antiqua"/>
          <w:sz w:val="24"/>
          <w:szCs w:val="24"/>
          <w:lang w:eastAsia="zh-CN"/>
        </w:rPr>
        <w:t>Zhai</w:t>
      </w:r>
      <w:proofErr w:type="spellEnd"/>
      <w:r w:rsidR="00BC5CC7" w:rsidRPr="006A4CDA">
        <w:rPr>
          <w:rFonts w:ascii="Book Antiqua" w:eastAsia="宋体" w:hAnsi="Book Antiqua"/>
          <w:sz w:val="24"/>
          <w:szCs w:val="24"/>
          <w:lang w:eastAsia="zh-CN"/>
        </w:rPr>
        <w:t xml:space="preserve"> C, </w:t>
      </w:r>
      <w:proofErr w:type="spellStart"/>
      <w:r w:rsidR="00BC5CC7" w:rsidRPr="006A4CDA">
        <w:rPr>
          <w:rFonts w:ascii="Book Antiqua" w:eastAsia="宋体" w:hAnsi="Book Antiqua"/>
          <w:sz w:val="24"/>
          <w:szCs w:val="24"/>
          <w:lang w:eastAsia="zh-CN"/>
        </w:rPr>
        <w:t>Yue</w:t>
      </w:r>
      <w:proofErr w:type="spellEnd"/>
      <w:r w:rsidR="00BC5CC7" w:rsidRPr="006A4CDA">
        <w:rPr>
          <w:rFonts w:ascii="Book Antiqua" w:eastAsia="宋体" w:hAnsi="Book Antiqua"/>
          <w:sz w:val="24"/>
          <w:szCs w:val="24"/>
          <w:lang w:eastAsia="zh-CN"/>
        </w:rPr>
        <w:t xml:space="preserve"> W, Pei XT. Hepatocellular carcinoma-associated mesenchymal stem cells promote </w:t>
      </w:r>
      <w:proofErr w:type="spellStart"/>
      <w:r w:rsidR="00BC5CC7" w:rsidRPr="006A4CDA">
        <w:rPr>
          <w:rFonts w:ascii="Book Antiqua" w:eastAsia="宋体" w:hAnsi="Book Antiqua"/>
          <w:sz w:val="24"/>
          <w:szCs w:val="24"/>
          <w:lang w:eastAsia="zh-CN"/>
        </w:rPr>
        <w:t>hepatocarcinoma</w:t>
      </w:r>
      <w:proofErr w:type="spellEnd"/>
      <w:r w:rsidR="00BC5CC7" w:rsidRPr="006A4CDA">
        <w:rPr>
          <w:rFonts w:ascii="Book Antiqua" w:eastAsia="宋体" w:hAnsi="Book Antiqua"/>
          <w:sz w:val="24"/>
          <w:szCs w:val="24"/>
          <w:lang w:eastAsia="zh-CN"/>
        </w:rPr>
        <w:t xml:space="preserve"> progression: role of the S100A4-miR155-SOCS1-MMP9 axis. </w:t>
      </w:r>
      <w:r w:rsidR="00BC5CC7" w:rsidRPr="006A4CDA">
        <w:rPr>
          <w:rFonts w:ascii="Book Antiqua" w:eastAsia="宋体" w:hAnsi="Book Antiqua"/>
          <w:i/>
          <w:sz w:val="24"/>
          <w:szCs w:val="24"/>
          <w:lang w:eastAsia="zh-CN"/>
        </w:rPr>
        <w:t>Hepatology</w:t>
      </w:r>
      <w:r w:rsidR="00BC5CC7" w:rsidRPr="006A4CDA">
        <w:rPr>
          <w:rFonts w:ascii="Book Antiqua" w:eastAsia="宋体" w:hAnsi="Book Antiqua"/>
          <w:sz w:val="24"/>
          <w:szCs w:val="24"/>
          <w:lang w:eastAsia="zh-CN"/>
        </w:rPr>
        <w:t xml:space="preserve"> 2013; </w:t>
      </w:r>
      <w:r w:rsidR="00BC5CC7" w:rsidRPr="006A4CDA">
        <w:rPr>
          <w:rFonts w:ascii="Book Antiqua" w:eastAsia="宋体" w:hAnsi="Book Antiqua"/>
          <w:b/>
          <w:sz w:val="24"/>
          <w:szCs w:val="24"/>
          <w:lang w:eastAsia="zh-CN"/>
        </w:rPr>
        <w:t>57</w:t>
      </w:r>
      <w:r w:rsidR="00BC5CC7" w:rsidRPr="006A4CDA">
        <w:rPr>
          <w:rFonts w:ascii="Book Antiqua" w:eastAsia="宋体" w:hAnsi="Book Antiqua"/>
          <w:sz w:val="24"/>
          <w:szCs w:val="24"/>
          <w:lang w:eastAsia="zh-CN"/>
        </w:rPr>
        <w:t>: 2274-2286 [PMID: 23316018 DOI: 10.1002/hep.26257]</w:t>
      </w:r>
    </w:p>
    <w:p w14:paraId="7CF13854" w14:textId="26F797E1"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8</w:t>
      </w:r>
      <w:r w:rsidR="008F4DB4" w:rsidRPr="006A4CDA">
        <w:rPr>
          <w:rFonts w:ascii="Book Antiqua" w:eastAsia="宋体" w:hAnsi="Book Antiqua"/>
          <w:sz w:val="24"/>
          <w:szCs w:val="24"/>
          <w:lang w:eastAsia="zh-CN"/>
        </w:rPr>
        <w:t>0</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b/>
          <w:sz w:val="24"/>
          <w:szCs w:val="24"/>
          <w:lang w:eastAsia="zh-CN"/>
        </w:rPr>
        <w:t>Zong</w:t>
      </w:r>
      <w:proofErr w:type="spellEnd"/>
      <w:r w:rsidRPr="006A4CDA">
        <w:rPr>
          <w:rFonts w:ascii="Book Antiqua" w:eastAsia="宋体" w:hAnsi="Book Antiqua"/>
          <w:b/>
          <w:sz w:val="24"/>
          <w:szCs w:val="24"/>
          <w:lang w:eastAsia="zh-CN"/>
        </w:rPr>
        <w:t xml:space="preserve"> C</w:t>
      </w:r>
      <w:r w:rsidRPr="006A4CDA">
        <w:rPr>
          <w:rFonts w:ascii="Book Antiqua" w:eastAsia="宋体" w:hAnsi="Book Antiqua"/>
          <w:sz w:val="24"/>
          <w:szCs w:val="24"/>
          <w:lang w:eastAsia="zh-CN"/>
        </w:rPr>
        <w:t xml:space="preserve">, Zhang H, Yang X, </w:t>
      </w:r>
      <w:proofErr w:type="spellStart"/>
      <w:r w:rsidRPr="006A4CDA">
        <w:rPr>
          <w:rFonts w:ascii="Book Antiqua" w:eastAsia="宋体" w:hAnsi="Book Antiqua"/>
          <w:sz w:val="24"/>
          <w:szCs w:val="24"/>
          <w:lang w:eastAsia="zh-CN"/>
        </w:rPr>
        <w:t>Gao</w:t>
      </w:r>
      <w:proofErr w:type="spellEnd"/>
      <w:r w:rsidRPr="006A4CDA">
        <w:rPr>
          <w:rFonts w:ascii="Book Antiqua" w:eastAsia="宋体" w:hAnsi="Book Antiqua"/>
          <w:sz w:val="24"/>
          <w:szCs w:val="24"/>
          <w:lang w:eastAsia="zh-CN"/>
        </w:rPr>
        <w:t xml:space="preserve"> L, </w:t>
      </w:r>
      <w:proofErr w:type="spellStart"/>
      <w:r w:rsidRPr="006A4CDA">
        <w:rPr>
          <w:rFonts w:ascii="Book Antiqua" w:eastAsia="宋体" w:hAnsi="Book Antiqua"/>
          <w:sz w:val="24"/>
          <w:szCs w:val="24"/>
          <w:lang w:eastAsia="zh-CN"/>
        </w:rPr>
        <w:t>Hou</w:t>
      </w:r>
      <w:proofErr w:type="spellEnd"/>
      <w:r w:rsidRPr="006A4CDA">
        <w:rPr>
          <w:rFonts w:ascii="Book Antiqua" w:eastAsia="宋体" w:hAnsi="Book Antiqua"/>
          <w:sz w:val="24"/>
          <w:szCs w:val="24"/>
          <w:lang w:eastAsia="zh-CN"/>
        </w:rPr>
        <w:t xml:space="preserve"> J, Ye F, Jiang J, Yang Y, Li R, Han Z, Wei L. </w:t>
      </w:r>
      <w:proofErr w:type="gramStart"/>
      <w:r w:rsidRPr="006A4CDA">
        <w:rPr>
          <w:rFonts w:ascii="Book Antiqua" w:eastAsia="宋体" w:hAnsi="Book Antiqua"/>
          <w:sz w:val="24"/>
          <w:szCs w:val="24"/>
          <w:lang w:eastAsia="zh-CN"/>
        </w:rPr>
        <w:t xml:space="preserve">The distinct roles of mesenchymal stem cells in the initial and progressive stage of </w:t>
      </w:r>
      <w:proofErr w:type="spellStart"/>
      <w:r w:rsidRPr="006A4CDA">
        <w:rPr>
          <w:rFonts w:ascii="Book Antiqua" w:eastAsia="宋体" w:hAnsi="Book Antiqua"/>
          <w:sz w:val="24"/>
          <w:szCs w:val="24"/>
          <w:lang w:eastAsia="zh-CN"/>
        </w:rPr>
        <w:t>hepatocarcinoma</w:t>
      </w:r>
      <w:proofErr w:type="spellEnd"/>
      <w:r w:rsidRPr="006A4CDA">
        <w:rPr>
          <w:rFonts w:ascii="Book Antiqua" w:eastAsia="宋体" w:hAnsi="Book Antiqua"/>
          <w:sz w:val="24"/>
          <w:szCs w:val="24"/>
          <w:lang w:eastAsia="zh-CN"/>
        </w:rPr>
        <w:t>.</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Cell Death Dis</w:t>
      </w:r>
      <w:r w:rsidRPr="006A4CDA">
        <w:rPr>
          <w:rFonts w:ascii="Book Antiqua" w:eastAsia="宋体" w:hAnsi="Book Antiqua"/>
          <w:sz w:val="24"/>
          <w:szCs w:val="24"/>
          <w:lang w:eastAsia="zh-CN"/>
        </w:rPr>
        <w:t xml:space="preserve"> 2018; </w:t>
      </w:r>
      <w:r w:rsidRPr="006A4CDA">
        <w:rPr>
          <w:rFonts w:ascii="Book Antiqua" w:eastAsia="宋体" w:hAnsi="Book Antiqua"/>
          <w:b/>
          <w:sz w:val="24"/>
          <w:szCs w:val="24"/>
          <w:lang w:eastAsia="zh-CN"/>
        </w:rPr>
        <w:t>9</w:t>
      </w:r>
      <w:r w:rsidRPr="006A4CDA">
        <w:rPr>
          <w:rFonts w:ascii="Book Antiqua" w:eastAsia="宋体" w:hAnsi="Book Antiqua"/>
          <w:sz w:val="24"/>
          <w:szCs w:val="24"/>
          <w:lang w:eastAsia="zh-CN"/>
        </w:rPr>
        <w:t>: 345 [PMID: 29497038 DOI: 10.1038/s41419-018-0366-7]</w:t>
      </w:r>
    </w:p>
    <w:p w14:paraId="4D0ADD8F" w14:textId="6FB683F8"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8</w:t>
      </w:r>
      <w:r w:rsidR="008F4DB4" w:rsidRPr="006A4CDA">
        <w:rPr>
          <w:rFonts w:ascii="Book Antiqua" w:eastAsia="宋体" w:hAnsi="Book Antiqua"/>
          <w:sz w:val="24"/>
          <w:szCs w:val="24"/>
          <w:lang w:eastAsia="zh-CN"/>
        </w:rPr>
        <w:t>1</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b/>
          <w:sz w:val="24"/>
          <w:szCs w:val="24"/>
          <w:lang w:eastAsia="zh-CN"/>
        </w:rPr>
        <w:t>Doi</w:t>
      </w:r>
      <w:proofErr w:type="spellEnd"/>
      <w:r w:rsidRPr="006A4CDA">
        <w:rPr>
          <w:rFonts w:ascii="Book Antiqua" w:eastAsia="宋体" w:hAnsi="Book Antiqua"/>
          <w:b/>
          <w:sz w:val="24"/>
          <w:szCs w:val="24"/>
          <w:lang w:eastAsia="zh-CN"/>
        </w:rPr>
        <w:t xml:space="preserve"> C</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Maurya</w:t>
      </w:r>
      <w:proofErr w:type="spellEnd"/>
      <w:r w:rsidRPr="006A4CDA">
        <w:rPr>
          <w:rFonts w:ascii="Book Antiqua" w:eastAsia="宋体" w:hAnsi="Book Antiqua"/>
          <w:sz w:val="24"/>
          <w:szCs w:val="24"/>
          <w:lang w:eastAsia="zh-CN"/>
        </w:rPr>
        <w:t xml:space="preserve"> DK, Pyle MM, Troyer D, Tamura M. </w:t>
      </w:r>
      <w:proofErr w:type="spellStart"/>
      <w:r w:rsidRPr="006A4CDA">
        <w:rPr>
          <w:rFonts w:ascii="Book Antiqua" w:eastAsia="宋体" w:hAnsi="Book Antiqua"/>
          <w:sz w:val="24"/>
          <w:szCs w:val="24"/>
          <w:lang w:eastAsia="zh-CN"/>
        </w:rPr>
        <w:t>Cytotherapy</w:t>
      </w:r>
      <w:proofErr w:type="spellEnd"/>
      <w:r w:rsidRPr="006A4CDA">
        <w:rPr>
          <w:rFonts w:ascii="Book Antiqua" w:eastAsia="宋体" w:hAnsi="Book Antiqua"/>
          <w:sz w:val="24"/>
          <w:szCs w:val="24"/>
          <w:lang w:eastAsia="zh-CN"/>
        </w:rPr>
        <w:t xml:space="preserve"> with naive rat umbilical cord matrix stem cells significantly attenuates growth of murine pancreatic cancer cells and increases survival in syngeneic mice. </w:t>
      </w:r>
      <w:proofErr w:type="spellStart"/>
      <w:r w:rsidRPr="006A4CDA">
        <w:rPr>
          <w:rFonts w:ascii="Book Antiqua" w:eastAsia="宋体" w:hAnsi="Book Antiqua"/>
          <w:i/>
          <w:sz w:val="24"/>
          <w:szCs w:val="24"/>
          <w:lang w:eastAsia="zh-CN"/>
        </w:rPr>
        <w:t>Cytotherapy</w:t>
      </w:r>
      <w:proofErr w:type="spellEnd"/>
      <w:r w:rsidRPr="006A4CDA">
        <w:rPr>
          <w:rFonts w:ascii="Book Antiqua" w:eastAsia="宋体" w:hAnsi="Book Antiqua"/>
          <w:sz w:val="24"/>
          <w:szCs w:val="24"/>
          <w:lang w:eastAsia="zh-CN"/>
        </w:rPr>
        <w:t xml:space="preserve"> 2010; </w:t>
      </w:r>
      <w:r w:rsidRPr="006A4CDA">
        <w:rPr>
          <w:rFonts w:ascii="Book Antiqua" w:eastAsia="宋体" w:hAnsi="Book Antiqua"/>
          <w:b/>
          <w:sz w:val="24"/>
          <w:szCs w:val="24"/>
          <w:lang w:eastAsia="zh-CN"/>
        </w:rPr>
        <w:t>12</w:t>
      </w:r>
      <w:r w:rsidRPr="006A4CDA">
        <w:rPr>
          <w:rFonts w:ascii="Book Antiqua" w:eastAsia="宋体" w:hAnsi="Book Antiqua"/>
          <w:sz w:val="24"/>
          <w:szCs w:val="24"/>
          <w:lang w:eastAsia="zh-CN"/>
        </w:rPr>
        <w:t>: 408-417 [PMID: 20345214 DOI: 10.3109/14653240903548194]</w:t>
      </w:r>
    </w:p>
    <w:p w14:paraId="34E29848" w14:textId="21044D2F"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8</w:t>
      </w:r>
      <w:r w:rsidR="008F4DB4" w:rsidRPr="006A4CDA">
        <w:rPr>
          <w:rFonts w:ascii="Book Antiqua" w:eastAsia="宋体" w:hAnsi="Book Antiqua"/>
          <w:sz w:val="24"/>
          <w:szCs w:val="24"/>
          <w:lang w:eastAsia="zh-CN"/>
        </w:rPr>
        <w:t>2</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Kidd S</w:t>
      </w:r>
      <w:r w:rsidRPr="006A4CDA">
        <w:rPr>
          <w:rFonts w:ascii="Book Antiqua" w:eastAsia="宋体" w:hAnsi="Book Antiqua"/>
          <w:sz w:val="24"/>
          <w:szCs w:val="24"/>
          <w:lang w:eastAsia="zh-CN"/>
        </w:rPr>
        <w:t xml:space="preserve">, Caldwell L, Dietrich M, </w:t>
      </w:r>
      <w:proofErr w:type="spellStart"/>
      <w:r w:rsidRPr="006A4CDA">
        <w:rPr>
          <w:rFonts w:ascii="Book Antiqua" w:eastAsia="宋体" w:hAnsi="Book Antiqua"/>
          <w:sz w:val="24"/>
          <w:szCs w:val="24"/>
          <w:lang w:eastAsia="zh-CN"/>
        </w:rPr>
        <w:t>Samudio</w:t>
      </w:r>
      <w:proofErr w:type="spellEnd"/>
      <w:r w:rsidRPr="006A4CDA">
        <w:rPr>
          <w:rFonts w:ascii="Book Antiqua" w:eastAsia="宋体" w:hAnsi="Book Antiqua"/>
          <w:sz w:val="24"/>
          <w:szCs w:val="24"/>
          <w:lang w:eastAsia="zh-CN"/>
        </w:rPr>
        <w:t xml:space="preserve"> I, </w:t>
      </w:r>
      <w:proofErr w:type="spellStart"/>
      <w:r w:rsidRPr="006A4CDA">
        <w:rPr>
          <w:rFonts w:ascii="Book Antiqua" w:eastAsia="宋体" w:hAnsi="Book Antiqua"/>
          <w:sz w:val="24"/>
          <w:szCs w:val="24"/>
          <w:lang w:eastAsia="zh-CN"/>
        </w:rPr>
        <w:t>Spaeth</w:t>
      </w:r>
      <w:proofErr w:type="spellEnd"/>
      <w:r w:rsidRPr="006A4CDA">
        <w:rPr>
          <w:rFonts w:ascii="Book Antiqua" w:eastAsia="宋体" w:hAnsi="Book Antiqua"/>
          <w:sz w:val="24"/>
          <w:szCs w:val="24"/>
          <w:lang w:eastAsia="zh-CN"/>
        </w:rPr>
        <w:t xml:space="preserve"> EL, Watson K, Shi Y, </w:t>
      </w:r>
      <w:proofErr w:type="spellStart"/>
      <w:r w:rsidRPr="006A4CDA">
        <w:rPr>
          <w:rFonts w:ascii="Book Antiqua" w:eastAsia="宋体" w:hAnsi="Book Antiqua"/>
          <w:sz w:val="24"/>
          <w:szCs w:val="24"/>
          <w:lang w:eastAsia="zh-CN"/>
        </w:rPr>
        <w:t>Abbruzzese</w:t>
      </w:r>
      <w:proofErr w:type="spellEnd"/>
      <w:r w:rsidRPr="006A4CDA">
        <w:rPr>
          <w:rFonts w:ascii="Book Antiqua" w:eastAsia="宋体" w:hAnsi="Book Antiqua"/>
          <w:sz w:val="24"/>
          <w:szCs w:val="24"/>
          <w:lang w:eastAsia="zh-CN"/>
        </w:rPr>
        <w:t xml:space="preserve"> J, </w:t>
      </w:r>
      <w:proofErr w:type="spellStart"/>
      <w:r w:rsidRPr="006A4CDA">
        <w:rPr>
          <w:rFonts w:ascii="Book Antiqua" w:eastAsia="宋体" w:hAnsi="Book Antiqua"/>
          <w:sz w:val="24"/>
          <w:szCs w:val="24"/>
          <w:lang w:eastAsia="zh-CN"/>
        </w:rPr>
        <w:t>Konopleva</w:t>
      </w:r>
      <w:proofErr w:type="spellEnd"/>
      <w:r w:rsidRPr="006A4CDA">
        <w:rPr>
          <w:rFonts w:ascii="Book Antiqua" w:eastAsia="宋体" w:hAnsi="Book Antiqua"/>
          <w:sz w:val="24"/>
          <w:szCs w:val="24"/>
          <w:lang w:eastAsia="zh-CN"/>
        </w:rPr>
        <w:t xml:space="preserve"> M, </w:t>
      </w:r>
      <w:proofErr w:type="spellStart"/>
      <w:r w:rsidRPr="006A4CDA">
        <w:rPr>
          <w:rFonts w:ascii="Book Antiqua" w:eastAsia="宋体" w:hAnsi="Book Antiqua"/>
          <w:sz w:val="24"/>
          <w:szCs w:val="24"/>
          <w:lang w:eastAsia="zh-CN"/>
        </w:rPr>
        <w:t>Andreeff</w:t>
      </w:r>
      <w:proofErr w:type="spellEnd"/>
      <w:r w:rsidRPr="006A4CDA">
        <w:rPr>
          <w:rFonts w:ascii="Book Antiqua" w:eastAsia="宋体" w:hAnsi="Book Antiqua"/>
          <w:sz w:val="24"/>
          <w:szCs w:val="24"/>
          <w:lang w:eastAsia="zh-CN"/>
        </w:rPr>
        <w:t xml:space="preserve"> M, Marini FC. Mesenchymal stromal cells alone or expressing interferon-beta </w:t>
      </w:r>
      <w:proofErr w:type="gramStart"/>
      <w:r w:rsidRPr="006A4CDA">
        <w:rPr>
          <w:rFonts w:ascii="Book Antiqua" w:eastAsia="宋体" w:hAnsi="Book Antiqua"/>
          <w:sz w:val="24"/>
          <w:szCs w:val="24"/>
          <w:lang w:eastAsia="zh-CN"/>
        </w:rPr>
        <w:t>suppress</w:t>
      </w:r>
      <w:proofErr w:type="gramEnd"/>
      <w:r w:rsidRPr="006A4CDA">
        <w:rPr>
          <w:rFonts w:ascii="Book Antiqua" w:eastAsia="宋体" w:hAnsi="Book Antiqua"/>
          <w:sz w:val="24"/>
          <w:szCs w:val="24"/>
          <w:lang w:eastAsia="zh-CN"/>
        </w:rPr>
        <w:t xml:space="preserve"> pancreatic tumors in vivo, an effect countered by anti-inflammatory treatment. </w:t>
      </w:r>
      <w:proofErr w:type="spellStart"/>
      <w:r w:rsidRPr="006A4CDA">
        <w:rPr>
          <w:rFonts w:ascii="Book Antiqua" w:eastAsia="宋体" w:hAnsi="Book Antiqua"/>
          <w:i/>
          <w:sz w:val="24"/>
          <w:szCs w:val="24"/>
          <w:lang w:eastAsia="zh-CN"/>
        </w:rPr>
        <w:t>Cytotherapy</w:t>
      </w:r>
      <w:proofErr w:type="spellEnd"/>
      <w:r w:rsidRPr="006A4CDA">
        <w:rPr>
          <w:rFonts w:ascii="Book Antiqua" w:eastAsia="宋体" w:hAnsi="Book Antiqua"/>
          <w:sz w:val="24"/>
          <w:szCs w:val="24"/>
          <w:lang w:eastAsia="zh-CN"/>
        </w:rPr>
        <w:t xml:space="preserve"> 2010; </w:t>
      </w:r>
      <w:r w:rsidRPr="006A4CDA">
        <w:rPr>
          <w:rFonts w:ascii="Book Antiqua" w:eastAsia="宋体" w:hAnsi="Book Antiqua"/>
          <w:b/>
          <w:sz w:val="24"/>
          <w:szCs w:val="24"/>
          <w:lang w:eastAsia="zh-CN"/>
        </w:rPr>
        <w:t>12</w:t>
      </w:r>
      <w:r w:rsidRPr="006A4CDA">
        <w:rPr>
          <w:rFonts w:ascii="Book Antiqua" w:eastAsia="宋体" w:hAnsi="Book Antiqua"/>
          <w:sz w:val="24"/>
          <w:szCs w:val="24"/>
          <w:lang w:eastAsia="zh-CN"/>
        </w:rPr>
        <w:t>: 615-625 [PMID: 20230221 DOI: 10.3109/14653241003631815]</w:t>
      </w:r>
    </w:p>
    <w:p w14:paraId="73F8DA1F" w14:textId="70C05415"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8</w:t>
      </w:r>
      <w:r w:rsidR="008F4DB4" w:rsidRPr="006A4CDA">
        <w:rPr>
          <w:rFonts w:ascii="Book Antiqua" w:eastAsia="宋体" w:hAnsi="Book Antiqua"/>
          <w:sz w:val="24"/>
          <w:szCs w:val="24"/>
          <w:lang w:eastAsia="zh-CN"/>
        </w:rPr>
        <w:t>3</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Shang S</w:t>
      </w:r>
      <w:r w:rsidRPr="006A4CDA">
        <w:rPr>
          <w:rFonts w:ascii="Book Antiqua" w:eastAsia="宋体" w:hAnsi="Book Antiqua"/>
          <w:sz w:val="24"/>
          <w:szCs w:val="24"/>
          <w:lang w:eastAsia="zh-CN"/>
        </w:rPr>
        <w:t xml:space="preserve">, Wang J, Chen S, Tian R, Zeng H, Wang L, Xia M, Zhu H, </w:t>
      </w:r>
      <w:proofErr w:type="spellStart"/>
      <w:r w:rsidRPr="006A4CDA">
        <w:rPr>
          <w:rFonts w:ascii="Book Antiqua" w:eastAsia="宋体" w:hAnsi="Book Antiqua"/>
          <w:sz w:val="24"/>
          <w:szCs w:val="24"/>
          <w:lang w:eastAsia="zh-CN"/>
        </w:rPr>
        <w:t>Zuo</w:t>
      </w:r>
      <w:proofErr w:type="spellEnd"/>
      <w:r w:rsidRPr="006A4CDA">
        <w:rPr>
          <w:rFonts w:ascii="Book Antiqua" w:eastAsia="宋体" w:hAnsi="Book Antiqua"/>
          <w:sz w:val="24"/>
          <w:szCs w:val="24"/>
          <w:lang w:eastAsia="zh-CN"/>
        </w:rPr>
        <w:t xml:space="preserve"> C. </w:t>
      </w:r>
      <w:proofErr w:type="spellStart"/>
      <w:r w:rsidRPr="006A4CDA">
        <w:rPr>
          <w:rFonts w:ascii="Book Antiqua" w:eastAsia="宋体" w:hAnsi="Book Antiqua"/>
          <w:sz w:val="24"/>
          <w:szCs w:val="24"/>
          <w:lang w:eastAsia="zh-CN"/>
        </w:rPr>
        <w:t>Exosomal</w:t>
      </w:r>
      <w:proofErr w:type="spellEnd"/>
      <w:r w:rsidRPr="006A4CDA">
        <w:rPr>
          <w:rFonts w:ascii="Book Antiqua" w:eastAsia="宋体" w:hAnsi="Book Antiqua"/>
          <w:sz w:val="24"/>
          <w:szCs w:val="24"/>
          <w:lang w:eastAsia="zh-CN"/>
        </w:rPr>
        <w:t xml:space="preserve"> miRNA-1231 derived from bone marrow mesenchymal stem cells inhibits the activity of pancreatic cancer. </w:t>
      </w:r>
      <w:r w:rsidRPr="006A4CDA">
        <w:rPr>
          <w:rFonts w:ascii="Book Antiqua" w:eastAsia="宋体" w:hAnsi="Book Antiqua"/>
          <w:i/>
          <w:sz w:val="24"/>
          <w:szCs w:val="24"/>
          <w:lang w:eastAsia="zh-CN"/>
        </w:rPr>
        <w:t>Cancer Med</w:t>
      </w:r>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8</w:t>
      </w:r>
      <w:r w:rsidRPr="006A4CDA">
        <w:rPr>
          <w:rFonts w:ascii="Book Antiqua" w:eastAsia="宋体" w:hAnsi="Book Antiqua"/>
          <w:sz w:val="24"/>
          <w:szCs w:val="24"/>
          <w:lang w:eastAsia="zh-CN"/>
        </w:rPr>
        <w:t>: 7728-7740 [PMID: 31642612 DOI: 10.1002/cam4.2633]</w:t>
      </w:r>
    </w:p>
    <w:p w14:paraId="2CD4BA8B" w14:textId="066303FF"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8</w:t>
      </w:r>
      <w:r w:rsidR="008F4DB4" w:rsidRPr="006A4CDA">
        <w:rPr>
          <w:rFonts w:ascii="Book Antiqua" w:eastAsia="宋体" w:hAnsi="Book Antiqua"/>
          <w:sz w:val="24"/>
          <w:szCs w:val="24"/>
          <w:lang w:eastAsia="zh-CN"/>
        </w:rPr>
        <w:t>4</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Wu DM</w:t>
      </w:r>
      <w:r w:rsidRPr="006A4CDA">
        <w:rPr>
          <w:rFonts w:ascii="Book Antiqua" w:eastAsia="宋体" w:hAnsi="Book Antiqua"/>
          <w:sz w:val="24"/>
          <w:szCs w:val="24"/>
          <w:lang w:eastAsia="zh-CN"/>
        </w:rPr>
        <w:t xml:space="preserve">, Wen X, Han XR, Wang S, Wang YJ, Shen M, Fan SH, Zhang ZF, Shan Q, Li MQ, Hu B, Lu J, Chen GQ, Zheng YL. Bone Marrow </w:t>
      </w:r>
      <w:proofErr w:type="spellStart"/>
      <w:r w:rsidRPr="006A4CDA">
        <w:rPr>
          <w:rFonts w:ascii="Book Antiqua" w:eastAsia="宋体" w:hAnsi="Book Antiqua"/>
          <w:sz w:val="24"/>
          <w:szCs w:val="24"/>
          <w:lang w:eastAsia="zh-CN"/>
        </w:rPr>
        <w:t>Mesenchymal</w:t>
      </w:r>
      <w:proofErr w:type="spellEnd"/>
      <w:r w:rsidRPr="006A4CDA">
        <w:rPr>
          <w:rFonts w:ascii="Book Antiqua" w:eastAsia="宋体" w:hAnsi="Book Antiqua"/>
          <w:sz w:val="24"/>
          <w:szCs w:val="24"/>
          <w:lang w:eastAsia="zh-CN"/>
        </w:rPr>
        <w:t xml:space="preserve"> Stem Cell-Derived </w:t>
      </w:r>
      <w:proofErr w:type="spellStart"/>
      <w:r w:rsidRPr="006A4CDA">
        <w:rPr>
          <w:rFonts w:ascii="Book Antiqua" w:eastAsia="宋体" w:hAnsi="Book Antiqua"/>
          <w:sz w:val="24"/>
          <w:szCs w:val="24"/>
          <w:lang w:eastAsia="zh-CN"/>
        </w:rPr>
        <w:t>Exosomal</w:t>
      </w:r>
      <w:proofErr w:type="spellEnd"/>
      <w:r w:rsidRPr="006A4CDA">
        <w:rPr>
          <w:rFonts w:ascii="Book Antiqua" w:eastAsia="宋体" w:hAnsi="Book Antiqua"/>
          <w:sz w:val="24"/>
          <w:szCs w:val="24"/>
          <w:lang w:eastAsia="zh-CN"/>
        </w:rPr>
        <w:t xml:space="preserve"> MicroRNA-126-3p Inhibits Pancreatic Cancer Development by Targeting ADAM9. </w:t>
      </w:r>
      <w:proofErr w:type="spellStart"/>
      <w:r w:rsidRPr="006A4CDA">
        <w:rPr>
          <w:rFonts w:ascii="Book Antiqua" w:eastAsia="宋体" w:hAnsi="Book Antiqua"/>
          <w:i/>
          <w:sz w:val="24"/>
          <w:szCs w:val="24"/>
          <w:lang w:eastAsia="zh-CN"/>
        </w:rPr>
        <w:t>Mol</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Ther</w:t>
      </w:r>
      <w:proofErr w:type="spellEnd"/>
      <w:r w:rsidRPr="006A4CDA">
        <w:rPr>
          <w:rFonts w:ascii="Book Antiqua" w:eastAsia="宋体" w:hAnsi="Book Antiqua"/>
          <w:i/>
          <w:sz w:val="24"/>
          <w:szCs w:val="24"/>
          <w:lang w:eastAsia="zh-CN"/>
        </w:rPr>
        <w:t xml:space="preserve"> Nucleic Acids</w:t>
      </w:r>
      <w:r w:rsidRPr="006A4CDA">
        <w:rPr>
          <w:rFonts w:ascii="Book Antiqua" w:eastAsia="宋体" w:hAnsi="Book Antiqua"/>
          <w:sz w:val="24"/>
          <w:szCs w:val="24"/>
          <w:lang w:eastAsia="zh-CN"/>
        </w:rPr>
        <w:t xml:space="preserve"> 2019; </w:t>
      </w:r>
      <w:r w:rsidRPr="006A4CDA">
        <w:rPr>
          <w:rFonts w:ascii="Book Antiqua" w:eastAsia="宋体" w:hAnsi="Book Antiqua"/>
          <w:b/>
          <w:sz w:val="24"/>
          <w:szCs w:val="24"/>
          <w:lang w:eastAsia="zh-CN"/>
        </w:rPr>
        <w:t>16</w:t>
      </w:r>
      <w:r w:rsidRPr="006A4CDA">
        <w:rPr>
          <w:rFonts w:ascii="Book Antiqua" w:eastAsia="宋体" w:hAnsi="Book Antiqua"/>
          <w:sz w:val="24"/>
          <w:szCs w:val="24"/>
          <w:lang w:eastAsia="zh-CN"/>
        </w:rPr>
        <w:t>: 229-245 [PMID: 30925451 DOI: 10.1016/j.omtn.2019.02.022]</w:t>
      </w:r>
    </w:p>
    <w:p w14:paraId="780533E5" w14:textId="62F341B8"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8</w:t>
      </w:r>
      <w:r w:rsidR="008F4DB4" w:rsidRPr="006A4CDA">
        <w:rPr>
          <w:rFonts w:ascii="Book Antiqua" w:eastAsia="宋体" w:hAnsi="Book Antiqua"/>
          <w:sz w:val="24"/>
          <w:szCs w:val="24"/>
          <w:lang w:eastAsia="zh-CN"/>
        </w:rPr>
        <w:t>5</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Han J</w:t>
      </w:r>
      <w:r w:rsidRPr="006A4CDA">
        <w:rPr>
          <w:rFonts w:ascii="Book Antiqua" w:eastAsia="宋体" w:hAnsi="Book Antiqua"/>
          <w:sz w:val="24"/>
          <w:szCs w:val="24"/>
          <w:lang w:eastAsia="zh-CN"/>
        </w:rPr>
        <w:t>, Hwang HS, Na K. TRAIL-secreting human mesenchymal stem cells engineered by a non-viral vector and photochemical internalization for pancreatic cancer gene therapy.</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Biomaterials</w:t>
      </w:r>
      <w:r w:rsidRPr="006A4CDA">
        <w:rPr>
          <w:rFonts w:ascii="Book Antiqua" w:eastAsia="宋体" w:hAnsi="Book Antiqua"/>
          <w:sz w:val="24"/>
          <w:szCs w:val="24"/>
          <w:lang w:eastAsia="zh-CN"/>
        </w:rPr>
        <w:t xml:space="preserve"> 2018; </w:t>
      </w:r>
      <w:r w:rsidRPr="006A4CDA">
        <w:rPr>
          <w:rFonts w:ascii="Book Antiqua" w:eastAsia="宋体" w:hAnsi="Book Antiqua"/>
          <w:b/>
          <w:sz w:val="24"/>
          <w:szCs w:val="24"/>
          <w:lang w:eastAsia="zh-CN"/>
        </w:rPr>
        <w:t>182</w:t>
      </w:r>
      <w:r w:rsidRPr="006A4CDA">
        <w:rPr>
          <w:rFonts w:ascii="Book Antiqua" w:eastAsia="宋体" w:hAnsi="Book Antiqua"/>
          <w:sz w:val="24"/>
          <w:szCs w:val="24"/>
          <w:lang w:eastAsia="zh-CN"/>
        </w:rPr>
        <w:t>: 259-268 [PMID: 30142525 DOI: 10.1016/j.biomaterials.2018.08.024]</w:t>
      </w:r>
    </w:p>
    <w:p w14:paraId="7AA4CA61" w14:textId="3FE7AF9A"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8</w:t>
      </w:r>
      <w:r w:rsidR="008F4DB4" w:rsidRPr="006A4CDA">
        <w:rPr>
          <w:rFonts w:ascii="Book Antiqua" w:eastAsia="宋体" w:hAnsi="Book Antiqua"/>
          <w:sz w:val="24"/>
          <w:szCs w:val="24"/>
          <w:lang w:eastAsia="zh-CN"/>
        </w:rPr>
        <w:t>6</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b/>
          <w:sz w:val="24"/>
          <w:szCs w:val="24"/>
          <w:lang w:eastAsia="zh-CN"/>
        </w:rPr>
        <w:t>Brini</w:t>
      </w:r>
      <w:proofErr w:type="spellEnd"/>
      <w:r w:rsidRPr="006A4CDA">
        <w:rPr>
          <w:rFonts w:ascii="Book Antiqua" w:eastAsia="宋体" w:hAnsi="Book Antiqua"/>
          <w:b/>
          <w:sz w:val="24"/>
          <w:szCs w:val="24"/>
          <w:lang w:eastAsia="zh-CN"/>
        </w:rPr>
        <w:t xml:space="preserve"> AT</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Coccè</w:t>
      </w:r>
      <w:proofErr w:type="spellEnd"/>
      <w:r w:rsidRPr="006A4CDA">
        <w:rPr>
          <w:rFonts w:ascii="Book Antiqua" w:eastAsia="宋体" w:hAnsi="Book Antiqua"/>
          <w:sz w:val="24"/>
          <w:szCs w:val="24"/>
          <w:lang w:eastAsia="zh-CN"/>
        </w:rPr>
        <w:t xml:space="preserve"> V, Ferreira LM, </w:t>
      </w:r>
      <w:proofErr w:type="spellStart"/>
      <w:r w:rsidRPr="006A4CDA">
        <w:rPr>
          <w:rFonts w:ascii="Book Antiqua" w:eastAsia="宋体" w:hAnsi="Book Antiqua"/>
          <w:sz w:val="24"/>
          <w:szCs w:val="24"/>
          <w:lang w:eastAsia="zh-CN"/>
        </w:rPr>
        <w:t>Giannasi</w:t>
      </w:r>
      <w:proofErr w:type="spellEnd"/>
      <w:r w:rsidRPr="006A4CDA">
        <w:rPr>
          <w:rFonts w:ascii="Book Antiqua" w:eastAsia="宋体" w:hAnsi="Book Antiqua"/>
          <w:sz w:val="24"/>
          <w:szCs w:val="24"/>
          <w:lang w:eastAsia="zh-CN"/>
        </w:rPr>
        <w:t xml:space="preserve"> C, </w:t>
      </w:r>
      <w:proofErr w:type="spellStart"/>
      <w:r w:rsidRPr="006A4CDA">
        <w:rPr>
          <w:rFonts w:ascii="Book Antiqua" w:eastAsia="宋体" w:hAnsi="Book Antiqua"/>
          <w:sz w:val="24"/>
          <w:szCs w:val="24"/>
          <w:lang w:eastAsia="zh-CN"/>
        </w:rPr>
        <w:t>Cossellu</w:t>
      </w:r>
      <w:proofErr w:type="spellEnd"/>
      <w:r w:rsidRPr="006A4CDA">
        <w:rPr>
          <w:rFonts w:ascii="Book Antiqua" w:eastAsia="宋体" w:hAnsi="Book Antiqua"/>
          <w:sz w:val="24"/>
          <w:szCs w:val="24"/>
          <w:lang w:eastAsia="zh-CN"/>
        </w:rPr>
        <w:t xml:space="preserve"> G, </w:t>
      </w:r>
      <w:proofErr w:type="spellStart"/>
      <w:r w:rsidRPr="006A4CDA">
        <w:rPr>
          <w:rFonts w:ascii="Book Antiqua" w:eastAsia="宋体" w:hAnsi="Book Antiqua"/>
          <w:sz w:val="24"/>
          <w:szCs w:val="24"/>
          <w:lang w:eastAsia="zh-CN"/>
        </w:rPr>
        <w:t>Giannì</w:t>
      </w:r>
      <w:proofErr w:type="spellEnd"/>
      <w:r w:rsidRPr="006A4CDA">
        <w:rPr>
          <w:rFonts w:ascii="Book Antiqua" w:eastAsia="宋体" w:hAnsi="Book Antiqua"/>
          <w:sz w:val="24"/>
          <w:szCs w:val="24"/>
          <w:lang w:eastAsia="zh-CN"/>
        </w:rPr>
        <w:t xml:space="preserve"> AB, </w:t>
      </w:r>
      <w:proofErr w:type="spellStart"/>
      <w:r w:rsidRPr="006A4CDA">
        <w:rPr>
          <w:rFonts w:ascii="Book Antiqua" w:eastAsia="宋体" w:hAnsi="Book Antiqua"/>
          <w:sz w:val="24"/>
          <w:szCs w:val="24"/>
          <w:lang w:eastAsia="zh-CN"/>
        </w:rPr>
        <w:t>Angiero</w:t>
      </w:r>
      <w:proofErr w:type="spellEnd"/>
      <w:r w:rsidRPr="006A4CDA">
        <w:rPr>
          <w:rFonts w:ascii="Book Antiqua" w:eastAsia="宋体" w:hAnsi="Book Antiqua"/>
          <w:sz w:val="24"/>
          <w:szCs w:val="24"/>
          <w:lang w:eastAsia="zh-CN"/>
        </w:rPr>
        <w:t xml:space="preserve"> F, </w:t>
      </w:r>
      <w:proofErr w:type="spellStart"/>
      <w:r w:rsidRPr="006A4CDA">
        <w:rPr>
          <w:rFonts w:ascii="Book Antiqua" w:eastAsia="宋体" w:hAnsi="Book Antiqua"/>
          <w:sz w:val="24"/>
          <w:szCs w:val="24"/>
          <w:lang w:eastAsia="zh-CN"/>
        </w:rPr>
        <w:t>Bonomi</w:t>
      </w:r>
      <w:proofErr w:type="spellEnd"/>
      <w:r w:rsidRPr="006A4CDA">
        <w:rPr>
          <w:rFonts w:ascii="Book Antiqua" w:eastAsia="宋体" w:hAnsi="Book Antiqua"/>
          <w:sz w:val="24"/>
          <w:szCs w:val="24"/>
          <w:lang w:eastAsia="zh-CN"/>
        </w:rPr>
        <w:t xml:space="preserve"> A, </w:t>
      </w:r>
      <w:proofErr w:type="spellStart"/>
      <w:r w:rsidRPr="006A4CDA">
        <w:rPr>
          <w:rFonts w:ascii="Book Antiqua" w:eastAsia="宋体" w:hAnsi="Book Antiqua"/>
          <w:sz w:val="24"/>
          <w:szCs w:val="24"/>
          <w:lang w:eastAsia="zh-CN"/>
        </w:rPr>
        <w:t>Pascucci</w:t>
      </w:r>
      <w:proofErr w:type="spellEnd"/>
      <w:r w:rsidRPr="006A4CDA">
        <w:rPr>
          <w:rFonts w:ascii="Book Antiqua" w:eastAsia="宋体" w:hAnsi="Book Antiqua"/>
          <w:sz w:val="24"/>
          <w:szCs w:val="24"/>
          <w:lang w:eastAsia="zh-CN"/>
        </w:rPr>
        <w:t xml:space="preserve"> L, </w:t>
      </w:r>
      <w:proofErr w:type="spellStart"/>
      <w:r w:rsidRPr="006A4CDA">
        <w:rPr>
          <w:rFonts w:ascii="Book Antiqua" w:eastAsia="宋体" w:hAnsi="Book Antiqua"/>
          <w:sz w:val="24"/>
          <w:szCs w:val="24"/>
          <w:lang w:eastAsia="zh-CN"/>
        </w:rPr>
        <w:t>Falchetti</w:t>
      </w:r>
      <w:proofErr w:type="spellEnd"/>
      <w:r w:rsidRPr="006A4CDA">
        <w:rPr>
          <w:rFonts w:ascii="Book Antiqua" w:eastAsia="宋体" w:hAnsi="Book Antiqua"/>
          <w:sz w:val="24"/>
          <w:szCs w:val="24"/>
          <w:lang w:eastAsia="zh-CN"/>
        </w:rPr>
        <w:t xml:space="preserve"> ML, </w:t>
      </w:r>
      <w:proofErr w:type="spellStart"/>
      <w:r w:rsidRPr="006A4CDA">
        <w:rPr>
          <w:rFonts w:ascii="Book Antiqua" w:eastAsia="宋体" w:hAnsi="Book Antiqua"/>
          <w:sz w:val="24"/>
          <w:szCs w:val="24"/>
          <w:lang w:eastAsia="zh-CN"/>
        </w:rPr>
        <w:t>Ciusani</w:t>
      </w:r>
      <w:proofErr w:type="spellEnd"/>
      <w:r w:rsidRPr="006A4CDA">
        <w:rPr>
          <w:rFonts w:ascii="Book Antiqua" w:eastAsia="宋体" w:hAnsi="Book Antiqua"/>
          <w:sz w:val="24"/>
          <w:szCs w:val="24"/>
          <w:lang w:eastAsia="zh-CN"/>
        </w:rPr>
        <w:t xml:space="preserve"> E, </w:t>
      </w:r>
      <w:proofErr w:type="spellStart"/>
      <w:r w:rsidRPr="006A4CDA">
        <w:rPr>
          <w:rFonts w:ascii="Book Antiqua" w:eastAsia="宋体" w:hAnsi="Book Antiqua"/>
          <w:sz w:val="24"/>
          <w:szCs w:val="24"/>
          <w:lang w:eastAsia="zh-CN"/>
        </w:rPr>
        <w:t>Bondiolotti</w:t>
      </w:r>
      <w:proofErr w:type="spellEnd"/>
      <w:r w:rsidRPr="006A4CDA">
        <w:rPr>
          <w:rFonts w:ascii="Book Antiqua" w:eastAsia="宋体" w:hAnsi="Book Antiqua"/>
          <w:sz w:val="24"/>
          <w:szCs w:val="24"/>
          <w:lang w:eastAsia="zh-CN"/>
        </w:rPr>
        <w:t xml:space="preserve"> G, </w:t>
      </w:r>
      <w:proofErr w:type="spellStart"/>
      <w:r w:rsidRPr="006A4CDA">
        <w:rPr>
          <w:rFonts w:ascii="Book Antiqua" w:eastAsia="宋体" w:hAnsi="Book Antiqua"/>
          <w:sz w:val="24"/>
          <w:szCs w:val="24"/>
          <w:lang w:eastAsia="zh-CN"/>
        </w:rPr>
        <w:t>Sisto</w:t>
      </w:r>
      <w:proofErr w:type="spellEnd"/>
      <w:r w:rsidRPr="006A4CDA">
        <w:rPr>
          <w:rFonts w:ascii="Book Antiqua" w:eastAsia="宋体" w:hAnsi="Book Antiqua"/>
          <w:sz w:val="24"/>
          <w:szCs w:val="24"/>
          <w:lang w:eastAsia="zh-CN"/>
        </w:rPr>
        <w:t xml:space="preserve"> F, </w:t>
      </w:r>
      <w:proofErr w:type="spellStart"/>
      <w:r w:rsidRPr="006A4CDA">
        <w:rPr>
          <w:rFonts w:ascii="Book Antiqua" w:eastAsia="宋体" w:hAnsi="Book Antiqua"/>
          <w:sz w:val="24"/>
          <w:szCs w:val="24"/>
          <w:lang w:eastAsia="zh-CN"/>
        </w:rPr>
        <w:t>Alessandri</w:t>
      </w:r>
      <w:proofErr w:type="spellEnd"/>
      <w:r w:rsidRPr="006A4CDA">
        <w:rPr>
          <w:rFonts w:ascii="Book Antiqua" w:eastAsia="宋体" w:hAnsi="Book Antiqua"/>
          <w:sz w:val="24"/>
          <w:szCs w:val="24"/>
          <w:lang w:eastAsia="zh-CN"/>
        </w:rPr>
        <w:t xml:space="preserve"> G, </w:t>
      </w:r>
      <w:proofErr w:type="spellStart"/>
      <w:r w:rsidRPr="006A4CDA">
        <w:rPr>
          <w:rFonts w:ascii="Book Antiqua" w:eastAsia="宋体" w:hAnsi="Book Antiqua"/>
          <w:sz w:val="24"/>
          <w:szCs w:val="24"/>
          <w:lang w:eastAsia="zh-CN"/>
        </w:rPr>
        <w:t>Pessina</w:t>
      </w:r>
      <w:proofErr w:type="spellEnd"/>
      <w:r w:rsidRPr="006A4CDA">
        <w:rPr>
          <w:rFonts w:ascii="Book Antiqua" w:eastAsia="宋体" w:hAnsi="Book Antiqua"/>
          <w:sz w:val="24"/>
          <w:szCs w:val="24"/>
          <w:lang w:eastAsia="zh-CN"/>
        </w:rPr>
        <w:t xml:space="preserve"> A, </w:t>
      </w:r>
      <w:proofErr w:type="spellStart"/>
      <w:r w:rsidRPr="006A4CDA">
        <w:rPr>
          <w:rFonts w:ascii="Book Antiqua" w:eastAsia="宋体" w:hAnsi="Book Antiqua"/>
          <w:sz w:val="24"/>
          <w:szCs w:val="24"/>
          <w:lang w:eastAsia="zh-CN"/>
        </w:rPr>
        <w:t>Farronato</w:t>
      </w:r>
      <w:proofErr w:type="spellEnd"/>
      <w:r w:rsidRPr="006A4CDA">
        <w:rPr>
          <w:rFonts w:ascii="Book Antiqua" w:eastAsia="宋体" w:hAnsi="Book Antiqua"/>
          <w:sz w:val="24"/>
          <w:szCs w:val="24"/>
          <w:lang w:eastAsia="zh-CN"/>
        </w:rPr>
        <w:t xml:space="preserve"> G. Cell-mediated drug delivery by gingival interdental papilla mesenchymal stromal cells (</w:t>
      </w:r>
      <w:proofErr w:type="spellStart"/>
      <w:r w:rsidRPr="006A4CDA">
        <w:rPr>
          <w:rFonts w:ascii="Book Antiqua" w:eastAsia="宋体" w:hAnsi="Book Antiqua"/>
          <w:sz w:val="24"/>
          <w:szCs w:val="24"/>
          <w:lang w:eastAsia="zh-CN"/>
        </w:rPr>
        <w:t>GinPa</w:t>
      </w:r>
      <w:proofErr w:type="spellEnd"/>
      <w:r w:rsidRPr="006A4CDA">
        <w:rPr>
          <w:rFonts w:ascii="Book Antiqua" w:eastAsia="宋体" w:hAnsi="Book Antiqua"/>
          <w:sz w:val="24"/>
          <w:szCs w:val="24"/>
          <w:lang w:eastAsia="zh-CN"/>
        </w:rPr>
        <w:t>-MSCs) loaded with paclitaxel.</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 xml:space="preserve">Expert </w:t>
      </w:r>
      <w:proofErr w:type="spellStart"/>
      <w:r w:rsidRPr="006A4CDA">
        <w:rPr>
          <w:rFonts w:ascii="Book Antiqua" w:eastAsia="宋体" w:hAnsi="Book Antiqua"/>
          <w:i/>
          <w:sz w:val="24"/>
          <w:szCs w:val="24"/>
          <w:lang w:eastAsia="zh-CN"/>
        </w:rPr>
        <w:t>Opin</w:t>
      </w:r>
      <w:proofErr w:type="spellEnd"/>
      <w:r w:rsidRPr="006A4CDA">
        <w:rPr>
          <w:rFonts w:ascii="Book Antiqua" w:eastAsia="宋体" w:hAnsi="Book Antiqua"/>
          <w:i/>
          <w:sz w:val="24"/>
          <w:szCs w:val="24"/>
          <w:lang w:eastAsia="zh-CN"/>
        </w:rPr>
        <w:t xml:space="preserve"> Drug </w:t>
      </w:r>
      <w:proofErr w:type="spellStart"/>
      <w:r w:rsidRPr="006A4CDA">
        <w:rPr>
          <w:rFonts w:ascii="Book Antiqua" w:eastAsia="宋体" w:hAnsi="Book Antiqua"/>
          <w:i/>
          <w:sz w:val="24"/>
          <w:szCs w:val="24"/>
          <w:lang w:eastAsia="zh-CN"/>
        </w:rPr>
        <w:t>Deliv</w:t>
      </w:r>
      <w:proofErr w:type="spellEnd"/>
      <w:r w:rsidRPr="006A4CDA">
        <w:rPr>
          <w:rFonts w:ascii="Book Antiqua" w:eastAsia="宋体" w:hAnsi="Book Antiqua"/>
          <w:sz w:val="24"/>
          <w:szCs w:val="24"/>
          <w:lang w:eastAsia="zh-CN"/>
        </w:rPr>
        <w:t xml:space="preserve"> 2016; </w:t>
      </w:r>
      <w:r w:rsidRPr="006A4CDA">
        <w:rPr>
          <w:rFonts w:ascii="Book Antiqua" w:eastAsia="宋体" w:hAnsi="Book Antiqua"/>
          <w:b/>
          <w:sz w:val="24"/>
          <w:szCs w:val="24"/>
          <w:lang w:eastAsia="zh-CN"/>
        </w:rPr>
        <w:t>13</w:t>
      </w:r>
      <w:r w:rsidRPr="006A4CDA">
        <w:rPr>
          <w:rFonts w:ascii="Book Antiqua" w:eastAsia="宋体" w:hAnsi="Book Antiqua"/>
          <w:sz w:val="24"/>
          <w:szCs w:val="24"/>
          <w:lang w:eastAsia="zh-CN"/>
        </w:rPr>
        <w:t>: 789-798 [PMID: 26986001 DOI: 10.1517/17425247.2016.1167037]</w:t>
      </w:r>
    </w:p>
    <w:p w14:paraId="1EF4E48D" w14:textId="1359B509"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8</w:t>
      </w:r>
      <w:r w:rsidR="008F4DB4" w:rsidRPr="006A4CDA">
        <w:rPr>
          <w:rFonts w:ascii="Book Antiqua" w:eastAsia="宋体" w:hAnsi="Book Antiqua"/>
          <w:sz w:val="24"/>
          <w:szCs w:val="24"/>
          <w:lang w:eastAsia="zh-CN"/>
        </w:rPr>
        <w:t>7</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b/>
          <w:sz w:val="24"/>
          <w:szCs w:val="24"/>
          <w:lang w:eastAsia="zh-CN"/>
        </w:rPr>
        <w:t>Zischek</w:t>
      </w:r>
      <w:proofErr w:type="spellEnd"/>
      <w:r w:rsidRPr="006A4CDA">
        <w:rPr>
          <w:rFonts w:ascii="Book Antiqua" w:eastAsia="宋体" w:hAnsi="Book Antiqua"/>
          <w:b/>
          <w:sz w:val="24"/>
          <w:szCs w:val="24"/>
          <w:lang w:eastAsia="zh-CN"/>
        </w:rPr>
        <w:t xml:space="preserve"> C</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Niess</w:t>
      </w:r>
      <w:proofErr w:type="spellEnd"/>
      <w:r w:rsidRPr="006A4CDA">
        <w:rPr>
          <w:rFonts w:ascii="Book Antiqua" w:eastAsia="宋体" w:hAnsi="Book Antiqua"/>
          <w:sz w:val="24"/>
          <w:szCs w:val="24"/>
          <w:lang w:eastAsia="zh-CN"/>
        </w:rPr>
        <w:t xml:space="preserve"> H, </w:t>
      </w:r>
      <w:proofErr w:type="spellStart"/>
      <w:r w:rsidRPr="006A4CDA">
        <w:rPr>
          <w:rFonts w:ascii="Book Antiqua" w:eastAsia="宋体" w:hAnsi="Book Antiqua"/>
          <w:sz w:val="24"/>
          <w:szCs w:val="24"/>
          <w:lang w:eastAsia="zh-CN"/>
        </w:rPr>
        <w:t>Ischenko</w:t>
      </w:r>
      <w:proofErr w:type="spellEnd"/>
      <w:r w:rsidRPr="006A4CDA">
        <w:rPr>
          <w:rFonts w:ascii="Book Antiqua" w:eastAsia="宋体" w:hAnsi="Book Antiqua"/>
          <w:sz w:val="24"/>
          <w:szCs w:val="24"/>
          <w:lang w:eastAsia="zh-CN"/>
        </w:rPr>
        <w:t xml:space="preserve"> I, Conrad C, Huss R, </w:t>
      </w:r>
      <w:proofErr w:type="spellStart"/>
      <w:r w:rsidRPr="006A4CDA">
        <w:rPr>
          <w:rFonts w:ascii="Book Antiqua" w:eastAsia="宋体" w:hAnsi="Book Antiqua"/>
          <w:sz w:val="24"/>
          <w:szCs w:val="24"/>
          <w:lang w:eastAsia="zh-CN"/>
        </w:rPr>
        <w:t>Jauch</w:t>
      </w:r>
      <w:proofErr w:type="spellEnd"/>
      <w:r w:rsidRPr="006A4CDA">
        <w:rPr>
          <w:rFonts w:ascii="Book Antiqua" w:eastAsia="宋体" w:hAnsi="Book Antiqua"/>
          <w:sz w:val="24"/>
          <w:szCs w:val="24"/>
          <w:lang w:eastAsia="zh-CN"/>
        </w:rPr>
        <w:t xml:space="preserve"> KW, Nelson PJ, </w:t>
      </w:r>
      <w:proofErr w:type="spellStart"/>
      <w:r w:rsidRPr="006A4CDA">
        <w:rPr>
          <w:rFonts w:ascii="Book Antiqua" w:eastAsia="宋体" w:hAnsi="Book Antiqua"/>
          <w:sz w:val="24"/>
          <w:szCs w:val="24"/>
          <w:lang w:eastAsia="zh-CN"/>
        </w:rPr>
        <w:t>Bruns</w:t>
      </w:r>
      <w:proofErr w:type="spellEnd"/>
      <w:r w:rsidRPr="006A4CDA">
        <w:rPr>
          <w:rFonts w:ascii="Book Antiqua" w:eastAsia="宋体" w:hAnsi="Book Antiqua"/>
          <w:sz w:val="24"/>
          <w:szCs w:val="24"/>
          <w:lang w:eastAsia="zh-CN"/>
        </w:rPr>
        <w:t xml:space="preserve"> C. Targeting tumor stroma using engineered mesenchymal stem cells reduces the growth of pancreatic carcinoma. </w:t>
      </w:r>
      <w:r w:rsidRPr="006A4CDA">
        <w:rPr>
          <w:rFonts w:ascii="Book Antiqua" w:eastAsia="宋体" w:hAnsi="Book Antiqua"/>
          <w:i/>
          <w:sz w:val="24"/>
          <w:szCs w:val="24"/>
          <w:lang w:eastAsia="zh-CN"/>
        </w:rPr>
        <w:t xml:space="preserve">Ann </w:t>
      </w:r>
      <w:proofErr w:type="spellStart"/>
      <w:r w:rsidRPr="006A4CDA">
        <w:rPr>
          <w:rFonts w:ascii="Book Antiqua" w:eastAsia="宋体" w:hAnsi="Book Antiqua"/>
          <w:i/>
          <w:sz w:val="24"/>
          <w:szCs w:val="24"/>
          <w:lang w:eastAsia="zh-CN"/>
        </w:rPr>
        <w:t>Surg</w:t>
      </w:r>
      <w:proofErr w:type="spellEnd"/>
      <w:r w:rsidRPr="006A4CDA">
        <w:rPr>
          <w:rFonts w:ascii="Book Antiqua" w:eastAsia="宋体" w:hAnsi="Book Antiqua"/>
          <w:sz w:val="24"/>
          <w:szCs w:val="24"/>
          <w:lang w:eastAsia="zh-CN"/>
        </w:rPr>
        <w:t xml:space="preserve"> 2009; </w:t>
      </w:r>
      <w:r w:rsidRPr="006A4CDA">
        <w:rPr>
          <w:rFonts w:ascii="Book Antiqua" w:eastAsia="宋体" w:hAnsi="Book Antiqua"/>
          <w:b/>
          <w:sz w:val="24"/>
          <w:szCs w:val="24"/>
          <w:lang w:eastAsia="zh-CN"/>
        </w:rPr>
        <w:t>250</w:t>
      </w:r>
      <w:r w:rsidRPr="006A4CDA">
        <w:rPr>
          <w:rFonts w:ascii="Book Antiqua" w:eastAsia="宋体" w:hAnsi="Book Antiqua"/>
          <w:sz w:val="24"/>
          <w:szCs w:val="24"/>
          <w:lang w:eastAsia="zh-CN"/>
        </w:rPr>
        <w:t>: 747-753 [PMID: 19826249 DOI: 10.1097/SLA.0b013e3181bd62d0]</w:t>
      </w:r>
    </w:p>
    <w:p w14:paraId="33F0ABB2" w14:textId="7D1BBE8C"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8</w:t>
      </w:r>
      <w:r w:rsidR="008F4DB4" w:rsidRPr="006A4CDA">
        <w:rPr>
          <w:rFonts w:ascii="Book Antiqua" w:eastAsia="宋体" w:hAnsi="Book Antiqua"/>
          <w:sz w:val="24"/>
          <w:szCs w:val="24"/>
          <w:lang w:eastAsia="zh-CN"/>
        </w:rPr>
        <w:t>8</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Saito K</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Sakaguchi</w:t>
      </w:r>
      <w:proofErr w:type="spellEnd"/>
      <w:r w:rsidRPr="006A4CDA">
        <w:rPr>
          <w:rFonts w:ascii="Book Antiqua" w:eastAsia="宋体" w:hAnsi="Book Antiqua"/>
          <w:sz w:val="24"/>
          <w:szCs w:val="24"/>
          <w:lang w:eastAsia="zh-CN"/>
        </w:rPr>
        <w:t xml:space="preserve"> M, Maruyama S, </w:t>
      </w:r>
      <w:proofErr w:type="spellStart"/>
      <w:r w:rsidRPr="006A4CDA">
        <w:rPr>
          <w:rFonts w:ascii="Book Antiqua" w:eastAsia="宋体" w:hAnsi="Book Antiqua"/>
          <w:sz w:val="24"/>
          <w:szCs w:val="24"/>
          <w:lang w:eastAsia="zh-CN"/>
        </w:rPr>
        <w:t>Iioka</w:t>
      </w:r>
      <w:proofErr w:type="spellEnd"/>
      <w:r w:rsidRPr="006A4CDA">
        <w:rPr>
          <w:rFonts w:ascii="Book Antiqua" w:eastAsia="宋体" w:hAnsi="Book Antiqua"/>
          <w:sz w:val="24"/>
          <w:szCs w:val="24"/>
          <w:lang w:eastAsia="zh-CN"/>
        </w:rPr>
        <w:t xml:space="preserve"> H, </w:t>
      </w:r>
      <w:proofErr w:type="spellStart"/>
      <w:r w:rsidRPr="006A4CDA">
        <w:rPr>
          <w:rFonts w:ascii="Book Antiqua" w:eastAsia="宋体" w:hAnsi="Book Antiqua"/>
          <w:sz w:val="24"/>
          <w:szCs w:val="24"/>
          <w:lang w:eastAsia="zh-CN"/>
        </w:rPr>
        <w:t>Putranto</w:t>
      </w:r>
      <w:proofErr w:type="spellEnd"/>
      <w:r w:rsidRPr="006A4CDA">
        <w:rPr>
          <w:rFonts w:ascii="Book Antiqua" w:eastAsia="宋体" w:hAnsi="Book Antiqua"/>
          <w:sz w:val="24"/>
          <w:szCs w:val="24"/>
          <w:lang w:eastAsia="zh-CN"/>
        </w:rPr>
        <w:t xml:space="preserve"> EW, </w:t>
      </w:r>
      <w:proofErr w:type="spellStart"/>
      <w:r w:rsidRPr="006A4CDA">
        <w:rPr>
          <w:rFonts w:ascii="Book Antiqua" w:eastAsia="宋体" w:hAnsi="Book Antiqua"/>
          <w:sz w:val="24"/>
          <w:szCs w:val="24"/>
          <w:lang w:eastAsia="zh-CN"/>
        </w:rPr>
        <w:t>Sumardika</w:t>
      </w:r>
      <w:proofErr w:type="spellEnd"/>
      <w:r w:rsidRPr="006A4CDA">
        <w:rPr>
          <w:rFonts w:ascii="Book Antiqua" w:eastAsia="宋体" w:hAnsi="Book Antiqua"/>
          <w:sz w:val="24"/>
          <w:szCs w:val="24"/>
          <w:lang w:eastAsia="zh-CN"/>
        </w:rPr>
        <w:t xml:space="preserve"> IW, </w:t>
      </w:r>
      <w:proofErr w:type="spellStart"/>
      <w:r w:rsidRPr="006A4CDA">
        <w:rPr>
          <w:rFonts w:ascii="Book Antiqua" w:eastAsia="宋体" w:hAnsi="Book Antiqua"/>
          <w:sz w:val="24"/>
          <w:szCs w:val="24"/>
          <w:lang w:eastAsia="zh-CN"/>
        </w:rPr>
        <w:t>Tomonobu</w:t>
      </w:r>
      <w:proofErr w:type="spellEnd"/>
      <w:r w:rsidRPr="006A4CDA">
        <w:rPr>
          <w:rFonts w:ascii="Book Antiqua" w:eastAsia="宋体" w:hAnsi="Book Antiqua"/>
          <w:sz w:val="24"/>
          <w:szCs w:val="24"/>
          <w:lang w:eastAsia="zh-CN"/>
        </w:rPr>
        <w:t xml:space="preserve"> N, Kawasaki T, Homma K, Kondo E. Stromal mesenchymal stem cells facilitate pancreatic cancer progression by regulating specific secretory molecules through mutual cellular interaction. </w:t>
      </w:r>
      <w:r w:rsidRPr="006A4CDA">
        <w:rPr>
          <w:rFonts w:ascii="Book Antiqua" w:eastAsia="宋体" w:hAnsi="Book Antiqua"/>
          <w:i/>
          <w:sz w:val="24"/>
          <w:szCs w:val="24"/>
          <w:lang w:eastAsia="zh-CN"/>
        </w:rPr>
        <w:t>J Cancer</w:t>
      </w:r>
      <w:r w:rsidRPr="006A4CDA">
        <w:rPr>
          <w:rFonts w:ascii="Book Antiqua" w:eastAsia="宋体" w:hAnsi="Book Antiqua"/>
          <w:sz w:val="24"/>
          <w:szCs w:val="24"/>
          <w:lang w:eastAsia="zh-CN"/>
        </w:rPr>
        <w:t xml:space="preserve"> 2018; </w:t>
      </w:r>
      <w:r w:rsidRPr="006A4CDA">
        <w:rPr>
          <w:rFonts w:ascii="Book Antiqua" w:eastAsia="宋体" w:hAnsi="Book Antiqua"/>
          <w:b/>
          <w:sz w:val="24"/>
          <w:szCs w:val="24"/>
          <w:lang w:eastAsia="zh-CN"/>
        </w:rPr>
        <w:t>9</w:t>
      </w:r>
      <w:r w:rsidRPr="006A4CDA">
        <w:rPr>
          <w:rFonts w:ascii="Book Antiqua" w:eastAsia="宋体" w:hAnsi="Book Antiqua"/>
          <w:sz w:val="24"/>
          <w:szCs w:val="24"/>
          <w:lang w:eastAsia="zh-CN"/>
        </w:rPr>
        <w:t>: 2916-2929 [PMID: 30123360 DOI: 10.7150/jca.24415]</w:t>
      </w:r>
    </w:p>
    <w:p w14:paraId="32F7A787" w14:textId="4A7A4A3C" w:rsidR="00BC5CC7" w:rsidRPr="006A4CDA" w:rsidRDefault="008F4DB4"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89</w:t>
      </w:r>
      <w:r w:rsidR="00BC5CC7" w:rsidRPr="006A4CDA">
        <w:rPr>
          <w:rFonts w:ascii="Book Antiqua" w:eastAsia="宋体" w:hAnsi="Book Antiqua"/>
          <w:sz w:val="24"/>
          <w:szCs w:val="24"/>
          <w:lang w:eastAsia="zh-CN"/>
        </w:rPr>
        <w:t xml:space="preserve"> </w:t>
      </w:r>
      <w:r w:rsidR="00BC5CC7" w:rsidRPr="006A4CDA">
        <w:rPr>
          <w:rFonts w:ascii="Book Antiqua" w:eastAsia="宋体" w:hAnsi="Book Antiqua"/>
          <w:b/>
          <w:sz w:val="24"/>
          <w:szCs w:val="24"/>
          <w:lang w:eastAsia="zh-CN"/>
        </w:rPr>
        <w:t>Zhou HS</w:t>
      </w:r>
      <w:r w:rsidR="00BC5CC7" w:rsidRPr="006A4CDA">
        <w:rPr>
          <w:rFonts w:ascii="Book Antiqua" w:eastAsia="宋体" w:hAnsi="Book Antiqua"/>
          <w:sz w:val="24"/>
          <w:szCs w:val="24"/>
          <w:lang w:eastAsia="zh-CN"/>
        </w:rPr>
        <w:t xml:space="preserve">, Su XF, Fu XL, Wu GZ, Luo KL, Fang Z, Yu F, Liu H, Hu HJ, Chen LS, Cai B, Tian ZQ. Mesenchymal stem cells promote pancreatic adenocarcinoma cells invasion by transforming growth factor-β1 induced epithelial-mesenchymal transition. </w:t>
      </w:r>
      <w:proofErr w:type="spellStart"/>
      <w:r w:rsidR="00BC5CC7" w:rsidRPr="006A4CDA">
        <w:rPr>
          <w:rFonts w:ascii="Book Antiqua" w:eastAsia="宋体" w:hAnsi="Book Antiqua"/>
          <w:i/>
          <w:sz w:val="24"/>
          <w:szCs w:val="24"/>
          <w:lang w:eastAsia="zh-CN"/>
        </w:rPr>
        <w:t>Oncotarget</w:t>
      </w:r>
      <w:proofErr w:type="spellEnd"/>
      <w:r w:rsidR="00BC5CC7" w:rsidRPr="006A4CDA">
        <w:rPr>
          <w:rFonts w:ascii="Book Antiqua" w:eastAsia="宋体" w:hAnsi="Book Antiqua"/>
          <w:sz w:val="24"/>
          <w:szCs w:val="24"/>
          <w:lang w:eastAsia="zh-CN"/>
        </w:rPr>
        <w:t xml:space="preserve"> 2016; </w:t>
      </w:r>
      <w:r w:rsidR="00BC5CC7" w:rsidRPr="006A4CDA">
        <w:rPr>
          <w:rFonts w:ascii="Book Antiqua" w:eastAsia="宋体" w:hAnsi="Book Antiqua"/>
          <w:b/>
          <w:sz w:val="24"/>
          <w:szCs w:val="24"/>
          <w:lang w:eastAsia="zh-CN"/>
        </w:rPr>
        <w:t>7</w:t>
      </w:r>
      <w:r w:rsidR="00BC5CC7" w:rsidRPr="006A4CDA">
        <w:rPr>
          <w:rFonts w:ascii="Book Antiqua" w:eastAsia="宋体" w:hAnsi="Book Antiqua"/>
          <w:sz w:val="24"/>
          <w:szCs w:val="24"/>
          <w:lang w:eastAsia="zh-CN"/>
        </w:rPr>
        <w:t>: 41294-41305 [PMID: 27191496 DOI: 10.18632/oncotarget.9319]</w:t>
      </w:r>
    </w:p>
    <w:p w14:paraId="61E2B40B" w14:textId="272904F6"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9</w:t>
      </w:r>
      <w:r w:rsidR="008F4DB4" w:rsidRPr="006A4CDA">
        <w:rPr>
          <w:rFonts w:ascii="Book Antiqua" w:eastAsia="宋体" w:hAnsi="Book Antiqua"/>
          <w:sz w:val="24"/>
          <w:szCs w:val="24"/>
          <w:lang w:eastAsia="zh-CN"/>
        </w:rPr>
        <w:t>0</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Mathew E</w:t>
      </w:r>
      <w:r w:rsidRPr="006A4CDA">
        <w:rPr>
          <w:rFonts w:ascii="Book Antiqua" w:eastAsia="宋体" w:hAnsi="Book Antiqua"/>
          <w:sz w:val="24"/>
          <w:szCs w:val="24"/>
          <w:lang w:eastAsia="zh-CN"/>
        </w:rPr>
        <w:t xml:space="preserve">, Brannon AL, Del Vecchio A, Garcia PE, Penny MK, Kane KT, </w:t>
      </w:r>
      <w:proofErr w:type="spellStart"/>
      <w:r w:rsidRPr="006A4CDA">
        <w:rPr>
          <w:rFonts w:ascii="Book Antiqua" w:eastAsia="宋体" w:hAnsi="Book Antiqua"/>
          <w:sz w:val="24"/>
          <w:szCs w:val="24"/>
          <w:lang w:eastAsia="zh-CN"/>
        </w:rPr>
        <w:t>Vinta</w:t>
      </w:r>
      <w:proofErr w:type="spellEnd"/>
      <w:r w:rsidRPr="006A4CDA">
        <w:rPr>
          <w:rFonts w:ascii="Book Antiqua" w:eastAsia="宋体" w:hAnsi="Book Antiqua"/>
          <w:sz w:val="24"/>
          <w:szCs w:val="24"/>
          <w:lang w:eastAsia="zh-CN"/>
        </w:rPr>
        <w:t xml:space="preserve"> A, </w:t>
      </w:r>
      <w:proofErr w:type="spellStart"/>
      <w:r w:rsidRPr="006A4CDA">
        <w:rPr>
          <w:rFonts w:ascii="Book Antiqua" w:eastAsia="宋体" w:hAnsi="Book Antiqua"/>
          <w:sz w:val="24"/>
          <w:szCs w:val="24"/>
          <w:lang w:eastAsia="zh-CN"/>
        </w:rPr>
        <w:t>Buckanovich</w:t>
      </w:r>
      <w:proofErr w:type="spellEnd"/>
      <w:r w:rsidRPr="006A4CDA">
        <w:rPr>
          <w:rFonts w:ascii="Book Antiqua" w:eastAsia="宋体" w:hAnsi="Book Antiqua"/>
          <w:sz w:val="24"/>
          <w:szCs w:val="24"/>
          <w:lang w:eastAsia="zh-CN"/>
        </w:rPr>
        <w:t xml:space="preserve"> RJ, di </w:t>
      </w:r>
      <w:proofErr w:type="spellStart"/>
      <w:r w:rsidRPr="006A4CDA">
        <w:rPr>
          <w:rFonts w:ascii="Book Antiqua" w:eastAsia="宋体" w:hAnsi="Book Antiqua"/>
          <w:sz w:val="24"/>
          <w:szCs w:val="24"/>
          <w:lang w:eastAsia="zh-CN"/>
        </w:rPr>
        <w:t>Magliano</w:t>
      </w:r>
      <w:proofErr w:type="spellEnd"/>
      <w:r w:rsidRPr="006A4CDA">
        <w:rPr>
          <w:rFonts w:ascii="Book Antiqua" w:eastAsia="宋体" w:hAnsi="Book Antiqua"/>
          <w:sz w:val="24"/>
          <w:szCs w:val="24"/>
          <w:lang w:eastAsia="zh-CN"/>
        </w:rPr>
        <w:t xml:space="preserve"> MP. Mesenchymal Stem Cells Promote Pancreatic Tumor Growth by Inducing Alternative Polarization of Macrophages. </w:t>
      </w:r>
      <w:r w:rsidRPr="006A4CDA">
        <w:rPr>
          <w:rFonts w:ascii="Book Antiqua" w:eastAsia="宋体" w:hAnsi="Book Antiqua"/>
          <w:i/>
          <w:sz w:val="24"/>
          <w:szCs w:val="24"/>
          <w:lang w:eastAsia="zh-CN"/>
        </w:rPr>
        <w:t>Neoplasia</w:t>
      </w:r>
      <w:r w:rsidRPr="006A4CDA">
        <w:rPr>
          <w:rFonts w:ascii="Book Antiqua" w:eastAsia="宋体" w:hAnsi="Book Antiqua"/>
          <w:sz w:val="24"/>
          <w:szCs w:val="24"/>
          <w:lang w:eastAsia="zh-CN"/>
        </w:rPr>
        <w:t xml:space="preserve"> 2016; </w:t>
      </w:r>
      <w:r w:rsidRPr="006A4CDA">
        <w:rPr>
          <w:rFonts w:ascii="Book Antiqua" w:eastAsia="宋体" w:hAnsi="Book Antiqua"/>
          <w:b/>
          <w:sz w:val="24"/>
          <w:szCs w:val="24"/>
          <w:lang w:eastAsia="zh-CN"/>
        </w:rPr>
        <w:t>18</w:t>
      </w:r>
      <w:r w:rsidRPr="006A4CDA">
        <w:rPr>
          <w:rFonts w:ascii="Book Antiqua" w:eastAsia="宋体" w:hAnsi="Book Antiqua"/>
          <w:sz w:val="24"/>
          <w:szCs w:val="24"/>
          <w:lang w:eastAsia="zh-CN"/>
        </w:rPr>
        <w:t>: 142-151 [PMID: 26992915 DOI: 10.1016/j.neo.2016.01.005]</w:t>
      </w:r>
    </w:p>
    <w:p w14:paraId="5121E735" w14:textId="5BADD904"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9</w:t>
      </w:r>
      <w:r w:rsidR="008F4DB4" w:rsidRPr="006A4CDA">
        <w:rPr>
          <w:rFonts w:ascii="Book Antiqua" w:eastAsia="宋体" w:hAnsi="Book Antiqua"/>
          <w:sz w:val="24"/>
          <w:szCs w:val="24"/>
          <w:lang w:eastAsia="zh-CN"/>
        </w:rPr>
        <w:t>1</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Chen HL</w:t>
      </w:r>
      <w:r w:rsidRPr="006A4CDA">
        <w:rPr>
          <w:rFonts w:ascii="Book Antiqua" w:eastAsia="宋体" w:hAnsi="Book Antiqua"/>
          <w:sz w:val="24"/>
          <w:szCs w:val="24"/>
          <w:lang w:eastAsia="zh-CN"/>
        </w:rPr>
        <w:t xml:space="preserve">, Li JJ, Jiang F, Shi WJ, Chang GY. MicroRNA-4461 derived from bone marrow mesenchymal stem cell exosomes inhibits tumorigenesis by downregulating COPB2 expression in colorectal cancer. </w:t>
      </w:r>
      <w:proofErr w:type="spellStart"/>
      <w:r w:rsidRPr="006A4CDA">
        <w:rPr>
          <w:rFonts w:ascii="Book Antiqua" w:eastAsia="宋体" w:hAnsi="Book Antiqua"/>
          <w:i/>
          <w:sz w:val="24"/>
          <w:szCs w:val="24"/>
          <w:lang w:eastAsia="zh-CN"/>
        </w:rPr>
        <w:t>Biosci</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Biotechnol</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Biochem</w:t>
      </w:r>
      <w:proofErr w:type="spellEnd"/>
      <w:r w:rsidRPr="006A4CDA">
        <w:rPr>
          <w:rFonts w:ascii="Book Antiqua" w:eastAsia="宋体" w:hAnsi="Book Antiqua"/>
          <w:sz w:val="24"/>
          <w:szCs w:val="24"/>
          <w:lang w:eastAsia="zh-CN"/>
        </w:rPr>
        <w:t xml:space="preserve"> 2020; </w:t>
      </w:r>
      <w:r w:rsidRPr="006A4CDA">
        <w:rPr>
          <w:rFonts w:ascii="Book Antiqua" w:eastAsia="宋体" w:hAnsi="Book Antiqua"/>
          <w:b/>
          <w:sz w:val="24"/>
          <w:szCs w:val="24"/>
          <w:lang w:eastAsia="zh-CN"/>
        </w:rPr>
        <w:t>84</w:t>
      </w:r>
      <w:r w:rsidRPr="006A4CDA">
        <w:rPr>
          <w:rFonts w:ascii="Book Antiqua" w:eastAsia="宋体" w:hAnsi="Book Antiqua"/>
          <w:sz w:val="24"/>
          <w:szCs w:val="24"/>
          <w:lang w:eastAsia="zh-CN"/>
        </w:rPr>
        <w:t>: 338-346 [PMID: 31631786 DOI: 10.1080/09168451.2019.1677452]</w:t>
      </w:r>
    </w:p>
    <w:p w14:paraId="1CAFB499" w14:textId="2E110542"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9</w:t>
      </w:r>
      <w:r w:rsidR="008F4DB4" w:rsidRPr="006A4CDA">
        <w:rPr>
          <w:rFonts w:ascii="Book Antiqua" w:eastAsia="宋体" w:hAnsi="Book Antiqua"/>
          <w:sz w:val="24"/>
          <w:szCs w:val="24"/>
          <w:lang w:eastAsia="zh-CN"/>
        </w:rPr>
        <w:t>2</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b/>
          <w:sz w:val="24"/>
          <w:szCs w:val="24"/>
          <w:lang w:eastAsia="zh-CN"/>
        </w:rPr>
        <w:t>Kalimuthu</w:t>
      </w:r>
      <w:proofErr w:type="spellEnd"/>
      <w:r w:rsidRPr="006A4CDA">
        <w:rPr>
          <w:rFonts w:ascii="Book Antiqua" w:eastAsia="宋体" w:hAnsi="Book Antiqua"/>
          <w:b/>
          <w:sz w:val="24"/>
          <w:szCs w:val="24"/>
          <w:lang w:eastAsia="zh-CN"/>
        </w:rPr>
        <w:t xml:space="preserve"> S</w:t>
      </w:r>
      <w:r w:rsidRPr="006A4CDA">
        <w:rPr>
          <w:rFonts w:ascii="Book Antiqua" w:eastAsia="宋体" w:hAnsi="Book Antiqua"/>
          <w:sz w:val="24"/>
          <w:szCs w:val="24"/>
          <w:lang w:eastAsia="zh-CN"/>
        </w:rPr>
        <w:t xml:space="preserve">, Zhu L, Oh JM, Lee HW, </w:t>
      </w:r>
      <w:proofErr w:type="spellStart"/>
      <w:r w:rsidRPr="006A4CDA">
        <w:rPr>
          <w:rFonts w:ascii="Book Antiqua" w:eastAsia="宋体" w:hAnsi="Book Antiqua"/>
          <w:sz w:val="24"/>
          <w:szCs w:val="24"/>
          <w:lang w:eastAsia="zh-CN"/>
        </w:rPr>
        <w:t>Gangadaran</w:t>
      </w:r>
      <w:proofErr w:type="spellEnd"/>
      <w:r w:rsidRPr="006A4CDA">
        <w:rPr>
          <w:rFonts w:ascii="Book Antiqua" w:eastAsia="宋体" w:hAnsi="Book Antiqua"/>
          <w:sz w:val="24"/>
          <w:szCs w:val="24"/>
          <w:lang w:eastAsia="zh-CN"/>
        </w:rPr>
        <w:t xml:space="preserve"> P, </w:t>
      </w:r>
      <w:proofErr w:type="spellStart"/>
      <w:r w:rsidRPr="006A4CDA">
        <w:rPr>
          <w:rFonts w:ascii="Book Antiqua" w:eastAsia="宋体" w:hAnsi="Book Antiqua"/>
          <w:sz w:val="24"/>
          <w:szCs w:val="24"/>
          <w:lang w:eastAsia="zh-CN"/>
        </w:rPr>
        <w:t>Rajendran</w:t>
      </w:r>
      <w:proofErr w:type="spellEnd"/>
      <w:r w:rsidRPr="006A4CDA">
        <w:rPr>
          <w:rFonts w:ascii="Book Antiqua" w:eastAsia="宋体" w:hAnsi="Book Antiqua"/>
          <w:sz w:val="24"/>
          <w:szCs w:val="24"/>
          <w:lang w:eastAsia="zh-CN"/>
        </w:rPr>
        <w:t xml:space="preserve"> RL, </w:t>
      </w:r>
      <w:proofErr w:type="spellStart"/>
      <w:r w:rsidRPr="006A4CDA">
        <w:rPr>
          <w:rFonts w:ascii="Book Antiqua" w:eastAsia="宋体" w:hAnsi="Book Antiqua"/>
          <w:sz w:val="24"/>
          <w:szCs w:val="24"/>
          <w:lang w:eastAsia="zh-CN"/>
        </w:rPr>
        <w:t>Baek</w:t>
      </w:r>
      <w:proofErr w:type="spellEnd"/>
      <w:r w:rsidRPr="006A4CDA">
        <w:rPr>
          <w:rFonts w:ascii="Book Antiqua" w:eastAsia="宋体" w:hAnsi="Book Antiqua"/>
          <w:sz w:val="24"/>
          <w:szCs w:val="24"/>
          <w:lang w:eastAsia="zh-CN"/>
        </w:rPr>
        <w:t xml:space="preserve"> SH, </w:t>
      </w:r>
      <w:proofErr w:type="spellStart"/>
      <w:r w:rsidRPr="006A4CDA">
        <w:rPr>
          <w:rFonts w:ascii="Book Antiqua" w:eastAsia="宋体" w:hAnsi="Book Antiqua"/>
          <w:sz w:val="24"/>
          <w:szCs w:val="24"/>
          <w:lang w:eastAsia="zh-CN"/>
        </w:rPr>
        <w:t>Jeon</w:t>
      </w:r>
      <w:proofErr w:type="spellEnd"/>
      <w:r w:rsidRPr="006A4CDA">
        <w:rPr>
          <w:rFonts w:ascii="Book Antiqua" w:eastAsia="宋体" w:hAnsi="Book Antiqua"/>
          <w:sz w:val="24"/>
          <w:szCs w:val="24"/>
          <w:lang w:eastAsia="zh-CN"/>
        </w:rPr>
        <w:t xml:space="preserve"> YH, </w:t>
      </w:r>
      <w:proofErr w:type="spellStart"/>
      <w:r w:rsidRPr="006A4CDA">
        <w:rPr>
          <w:rFonts w:ascii="Book Antiqua" w:eastAsia="宋体" w:hAnsi="Book Antiqua"/>
          <w:sz w:val="24"/>
          <w:szCs w:val="24"/>
          <w:lang w:eastAsia="zh-CN"/>
        </w:rPr>
        <w:t>Jeong</w:t>
      </w:r>
      <w:proofErr w:type="spellEnd"/>
      <w:r w:rsidRPr="006A4CDA">
        <w:rPr>
          <w:rFonts w:ascii="Book Antiqua" w:eastAsia="宋体" w:hAnsi="Book Antiqua"/>
          <w:sz w:val="24"/>
          <w:szCs w:val="24"/>
          <w:lang w:eastAsia="zh-CN"/>
        </w:rPr>
        <w:t xml:space="preserve"> SY, Lee SW, Lee J, </w:t>
      </w:r>
      <w:proofErr w:type="spellStart"/>
      <w:r w:rsidRPr="006A4CDA">
        <w:rPr>
          <w:rFonts w:ascii="Book Antiqua" w:eastAsia="宋体" w:hAnsi="Book Antiqua"/>
          <w:sz w:val="24"/>
          <w:szCs w:val="24"/>
          <w:lang w:eastAsia="zh-CN"/>
        </w:rPr>
        <w:t>Ahn</w:t>
      </w:r>
      <w:proofErr w:type="spellEnd"/>
      <w:r w:rsidRPr="006A4CDA">
        <w:rPr>
          <w:rFonts w:ascii="Book Antiqua" w:eastAsia="宋体" w:hAnsi="Book Antiqua"/>
          <w:sz w:val="24"/>
          <w:szCs w:val="24"/>
          <w:lang w:eastAsia="zh-CN"/>
        </w:rPr>
        <w:t xml:space="preserve"> BC.</w:t>
      </w:r>
      <w:proofErr w:type="gramEnd"/>
      <w:r w:rsidRPr="006A4CDA">
        <w:rPr>
          <w:rFonts w:ascii="Book Antiqua" w:eastAsia="宋体" w:hAnsi="Book Antiqua"/>
          <w:sz w:val="24"/>
          <w:szCs w:val="24"/>
          <w:lang w:eastAsia="zh-CN"/>
        </w:rPr>
        <w:t xml:space="preserve"> Regulated Mesenchymal Stem Cells Mediated Colon Cancer Therapy Assessed by Reporter Gene Based Optical Imaging. </w:t>
      </w:r>
      <w:proofErr w:type="spellStart"/>
      <w:r w:rsidRPr="006A4CDA">
        <w:rPr>
          <w:rFonts w:ascii="Book Antiqua" w:eastAsia="宋体" w:hAnsi="Book Antiqua"/>
          <w:i/>
          <w:sz w:val="24"/>
          <w:szCs w:val="24"/>
          <w:lang w:eastAsia="zh-CN"/>
        </w:rPr>
        <w:t>Int</w:t>
      </w:r>
      <w:proofErr w:type="spellEnd"/>
      <w:r w:rsidRPr="006A4CDA">
        <w:rPr>
          <w:rFonts w:ascii="Book Antiqua" w:eastAsia="宋体" w:hAnsi="Book Antiqua"/>
          <w:i/>
          <w:sz w:val="24"/>
          <w:szCs w:val="24"/>
          <w:lang w:eastAsia="zh-CN"/>
        </w:rPr>
        <w:t xml:space="preserve"> J </w:t>
      </w:r>
      <w:proofErr w:type="spellStart"/>
      <w:r w:rsidRPr="006A4CDA">
        <w:rPr>
          <w:rFonts w:ascii="Book Antiqua" w:eastAsia="宋体" w:hAnsi="Book Antiqua"/>
          <w:i/>
          <w:sz w:val="24"/>
          <w:szCs w:val="24"/>
          <w:lang w:eastAsia="zh-CN"/>
        </w:rPr>
        <w:t>Mol</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Sci</w:t>
      </w:r>
      <w:proofErr w:type="spellEnd"/>
      <w:r w:rsidRPr="006A4CDA">
        <w:rPr>
          <w:rFonts w:ascii="Book Antiqua" w:eastAsia="宋体" w:hAnsi="Book Antiqua"/>
          <w:sz w:val="24"/>
          <w:szCs w:val="24"/>
          <w:lang w:eastAsia="zh-CN"/>
        </w:rPr>
        <w:t xml:space="preserve"> 2018; </w:t>
      </w:r>
      <w:r w:rsidRPr="006A4CDA">
        <w:rPr>
          <w:rFonts w:ascii="Book Antiqua" w:eastAsia="宋体" w:hAnsi="Book Antiqua"/>
          <w:b/>
          <w:sz w:val="24"/>
          <w:szCs w:val="24"/>
          <w:lang w:eastAsia="zh-CN"/>
        </w:rPr>
        <w:t>19</w:t>
      </w:r>
      <w:r w:rsidRPr="006A4CDA">
        <w:rPr>
          <w:rFonts w:ascii="Book Antiqua" w:eastAsia="宋体" w:hAnsi="Book Antiqua"/>
          <w:sz w:val="24"/>
          <w:szCs w:val="24"/>
          <w:lang w:eastAsia="zh-CN"/>
        </w:rPr>
        <w:t>:  [PMID: 29584688 DOI: 10.3390/ijms19041002]</w:t>
      </w:r>
    </w:p>
    <w:p w14:paraId="1BB00AFB" w14:textId="48098AED"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9</w:t>
      </w:r>
      <w:r w:rsidR="008F4DB4" w:rsidRPr="006A4CDA">
        <w:rPr>
          <w:rFonts w:ascii="Book Antiqua" w:eastAsia="宋体" w:hAnsi="Book Antiqua"/>
          <w:sz w:val="24"/>
          <w:szCs w:val="24"/>
          <w:lang w:eastAsia="zh-CN"/>
        </w:rPr>
        <w:t>3</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Yang L</w:t>
      </w:r>
      <w:r w:rsidRPr="006A4CDA">
        <w:rPr>
          <w:rFonts w:ascii="Book Antiqua" w:eastAsia="宋体" w:hAnsi="Book Antiqua"/>
          <w:sz w:val="24"/>
          <w:szCs w:val="24"/>
          <w:lang w:eastAsia="zh-CN"/>
        </w:rPr>
        <w:t xml:space="preserve">, Zhang Y, Cheng L, Yue D, Ma J, Zhao D, </w:t>
      </w:r>
      <w:proofErr w:type="spellStart"/>
      <w:r w:rsidRPr="006A4CDA">
        <w:rPr>
          <w:rFonts w:ascii="Book Antiqua" w:eastAsia="宋体" w:hAnsi="Book Antiqua"/>
          <w:sz w:val="24"/>
          <w:szCs w:val="24"/>
          <w:lang w:eastAsia="zh-CN"/>
        </w:rPr>
        <w:t>Hou</w:t>
      </w:r>
      <w:proofErr w:type="spellEnd"/>
      <w:r w:rsidRPr="006A4CDA">
        <w:rPr>
          <w:rFonts w:ascii="Book Antiqua" w:eastAsia="宋体" w:hAnsi="Book Antiqua"/>
          <w:sz w:val="24"/>
          <w:szCs w:val="24"/>
          <w:lang w:eastAsia="zh-CN"/>
        </w:rPr>
        <w:t xml:space="preserve"> X, Xiang R, Cheng P. Mesenchymal Stem Cells Engineered to Secrete Pigment Epithelium-Derived Factor Inhibit Tumor Metastasis and the Formation of Malignant Ascites in a Murine Colorectal Peritoneal Carcinomatosis Model. </w:t>
      </w:r>
      <w:r w:rsidRPr="006A4CDA">
        <w:rPr>
          <w:rFonts w:ascii="Book Antiqua" w:eastAsia="宋体" w:hAnsi="Book Antiqua"/>
          <w:i/>
          <w:sz w:val="24"/>
          <w:szCs w:val="24"/>
          <w:lang w:eastAsia="zh-CN"/>
        </w:rPr>
        <w:t xml:space="preserve">Hum Gene </w:t>
      </w:r>
      <w:proofErr w:type="spellStart"/>
      <w:r w:rsidRPr="006A4CDA">
        <w:rPr>
          <w:rFonts w:ascii="Book Antiqua" w:eastAsia="宋体" w:hAnsi="Book Antiqua"/>
          <w:i/>
          <w:sz w:val="24"/>
          <w:szCs w:val="24"/>
          <w:lang w:eastAsia="zh-CN"/>
        </w:rPr>
        <w:t>Ther</w:t>
      </w:r>
      <w:proofErr w:type="spellEnd"/>
      <w:r w:rsidRPr="006A4CDA">
        <w:rPr>
          <w:rFonts w:ascii="Book Antiqua" w:eastAsia="宋体" w:hAnsi="Book Antiqua"/>
          <w:sz w:val="24"/>
          <w:szCs w:val="24"/>
          <w:lang w:eastAsia="zh-CN"/>
        </w:rPr>
        <w:t xml:space="preserve"> 2016; </w:t>
      </w:r>
      <w:r w:rsidRPr="006A4CDA">
        <w:rPr>
          <w:rFonts w:ascii="Book Antiqua" w:eastAsia="宋体" w:hAnsi="Book Antiqua"/>
          <w:b/>
          <w:sz w:val="24"/>
          <w:szCs w:val="24"/>
          <w:lang w:eastAsia="zh-CN"/>
        </w:rPr>
        <w:t>27</w:t>
      </w:r>
      <w:r w:rsidRPr="006A4CDA">
        <w:rPr>
          <w:rFonts w:ascii="Book Antiqua" w:eastAsia="宋体" w:hAnsi="Book Antiqua"/>
          <w:sz w:val="24"/>
          <w:szCs w:val="24"/>
          <w:lang w:eastAsia="zh-CN"/>
        </w:rPr>
        <w:t>: 267-277 [PMID: 26756933 DOI: 10.1089/hum.2015.135]</w:t>
      </w:r>
    </w:p>
    <w:p w14:paraId="4BA1F7E7" w14:textId="3C235283"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9</w:t>
      </w:r>
      <w:r w:rsidR="008F4DB4" w:rsidRPr="006A4CDA">
        <w:rPr>
          <w:rFonts w:ascii="Book Antiqua" w:eastAsia="宋体" w:hAnsi="Book Antiqua"/>
          <w:sz w:val="24"/>
          <w:szCs w:val="24"/>
          <w:lang w:eastAsia="zh-CN"/>
        </w:rPr>
        <w:t>4</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Salehi N</w:t>
      </w:r>
      <w:r w:rsidRPr="006A4CDA">
        <w:rPr>
          <w:rFonts w:ascii="Book Antiqua" w:eastAsia="宋体" w:hAnsi="Book Antiqua"/>
          <w:sz w:val="24"/>
          <w:szCs w:val="24"/>
          <w:lang w:eastAsia="zh-CN"/>
        </w:rPr>
        <w:t>, Peng CA. Mesenchymal stem cell as delivery carrier for prodrug gene therapy against colorectal cancer cell.</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 xml:space="preserve">Cancer Res </w:t>
      </w:r>
      <w:r w:rsidRPr="006A4CDA">
        <w:rPr>
          <w:rFonts w:ascii="Book Antiqua" w:eastAsia="宋体" w:hAnsi="Book Antiqua"/>
          <w:sz w:val="24"/>
          <w:szCs w:val="24"/>
          <w:lang w:eastAsia="zh-CN"/>
        </w:rPr>
        <w:t xml:space="preserve">2015; </w:t>
      </w:r>
      <w:r w:rsidRPr="006A4CDA">
        <w:rPr>
          <w:rFonts w:ascii="Book Antiqua" w:eastAsia="宋体" w:hAnsi="Book Antiqua"/>
          <w:b/>
          <w:sz w:val="24"/>
          <w:szCs w:val="24"/>
          <w:lang w:eastAsia="zh-CN"/>
        </w:rPr>
        <w:t>75</w:t>
      </w:r>
      <w:r w:rsidRPr="006A4CDA">
        <w:rPr>
          <w:rFonts w:ascii="Book Antiqua" w:eastAsia="宋体" w:hAnsi="Book Antiqua"/>
          <w:sz w:val="24"/>
          <w:szCs w:val="24"/>
          <w:lang w:eastAsia="zh-CN"/>
        </w:rPr>
        <w:t>: 18-22 [DOI: 10.1158/1538-7445.AM2015-5352]</w:t>
      </w:r>
    </w:p>
    <w:p w14:paraId="1FB04604" w14:textId="410FA308"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9</w:t>
      </w:r>
      <w:r w:rsidR="008F4DB4" w:rsidRPr="006A4CDA">
        <w:rPr>
          <w:rFonts w:ascii="Book Antiqua" w:eastAsia="宋体" w:hAnsi="Book Antiqua"/>
          <w:sz w:val="24"/>
          <w:szCs w:val="24"/>
          <w:lang w:eastAsia="zh-CN"/>
        </w:rPr>
        <w:t>5</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Salehi N</w:t>
      </w:r>
      <w:r w:rsidRPr="006A4CDA">
        <w:rPr>
          <w:rFonts w:ascii="Book Antiqua" w:eastAsia="宋体" w:hAnsi="Book Antiqua"/>
          <w:sz w:val="24"/>
          <w:szCs w:val="24"/>
          <w:lang w:eastAsia="zh-CN"/>
        </w:rPr>
        <w:t xml:space="preserve">, Peng CA. Anticancer Effectiveness of Mesenchymal Stem Cells Transfected </w:t>
      </w:r>
      <w:proofErr w:type="gramStart"/>
      <w:r w:rsidRPr="006A4CDA">
        <w:rPr>
          <w:rFonts w:ascii="Book Antiqua" w:eastAsia="宋体" w:hAnsi="Book Antiqua"/>
          <w:sz w:val="24"/>
          <w:szCs w:val="24"/>
          <w:lang w:eastAsia="zh-CN"/>
        </w:rPr>
        <w:t>With</w:t>
      </w:r>
      <w:proofErr w:type="gramEnd"/>
      <w:r w:rsidRPr="006A4CDA">
        <w:rPr>
          <w:rFonts w:ascii="Book Antiqua" w:eastAsia="宋体" w:hAnsi="Book Antiqua"/>
          <w:sz w:val="24"/>
          <w:szCs w:val="24"/>
          <w:lang w:eastAsia="zh-CN"/>
        </w:rPr>
        <w:t xml:space="preserve"> Thymidine Phosphorylase for Colorectal Cancer Cells. </w:t>
      </w:r>
      <w:proofErr w:type="spellStart"/>
      <w:r w:rsidRPr="006A4CDA">
        <w:rPr>
          <w:rFonts w:ascii="Book Antiqua" w:eastAsia="宋体" w:hAnsi="Book Antiqua"/>
          <w:i/>
          <w:sz w:val="24"/>
          <w:szCs w:val="24"/>
          <w:lang w:eastAsia="zh-CN"/>
        </w:rPr>
        <w:t>Mol</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The</w:t>
      </w:r>
      <w:r w:rsidRPr="006A4CDA">
        <w:rPr>
          <w:rFonts w:ascii="Book Antiqua" w:eastAsia="宋体" w:hAnsi="Book Antiqua"/>
          <w:sz w:val="24"/>
          <w:szCs w:val="24"/>
          <w:lang w:eastAsia="zh-CN"/>
        </w:rPr>
        <w:t>r</w:t>
      </w:r>
      <w:proofErr w:type="spellEnd"/>
      <w:r w:rsidRPr="006A4CDA">
        <w:rPr>
          <w:rFonts w:ascii="Book Antiqua" w:eastAsia="宋体" w:hAnsi="Book Antiqua"/>
          <w:sz w:val="24"/>
          <w:szCs w:val="24"/>
          <w:lang w:eastAsia="zh-CN"/>
        </w:rPr>
        <w:t xml:space="preserve"> 2015; </w:t>
      </w:r>
      <w:r w:rsidRPr="006A4CDA">
        <w:rPr>
          <w:rFonts w:ascii="Book Antiqua" w:eastAsia="宋体" w:hAnsi="Book Antiqua"/>
          <w:b/>
          <w:sz w:val="24"/>
          <w:szCs w:val="24"/>
          <w:lang w:eastAsia="zh-CN"/>
        </w:rPr>
        <w:t>23</w:t>
      </w:r>
      <w:r w:rsidRPr="006A4CDA">
        <w:rPr>
          <w:rFonts w:ascii="Book Antiqua" w:eastAsia="宋体" w:hAnsi="Book Antiqua"/>
          <w:sz w:val="24"/>
          <w:szCs w:val="24"/>
          <w:lang w:eastAsia="zh-CN"/>
        </w:rPr>
        <w:t>: S92-S92 [DOI: 10.1016/S1525-0016(16)33840-0]</w:t>
      </w:r>
    </w:p>
    <w:p w14:paraId="487ACCE9" w14:textId="4098DFDB"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9</w:t>
      </w:r>
      <w:r w:rsidR="008F4DB4" w:rsidRPr="006A4CDA">
        <w:rPr>
          <w:rFonts w:ascii="Book Antiqua" w:eastAsia="宋体" w:hAnsi="Book Antiqua"/>
          <w:sz w:val="24"/>
          <w:szCs w:val="24"/>
          <w:lang w:eastAsia="zh-CN"/>
        </w:rPr>
        <w:t>6</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Chen K</w:t>
      </w:r>
      <w:r w:rsidRPr="006A4CDA">
        <w:rPr>
          <w:rFonts w:ascii="Book Antiqua" w:eastAsia="宋体" w:hAnsi="Book Antiqua"/>
          <w:sz w:val="24"/>
          <w:szCs w:val="24"/>
          <w:lang w:eastAsia="zh-CN"/>
        </w:rPr>
        <w:t xml:space="preserve">, Liu Q, Tsang LL, Ye Q, Chan HC, Sun Y, Jiang X. Human MSCs promotes colorectal cancer epithelial-mesenchymal transition and progression via CCL5/β-catenin/Slug pathway. </w:t>
      </w:r>
      <w:r w:rsidRPr="006A4CDA">
        <w:rPr>
          <w:rFonts w:ascii="Book Antiqua" w:eastAsia="宋体" w:hAnsi="Book Antiqua"/>
          <w:i/>
          <w:sz w:val="24"/>
          <w:szCs w:val="24"/>
          <w:lang w:eastAsia="zh-CN"/>
        </w:rPr>
        <w:t>Cell Death Dis</w:t>
      </w:r>
      <w:r w:rsidRPr="006A4CDA">
        <w:rPr>
          <w:rFonts w:ascii="Book Antiqua" w:eastAsia="宋体" w:hAnsi="Book Antiqua"/>
          <w:sz w:val="24"/>
          <w:szCs w:val="24"/>
          <w:lang w:eastAsia="zh-CN"/>
        </w:rPr>
        <w:t xml:space="preserve"> 2017; </w:t>
      </w:r>
      <w:r w:rsidRPr="006A4CDA">
        <w:rPr>
          <w:rFonts w:ascii="Book Antiqua" w:eastAsia="宋体" w:hAnsi="Book Antiqua"/>
          <w:b/>
          <w:sz w:val="24"/>
          <w:szCs w:val="24"/>
          <w:lang w:eastAsia="zh-CN"/>
        </w:rPr>
        <w:t>8</w:t>
      </w:r>
      <w:r w:rsidRPr="006A4CDA">
        <w:rPr>
          <w:rFonts w:ascii="Book Antiqua" w:eastAsia="宋体" w:hAnsi="Book Antiqua"/>
          <w:sz w:val="24"/>
          <w:szCs w:val="24"/>
          <w:lang w:eastAsia="zh-CN"/>
        </w:rPr>
        <w:t>: e2819 [PMID: 28542126 DOI: 10.1038/cddis.2017.138]</w:t>
      </w:r>
    </w:p>
    <w:p w14:paraId="2A13EF19" w14:textId="7AE0AABC" w:rsidR="00BC5CC7" w:rsidRPr="006A4CDA" w:rsidRDefault="008F4DB4"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97</w:t>
      </w:r>
      <w:r w:rsidR="00BC5CC7" w:rsidRPr="006A4CDA">
        <w:rPr>
          <w:rFonts w:ascii="Book Antiqua" w:eastAsia="宋体" w:hAnsi="Book Antiqua"/>
          <w:sz w:val="24"/>
          <w:szCs w:val="24"/>
          <w:lang w:eastAsia="zh-CN"/>
        </w:rPr>
        <w:t xml:space="preserve"> </w:t>
      </w:r>
      <w:r w:rsidR="00BC5CC7" w:rsidRPr="006A4CDA">
        <w:rPr>
          <w:rFonts w:ascii="Book Antiqua" w:eastAsia="宋体" w:hAnsi="Book Antiqua"/>
          <w:b/>
          <w:sz w:val="24"/>
          <w:szCs w:val="24"/>
          <w:lang w:eastAsia="zh-CN"/>
        </w:rPr>
        <w:t>Oh IR</w:t>
      </w:r>
      <w:r w:rsidR="00BC5CC7" w:rsidRPr="006A4CDA">
        <w:rPr>
          <w:rFonts w:ascii="Book Antiqua" w:eastAsia="宋体" w:hAnsi="Book Antiqua"/>
          <w:sz w:val="24"/>
          <w:szCs w:val="24"/>
          <w:lang w:eastAsia="zh-CN"/>
        </w:rPr>
        <w:t xml:space="preserve">, Raymundo B, Kim M, Kim CW. Mesenchymal stem cells co-cultured with colorectal cancer cells showed increased invasive and proliferative abilities due to its altered p53/TGF-β1 levels. </w:t>
      </w:r>
      <w:proofErr w:type="spellStart"/>
      <w:r w:rsidR="00BC5CC7" w:rsidRPr="006A4CDA">
        <w:rPr>
          <w:rFonts w:ascii="Book Antiqua" w:eastAsia="宋体" w:hAnsi="Book Antiqua"/>
          <w:i/>
          <w:sz w:val="24"/>
          <w:szCs w:val="24"/>
          <w:lang w:eastAsia="zh-CN"/>
        </w:rPr>
        <w:t>Biosci</w:t>
      </w:r>
      <w:proofErr w:type="spellEnd"/>
      <w:r w:rsidR="00BC5CC7" w:rsidRPr="006A4CDA">
        <w:rPr>
          <w:rFonts w:ascii="Book Antiqua" w:eastAsia="宋体" w:hAnsi="Book Antiqua"/>
          <w:i/>
          <w:sz w:val="24"/>
          <w:szCs w:val="24"/>
          <w:lang w:eastAsia="zh-CN"/>
        </w:rPr>
        <w:t xml:space="preserve"> </w:t>
      </w:r>
      <w:proofErr w:type="spellStart"/>
      <w:r w:rsidR="00BC5CC7" w:rsidRPr="006A4CDA">
        <w:rPr>
          <w:rFonts w:ascii="Book Antiqua" w:eastAsia="宋体" w:hAnsi="Book Antiqua"/>
          <w:i/>
          <w:sz w:val="24"/>
          <w:szCs w:val="24"/>
          <w:lang w:eastAsia="zh-CN"/>
        </w:rPr>
        <w:t>Biotechnol</w:t>
      </w:r>
      <w:proofErr w:type="spellEnd"/>
      <w:r w:rsidR="00BC5CC7" w:rsidRPr="006A4CDA">
        <w:rPr>
          <w:rFonts w:ascii="Book Antiqua" w:eastAsia="宋体" w:hAnsi="Book Antiqua"/>
          <w:i/>
          <w:sz w:val="24"/>
          <w:szCs w:val="24"/>
          <w:lang w:eastAsia="zh-CN"/>
        </w:rPr>
        <w:t xml:space="preserve"> </w:t>
      </w:r>
      <w:proofErr w:type="spellStart"/>
      <w:r w:rsidR="00BC5CC7" w:rsidRPr="006A4CDA">
        <w:rPr>
          <w:rFonts w:ascii="Book Antiqua" w:eastAsia="宋体" w:hAnsi="Book Antiqua"/>
          <w:i/>
          <w:sz w:val="24"/>
          <w:szCs w:val="24"/>
          <w:lang w:eastAsia="zh-CN"/>
        </w:rPr>
        <w:t>Biochem</w:t>
      </w:r>
      <w:proofErr w:type="spellEnd"/>
      <w:r w:rsidR="00BC5CC7" w:rsidRPr="006A4CDA">
        <w:rPr>
          <w:rFonts w:ascii="Book Antiqua" w:eastAsia="宋体" w:hAnsi="Book Antiqua"/>
          <w:sz w:val="24"/>
          <w:szCs w:val="24"/>
          <w:lang w:eastAsia="zh-CN"/>
        </w:rPr>
        <w:t xml:space="preserve"> 2020; </w:t>
      </w:r>
      <w:r w:rsidR="00BC5CC7" w:rsidRPr="006A4CDA">
        <w:rPr>
          <w:rFonts w:ascii="Book Antiqua" w:eastAsia="宋体" w:hAnsi="Book Antiqua"/>
          <w:b/>
          <w:sz w:val="24"/>
          <w:szCs w:val="24"/>
          <w:lang w:eastAsia="zh-CN"/>
        </w:rPr>
        <w:t>84</w:t>
      </w:r>
      <w:r w:rsidR="00BC5CC7" w:rsidRPr="006A4CDA">
        <w:rPr>
          <w:rFonts w:ascii="Book Antiqua" w:eastAsia="宋体" w:hAnsi="Book Antiqua"/>
          <w:sz w:val="24"/>
          <w:szCs w:val="24"/>
          <w:lang w:eastAsia="zh-CN"/>
        </w:rPr>
        <w:t>: 256-267 [PMID: 31601153 DOI: 10.1080/09168451.2019.1676692]</w:t>
      </w:r>
    </w:p>
    <w:p w14:paraId="59C84D80" w14:textId="4073B9A1"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9</w:t>
      </w:r>
      <w:r w:rsidR="008F4DB4" w:rsidRPr="006A4CDA">
        <w:rPr>
          <w:rFonts w:ascii="Book Antiqua" w:eastAsia="宋体" w:hAnsi="Book Antiqua"/>
          <w:sz w:val="24"/>
          <w:szCs w:val="24"/>
          <w:lang w:eastAsia="zh-CN"/>
        </w:rPr>
        <w:t>8</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Liu Y</w:t>
      </w:r>
      <w:r w:rsidRPr="006A4CDA">
        <w:rPr>
          <w:rFonts w:ascii="Book Antiqua" w:eastAsia="宋体" w:hAnsi="Book Antiqua"/>
          <w:sz w:val="24"/>
          <w:szCs w:val="24"/>
          <w:lang w:eastAsia="zh-CN"/>
        </w:rPr>
        <w:t xml:space="preserve">, Han ZP, Zhang SS, Jing YY, Bu XX, Wang CY, Sun K, Jiang GC, Zhao X, Li R, Gao L, Zhao QD, Wu MC, Wei LX. </w:t>
      </w:r>
      <w:proofErr w:type="gramStart"/>
      <w:r w:rsidRPr="006A4CDA">
        <w:rPr>
          <w:rFonts w:ascii="Book Antiqua" w:eastAsia="宋体" w:hAnsi="Book Antiqua"/>
          <w:sz w:val="24"/>
          <w:szCs w:val="24"/>
          <w:lang w:eastAsia="zh-CN"/>
        </w:rPr>
        <w:t>Effects of inflammatory factors on mesenchymal stem cells and their role in the promotion of tumor angiogenesis in colon cancer.</w:t>
      </w:r>
      <w:proofErr w:type="gramEnd"/>
      <w:r w:rsidRPr="006A4CDA">
        <w:rPr>
          <w:rFonts w:ascii="Book Antiqua" w:eastAsia="宋体" w:hAnsi="Book Antiqua"/>
          <w:sz w:val="24"/>
          <w:szCs w:val="24"/>
          <w:lang w:eastAsia="zh-CN"/>
        </w:rPr>
        <w:t xml:space="preserve"> </w:t>
      </w:r>
      <w:r w:rsidRPr="006A4CDA">
        <w:rPr>
          <w:rFonts w:ascii="Book Antiqua" w:eastAsia="宋体" w:hAnsi="Book Antiqua"/>
          <w:i/>
          <w:sz w:val="24"/>
          <w:szCs w:val="24"/>
          <w:lang w:eastAsia="zh-CN"/>
        </w:rPr>
        <w:t xml:space="preserve">J </w:t>
      </w:r>
      <w:proofErr w:type="spellStart"/>
      <w:r w:rsidRPr="006A4CDA">
        <w:rPr>
          <w:rFonts w:ascii="Book Antiqua" w:eastAsia="宋体" w:hAnsi="Book Antiqua"/>
          <w:i/>
          <w:sz w:val="24"/>
          <w:szCs w:val="24"/>
          <w:lang w:eastAsia="zh-CN"/>
        </w:rPr>
        <w:t>Biol</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Chem</w:t>
      </w:r>
      <w:proofErr w:type="spellEnd"/>
      <w:r w:rsidRPr="006A4CDA">
        <w:rPr>
          <w:rFonts w:ascii="Book Antiqua" w:eastAsia="宋体" w:hAnsi="Book Antiqua"/>
          <w:sz w:val="24"/>
          <w:szCs w:val="24"/>
          <w:lang w:eastAsia="zh-CN"/>
        </w:rPr>
        <w:t xml:space="preserve"> 2011; </w:t>
      </w:r>
      <w:r w:rsidRPr="006A4CDA">
        <w:rPr>
          <w:rFonts w:ascii="Book Antiqua" w:eastAsia="宋体" w:hAnsi="Book Antiqua"/>
          <w:b/>
          <w:sz w:val="24"/>
          <w:szCs w:val="24"/>
          <w:lang w:eastAsia="zh-CN"/>
        </w:rPr>
        <w:t>286</w:t>
      </w:r>
      <w:r w:rsidRPr="006A4CDA">
        <w:rPr>
          <w:rFonts w:ascii="Book Antiqua" w:eastAsia="宋体" w:hAnsi="Book Antiqua"/>
          <w:sz w:val="24"/>
          <w:szCs w:val="24"/>
          <w:lang w:eastAsia="zh-CN"/>
        </w:rPr>
        <w:t>: 25007-25015 [PMID: 21592963 DOI: 10.1074/jbc.M110.213108]</w:t>
      </w:r>
    </w:p>
    <w:p w14:paraId="745202E9" w14:textId="6DC179DD" w:rsidR="00BC5CC7" w:rsidRPr="006A4CDA" w:rsidRDefault="008F4DB4"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99</w:t>
      </w:r>
      <w:r w:rsidR="00BC5CC7" w:rsidRPr="006A4CDA">
        <w:rPr>
          <w:rFonts w:ascii="Book Antiqua" w:eastAsia="宋体" w:hAnsi="Book Antiqua"/>
          <w:sz w:val="24"/>
          <w:szCs w:val="24"/>
          <w:lang w:eastAsia="zh-CN"/>
        </w:rPr>
        <w:t xml:space="preserve"> </w:t>
      </w:r>
      <w:r w:rsidR="00BC5CC7" w:rsidRPr="006A4CDA">
        <w:rPr>
          <w:rFonts w:ascii="Book Antiqua" w:eastAsia="宋体" w:hAnsi="Book Antiqua"/>
          <w:b/>
          <w:sz w:val="24"/>
          <w:szCs w:val="24"/>
          <w:lang w:eastAsia="zh-CN"/>
        </w:rPr>
        <w:t>Nishikawa G</w:t>
      </w:r>
      <w:r w:rsidR="00BC5CC7" w:rsidRPr="006A4CDA">
        <w:rPr>
          <w:rFonts w:ascii="Book Antiqua" w:eastAsia="宋体" w:hAnsi="Book Antiqua"/>
          <w:sz w:val="24"/>
          <w:szCs w:val="24"/>
          <w:lang w:eastAsia="zh-CN"/>
        </w:rPr>
        <w:t xml:space="preserve">, Kawada K, Nakagawa J, Toda K, Ogawa R, </w:t>
      </w:r>
      <w:proofErr w:type="spellStart"/>
      <w:r w:rsidR="00BC5CC7" w:rsidRPr="006A4CDA">
        <w:rPr>
          <w:rFonts w:ascii="Book Antiqua" w:eastAsia="宋体" w:hAnsi="Book Antiqua"/>
          <w:sz w:val="24"/>
          <w:szCs w:val="24"/>
          <w:lang w:eastAsia="zh-CN"/>
        </w:rPr>
        <w:t>Inamoto</w:t>
      </w:r>
      <w:proofErr w:type="spellEnd"/>
      <w:r w:rsidR="00BC5CC7" w:rsidRPr="006A4CDA">
        <w:rPr>
          <w:rFonts w:ascii="Book Antiqua" w:eastAsia="宋体" w:hAnsi="Book Antiqua"/>
          <w:sz w:val="24"/>
          <w:szCs w:val="24"/>
          <w:lang w:eastAsia="zh-CN"/>
        </w:rPr>
        <w:t xml:space="preserve"> S, Mizuno R, </w:t>
      </w:r>
      <w:proofErr w:type="spellStart"/>
      <w:r w:rsidR="00BC5CC7" w:rsidRPr="006A4CDA">
        <w:rPr>
          <w:rFonts w:ascii="Book Antiqua" w:eastAsia="宋体" w:hAnsi="Book Antiqua"/>
          <w:sz w:val="24"/>
          <w:szCs w:val="24"/>
          <w:lang w:eastAsia="zh-CN"/>
        </w:rPr>
        <w:t>Itatani</w:t>
      </w:r>
      <w:proofErr w:type="spellEnd"/>
      <w:r w:rsidR="00BC5CC7" w:rsidRPr="006A4CDA">
        <w:rPr>
          <w:rFonts w:ascii="Book Antiqua" w:eastAsia="宋体" w:hAnsi="Book Antiqua"/>
          <w:sz w:val="24"/>
          <w:szCs w:val="24"/>
          <w:lang w:eastAsia="zh-CN"/>
        </w:rPr>
        <w:t xml:space="preserve"> Y, Sakai Y. Bone marrow-derived mesenchymal stem cells promote colorectal cancer progression via CCR5. </w:t>
      </w:r>
      <w:r w:rsidR="00BC5CC7" w:rsidRPr="006A4CDA">
        <w:rPr>
          <w:rFonts w:ascii="Book Antiqua" w:eastAsia="宋体" w:hAnsi="Book Antiqua"/>
          <w:i/>
          <w:sz w:val="24"/>
          <w:szCs w:val="24"/>
          <w:lang w:eastAsia="zh-CN"/>
        </w:rPr>
        <w:t>Cell Death Dis</w:t>
      </w:r>
      <w:r w:rsidR="00BC5CC7" w:rsidRPr="006A4CDA">
        <w:rPr>
          <w:rFonts w:ascii="Book Antiqua" w:eastAsia="宋体" w:hAnsi="Book Antiqua"/>
          <w:sz w:val="24"/>
          <w:szCs w:val="24"/>
          <w:lang w:eastAsia="zh-CN"/>
        </w:rPr>
        <w:t xml:space="preserve"> 2019; </w:t>
      </w:r>
      <w:r w:rsidR="00BC5CC7" w:rsidRPr="006A4CDA">
        <w:rPr>
          <w:rFonts w:ascii="Book Antiqua" w:eastAsia="宋体" w:hAnsi="Book Antiqua"/>
          <w:b/>
          <w:sz w:val="24"/>
          <w:szCs w:val="24"/>
          <w:lang w:eastAsia="zh-CN"/>
        </w:rPr>
        <w:t>10</w:t>
      </w:r>
      <w:r w:rsidR="00BC5CC7" w:rsidRPr="006A4CDA">
        <w:rPr>
          <w:rFonts w:ascii="Book Antiqua" w:eastAsia="宋体" w:hAnsi="Book Antiqua"/>
          <w:sz w:val="24"/>
          <w:szCs w:val="24"/>
          <w:lang w:eastAsia="zh-CN"/>
        </w:rPr>
        <w:t>: 264 [PMID: 30890699 DOI: 10.1038/s41419-019-1508-2]</w:t>
      </w:r>
    </w:p>
    <w:p w14:paraId="09469591" w14:textId="1E0FEE78"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10</w:t>
      </w:r>
      <w:r w:rsidR="008F4DB4" w:rsidRPr="006A4CDA">
        <w:rPr>
          <w:rFonts w:ascii="Book Antiqua" w:eastAsia="宋体" w:hAnsi="Book Antiqua"/>
          <w:sz w:val="24"/>
          <w:szCs w:val="24"/>
          <w:lang w:eastAsia="zh-CN"/>
        </w:rPr>
        <w:t>0</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Wu XB</w:t>
      </w:r>
      <w:r w:rsidRPr="006A4CDA">
        <w:rPr>
          <w:rFonts w:ascii="Book Antiqua" w:eastAsia="宋体" w:hAnsi="Book Antiqua"/>
          <w:sz w:val="24"/>
          <w:szCs w:val="24"/>
          <w:lang w:eastAsia="zh-CN"/>
        </w:rPr>
        <w:t>, Liu Y, Wang GH, Xu X, Cai Y, Wang HY, Li YQ, Meng HF, Dai F, Jin JD. Mesenchymal stem cells promote colorectal cancer progression through AMPK/</w:t>
      </w:r>
      <w:proofErr w:type="spellStart"/>
      <w:r w:rsidRPr="006A4CDA">
        <w:rPr>
          <w:rFonts w:ascii="Book Antiqua" w:eastAsia="宋体" w:hAnsi="Book Antiqua"/>
          <w:sz w:val="24"/>
          <w:szCs w:val="24"/>
          <w:lang w:eastAsia="zh-CN"/>
        </w:rPr>
        <w:t>mTOR</w:t>
      </w:r>
      <w:proofErr w:type="spellEnd"/>
      <w:r w:rsidRPr="006A4CDA">
        <w:rPr>
          <w:rFonts w:ascii="Book Antiqua" w:eastAsia="宋体" w:hAnsi="Book Antiqua"/>
          <w:sz w:val="24"/>
          <w:szCs w:val="24"/>
          <w:lang w:eastAsia="zh-CN"/>
        </w:rPr>
        <w:t>-mediated NF-</w:t>
      </w:r>
      <w:proofErr w:type="spellStart"/>
      <w:r w:rsidRPr="006A4CDA">
        <w:rPr>
          <w:rFonts w:ascii="Book Antiqua" w:eastAsia="宋体" w:hAnsi="Book Antiqua"/>
          <w:sz w:val="24"/>
          <w:szCs w:val="24"/>
          <w:lang w:eastAsia="zh-CN"/>
        </w:rPr>
        <w:t>κB</w:t>
      </w:r>
      <w:proofErr w:type="spellEnd"/>
      <w:r w:rsidRPr="006A4CDA">
        <w:rPr>
          <w:rFonts w:ascii="Book Antiqua" w:eastAsia="宋体" w:hAnsi="Book Antiqua"/>
          <w:sz w:val="24"/>
          <w:szCs w:val="24"/>
          <w:lang w:eastAsia="zh-CN"/>
        </w:rPr>
        <w:t xml:space="preserve"> activation. </w:t>
      </w:r>
      <w:r w:rsidRPr="006A4CDA">
        <w:rPr>
          <w:rFonts w:ascii="Book Antiqua" w:eastAsia="宋体" w:hAnsi="Book Antiqua"/>
          <w:i/>
          <w:sz w:val="24"/>
          <w:szCs w:val="24"/>
          <w:lang w:eastAsia="zh-CN"/>
        </w:rPr>
        <w:t>Sci Rep</w:t>
      </w:r>
      <w:r w:rsidRPr="006A4CDA">
        <w:rPr>
          <w:rFonts w:ascii="Book Antiqua" w:eastAsia="宋体" w:hAnsi="Book Antiqua"/>
          <w:sz w:val="24"/>
          <w:szCs w:val="24"/>
          <w:lang w:eastAsia="zh-CN"/>
        </w:rPr>
        <w:t xml:space="preserve"> 2016; </w:t>
      </w:r>
      <w:r w:rsidRPr="006A4CDA">
        <w:rPr>
          <w:rFonts w:ascii="Book Antiqua" w:eastAsia="宋体" w:hAnsi="Book Antiqua"/>
          <w:b/>
          <w:sz w:val="24"/>
          <w:szCs w:val="24"/>
          <w:lang w:eastAsia="zh-CN"/>
        </w:rPr>
        <w:t>6</w:t>
      </w:r>
      <w:r w:rsidRPr="006A4CDA">
        <w:rPr>
          <w:rFonts w:ascii="Book Antiqua" w:eastAsia="宋体" w:hAnsi="Book Antiqua"/>
          <w:sz w:val="24"/>
          <w:szCs w:val="24"/>
          <w:lang w:eastAsia="zh-CN"/>
        </w:rPr>
        <w:t>: 21420 [PMID: 26892992 DOI: 10.1038/srep21420]</w:t>
      </w:r>
    </w:p>
    <w:p w14:paraId="73E484F5" w14:textId="74F377DA"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10</w:t>
      </w:r>
      <w:r w:rsidR="008F4DB4" w:rsidRPr="006A4CDA">
        <w:rPr>
          <w:rFonts w:ascii="Book Antiqua" w:eastAsia="宋体" w:hAnsi="Book Antiqua"/>
          <w:sz w:val="24"/>
          <w:szCs w:val="24"/>
          <w:lang w:eastAsia="zh-CN"/>
        </w:rPr>
        <w:t>1</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Wang J</w:t>
      </w:r>
      <w:r w:rsidRPr="006A4CDA">
        <w:rPr>
          <w:rFonts w:ascii="Book Antiqua" w:eastAsia="宋体" w:hAnsi="Book Antiqua"/>
          <w:sz w:val="24"/>
          <w:szCs w:val="24"/>
          <w:lang w:eastAsia="zh-CN"/>
        </w:rPr>
        <w:t xml:space="preserve">, Wang Y, Wang S, Cai J, Shi J, Sui X, Cao Y, Huang W, Chen X, Cai Z, Li H, </w:t>
      </w:r>
      <w:proofErr w:type="spellStart"/>
      <w:r w:rsidRPr="006A4CDA">
        <w:rPr>
          <w:rFonts w:ascii="Book Antiqua" w:eastAsia="宋体" w:hAnsi="Book Antiqua"/>
          <w:sz w:val="24"/>
          <w:szCs w:val="24"/>
          <w:lang w:eastAsia="zh-CN"/>
        </w:rPr>
        <w:t>Bardeesi</w:t>
      </w:r>
      <w:proofErr w:type="spellEnd"/>
      <w:r w:rsidRPr="006A4CDA">
        <w:rPr>
          <w:rFonts w:ascii="Book Antiqua" w:eastAsia="宋体" w:hAnsi="Book Antiqua"/>
          <w:sz w:val="24"/>
          <w:szCs w:val="24"/>
          <w:lang w:eastAsia="zh-CN"/>
        </w:rPr>
        <w:t xml:space="preserve"> AS, Zhang B, Liu M, Song W, Wang M, Xiang AP. Bone marrow-derived mesenchymal stem cell-secreted IL-8 promotes the angiogenesis and growth of colorectal cancer. </w:t>
      </w:r>
      <w:proofErr w:type="spellStart"/>
      <w:r w:rsidRPr="006A4CDA">
        <w:rPr>
          <w:rFonts w:ascii="Book Antiqua" w:eastAsia="宋体" w:hAnsi="Book Antiqua"/>
          <w:i/>
          <w:sz w:val="24"/>
          <w:szCs w:val="24"/>
          <w:lang w:eastAsia="zh-CN"/>
        </w:rPr>
        <w:t>Oncotarget</w:t>
      </w:r>
      <w:proofErr w:type="spellEnd"/>
      <w:r w:rsidRPr="006A4CDA">
        <w:rPr>
          <w:rFonts w:ascii="Book Antiqua" w:eastAsia="宋体" w:hAnsi="Book Antiqua"/>
          <w:sz w:val="24"/>
          <w:szCs w:val="24"/>
          <w:lang w:eastAsia="zh-CN"/>
        </w:rPr>
        <w:t xml:space="preserve"> 2015; </w:t>
      </w:r>
      <w:r w:rsidRPr="006A4CDA">
        <w:rPr>
          <w:rFonts w:ascii="Book Antiqua" w:eastAsia="宋体" w:hAnsi="Book Antiqua"/>
          <w:b/>
          <w:sz w:val="24"/>
          <w:szCs w:val="24"/>
          <w:lang w:eastAsia="zh-CN"/>
        </w:rPr>
        <w:t>6</w:t>
      </w:r>
      <w:r w:rsidRPr="006A4CDA">
        <w:rPr>
          <w:rFonts w:ascii="Book Antiqua" w:eastAsia="宋体" w:hAnsi="Book Antiqua"/>
          <w:sz w:val="24"/>
          <w:szCs w:val="24"/>
          <w:lang w:eastAsia="zh-CN"/>
        </w:rPr>
        <w:t>: 42825-42837 [PMID: 26517517 DOI: 10.18632/oncotarget.5739]</w:t>
      </w:r>
    </w:p>
    <w:p w14:paraId="20CDAE6E" w14:textId="1AD122FB"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10</w:t>
      </w:r>
      <w:r w:rsidR="008F4DB4" w:rsidRPr="006A4CDA">
        <w:rPr>
          <w:rFonts w:ascii="Book Antiqua" w:eastAsia="宋体" w:hAnsi="Book Antiqua"/>
          <w:sz w:val="24"/>
          <w:szCs w:val="24"/>
          <w:lang w:eastAsia="zh-CN"/>
        </w:rPr>
        <w:t>2</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Fu X</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Xie</w:t>
      </w:r>
      <w:proofErr w:type="spellEnd"/>
      <w:r w:rsidRPr="006A4CDA">
        <w:rPr>
          <w:rFonts w:ascii="Book Antiqua" w:eastAsia="宋体" w:hAnsi="Book Antiqua"/>
          <w:sz w:val="24"/>
          <w:szCs w:val="24"/>
          <w:lang w:eastAsia="zh-CN"/>
        </w:rPr>
        <w:t xml:space="preserve"> F, Gong F, Yang Z, </w:t>
      </w:r>
      <w:proofErr w:type="spellStart"/>
      <w:r w:rsidRPr="006A4CDA">
        <w:rPr>
          <w:rFonts w:ascii="Book Antiqua" w:eastAsia="宋体" w:hAnsi="Book Antiqua"/>
          <w:sz w:val="24"/>
          <w:szCs w:val="24"/>
          <w:lang w:eastAsia="zh-CN"/>
        </w:rPr>
        <w:t>Lv</w:t>
      </w:r>
      <w:proofErr w:type="spellEnd"/>
      <w:r w:rsidRPr="006A4CDA">
        <w:rPr>
          <w:rFonts w:ascii="Book Antiqua" w:eastAsia="宋体" w:hAnsi="Book Antiqua"/>
          <w:sz w:val="24"/>
          <w:szCs w:val="24"/>
          <w:lang w:eastAsia="zh-CN"/>
        </w:rPr>
        <w:t xml:space="preserve"> X, Li X, Jiao H, Wang Q, Liu X, Yan L, Xiao R. Suppression of PTBP1 signaling is responsible for mesenchymal stem cell induced invasion of low malignancy cancer cells. </w:t>
      </w:r>
      <w:proofErr w:type="spellStart"/>
      <w:r w:rsidRPr="006A4CDA">
        <w:rPr>
          <w:rFonts w:ascii="Book Antiqua" w:eastAsia="宋体" w:hAnsi="Book Antiqua"/>
          <w:i/>
          <w:sz w:val="24"/>
          <w:szCs w:val="24"/>
          <w:lang w:eastAsia="zh-CN"/>
        </w:rPr>
        <w:t>Biochim</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Biophys</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Acta</w:t>
      </w:r>
      <w:proofErr w:type="spellEnd"/>
      <w:r w:rsidRPr="006A4CDA">
        <w:rPr>
          <w:rFonts w:ascii="Book Antiqua" w:eastAsia="宋体" w:hAnsi="Book Antiqua"/>
          <w:i/>
          <w:sz w:val="24"/>
          <w:szCs w:val="24"/>
          <w:lang w:eastAsia="zh-CN"/>
        </w:rPr>
        <w:t xml:space="preserve"> </w:t>
      </w:r>
      <w:proofErr w:type="spellStart"/>
      <w:r w:rsidRPr="006A4CDA">
        <w:rPr>
          <w:rFonts w:ascii="Book Antiqua" w:eastAsia="宋体" w:hAnsi="Book Antiqua"/>
          <w:i/>
          <w:sz w:val="24"/>
          <w:szCs w:val="24"/>
          <w:lang w:eastAsia="zh-CN"/>
        </w:rPr>
        <w:t>Mol</w:t>
      </w:r>
      <w:proofErr w:type="spellEnd"/>
      <w:r w:rsidRPr="006A4CDA">
        <w:rPr>
          <w:rFonts w:ascii="Book Antiqua" w:eastAsia="宋体" w:hAnsi="Book Antiqua"/>
          <w:i/>
          <w:sz w:val="24"/>
          <w:szCs w:val="24"/>
          <w:lang w:eastAsia="zh-CN"/>
        </w:rPr>
        <w:t xml:space="preserve"> Cell Res</w:t>
      </w:r>
      <w:r w:rsidRPr="006A4CDA">
        <w:rPr>
          <w:rFonts w:ascii="Book Antiqua" w:eastAsia="宋体" w:hAnsi="Book Antiqua"/>
          <w:sz w:val="24"/>
          <w:szCs w:val="24"/>
          <w:lang w:eastAsia="zh-CN"/>
        </w:rPr>
        <w:t xml:space="preserve"> 2018; </w:t>
      </w:r>
      <w:r w:rsidRPr="006A4CDA">
        <w:rPr>
          <w:rFonts w:ascii="Book Antiqua" w:eastAsia="宋体" w:hAnsi="Book Antiqua"/>
          <w:b/>
          <w:sz w:val="24"/>
          <w:szCs w:val="24"/>
          <w:lang w:eastAsia="zh-CN"/>
        </w:rPr>
        <w:t>1865</w:t>
      </w:r>
      <w:r w:rsidRPr="006A4CDA">
        <w:rPr>
          <w:rFonts w:ascii="Book Antiqua" w:eastAsia="宋体" w:hAnsi="Book Antiqua"/>
          <w:sz w:val="24"/>
          <w:szCs w:val="24"/>
          <w:lang w:eastAsia="zh-CN"/>
        </w:rPr>
        <w:t>: 1552-1565 [PMID: 30327198 DOI: 10.1016/j.bbamcr.2018.08.002]</w:t>
      </w:r>
    </w:p>
    <w:p w14:paraId="0DA97C85" w14:textId="4B2CD26E" w:rsidR="00BC5CC7" w:rsidRPr="006A4CDA" w:rsidRDefault="00BC5CC7" w:rsidP="00BC5CC7">
      <w:pPr>
        <w:snapToGrid w:val="0"/>
        <w:spacing w:line="360" w:lineRule="auto"/>
        <w:rPr>
          <w:rFonts w:ascii="Book Antiqua" w:eastAsia="宋体" w:hAnsi="Book Antiqua"/>
          <w:sz w:val="24"/>
          <w:szCs w:val="24"/>
          <w:lang w:eastAsia="zh-CN"/>
        </w:rPr>
      </w:pPr>
      <w:proofErr w:type="gramStart"/>
      <w:r w:rsidRPr="006A4CDA">
        <w:rPr>
          <w:rFonts w:ascii="Book Antiqua" w:eastAsia="宋体" w:hAnsi="Book Antiqua"/>
          <w:sz w:val="24"/>
          <w:szCs w:val="24"/>
          <w:lang w:eastAsia="zh-CN"/>
        </w:rPr>
        <w:t>10</w:t>
      </w:r>
      <w:r w:rsidR="008F4DB4" w:rsidRPr="006A4CDA">
        <w:rPr>
          <w:rFonts w:ascii="Book Antiqua" w:eastAsia="宋体" w:hAnsi="Book Antiqua"/>
          <w:sz w:val="24"/>
          <w:szCs w:val="24"/>
          <w:lang w:eastAsia="zh-CN"/>
        </w:rPr>
        <w:t>3</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b/>
          <w:sz w:val="24"/>
          <w:szCs w:val="24"/>
          <w:lang w:eastAsia="zh-CN"/>
        </w:rPr>
        <w:t>Iplik</w:t>
      </w:r>
      <w:proofErr w:type="spellEnd"/>
      <w:r w:rsidRPr="006A4CDA">
        <w:rPr>
          <w:rFonts w:ascii="Book Antiqua" w:eastAsia="宋体" w:hAnsi="Book Antiqua"/>
          <w:b/>
          <w:sz w:val="24"/>
          <w:szCs w:val="24"/>
          <w:lang w:eastAsia="zh-CN"/>
        </w:rPr>
        <w:t xml:space="preserve"> ES</w:t>
      </w:r>
      <w:r w:rsidRPr="006A4CDA">
        <w:rPr>
          <w:rFonts w:ascii="Book Antiqua" w:eastAsia="宋体" w:hAnsi="Book Antiqua"/>
          <w:sz w:val="24"/>
          <w:szCs w:val="24"/>
          <w:lang w:eastAsia="zh-CN"/>
        </w:rPr>
        <w:t xml:space="preserve">, </w:t>
      </w:r>
      <w:proofErr w:type="spellStart"/>
      <w:r w:rsidRPr="006A4CDA">
        <w:rPr>
          <w:rFonts w:ascii="Book Antiqua" w:eastAsia="宋体" w:hAnsi="Book Antiqua"/>
          <w:sz w:val="24"/>
          <w:szCs w:val="24"/>
          <w:lang w:eastAsia="zh-CN"/>
        </w:rPr>
        <w:t>Ertugrul</w:t>
      </w:r>
      <w:proofErr w:type="spellEnd"/>
      <w:r w:rsidRPr="006A4CDA">
        <w:rPr>
          <w:rFonts w:ascii="Book Antiqua" w:eastAsia="宋体" w:hAnsi="Book Antiqua"/>
          <w:sz w:val="24"/>
          <w:szCs w:val="24"/>
          <w:lang w:eastAsia="zh-CN"/>
        </w:rPr>
        <w:t xml:space="preserve"> B, </w:t>
      </w:r>
      <w:proofErr w:type="spellStart"/>
      <w:r w:rsidRPr="006A4CDA">
        <w:rPr>
          <w:rFonts w:ascii="Book Antiqua" w:eastAsia="宋体" w:hAnsi="Book Antiqua"/>
          <w:sz w:val="24"/>
          <w:szCs w:val="24"/>
          <w:lang w:eastAsia="zh-CN"/>
        </w:rPr>
        <w:t>Kozanoglu</w:t>
      </w:r>
      <w:proofErr w:type="spellEnd"/>
      <w:r w:rsidRPr="006A4CDA">
        <w:rPr>
          <w:rFonts w:ascii="Book Antiqua" w:eastAsia="宋体" w:hAnsi="Book Antiqua"/>
          <w:sz w:val="24"/>
          <w:szCs w:val="24"/>
          <w:lang w:eastAsia="zh-CN"/>
        </w:rPr>
        <w:t xml:space="preserve"> I, </w:t>
      </w:r>
      <w:proofErr w:type="spellStart"/>
      <w:r w:rsidRPr="006A4CDA">
        <w:rPr>
          <w:rFonts w:ascii="Book Antiqua" w:eastAsia="宋体" w:hAnsi="Book Antiqua"/>
          <w:sz w:val="24"/>
          <w:szCs w:val="24"/>
          <w:lang w:eastAsia="zh-CN"/>
        </w:rPr>
        <w:t>Baran</w:t>
      </w:r>
      <w:proofErr w:type="spellEnd"/>
      <w:r w:rsidRPr="006A4CDA">
        <w:rPr>
          <w:rFonts w:ascii="Book Antiqua" w:eastAsia="宋体" w:hAnsi="Book Antiqua"/>
          <w:sz w:val="24"/>
          <w:szCs w:val="24"/>
          <w:lang w:eastAsia="zh-CN"/>
        </w:rPr>
        <w:t xml:space="preserve"> Y, </w:t>
      </w:r>
      <w:proofErr w:type="spellStart"/>
      <w:r w:rsidRPr="006A4CDA">
        <w:rPr>
          <w:rFonts w:ascii="Book Antiqua" w:eastAsia="宋体" w:hAnsi="Book Antiqua"/>
          <w:sz w:val="24"/>
          <w:szCs w:val="24"/>
          <w:lang w:eastAsia="zh-CN"/>
        </w:rPr>
        <w:t>Cakmakoglu</w:t>
      </w:r>
      <w:proofErr w:type="spellEnd"/>
      <w:r w:rsidRPr="006A4CDA">
        <w:rPr>
          <w:rFonts w:ascii="Book Antiqua" w:eastAsia="宋体" w:hAnsi="Book Antiqua"/>
          <w:sz w:val="24"/>
          <w:szCs w:val="24"/>
          <w:lang w:eastAsia="zh-CN"/>
        </w:rPr>
        <w:t xml:space="preserve"> B.</w:t>
      </w:r>
      <w:proofErr w:type="gramEnd"/>
      <w:r w:rsidRPr="006A4CDA">
        <w:rPr>
          <w:rFonts w:ascii="Book Antiqua" w:eastAsia="宋体" w:hAnsi="Book Antiqua"/>
          <w:sz w:val="24"/>
          <w:szCs w:val="24"/>
          <w:lang w:eastAsia="zh-CN"/>
        </w:rPr>
        <w:t xml:space="preserve"> An answer to colon cancer treatment by mesenchymal stem cell originated from adipose tissue. </w:t>
      </w:r>
      <w:r w:rsidRPr="006A4CDA">
        <w:rPr>
          <w:rFonts w:ascii="Book Antiqua" w:eastAsia="宋体" w:hAnsi="Book Antiqua"/>
          <w:i/>
          <w:sz w:val="24"/>
          <w:szCs w:val="24"/>
          <w:lang w:eastAsia="zh-CN"/>
        </w:rPr>
        <w:t>Iran J Basic Med Sci</w:t>
      </w:r>
      <w:r w:rsidRPr="006A4CDA">
        <w:rPr>
          <w:rFonts w:ascii="Book Antiqua" w:eastAsia="宋体" w:hAnsi="Book Antiqua"/>
          <w:sz w:val="24"/>
          <w:szCs w:val="24"/>
          <w:lang w:eastAsia="zh-CN"/>
        </w:rPr>
        <w:t xml:space="preserve"> 2018; </w:t>
      </w:r>
      <w:r w:rsidRPr="006A4CDA">
        <w:rPr>
          <w:rFonts w:ascii="Book Antiqua" w:eastAsia="宋体" w:hAnsi="Book Antiqua"/>
          <w:b/>
          <w:sz w:val="24"/>
          <w:szCs w:val="24"/>
          <w:lang w:eastAsia="zh-CN"/>
        </w:rPr>
        <w:t>21</w:t>
      </w:r>
      <w:r w:rsidRPr="006A4CDA">
        <w:rPr>
          <w:rFonts w:ascii="Book Antiqua" w:eastAsia="宋体" w:hAnsi="Book Antiqua"/>
          <w:sz w:val="24"/>
          <w:szCs w:val="24"/>
          <w:lang w:eastAsia="zh-CN"/>
        </w:rPr>
        <w:t>: 465-468 [PMID: 29922425 DOI: 10.22038/IJBMS.2018.26152.6420]</w:t>
      </w:r>
    </w:p>
    <w:p w14:paraId="3A1AA387" w14:textId="1C361B6E"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10</w:t>
      </w:r>
      <w:r w:rsidR="008F4DB4" w:rsidRPr="006A4CDA">
        <w:rPr>
          <w:rFonts w:ascii="Book Antiqua" w:eastAsia="宋体" w:hAnsi="Book Antiqua"/>
          <w:sz w:val="24"/>
          <w:szCs w:val="24"/>
          <w:lang w:eastAsia="zh-CN"/>
        </w:rPr>
        <w:t>4</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Kang J</w:t>
      </w:r>
      <w:r w:rsidRPr="006A4CDA">
        <w:rPr>
          <w:rFonts w:ascii="Book Antiqua" w:eastAsia="宋体" w:hAnsi="Book Antiqua"/>
          <w:sz w:val="24"/>
          <w:szCs w:val="24"/>
          <w:lang w:eastAsia="zh-CN"/>
        </w:rPr>
        <w:t xml:space="preserve">, Zhang L, Luo X, Ma X, Wang G, Yang Y, Yan Y, Qian H, Zhang X, Xu W, Mao F. Systematic Exposition of Mesenchymal Stem Cell for Inflammatory Bowel Disease and Its Associated Colorectal Cancer. </w:t>
      </w:r>
      <w:r w:rsidRPr="006A4CDA">
        <w:rPr>
          <w:rFonts w:ascii="Book Antiqua" w:eastAsia="宋体" w:hAnsi="Book Antiqua"/>
          <w:i/>
          <w:sz w:val="24"/>
          <w:szCs w:val="24"/>
          <w:lang w:eastAsia="zh-CN"/>
        </w:rPr>
        <w:t xml:space="preserve">Biomed Res </w:t>
      </w:r>
      <w:proofErr w:type="spellStart"/>
      <w:r w:rsidRPr="006A4CDA">
        <w:rPr>
          <w:rFonts w:ascii="Book Antiqua" w:eastAsia="宋体" w:hAnsi="Book Antiqua"/>
          <w:i/>
          <w:sz w:val="24"/>
          <w:szCs w:val="24"/>
          <w:lang w:eastAsia="zh-CN"/>
        </w:rPr>
        <w:t>Int</w:t>
      </w:r>
      <w:proofErr w:type="spellEnd"/>
      <w:r w:rsidRPr="006A4CDA">
        <w:rPr>
          <w:rFonts w:ascii="Book Antiqua" w:eastAsia="宋体" w:hAnsi="Book Antiqua"/>
          <w:sz w:val="24"/>
          <w:szCs w:val="24"/>
          <w:lang w:eastAsia="zh-CN"/>
        </w:rPr>
        <w:t xml:space="preserve"> 2018; </w:t>
      </w:r>
      <w:r w:rsidRPr="006A4CDA">
        <w:rPr>
          <w:rFonts w:ascii="Book Antiqua" w:eastAsia="宋体" w:hAnsi="Book Antiqua"/>
          <w:b/>
          <w:sz w:val="24"/>
          <w:szCs w:val="24"/>
          <w:lang w:eastAsia="zh-CN"/>
        </w:rPr>
        <w:t>2018</w:t>
      </w:r>
      <w:r w:rsidRPr="006A4CDA">
        <w:rPr>
          <w:rFonts w:ascii="Book Antiqua" w:eastAsia="宋体" w:hAnsi="Book Antiqua"/>
          <w:sz w:val="24"/>
          <w:szCs w:val="24"/>
          <w:lang w:eastAsia="zh-CN"/>
        </w:rPr>
        <w:t>: 9652817 [PMID: 30687760 DOI: 10.1155/2018/9652817]</w:t>
      </w:r>
    </w:p>
    <w:p w14:paraId="2B004823" w14:textId="08AB6E63" w:rsidR="00BC5CC7" w:rsidRPr="006A4CDA" w:rsidRDefault="00BC5CC7" w:rsidP="00BC5CC7">
      <w:pPr>
        <w:snapToGrid w:val="0"/>
        <w:spacing w:line="360" w:lineRule="auto"/>
        <w:rPr>
          <w:rFonts w:ascii="Book Antiqua" w:eastAsia="宋体" w:hAnsi="Book Antiqua"/>
          <w:sz w:val="24"/>
          <w:szCs w:val="24"/>
          <w:lang w:eastAsia="zh-CN"/>
        </w:rPr>
      </w:pPr>
      <w:r w:rsidRPr="006A4CDA">
        <w:rPr>
          <w:rFonts w:ascii="Book Antiqua" w:eastAsia="宋体" w:hAnsi="Book Antiqua"/>
          <w:sz w:val="24"/>
          <w:szCs w:val="24"/>
          <w:lang w:eastAsia="zh-CN"/>
        </w:rPr>
        <w:t>10</w:t>
      </w:r>
      <w:r w:rsidR="008F4DB4" w:rsidRPr="006A4CDA">
        <w:rPr>
          <w:rFonts w:ascii="Book Antiqua" w:eastAsia="宋体" w:hAnsi="Book Antiqua"/>
          <w:sz w:val="24"/>
          <w:szCs w:val="24"/>
          <w:lang w:eastAsia="zh-CN"/>
        </w:rPr>
        <w:t>5</w:t>
      </w:r>
      <w:r w:rsidRPr="006A4CDA">
        <w:rPr>
          <w:rFonts w:ascii="Book Antiqua" w:eastAsia="宋体" w:hAnsi="Book Antiqua"/>
          <w:sz w:val="24"/>
          <w:szCs w:val="24"/>
          <w:lang w:eastAsia="zh-CN"/>
        </w:rPr>
        <w:t xml:space="preserve"> </w:t>
      </w:r>
      <w:r w:rsidRPr="006A4CDA">
        <w:rPr>
          <w:rFonts w:ascii="Book Antiqua" w:eastAsia="宋体" w:hAnsi="Book Antiqua"/>
          <w:b/>
          <w:sz w:val="24"/>
          <w:szCs w:val="24"/>
          <w:lang w:eastAsia="zh-CN"/>
        </w:rPr>
        <w:t>Prakash MD</w:t>
      </w:r>
      <w:r w:rsidRPr="006A4CDA">
        <w:rPr>
          <w:rFonts w:ascii="Book Antiqua" w:eastAsia="宋体" w:hAnsi="Book Antiqua"/>
          <w:sz w:val="24"/>
          <w:szCs w:val="24"/>
          <w:lang w:eastAsia="zh-CN"/>
        </w:rPr>
        <w:t>, Miller S, Randall-</w:t>
      </w:r>
      <w:proofErr w:type="spellStart"/>
      <w:r w:rsidRPr="006A4CDA">
        <w:rPr>
          <w:rFonts w:ascii="Book Antiqua" w:eastAsia="宋体" w:hAnsi="Book Antiqua"/>
          <w:sz w:val="24"/>
          <w:szCs w:val="24"/>
          <w:lang w:eastAsia="zh-CN"/>
        </w:rPr>
        <w:t>Demllo</w:t>
      </w:r>
      <w:proofErr w:type="spellEnd"/>
      <w:r w:rsidRPr="006A4CDA">
        <w:rPr>
          <w:rFonts w:ascii="Book Antiqua" w:eastAsia="宋体" w:hAnsi="Book Antiqua"/>
          <w:sz w:val="24"/>
          <w:szCs w:val="24"/>
          <w:lang w:eastAsia="zh-CN"/>
        </w:rPr>
        <w:t xml:space="preserve"> S, </w:t>
      </w:r>
      <w:proofErr w:type="spellStart"/>
      <w:r w:rsidRPr="006A4CDA">
        <w:rPr>
          <w:rFonts w:ascii="Book Antiqua" w:eastAsia="宋体" w:hAnsi="Book Antiqua"/>
          <w:sz w:val="24"/>
          <w:szCs w:val="24"/>
          <w:lang w:eastAsia="zh-CN"/>
        </w:rPr>
        <w:t>Nurgali</w:t>
      </w:r>
      <w:proofErr w:type="spellEnd"/>
      <w:r w:rsidRPr="006A4CDA">
        <w:rPr>
          <w:rFonts w:ascii="Book Antiqua" w:eastAsia="宋体" w:hAnsi="Book Antiqua"/>
          <w:sz w:val="24"/>
          <w:szCs w:val="24"/>
          <w:lang w:eastAsia="zh-CN"/>
        </w:rPr>
        <w:t xml:space="preserve"> K. Mesenchymal Stem Cell Treatment of Inflammation-Induced Cancer. </w:t>
      </w:r>
      <w:proofErr w:type="spellStart"/>
      <w:r w:rsidRPr="006A4CDA">
        <w:rPr>
          <w:rFonts w:ascii="Book Antiqua" w:eastAsia="宋体" w:hAnsi="Book Antiqua"/>
          <w:i/>
          <w:sz w:val="24"/>
          <w:szCs w:val="24"/>
          <w:lang w:eastAsia="zh-CN"/>
        </w:rPr>
        <w:t>Inflamm</w:t>
      </w:r>
      <w:proofErr w:type="spellEnd"/>
      <w:r w:rsidRPr="006A4CDA">
        <w:rPr>
          <w:rFonts w:ascii="Book Antiqua" w:eastAsia="宋体" w:hAnsi="Book Antiqua"/>
          <w:i/>
          <w:sz w:val="24"/>
          <w:szCs w:val="24"/>
          <w:lang w:eastAsia="zh-CN"/>
        </w:rPr>
        <w:t xml:space="preserve"> Bowel Dis</w:t>
      </w:r>
      <w:r w:rsidRPr="006A4CDA">
        <w:rPr>
          <w:rFonts w:ascii="Book Antiqua" w:eastAsia="宋体" w:hAnsi="Book Antiqua"/>
          <w:sz w:val="24"/>
          <w:szCs w:val="24"/>
          <w:lang w:eastAsia="zh-CN"/>
        </w:rPr>
        <w:t xml:space="preserve"> 2016; </w:t>
      </w:r>
      <w:r w:rsidRPr="006A4CDA">
        <w:rPr>
          <w:rFonts w:ascii="Book Antiqua" w:eastAsia="宋体" w:hAnsi="Book Antiqua"/>
          <w:b/>
          <w:sz w:val="24"/>
          <w:szCs w:val="24"/>
          <w:lang w:eastAsia="zh-CN"/>
        </w:rPr>
        <w:t>22</w:t>
      </w:r>
      <w:r w:rsidRPr="006A4CDA">
        <w:rPr>
          <w:rFonts w:ascii="Book Antiqua" w:eastAsia="宋体" w:hAnsi="Book Antiqua"/>
          <w:sz w:val="24"/>
          <w:szCs w:val="24"/>
          <w:lang w:eastAsia="zh-CN"/>
        </w:rPr>
        <w:t>: 2694-2703 [PMID: 27753693 DOI: 10.1097/MIB.0000000000000900]</w:t>
      </w:r>
    </w:p>
    <w:p w14:paraId="5D1DBA43" w14:textId="44DC353D" w:rsidR="00BC5CC7" w:rsidRPr="006A4CDA" w:rsidRDefault="00BC5CC7">
      <w:pPr>
        <w:widowControl/>
        <w:jc w:val="left"/>
        <w:rPr>
          <w:rFonts w:ascii="Book Antiqua" w:hAnsi="Book Antiqua" w:cs="Arial"/>
          <w:kern w:val="0"/>
          <w:sz w:val="24"/>
          <w:szCs w:val="24"/>
          <w:lang w:val="en-GB" w:eastAsia="zh-CN"/>
        </w:rPr>
      </w:pPr>
      <w:r w:rsidRPr="006A4CDA">
        <w:rPr>
          <w:rFonts w:ascii="Book Antiqua" w:hAnsi="Book Antiqua" w:cs="Arial"/>
          <w:kern w:val="0"/>
          <w:sz w:val="24"/>
          <w:szCs w:val="24"/>
          <w:lang w:val="en-GB" w:eastAsia="zh-CN"/>
        </w:rPr>
        <w:br w:type="page"/>
      </w:r>
    </w:p>
    <w:p w14:paraId="4EF34CC9" w14:textId="05A76E79" w:rsidR="008B1CA9" w:rsidRPr="006A4CDA" w:rsidRDefault="00505FDF" w:rsidP="006C3F1A">
      <w:pPr>
        <w:snapToGrid w:val="0"/>
        <w:spacing w:line="360" w:lineRule="auto"/>
        <w:rPr>
          <w:rFonts w:ascii="Book Antiqua" w:hAnsi="Book Antiqua" w:cs="Arial"/>
          <w:b/>
          <w:kern w:val="0"/>
          <w:sz w:val="24"/>
          <w:szCs w:val="24"/>
          <w:lang w:val="en-GB" w:eastAsia="zh-CN"/>
        </w:rPr>
      </w:pPr>
      <w:r w:rsidRPr="006A4CDA">
        <w:rPr>
          <w:rFonts w:ascii="Book Antiqua" w:hAnsi="Book Antiqua" w:cs="Arial"/>
          <w:b/>
          <w:kern w:val="0"/>
          <w:sz w:val="24"/>
          <w:szCs w:val="24"/>
          <w:lang w:val="en-GB" w:eastAsia="zh-CN"/>
        </w:rPr>
        <w:t>Footnotes</w:t>
      </w:r>
    </w:p>
    <w:p w14:paraId="625E7703" w14:textId="64DCF9F6" w:rsidR="00F93CE2" w:rsidRPr="006A4CDA" w:rsidRDefault="00F93CE2" w:rsidP="006C3F1A">
      <w:pPr>
        <w:snapToGrid w:val="0"/>
        <w:spacing w:line="360" w:lineRule="auto"/>
        <w:rPr>
          <w:rFonts w:ascii="Book Antiqua" w:hAnsi="Book Antiqua" w:cs="Arial"/>
          <w:sz w:val="24"/>
          <w:szCs w:val="24"/>
        </w:rPr>
      </w:pPr>
      <w:bookmarkStart w:id="3" w:name="_Hlk5615265"/>
      <w:bookmarkStart w:id="4" w:name="_Hlk5625813"/>
      <w:bookmarkStart w:id="5" w:name="_Hlk8806223"/>
      <w:bookmarkStart w:id="6" w:name="_Hlk24046706"/>
      <w:r w:rsidRPr="006A4CDA">
        <w:rPr>
          <w:rFonts w:ascii="Book Antiqua" w:hAnsi="Book Antiqua" w:cs="Arial"/>
          <w:b/>
          <w:sz w:val="24"/>
          <w:szCs w:val="24"/>
        </w:rPr>
        <w:t>Conflict-of-interest statement:</w:t>
      </w:r>
      <w:bookmarkEnd w:id="3"/>
      <w:bookmarkEnd w:id="4"/>
      <w:bookmarkEnd w:id="5"/>
      <w:bookmarkEnd w:id="6"/>
      <w:r w:rsidR="00B1308C" w:rsidRPr="006A4CDA">
        <w:rPr>
          <w:rFonts w:ascii="Book Antiqua" w:hAnsi="Book Antiqua" w:cs="Arial"/>
          <w:b/>
          <w:sz w:val="24"/>
          <w:szCs w:val="24"/>
          <w:lang w:eastAsia="zh-CN"/>
        </w:rPr>
        <w:t xml:space="preserve"> </w:t>
      </w:r>
      <w:r w:rsidRPr="006A4CDA">
        <w:rPr>
          <w:rFonts w:ascii="Book Antiqua" w:hAnsi="Book Antiqua" w:cs="Arial"/>
          <w:sz w:val="24"/>
          <w:szCs w:val="24"/>
        </w:rPr>
        <w:t>There is no conflict of interest associated with any of</w:t>
      </w:r>
      <w:r w:rsidRPr="006A4CDA">
        <w:rPr>
          <w:rFonts w:ascii="Book Antiqua" w:hAnsi="Book Antiqua" w:cs="Arial"/>
          <w:sz w:val="24"/>
          <w:szCs w:val="24"/>
          <w:lang w:eastAsia="zh-CN"/>
        </w:rPr>
        <w:t xml:space="preserve"> </w:t>
      </w:r>
      <w:r w:rsidRPr="006A4CDA">
        <w:rPr>
          <w:rFonts w:ascii="Book Antiqua" w:hAnsi="Book Antiqua" w:cs="Arial"/>
          <w:sz w:val="24"/>
          <w:szCs w:val="24"/>
        </w:rPr>
        <w:t>the senior author or other coauthors contributed their efforts in this manuscript.</w:t>
      </w:r>
      <w:r w:rsidRPr="006A4CDA">
        <w:rPr>
          <w:rFonts w:ascii="Book Antiqua" w:hAnsi="Book Antiqua" w:cs="Arial"/>
          <w:sz w:val="24"/>
          <w:szCs w:val="24"/>
          <w:lang w:eastAsia="zh-CN"/>
        </w:rPr>
        <w:t xml:space="preserve"> </w:t>
      </w:r>
      <w:r w:rsidRPr="006A4CDA">
        <w:rPr>
          <w:rFonts w:ascii="Book Antiqua" w:hAnsi="Book Antiqua" w:cs="Arial"/>
          <w:sz w:val="24"/>
          <w:szCs w:val="24"/>
        </w:rPr>
        <w:t>All the Authors have no conflict of interest related to the manuscript.</w:t>
      </w:r>
    </w:p>
    <w:p w14:paraId="0345DB2C" w14:textId="77777777" w:rsidR="00505FDF" w:rsidRPr="006A4CDA" w:rsidRDefault="00505FDF" w:rsidP="006C3F1A">
      <w:pPr>
        <w:snapToGrid w:val="0"/>
        <w:spacing w:line="360" w:lineRule="auto"/>
        <w:rPr>
          <w:rFonts w:ascii="Book Antiqua" w:hAnsi="Book Antiqua" w:cs="Arial"/>
          <w:sz w:val="24"/>
          <w:szCs w:val="24"/>
        </w:rPr>
      </w:pPr>
    </w:p>
    <w:p w14:paraId="593BC1E0" w14:textId="77777777" w:rsidR="00505FDF" w:rsidRPr="006A4CDA" w:rsidRDefault="00505FDF" w:rsidP="00505FDF">
      <w:pPr>
        <w:adjustRightInd w:val="0"/>
        <w:snapToGrid w:val="0"/>
        <w:spacing w:line="360" w:lineRule="auto"/>
        <w:rPr>
          <w:rFonts w:ascii="Book Antiqua" w:eastAsia="宋体" w:hAnsi="Book Antiqua"/>
          <w:sz w:val="24"/>
          <w:szCs w:val="24"/>
          <w:lang w:eastAsia="zh-CN"/>
        </w:rPr>
      </w:pPr>
      <w:r w:rsidRPr="006A4CDA">
        <w:rPr>
          <w:rFonts w:ascii="Book Antiqua" w:eastAsia="宋体" w:hAnsi="Book Antiqua"/>
          <w:b/>
          <w:sz w:val="24"/>
          <w:szCs w:val="24"/>
          <w:lang w:eastAsia="zh-CN"/>
        </w:rPr>
        <w:t>Open-Access:</w:t>
      </w:r>
      <w:r w:rsidRPr="006A4CDA">
        <w:rPr>
          <w:rFonts w:ascii="Book Antiqua" w:eastAsia="宋体" w:hAnsi="Book Antiqua"/>
          <w:sz w:val="24"/>
          <w:szCs w:val="24"/>
          <w:lang w:eastAsia="zh-CN"/>
        </w:rPr>
        <w:t xml:space="preserve"> This article is an open-access article that was selected by an in-house editor and fully peer-reviewed by external reviewers. It is distributed in accordance with the Creative Commons Attribution </w:t>
      </w:r>
      <w:proofErr w:type="spellStart"/>
      <w:r w:rsidRPr="006A4CDA">
        <w:rPr>
          <w:rFonts w:ascii="Book Antiqua" w:eastAsia="宋体" w:hAnsi="Book Antiqua"/>
          <w:sz w:val="24"/>
          <w:szCs w:val="24"/>
          <w:lang w:eastAsia="zh-CN"/>
        </w:rPr>
        <w:t>NonCommercial</w:t>
      </w:r>
      <w:proofErr w:type="spellEnd"/>
      <w:r w:rsidRPr="006A4CDA">
        <w:rPr>
          <w:rFonts w:ascii="Book Antiqua" w:eastAsia="宋体" w:hAnsi="Book Antiqua"/>
          <w:sz w:val="24"/>
          <w:szCs w:val="24"/>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898511" w14:textId="77777777" w:rsidR="00505FDF" w:rsidRPr="006A4CDA" w:rsidRDefault="00505FDF" w:rsidP="00505FDF">
      <w:pPr>
        <w:widowControl/>
        <w:adjustRightInd w:val="0"/>
        <w:snapToGrid w:val="0"/>
        <w:spacing w:line="360" w:lineRule="auto"/>
        <w:rPr>
          <w:rFonts w:ascii="Book Antiqua" w:eastAsia="宋体" w:hAnsi="Book Antiqua"/>
          <w:kern w:val="0"/>
          <w:sz w:val="24"/>
          <w:szCs w:val="24"/>
          <w:lang w:eastAsia="zh-CN"/>
        </w:rPr>
      </w:pPr>
    </w:p>
    <w:p w14:paraId="0AC2BD16" w14:textId="5DCFE965" w:rsidR="00505FDF" w:rsidRPr="006A4CDA" w:rsidRDefault="00505FDF" w:rsidP="00505FDF">
      <w:pPr>
        <w:widowControl/>
        <w:adjustRightInd w:val="0"/>
        <w:snapToGrid w:val="0"/>
        <w:spacing w:line="360" w:lineRule="auto"/>
        <w:rPr>
          <w:rFonts w:ascii="Book Antiqua" w:eastAsia="宋体" w:hAnsi="Book Antiqua"/>
          <w:bCs/>
          <w:kern w:val="0"/>
          <w:sz w:val="24"/>
          <w:szCs w:val="24"/>
          <w:lang w:val="fr-FR" w:eastAsia="pl-PL"/>
        </w:rPr>
      </w:pPr>
      <w:r w:rsidRPr="006A4CDA">
        <w:rPr>
          <w:rFonts w:ascii="Book Antiqua" w:eastAsia="宋体" w:hAnsi="Book Antiqua"/>
          <w:b/>
          <w:bCs/>
          <w:kern w:val="0"/>
          <w:sz w:val="24"/>
          <w:szCs w:val="24"/>
          <w:lang w:val="fr-FR" w:eastAsia="pl-PL"/>
        </w:rPr>
        <w:t>Manuscript source:</w:t>
      </w:r>
      <w:r w:rsidRPr="006A4CDA">
        <w:rPr>
          <w:rFonts w:ascii="Book Antiqua" w:eastAsia="宋体" w:hAnsi="Book Antiqua"/>
          <w:b/>
          <w:bCs/>
          <w:kern w:val="0"/>
          <w:sz w:val="24"/>
          <w:szCs w:val="24"/>
          <w:lang w:val="fr-FR" w:eastAsia="zh-CN"/>
        </w:rPr>
        <w:t xml:space="preserve"> </w:t>
      </w:r>
      <w:r w:rsidRPr="006A4CDA">
        <w:rPr>
          <w:rFonts w:ascii="Book Antiqua" w:eastAsia="宋体" w:hAnsi="Book Antiqua"/>
          <w:bCs/>
          <w:kern w:val="0"/>
          <w:sz w:val="24"/>
          <w:szCs w:val="24"/>
          <w:lang w:val="fr-FR" w:eastAsia="pl-PL"/>
        </w:rPr>
        <w:t>Invited Manuscript</w:t>
      </w:r>
    </w:p>
    <w:p w14:paraId="6BDCBBA6" w14:textId="77777777" w:rsidR="00505FDF" w:rsidRPr="006A4CDA" w:rsidRDefault="00505FDF" w:rsidP="00505FDF">
      <w:pPr>
        <w:widowControl/>
        <w:adjustRightInd w:val="0"/>
        <w:snapToGrid w:val="0"/>
        <w:spacing w:line="360" w:lineRule="auto"/>
        <w:rPr>
          <w:rFonts w:ascii="Book Antiqua" w:eastAsia="宋体" w:hAnsi="Book Antiqua"/>
          <w:b/>
          <w:bCs/>
          <w:kern w:val="0"/>
          <w:sz w:val="24"/>
          <w:szCs w:val="24"/>
          <w:lang w:val="fr-FR" w:eastAsia="zh-CN"/>
        </w:rPr>
      </w:pPr>
    </w:p>
    <w:p w14:paraId="0E17B429" w14:textId="0F792A07" w:rsidR="00505FDF" w:rsidRPr="006A4CDA" w:rsidRDefault="00505FDF" w:rsidP="00505FDF">
      <w:pPr>
        <w:widowControl/>
        <w:adjustRightInd w:val="0"/>
        <w:snapToGrid w:val="0"/>
        <w:spacing w:line="360" w:lineRule="auto"/>
        <w:rPr>
          <w:rFonts w:ascii="Book Antiqua" w:eastAsia="宋体" w:hAnsi="Book Antiqua"/>
          <w:b/>
          <w:kern w:val="0"/>
          <w:sz w:val="24"/>
          <w:szCs w:val="24"/>
          <w:lang w:eastAsia="zh-CN"/>
        </w:rPr>
      </w:pPr>
      <w:r w:rsidRPr="006A4CDA">
        <w:rPr>
          <w:rFonts w:ascii="Book Antiqua" w:eastAsia="宋体" w:hAnsi="Book Antiqua"/>
          <w:b/>
          <w:kern w:val="0"/>
          <w:sz w:val="24"/>
          <w:szCs w:val="24"/>
        </w:rPr>
        <w:t>Peer-review started:</w:t>
      </w:r>
      <w:r w:rsidRPr="006A4CDA">
        <w:rPr>
          <w:rFonts w:ascii="Book Antiqua" w:eastAsia="宋体" w:hAnsi="Book Antiqua"/>
          <w:b/>
          <w:kern w:val="0"/>
          <w:sz w:val="24"/>
          <w:szCs w:val="24"/>
          <w:lang w:eastAsia="zh-CN"/>
        </w:rPr>
        <w:t xml:space="preserve"> </w:t>
      </w:r>
      <w:r w:rsidR="007C5922" w:rsidRPr="006A4CDA">
        <w:rPr>
          <w:rFonts w:ascii="Book Antiqua" w:eastAsia="宋体" w:hAnsi="Book Antiqua"/>
          <w:kern w:val="0"/>
          <w:sz w:val="24"/>
          <w:szCs w:val="24"/>
          <w:lang w:eastAsia="zh-CN"/>
        </w:rPr>
        <w:t>January</w:t>
      </w:r>
      <w:r w:rsidRPr="006A4CDA">
        <w:rPr>
          <w:rFonts w:ascii="Book Antiqua" w:eastAsia="宋体" w:hAnsi="Book Antiqua"/>
          <w:kern w:val="0"/>
          <w:sz w:val="24"/>
          <w:szCs w:val="24"/>
          <w:lang w:eastAsia="zh-CN"/>
        </w:rPr>
        <w:t xml:space="preserve"> </w:t>
      </w:r>
      <w:r w:rsidR="007C5922" w:rsidRPr="006A4CDA">
        <w:rPr>
          <w:rFonts w:ascii="Book Antiqua" w:eastAsia="宋体" w:hAnsi="Book Antiqua"/>
          <w:kern w:val="0"/>
          <w:sz w:val="24"/>
          <w:szCs w:val="24"/>
          <w:lang w:eastAsia="zh-CN"/>
        </w:rPr>
        <w:t>2</w:t>
      </w:r>
      <w:r w:rsidRPr="006A4CDA">
        <w:rPr>
          <w:rFonts w:ascii="Book Antiqua" w:eastAsia="宋体" w:hAnsi="Book Antiqua"/>
          <w:kern w:val="0"/>
          <w:sz w:val="24"/>
          <w:szCs w:val="24"/>
          <w:lang w:eastAsia="zh-CN"/>
        </w:rPr>
        <w:t>, 20</w:t>
      </w:r>
      <w:r w:rsidR="007C5922" w:rsidRPr="006A4CDA">
        <w:rPr>
          <w:rFonts w:ascii="Book Antiqua" w:eastAsia="宋体" w:hAnsi="Book Antiqua"/>
          <w:kern w:val="0"/>
          <w:sz w:val="24"/>
          <w:szCs w:val="24"/>
          <w:lang w:eastAsia="zh-CN"/>
        </w:rPr>
        <w:t>20</w:t>
      </w:r>
    </w:p>
    <w:p w14:paraId="3E674F41" w14:textId="17F80BB1" w:rsidR="00505FDF" w:rsidRPr="006A4CDA" w:rsidRDefault="00505FDF" w:rsidP="00505FDF">
      <w:pPr>
        <w:widowControl/>
        <w:adjustRightInd w:val="0"/>
        <w:snapToGrid w:val="0"/>
        <w:spacing w:line="360" w:lineRule="auto"/>
        <w:rPr>
          <w:rFonts w:ascii="Book Antiqua" w:eastAsia="宋体" w:hAnsi="Book Antiqua"/>
          <w:b/>
          <w:kern w:val="0"/>
          <w:sz w:val="24"/>
          <w:szCs w:val="24"/>
          <w:lang w:eastAsia="zh-CN"/>
        </w:rPr>
      </w:pPr>
      <w:r w:rsidRPr="006A4CDA">
        <w:rPr>
          <w:rFonts w:ascii="Book Antiqua" w:eastAsia="宋体" w:hAnsi="Book Antiqua"/>
          <w:b/>
          <w:kern w:val="0"/>
          <w:sz w:val="24"/>
          <w:szCs w:val="24"/>
        </w:rPr>
        <w:t>First decision:</w:t>
      </w:r>
      <w:r w:rsidRPr="006A4CDA">
        <w:rPr>
          <w:rFonts w:ascii="Book Antiqua" w:eastAsia="宋体" w:hAnsi="Book Antiqua"/>
          <w:b/>
          <w:kern w:val="0"/>
          <w:sz w:val="24"/>
          <w:szCs w:val="24"/>
          <w:lang w:eastAsia="zh-CN"/>
        </w:rPr>
        <w:t xml:space="preserve"> </w:t>
      </w:r>
      <w:r w:rsidR="007C5922" w:rsidRPr="006A4CDA">
        <w:rPr>
          <w:rFonts w:ascii="Book Antiqua" w:eastAsia="宋体" w:hAnsi="Book Antiqua"/>
          <w:kern w:val="0"/>
          <w:sz w:val="24"/>
          <w:szCs w:val="24"/>
          <w:lang w:eastAsia="zh-CN"/>
        </w:rPr>
        <w:t>February</w:t>
      </w:r>
      <w:r w:rsidRPr="006A4CDA">
        <w:rPr>
          <w:rFonts w:ascii="Book Antiqua" w:eastAsia="宋体" w:hAnsi="Book Antiqua"/>
          <w:kern w:val="0"/>
          <w:sz w:val="24"/>
          <w:szCs w:val="24"/>
          <w:lang w:eastAsia="zh-CN"/>
        </w:rPr>
        <w:t xml:space="preserve"> </w:t>
      </w:r>
      <w:r w:rsidR="007C5922" w:rsidRPr="006A4CDA">
        <w:rPr>
          <w:rFonts w:ascii="Book Antiqua" w:eastAsia="宋体" w:hAnsi="Book Antiqua"/>
          <w:kern w:val="0"/>
          <w:sz w:val="24"/>
          <w:szCs w:val="24"/>
          <w:lang w:eastAsia="zh-CN"/>
        </w:rPr>
        <w:t>1</w:t>
      </w:r>
      <w:r w:rsidRPr="006A4CDA">
        <w:rPr>
          <w:rFonts w:ascii="Book Antiqua" w:eastAsia="宋体" w:hAnsi="Book Antiqua"/>
          <w:kern w:val="0"/>
          <w:sz w:val="24"/>
          <w:szCs w:val="24"/>
          <w:lang w:eastAsia="zh-CN"/>
        </w:rPr>
        <w:t>8, 2020</w:t>
      </w:r>
    </w:p>
    <w:p w14:paraId="1C583999" w14:textId="5C5BA60A" w:rsidR="00505FDF" w:rsidRPr="006A4CDA" w:rsidRDefault="00505FDF" w:rsidP="00505FDF">
      <w:pPr>
        <w:widowControl/>
        <w:adjustRightInd w:val="0"/>
        <w:snapToGrid w:val="0"/>
        <w:spacing w:line="360" w:lineRule="auto"/>
        <w:jc w:val="left"/>
        <w:rPr>
          <w:rFonts w:ascii="Book Antiqua" w:eastAsia="宋体" w:hAnsi="Book Antiqua"/>
          <w:b/>
          <w:kern w:val="0"/>
          <w:sz w:val="24"/>
          <w:szCs w:val="24"/>
          <w:lang w:eastAsia="zh-CN"/>
        </w:rPr>
      </w:pPr>
      <w:r w:rsidRPr="006A4CDA">
        <w:rPr>
          <w:rFonts w:ascii="Book Antiqua" w:eastAsia="宋体" w:hAnsi="Book Antiqua"/>
          <w:b/>
          <w:kern w:val="0"/>
          <w:sz w:val="24"/>
          <w:szCs w:val="24"/>
        </w:rPr>
        <w:t>Article in press:</w:t>
      </w:r>
      <w:r w:rsidR="009B4FCE" w:rsidRPr="006A4CDA">
        <w:rPr>
          <w:rFonts w:ascii="Book Antiqua" w:eastAsia="宋体" w:hAnsi="Book Antiqua"/>
          <w:kern w:val="0"/>
          <w:sz w:val="24"/>
          <w:szCs w:val="24"/>
        </w:rPr>
        <w:t xml:space="preserve"> March 26, 2020</w:t>
      </w:r>
    </w:p>
    <w:p w14:paraId="7FA652E8" w14:textId="77777777" w:rsidR="00505FDF" w:rsidRPr="006A4CDA" w:rsidRDefault="00505FDF" w:rsidP="00505FDF">
      <w:pPr>
        <w:widowControl/>
        <w:adjustRightInd w:val="0"/>
        <w:snapToGrid w:val="0"/>
        <w:spacing w:line="360" w:lineRule="auto"/>
        <w:jc w:val="left"/>
        <w:rPr>
          <w:rFonts w:ascii="Book Antiqua" w:eastAsia="宋体" w:hAnsi="Book Antiqua"/>
          <w:b/>
          <w:kern w:val="0"/>
          <w:sz w:val="24"/>
          <w:szCs w:val="24"/>
          <w:lang w:eastAsia="zh-CN"/>
        </w:rPr>
      </w:pPr>
    </w:p>
    <w:p w14:paraId="2AC7948E" w14:textId="64097380" w:rsidR="00505FDF" w:rsidRPr="006A4CDA" w:rsidRDefault="00505FDF" w:rsidP="00505FDF">
      <w:pPr>
        <w:adjustRightInd w:val="0"/>
        <w:snapToGrid w:val="0"/>
        <w:spacing w:line="360" w:lineRule="auto"/>
        <w:rPr>
          <w:rFonts w:ascii="Book Antiqua" w:eastAsia="微软雅黑" w:hAnsi="Book Antiqua"/>
          <w:kern w:val="0"/>
          <w:sz w:val="24"/>
          <w:szCs w:val="24"/>
          <w:lang w:val="fr-FR" w:eastAsia="zh-CN"/>
        </w:rPr>
      </w:pPr>
      <w:r w:rsidRPr="006A4CDA">
        <w:rPr>
          <w:rFonts w:ascii="Book Antiqua" w:eastAsia="宋体" w:hAnsi="Book Antiqua"/>
          <w:b/>
          <w:kern w:val="0"/>
          <w:sz w:val="24"/>
          <w:szCs w:val="24"/>
          <w:lang w:val="fr-FR" w:eastAsia="zh-CN"/>
        </w:rPr>
        <w:t xml:space="preserve">Specialty type: </w:t>
      </w:r>
      <w:r w:rsidR="002363DC" w:rsidRPr="006A4CDA">
        <w:rPr>
          <w:rFonts w:ascii="Book Antiqua" w:eastAsia="微软雅黑" w:hAnsi="Book Antiqua" w:cs="宋体"/>
          <w:kern w:val="0"/>
          <w:sz w:val="24"/>
          <w:szCs w:val="24"/>
        </w:rPr>
        <w:t>Oncology</w:t>
      </w:r>
    </w:p>
    <w:p w14:paraId="459AD23E" w14:textId="77777777" w:rsidR="00505FDF" w:rsidRPr="006A4CDA" w:rsidRDefault="00505FDF" w:rsidP="00505FDF">
      <w:pPr>
        <w:adjustRightInd w:val="0"/>
        <w:snapToGrid w:val="0"/>
        <w:spacing w:line="360" w:lineRule="auto"/>
        <w:rPr>
          <w:rFonts w:ascii="Book Antiqua" w:eastAsia="宋体" w:hAnsi="Book Antiqua"/>
          <w:kern w:val="0"/>
          <w:sz w:val="24"/>
          <w:szCs w:val="24"/>
          <w:lang w:val="fr-FR" w:eastAsia="zh-CN"/>
        </w:rPr>
      </w:pPr>
      <w:r w:rsidRPr="006A4CDA">
        <w:rPr>
          <w:rFonts w:ascii="Book Antiqua" w:eastAsia="宋体" w:hAnsi="Book Antiqua"/>
          <w:b/>
          <w:kern w:val="0"/>
          <w:sz w:val="24"/>
          <w:szCs w:val="24"/>
          <w:lang w:val="fr-FR" w:eastAsia="zh-CN"/>
        </w:rPr>
        <w:t xml:space="preserve">Country of origin: </w:t>
      </w:r>
      <w:r w:rsidRPr="006A4CDA">
        <w:rPr>
          <w:rFonts w:ascii="Book Antiqua" w:eastAsia="宋体" w:hAnsi="Book Antiqua"/>
          <w:kern w:val="0"/>
          <w:sz w:val="24"/>
          <w:szCs w:val="24"/>
          <w:lang w:eastAsia="fr-FR"/>
        </w:rPr>
        <w:t>China</w:t>
      </w:r>
    </w:p>
    <w:p w14:paraId="5F807960" w14:textId="77777777" w:rsidR="00505FDF" w:rsidRPr="006A4CDA" w:rsidRDefault="00505FDF" w:rsidP="00505FDF">
      <w:pPr>
        <w:adjustRightInd w:val="0"/>
        <w:snapToGrid w:val="0"/>
        <w:spacing w:line="360" w:lineRule="auto"/>
        <w:rPr>
          <w:rFonts w:ascii="Book Antiqua" w:eastAsia="宋体" w:hAnsi="Book Antiqua"/>
          <w:b/>
          <w:kern w:val="0"/>
          <w:sz w:val="24"/>
          <w:szCs w:val="24"/>
          <w:lang w:val="fr-FR" w:eastAsia="zh-CN"/>
        </w:rPr>
      </w:pPr>
      <w:r w:rsidRPr="006A4CDA">
        <w:rPr>
          <w:rFonts w:ascii="Book Antiqua" w:eastAsia="宋体" w:hAnsi="Book Antiqua"/>
          <w:b/>
          <w:kern w:val="0"/>
          <w:sz w:val="24"/>
          <w:szCs w:val="24"/>
          <w:lang w:val="fr-FR" w:eastAsia="zh-CN"/>
        </w:rPr>
        <w:t>Peer-review report classification</w:t>
      </w:r>
    </w:p>
    <w:p w14:paraId="5EBD4472" w14:textId="77777777" w:rsidR="00505FDF" w:rsidRPr="006A4CDA" w:rsidRDefault="00505FDF" w:rsidP="00505FDF">
      <w:pPr>
        <w:adjustRightInd w:val="0"/>
        <w:snapToGrid w:val="0"/>
        <w:spacing w:line="360" w:lineRule="auto"/>
        <w:rPr>
          <w:rFonts w:ascii="Book Antiqua" w:eastAsia="宋体" w:hAnsi="Book Antiqua"/>
          <w:kern w:val="0"/>
          <w:sz w:val="24"/>
          <w:szCs w:val="24"/>
          <w:lang w:val="fr-FR" w:eastAsia="zh-CN"/>
        </w:rPr>
      </w:pPr>
      <w:r w:rsidRPr="006A4CDA">
        <w:rPr>
          <w:rFonts w:ascii="Book Antiqua" w:eastAsia="宋体" w:hAnsi="Book Antiqua"/>
          <w:kern w:val="0"/>
          <w:sz w:val="24"/>
          <w:szCs w:val="24"/>
          <w:lang w:val="fr-FR" w:eastAsia="zh-CN"/>
        </w:rPr>
        <w:t>Grade A (Excellent): 0</w:t>
      </w:r>
    </w:p>
    <w:p w14:paraId="1DF7AAD3" w14:textId="40553925" w:rsidR="00505FDF" w:rsidRPr="006A4CDA" w:rsidRDefault="00505FDF" w:rsidP="00505FDF">
      <w:pPr>
        <w:adjustRightInd w:val="0"/>
        <w:snapToGrid w:val="0"/>
        <w:spacing w:line="360" w:lineRule="auto"/>
        <w:rPr>
          <w:rFonts w:ascii="Book Antiqua" w:eastAsia="宋体" w:hAnsi="Book Antiqua"/>
          <w:kern w:val="0"/>
          <w:sz w:val="24"/>
          <w:szCs w:val="24"/>
          <w:lang w:val="fr-FR" w:eastAsia="zh-CN"/>
        </w:rPr>
      </w:pPr>
      <w:r w:rsidRPr="006A4CDA">
        <w:rPr>
          <w:rFonts w:ascii="Book Antiqua" w:eastAsia="宋体" w:hAnsi="Book Antiqua"/>
          <w:kern w:val="0"/>
          <w:sz w:val="24"/>
          <w:szCs w:val="24"/>
          <w:lang w:val="fr-FR" w:eastAsia="zh-CN"/>
        </w:rPr>
        <w:t>Grade B (Very good): B</w:t>
      </w:r>
      <w:r w:rsidR="00F853F8" w:rsidRPr="006A4CDA">
        <w:rPr>
          <w:rFonts w:ascii="Book Antiqua" w:eastAsia="宋体" w:hAnsi="Book Antiqua"/>
          <w:kern w:val="0"/>
          <w:sz w:val="24"/>
          <w:szCs w:val="24"/>
          <w:lang w:val="fr-FR" w:eastAsia="zh-CN"/>
        </w:rPr>
        <w:t>, B</w:t>
      </w:r>
    </w:p>
    <w:p w14:paraId="41611939" w14:textId="364742FD" w:rsidR="00505FDF" w:rsidRPr="006A4CDA" w:rsidRDefault="00505FDF" w:rsidP="00505FDF">
      <w:pPr>
        <w:adjustRightInd w:val="0"/>
        <w:snapToGrid w:val="0"/>
        <w:spacing w:line="360" w:lineRule="auto"/>
        <w:rPr>
          <w:rFonts w:ascii="Book Antiqua" w:eastAsia="宋体" w:hAnsi="Book Antiqua"/>
          <w:kern w:val="0"/>
          <w:sz w:val="24"/>
          <w:szCs w:val="24"/>
          <w:lang w:val="fr-FR" w:eastAsia="zh-CN"/>
        </w:rPr>
      </w:pPr>
      <w:r w:rsidRPr="006A4CDA">
        <w:rPr>
          <w:rFonts w:ascii="Book Antiqua" w:eastAsia="宋体" w:hAnsi="Book Antiqua"/>
          <w:kern w:val="0"/>
          <w:sz w:val="24"/>
          <w:szCs w:val="24"/>
          <w:lang w:val="fr-FR" w:eastAsia="zh-CN"/>
        </w:rPr>
        <w:t xml:space="preserve">Grade C (Good): </w:t>
      </w:r>
      <w:r w:rsidR="00F853F8" w:rsidRPr="006A4CDA">
        <w:rPr>
          <w:rFonts w:ascii="Book Antiqua" w:eastAsia="宋体" w:hAnsi="Book Antiqua"/>
          <w:kern w:val="0"/>
          <w:sz w:val="24"/>
          <w:szCs w:val="24"/>
          <w:lang w:val="fr-FR" w:eastAsia="zh-CN"/>
        </w:rPr>
        <w:t>0</w:t>
      </w:r>
    </w:p>
    <w:p w14:paraId="45117EDE" w14:textId="1D70341C" w:rsidR="00505FDF" w:rsidRPr="006A4CDA" w:rsidRDefault="00505FDF" w:rsidP="00505FDF">
      <w:pPr>
        <w:adjustRightInd w:val="0"/>
        <w:snapToGrid w:val="0"/>
        <w:spacing w:line="360" w:lineRule="auto"/>
        <w:rPr>
          <w:rFonts w:ascii="Book Antiqua" w:eastAsia="宋体" w:hAnsi="Book Antiqua"/>
          <w:kern w:val="0"/>
          <w:sz w:val="24"/>
          <w:szCs w:val="24"/>
          <w:lang w:val="fr-FR" w:eastAsia="zh-CN"/>
        </w:rPr>
      </w:pPr>
      <w:r w:rsidRPr="006A4CDA">
        <w:rPr>
          <w:rFonts w:ascii="Book Antiqua" w:eastAsia="宋体" w:hAnsi="Book Antiqua"/>
          <w:kern w:val="0"/>
          <w:sz w:val="24"/>
          <w:szCs w:val="24"/>
          <w:lang w:val="fr-FR" w:eastAsia="zh-CN"/>
        </w:rPr>
        <w:t xml:space="preserve">Grade D (Fair): </w:t>
      </w:r>
      <w:r w:rsidR="00F853F8" w:rsidRPr="006A4CDA">
        <w:rPr>
          <w:rFonts w:ascii="Book Antiqua" w:eastAsia="宋体" w:hAnsi="Book Antiqua"/>
          <w:kern w:val="0"/>
          <w:sz w:val="24"/>
          <w:szCs w:val="24"/>
          <w:lang w:val="fr-FR" w:eastAsia="zh-CN"/>
        </w:rPr>
        <w:t>D</w:t>
      </w:r>
    </w:p>
    <w:p w14:paraId="4B3CD859" w14:textId="77777777" w:rsidR="00505FDF" w:rsidRPr="006A4CDA" w:rsidRDefault="00505FDF" w:rsidP="00505FDF">
      <w:pPr>
        <w:adjustRightInd w:val="0"/>
        <w:snapToGrid w:val="0"/>
        <w:spacing w:line="360" w:lineRule="auto"/>
        <w:rPr>
          <w:rFonts w:ascii="Book Antiqua" w:hAnsi="Book Antiqua"/>
          <w:sz w:val="24"/>
          <w:szCs w:val="24"/>
          <w:lang w:val="hu-HU" w:eastAsia="zh-CN"/>
        </w:rPr>
      </w:pPr>
      <w:r w:rsidRPr="006A4CDA">
        <w:rPr>
          <w:rFonts w:ascii="Book Antiqua" w:eastAsia="宋体" w:hAnsi="Book Antiqua"/>
          <w:kern w:val="0"/>
          <w:sz w:val="24"/>
          <w:szCs w:val="24"/>
          <w:lang w:val="fr-FR" w:eastAsia="zh-CN"/>
        </w:rPr>
        <w:t>Grade E (Poor): 0</w:t>
      </w:r>
    </w:p>
    <w:p w14:paraId="7567A606" w14:textId="77777777" w:rsidR="00B5725C" w:rsidRPr="006A4CDA" w:rsidRDefault="00B5725C" w:rsidP="00505FDF">
      <w:pPr>
        <w:widowControl/>
        <w:adjustRightInd w:val="0"/>
        <w:snapToGrid w:val="0"/>
        <w:spacing w:line="360" w:lineRule="auto"/>
        <w:ind w:right="361"/>
        <w:jc w:val="left"/>
        <w:rPr>
          <w:rFonts w:ascii="Book Antiqua" w:eastAsia="宋体" w:hAnsi="Book Antiqua"/>
          <w:b/>
          <w:kern w:val="0"/>
          <w:sz w:val="24"/>
          <w:szCs w:val="24"/>
        </w:rPr>
      </w:pPr>
    </w:p>
    <w:p w14:paraId="7F0839BA" w14:textId="5BF9E477" w:rsidR="00505FDF" w:rsidRPr="006A4CDA" w:rsidRDefault="00505FDF" w:rsidP="00505FDF">
      <w:pPr>
        <w:widowControl/>
        <w:adjustRightInd w:val="0"/>
        <w:snapToGrid w:val="0"/>
        <w:spacing w:line="360" w:lineRule="auto"/>
        <w:ind w:right="361"/>
        <w:jc w:val="left"/>
        <w:rPr>
          <w:rFonts w:ascii="Book Antiqua" w:eastAsia="宋体" w:hAnsi="Book Antiqua"/>
          <w:b/>
          <w:bCs/>
          <w:kern w:val="0"/>
          <w:sz w:val="24"/>
          <w:szCs w:val="24"/>
          <w:lang w:eastAsia="zh-CN"/>
        </w:rPr>
      </w:pPr>
      <w:r w:rsidRPr="006A4CDA">
        <w:rPr>
          <w:rFonts w:ascii="Book Antiqua" w:eastAsia="宋体" w:hAnsi="Book Antiqua"/>
          <w:b/>
          <w:kern w:val="0"/>
          <w:sz w:val="24"/>
          <w:szCs w:val="24"/>
        </w:rPr>
        <w:t>P-Reviewer</w:t>
      </w:r>
      <w:r w:rsidRPr="006A4CDA">
        <w:rPr>
          <w:rFonts w:ascii="Book Antiqua" w:eastAsia="宋体" w:hAnsi="Book Antiqua"/>
          <w:b/>
          <w:kern w:val="0"/>
          <w:sz w:val="24"/>
          <w:szCs w:val="24"/>
          <w:lang w:eastAsia="zh-CN"/>
        </w:rPr>
        <w:t>:</w:t>
      </w:r>
      <w:r w:rsidRPr="006A4CDA">
        <w:rPr>
          <w:rFonts w:ascii="Book Antiqua" w:eastAsia="宋体" w:hAnsi="Book Antiqua"/>
          <w:bCs/>
          <w:kern w:val="0"/>
          <w:sz w:val="24"/>
          <w:szCs w:val="24"/>
        </w:rPr>
        <w:t xml:space="preserve"> </w:t>
      </w:r>
      <w:proofErr w:type="spellStart"/>
      <w:r w:rsidR="00C97D80" w:rsidRPr="006A4CDA">
        <w:rPr>
          <w:rFonts w:ascii="Book Antiqua" w:eastAsia="宋体" w:hAnsi="Book Antiqua"/>
          <w:bCs/>
          <w:kern w:val="0"/>
          <w:sz w:val="24"/>
          <w:szCs w:val="24"/>
        </w:rPr>
        <w:t>Memeo</w:t>
      </w:r>
      <w:proofErr w:type="spellEnd"/>
      <w:r w:rsidR="00C97D80" w:rsidRPr="006A4CDA">
        <w:rPr>
          <w:rFonts w:ascii="Book Antiqua" w:eastAsia="宋体" w:hAnsi="Book Antiqua"/>
          <w:bCs/>
          <w:kern w:val="0"/>
          <w:sz w:val="24"/>
          <w:szCs w:val="24"/>
        </w:rPr>
        <w:t xml:space="preserve"> R, </w:t>
      </w:r>
      <w:proofErr w:type="spellStart"/>
      <w:r w:rsidR="00C97D80" w:rsidRPr="006A4CDA">
        <w:rPr>
          <w:rFonts w:ascii="Book Antiqua" w:eastAsia="宋体" w:hAnsi="Book Antiqua"/>
          <w:bCs/>
          <w:kern w:val="0"/>
          <w:sz w:val="24"/>
          <w:szCs w:val="24"/>
        </w:rPr>
        <w:t>Miloso</w:t>
      </w:r>
      <w:proofErr w:type="spellEnd"/>
      <w:r w:rsidR="00C97D80" w:rsidRPr="006A4CDA">
        <w:rPr>
          <w:rFonts w:ascii="Book Antiqua" w:eastAsia="宋体" w:hAnsi="Book Antiqua"/>
          <w:bCs/>
          <w:kern w:val="0"/>
          <w:sz w:val="24"/>
          <w:szCs w:val="24"/>
        </w:rPr>
        <w:t xml:space="preserve"> M,</w:t>
      </w:r>
      <w:r w:rsidR="00B5725C" w:rsidRPr="006A4CDA">
        <w:rPr>
          <w:rFonts w:ascii="Book Antiqua" w:eastAsia="宋体" w:hAnsi="Book Antiqua"/>
          <w:bCs/>
          <w:kern w:val="0"/>
          <w:sz w:val="24"/>
          <w:szCs w:val="24"/>
        </w:rPr>
        <w:t xml:space="preserve"> </w:t>
      </w:r>
      <w:r w:rsidR="00C97D80" w:rsidRPr="006A4CDA">
        <w:rPr>
          <w:rFonts w:ascii="Book Antiqua" w:eastAsia="宋体" w:hAnsi="Book Antiqua"/>
          <w:bCs/>
          <w:kern w:val="0"/>
          <w:sz w:val="24"/>
          <w:szCs w:val="24"/>
          <w:lang w:eastAsia="zh-CN"/>
        </w:rPr>
        <w:t>Tanabe</w:t>
      </w:r>
      <w:r w:rsidR="00B5725C" w:rsidRPr="006A4CDA">
        <w:rPr>
          <w:rFonts w:ascii="Book Antiqua" w:eastAsia="宋体" w:hAnsi="Book Antiqua"/>
          <w:bCs/>
          <w:kern w:val="0"/>
          <w:sz w:val="24"/>
          <w:szCs w:val="24"/>
          <w:lang w:eastAsia="zh-CN"/>
        </w:rPr>
        <w:t xml:space="preserve"> </w:t>
      </w:r>
      <w:r w:rsidR="00C97D80" w:rsidRPr="006A4CDA">
        <w:rPr>
          <w:rFonts w:ascii="Book Antiqua" w:eastAsia="宋体" w:hAnsi="Book Antiqua"/>
          <w:bCs/>
          <w:kern w:val="0"/>
          <w:sz w:val="24"/>
          <w:szCs w:val="24"/>
          <w:lang w:eastAsia="zh-CN"/>
        </w:rPr>
        <w:t xml:space="preserve">S </w:t>
      </w:r>
      <w:r w:rsidRPr="006A4CDA">
        <w:rPr>
          <w:rFonts w:ascii="Book Antiqua" w:eastAsia="宋体" w:hAnsi="Book Antiqua"/>
          <w:b/>
          <w:bCs/>
          <w:kern w:val="0"/>
          <w:sz w:val="24"/>
          <w:szCs w:val="24"/>
        </w:rPr>
        <w:t>S-Editor</w:t>
      </w:r>
      <w:r w:rsidRPr="006A4CDA">
        <w:rPr>
          <w:rFonts w:ascii="Book Antiqua" w:eastAsia="宋体" w:hAnsi="Book Antiqua"/>
          <w:b/>
          <w:bCs/>
          <w:kern w:val="0"/>
          <w:sz w:val="24"/>
          <w:szCs w:val="24"/>
          <w:lang w:eastAsia="zh-CN"/>
        </w:rPr>
        <w:t>:</w:t>
      </w:r>
      <w:r w:rsidRPr="006A4CDA">
        <w:rPr>
          <w:rFonts w:ascii="Book Antiqua" w:eastAsia="宋体" w:hAnsi="Book Antiqua"/>
          <w:bCs/>
          <w:kern w:val="0"/>
          <w:sz w:val="24"/>
          <w:szCs w:val="24"/>
        </w:rPr>
        <w:t xml:space="preserve"> </w:t>
      </w:r>
      <w:r w:rsidR="00B5725C" w:rsidRPr="006A4CDA">
        <w:rPr>
          <w:rFonts w:ascii="Book Antiqua" w:eastAsia="宋体" w:hAnsi="Book Antiqua"/>
          <w:bCs/>
          <w:kern w:val="0"/>
          <w:sz w:val="24"/>
          <w:szCs w:val="24"/>
          <w:lang w:eastAsia="zh-CN"/>
        </w:rPr>
        <w:t xml:space="preserve">Gong </w:t>
      </w:r>
      <w:r w:rsidRPr="006A4CDA">
        <w:rPr>
          <w:rFonts w:ascii="Book Antiqua" w:eastAsia="宋体" w:hAnsi="Book Antiqua"/>
          <w:bCs/>
          <w:kern w:val="0"/>
          <w:sz w:val="24"/>
          <w:szCs w:val="24"/>
          <w:lang w:eastAsia="zh-CN"/>
        </w:rPr>
        <w:t>Z</w:t>
      </w:r>
      <w:r w:rsidR="00B5725C" w:rsidRPr="006A4CDA">
        <w:rPr>
          <w:rFonts w:ascii="Book Antiqua" w:eastAsia="宋体" w:hAnsi="Book Antiqua"/>
          <w:bCs/>
          <w:kern w:val="0"/>
          <w:sz w:val="24"/>
          <w:szCs w:val="24"/>
          <w:lang w:eastAsia="zh-CN"/>
        </w:rPr>
        <w:t>M</w:t>
      </w:r>
      <w:r w:rsidRPr="006A4CDA">
        <w:rPr>
          <w:rFonts w:ascii="Book Antiqua" w:eastAsia="宋体" w:hAnsi="Book Antiqua"/>
          <w:b/>
          <w:bCs/>
          <w:kern w:val="0"/>
          <w:sz w:val="24"/>
          <w:szCs w:val="24"/>
        </w:rPr>
        <w:t xml:space="preserve"> L-Editor</w:t>
      </w:r>
      <w:r w:rsidRPr="006A4CDA">
        <w:rPr>
          <w:rFonts w:ascii="Book Antiqua" w:eastAsia="宋体" w:hAnsi="Book Antiqua"/>
          <w:b/>
          <w:bCs/>
          <w:kern w:val="0"/>
          <w:sz w:val="24"/>
          <w:szCs w:val="24"/>
          <w:lang w:eastAsia="zh-CN"/>
        </w:rPr>
        <w:t>:</w:t>
      </w:r>
      <w:r w:rsidRPr="006A4CDA">
        <w:rPr>
          <w:rFonts w:ascii="Book Antiqua" w:eastAsia="宋体" w:hAnsi="Book Antiqua"/>
          <w:b/>
          <w:bCs/>
          <w:kern w:val="0"/>
          <w:sz w:val="24"/>
          <w:szCs w:val="24"/>
        </w:rPr>
        <w:t xml:space="preserve"> </w:t>
      </w:r>
      <w:r w:rsidR="009B4FCE" w:rsidRPr="006A4CDA">
        <w:rPr>
          <w:rFonts w:ascii="Book Antiqua" w:eastAsia="宋体" w:hAnsi="Book Antiqua" w:hint="eastAsia"/>
          <w:bCs/>
          <w:kern w:val="0"/>
          <w:sz w:val="24"/>
          <w:szCs w:val="24"/>
          <w:lang w:eastAsia="zh-CN"/>
        </w:rPr>
        <w:t>A</w:t>
      </w:r>
      <w:r w:rsidR="009B4FCE" w:rsidRPr="006A4CDA">
        <w:rPr>
          <w:rFonts w:ascii="Book Antiqua" w:eastAsia="宋体" w:hAnsi="Book Antiqua" w:hint="eastAsia"/>
          <w:b/>
          <w:bCs/>
          <w:kern w:val="0"/>
          <w:sz w:val="24"/>
          <w:szCs w:val="24"/>
          <w:lang w:eastAsia="zh-CN"/>
        </w:rPr>
        <w:t xml:space="preserve"> </w:t>
      </w:r>
      <w:r w:rsidRPr="006A4CDA">
        <w:rPr>
          <w:rFonts w:ascii="Book Antiqua" w:eastAsia="宋体" w:hAnsi="Book Antiqua"/>
          <w:b/>
          <w:bCs/>
          <w:kern w:val="0"/>
          <w:sz w:val="24"/>
          <w:szCs w:val="24"/>
        </w:rPr>
        <w:t>E-Editor</w:t>
      </w:r>
      <w:r w:rsidRPr="006A4CDA">
        <w:rPr>
          <w:rFonts w:ascii="Book Antiqua" w:eastAsia="宋体" w:hAnsi="Book Antiqua"/>
          <w:b/>
          <w:bCs/>
          <w:kern w:val="0"/>
          <w:sz w:val="24"/>
          <w:szCs w:val="24"/>
          <w:lang w:eastAsia="zh-CN"/>
        </w:rPr>
        <w:t>:</w:t>
      </w:r>
      <w:r w:rsidR="009B4FCE" w:rsidRPr="006A4CDA">
        <w:rPr>
          <w:rFonts w:ascii="Book Antiqua" w:eastAsia="宋体" w:hAnsi="Book Antiqua" w:hint="eastAsia"/>
          <w:b/>
          <w:bCs/>
          <w:kern w:val="0"/>
          <w:sz w:val="24"/>
          <w:szCs w:val="24"/>
          <w:lang w:eastAsia="zh-CN"/>
        </w:rPr>
        <w:t xml:space="preserve"> </w:t>
      </w:r>
      <w:r w:rsidR="009B4FCE" w:rsidRPr="006A4CDA">
        <w:rPr>
          <w:rFonts w:ascii="Book Antiqua" w:eastAsia="宋体" w:hAnsi="Book Antiqua" w:hint="eastAsia"/>
          <w:bCs/>
          <w:kern w:val="0"/>
          <w:sz w:val="24"/>
          <w:szCs w:val="24"/>
          <w:lang w:eastAsia="zh-CN"/>
        </w:rPr>
        <w:t>Qi LL</w:t>
      </w:r>
    </w:p>
    <w:p w14:paraId="0B35FCA1" w14:textId="77777777" w:rsidR="00B5725C" w:rsidRPr="006A4CDA" w:rsidRDefault="00B5725C">
      <w:pPr>
        <w:widowControl/>
        <w:jc w:val="left"/>
        <w:rPr>
          <w:rFonts w:ascii="Book Antiqua" w:hAnsi="Book Antiqua" w:cs="Arial"/>
          <w:b/>
          <w:sz w:val="24"/>
          <w:szCs w:val="24"/>
          <w:lang w:eastAsia="zh-CN"/>
        </w:rPr>
      </w:pPr>
      <w:r w:rsidRPr="006A4CDA">
        <w:rPr>
          <w:rFonts w:ascii="Book Antiqua" w:hAnsi="Book Antiqua" w:cs="Arial"/>
          <w:b/>
          <w:sz w:val="24"/>
          <w:szCs w:val="24"/>
          <w:lang w:eastAsia="zh-CN"/>
        </w:rPr>
        <w:br w:type="page"/>
      </w:r>
    </w:p>
    <w:p w14:paraId="75147C31" w14:textId="245926E6" w:rsidR="00F93CE2" w:rsidRPr="006A4CDA" w:rsidRDefault="00F77D22" w:rsidP="006C3F1A">
      <w:pPr>
        <w:snapToGrid w:val="0"/>
        <w:spacing w:line="360" w:lineRule="auto"/>
        <w:rPr>
          <w:rFonts w:ascii="Book Antiqua" w:hAnsi="Book Antiqua" w:cs="Arial"/>
          <w:b/>
          <w:kern w:val="0"/>
          <w:sz w:val="24"/>
          <w:szCs w:val="24"/>
          <w:lang w:val="en-GB" w:eastAsia="zh-CN"/>
        </w:rPr>
      </w:pPr>
      <w:r w:rsidRPr="006A4CDA">
        <w:rPr>
          <w:rFonts w:ascii="Book Antiqua" w:hAnsi="Book Antiqua" w:cs="Arial"/>
          <w:b/>
          <w:sz w:val="24"/>
          <w:szCs w:val="24"/>
          <w:lang w:eastAsia="zh-CN"/>
        </w:rPr>
        <w:t xml:space="preserve">Table 1 </w:t>
      </w:r>
      <w:proofErr w:type="gramStart"/>
      <w:r w:rsidRPr="006A4CDA">
        <w:rPr>
          <w:rFonts w:ascii="Book Antiqua" w:hAnsi="Book Antiqua" w:cs="Arial"/>
          <w:b/>
          <w:sz w:val="24"/>
          <w:szCs w:val="24"/>
          <w:lang w:eastAsia="zh-CN"/>
        </w:rPr>
        <w:t>The</w:t>
      </w:r>
      <w:proofErr w:type="gramEnd"/>
      <w:r w:rsidRPr="006A4CDA">
        <w:rPr>
          <w:rFonts w:ascii="Book Antiqua" w:hAnsi="Book Antiqua" w:cs="Arial"/>
          <w:b/>
          <w:sz w:val="24"/>
          <w:szCs w:val="24"/>
          <w:lang w:eastAsia="zh-CN"/>
        </w:rPr>
        <w:t xml:space="preserve"> effect of mesenchymal stem cells in the treatment of gastrointestinal malignancies </w:t>
      </w:r>
      <w:r w:rsidRPr="006A4CDA">
        <w:rPr>
          <w:rFonts w:ascii="Book Antiqua" w:hAnsi="Book Antiqua" w:cs="Arial"/>
          <w:b/>
          <w:i/>
          <w:iCs/>
          <w:sz w:val="24"/>
          <w:szCs w:val="24"/>
        </w:rPr>
        <w:t>in vitro</w:t>
      </w:r>
      <w:r w:rsidRPr="006A4CDA">
        <w:rPr>
          <w:rFonts w:ascii="Book Antiqua" w:hAnsi="Book Antiqua" w:cs="Arial"/>
          <w:b/>
          <w:sz w:val="24"/>
          <w:szCs w:val="24"/>
        </w:rPr>
        <w:t xml:space="preserve"> and </w:t>
      </w:r>
      <w:r w:rsidR="003B53E7" w:rsidRPr="006A4CDA">
        <w:rPr>
          <w:rFonts w:ascii="Book Antiqua" w:hAnsi="Book Antiqua" w:cs="Arial"/>
          <w:b/>
          <w:i/>
          <w:iCs/>
          <w:sz w:val="24"/>
          <w:szCs w:val="24"/>
        </w:rPr>
        <w:t>in vivo</w:t>
      </w:r>
    </w:p>
    <w:tbl>
      <w:tblPr>
        <w:tblW w:w="9558" w:type="dxa"/>
        <w:tblInd w:w="-318" w:type="dxa"/>
        <w:tblBorders>
          <w:top w:val="single" w:sz="4" w:space="0" w:color="auto"/>
          <w:bottom w:val="single" w:sz="4" w:space="0" w:color="auto"/>
        </w:tblBorders>
        <w:tblLayout w:type="fixed"/>
        <w:tblLook w:val="04A0" w:firstRow="1" w:lastRow="0" w:firstColumn="1" w:lastColumn="0" w:noHBand="0" w:noVBand="1"/>
      </w:tblPr>
      <w:tblGrid>
        <w:gridCol w:w="1419"/>
        <w:gridCol w:w="1560"/>
        <w:gridCol w:w="1567"/>
        <w:gridCol w:w="1096"/>
        <w:gridCol w:w="1566"/>
        <w:gridCol w:w="1567"/>
        <w:gridCol w:w="783"/>
      </w:tblGrid>
      <w:tr w:rsidR="003B71FD" w:rsidRPr="006A4CDA" w14:paraId="6BB18A10" w14:textId="77777777" w:rsidTr="00BC5CC7">
        <w:trPr>
          <w:trHeight w:val="670"/>
        </w:trPr>
        <w:tc>
          <w:tcPr>
            <w:tcW w:w="1419" w:type="dxa"/>
            <w:tcBorders>
              <w:top w:val="single" w:sz="4" w:space="0" w:color="auto"/>
              <w:bottom w:val="single" w:sz="4" w:space="0" w:color="auto"/>
            </w:tcBorders>
            <w:shd w:val="clear" w:color="auto" w:fill="auto"/>
          </w:tcPr>
          <w:p w14:paraId="5FDCCE54" w14:textId="77777777" w:rsidR="00BC5CC7" w:rsidRPr="006A4CDA" w:rsidRDefault="00BC5CC7" w:rsidP="006C3F1A">
            <w:pPr>
              <w:snapToGrid w:val="0"/>
              <w:spacing w:line="360" w:lineRule="auto"/>
              <w:rPr>
                <w:rFonts w:ascii="Book Antiqua" w:hAnsi="Book Antiqua" w:cs="Arial"/>
                <w:b/>
                <w:sz w:val="24"/>
                <w:szCs w:val="24"/>
                <w:lang w:eastAsia="zh-CN"/>
              </w:rPr>
            </w:pPr>
            <w:r w:rsidRPr="006A4CDA">
              <w:rPr>
                <w:rFonts w:ascii="Book Antiqua" w:hAnsi="Book Antiqua" w:cs="Arial"/>
                <w:b/>
                <w:sz w:val="24"/>
                <w:szCs w:val="24"/>
                <w:lang w:eastAsia="zh-CN"/>
              </w:rPr>
              <w:t>Tumor type</w:t>
            </w:r>
          </w:p>
        </w:tc>
        <w:tc>
          <w:tcPr>
            <w:tcW w:w="1560" w:type="dxa"/>
            <w:tcBorders>
              <w:top w:val="single" w:sz="4" w:space="0" w:color="auto"/>
              <w:bottom w:val="single" w:sz="4" w:space="0" w:color="auto"/>
            </w:tcBorders>
            <w:shd w:val="clear" w:color="auto" w:fill="auto"/>
          </w:tcPr>
          <w:p w14:paraId="388233A8" w14:textId="77777777" w:rsidR="00BC5CC7" w:rsidRPr="006A4CDA" w:rsidRDefault="00BC5CC7" w:rsidP="006C3F1A">
            <w:pPr>
              <w:snapToGrid w:val="0"/>
              <w:spacing w:line="360" w:lineRule="auto"/>
              <w:rPr>
                <w:rFonts w:ascii="Book Antiqua" w:hAnsi="Book Antiqua" w:cs="Arial"/>
                <w:b/>
                <w:sz w:val="24"/>
                <w:szCs w:val="24"/>
                <w:lang w:eastAsia="zh-CN"/>
              </w:rPr>
            </w:pPr>
            <w:r w:rsidRPr="006A4CDA">
              <w:rPr>
                <w:rFonts w:ascii="Book Antiqua" w:hAnsi="Book Antiqua" w:cs="Arial"/>
                <w:b/>
                <w:sz w:val="24"/>
                <w:szCs w:val="24"/>
                <w:lang w:eastAsia="zh-CN"/>
              </w:rPr>
              <w:t>MSCs type</w:t>
            </w:r>
          </w:p>
        </w:tc>
        <w:tc>
          <w:tcPr>
            <w:tcW w:w="1567" w:type="dxa"/>
            <w:tcBorders>
              <w:top w:val="single" w:sz="4" w:space="0" w:color="auto"/>
              <w:bottom w:val="single" w:sz="4" w:space="0" w:color="auto"/>
            </w:tcBorders>
            <w:shd w:val="clear" w:color="auto" w:fill="auto"/>
          </w:tcPr>
          <w:p w14:paraId="76048985" w14:textId="77777777" w:rsidR="00BC5CC7" w:rsidRPr="006A4CDA" w:rsidRDefault="00BC5CC7" w:rsidP="006C3F1A">
            <w:pPr>
              <w:snapToGrid w:val="0"/>
              <w:spacing w:line="360" w:lineRule="auto"/>
              <w:rPr>
                <w:rFonts w:ascii="Book Antiqua" w:hAnsi="Book Antiqua" w:cs="Arial"/>
                <w:b/>
                <w:sz w:val="24"/>
                <w:szCs w:val="24"/>
                <w:lang w:eastAsia="zh-CN"/>
              </w:rPr>
            </w:pPr>
            <w:r w:rsidRPr="006A4CDA">
              <w:rPr>
                <w:rFonts w:ascii="Book Antiqua" w:hAnsi="Book Antiqua" w:cs="Arial"/>
                <w:b/>
                <w:sz w:val="24"/>
                <w:szCs w:val="24"/>
                <w:lang w:eastAsia="zh-CN"/>
              </w:rPr>
              <w:t>Cell lines</w:t>
            </w:r>
          </w:p>
        </w:tc>
        <w:tc>
          <w:tcPr>
            <w:tcW w:w="1096" w:type="dxa"/>
            <w:tcBorders>
              <w:top w:val="single" w:sz="4" w:space="0" w:color="auto"/>
              <w:bottom w:val="single" w:sz="4" w:space="0" w:color="auto"/>
            </w:tcBorders>
            <w:shd w:val="clear" w:color="auto" w:fill="auto"/>
          </w:tcPr>
          <w:p w14:paraId="271CBD30" w14:textId="77777777" w:rsidR="00BC5CC7" w:rsidRPr="006A4CDA" w:rsidRDefault="00BC5CC7" w:rsidP="006C3F1A">
            <w:pPr>
              <w:snapToGrid w:val="0"/>
              <w:spacing w:line="360" w:lineRule="auto"/>
              <w:rPr>
                <w:rFonts w:ascii="Book Antiqua" w:hAnsi="Book Antiqua" w:cs="Arial"/>
                <w:b/>
                <w:sz w:val="24"/>
                <w:szCs w:val="24"/>
                <w:lang w:eastAsia="zh-CN"/>
              </w:rPr>
            </w:pPr>
            <w:r w:rsidRPr="006A4CDA">
              <w:rPr>
                <w:rFonts w:ascii="Book Antiqua" w:hAnsi="Book Antiqua" w:cs="Arial"/>
                <w:b/>
                <w:sz w:val="24"/>
                <w:szCs w:val="24"/>
                <w:lang w:eastAsia="zh-CN"/>
              </w:rPr>
              <w:t>Animal study</w:t>
            </w:r>
          </w:p>
        </w:tc>
        <w:tc>
          <w:tcPr>
            <w:tcW w:w="1566" w:type="dxa"/>
            <w:tcBorders>
              <w:top w:val="single" w:sz="4" w:space="0" w:color="auto"/>
              <w:bottom w:val="single" w:sz="4" w:space="0" w:color="auto"/>
            </w:tcBorders>
            <w:shd w:val="clear" w:color="auto" w:fill="auto"/>
          </w:tcPr>
          <w:p w14:paraId="569D0D32" w14:textId="6A2D6281" w:rsidR="00BC5CC7" w:rsidRPr="006A4CDA" w:rsidRDefault="00BC5CC7" w:rsidP="006C3F1A">
            <w:pPr>
              <w:snapToGrid w:val="0"/>
              <w:spacing w:line="360" w:lineRule="auto"/>
              <w:rPr>
                <w:rFonts w:ascii="Book Antiqua" w:hAnsi="Book Antiqua" w:cs="Arial"/>
                <w:b/>
                <w:sz w:val="24"/>
                <w:szCs w:val="24"/>
                <w:lang w:eastAsia="zh-CN"/>
              </w:rPr>
            </w:pPr>
            <w:r w:rsidRPr="006A4CDA">
              <w:rPr>
                <w:rFonts w:ascii="Book Antiqua" w:hAnsi="Book Antiqua" w:cs="Arial"/>
                <w:b/>
                <w:sz w:val="24"/>
                <w:szCs w:val="24"/>
                <w:lang w:eastAsia="zh-CN"/>
              </w:rPr>
              <w:t>Tumor growth</w:t>
            </w:r>
          </w:p>
        </w:tc>
        <w:tc>
          <w:tcPr>
            <w:tcW w:w="1567" w:type="dxa"/>
            <w:tcBorders>
              <w:top w:val="single" w:sz="4" w:space="0" w:color="auto"/>
              <w:bottom w:val="single" w:sz="4" w:space="0" w:color="auto"/>
            </w:tcBorders>
          </w:tcPr>
          <w:p w14:paraId="62100F5A" w14:textId="77777777" w:rsidR="00BC5CC7" w:rsidRPr="006A4CDA" w:rsidRDefault="00BC5CC7" w:rsidP="006C3F1A">
            <w:pPr>
              <w:snapToGrid w:val="0"/>
              <w:spacing w:line="360" w:lineRule="auto"/>
              <w:rPr>
                <w:rFonts w:ascii="Book Antiqua" w:hAnsi="Book Antiqua" w:cs="Arial"/>
                <w:b/>
                <w:sz w:val="24"/>
                <w:szCs w:val="24"/>
                <w:lang w:eastAsia="zh-CN"/>
              </w:rPr>
            </w:pPr>
            <w:r w:rsidRPr="006A4CDA">
              <w:rPr>
                <w:rFonts w:ascii="Book Antiqua" w:hAnsi="Book Antiqua" w:cs="Arial"/>
                <w:b/>
                <w:sz w:val="24"/>
                <w:szCs w:val="24"/>
                <w:lang w:eastAsia="zh-CN"/>
              </w:rPr>
              <w:t>Functional mechanism</w:t>
            </w:r>
          </w:p>
        </w:tc>
        <w:tc>
          <w:tcPr>
            <w:tcW w:w="783" w:type="dxa"/>
            <w:tcBorders>
              <w:top w:val="single" w:sz="4" w:space="0" w:color="auto"/>
              <w:bottom w:val="single" w:sz="4" w:space="0" w:color="auto"/>
            </w:tcBorders>
            <w:shd w:val="clear" w:color="auto" w:fill="auto"/>
          </w:tcPr>
          <w:p w14:paraId="1D29E7E2" w14:textId="2DDBC7F0" w:rsidR="00BC5CC7" w:rsidRPr="006A4CDA" w:rsidRDefault="00BC5CC7" w:rsidP="006C3F1A">
            <w:pPr>
              <w:snapToGrid w:val="0"/>
              <w:spacing w:line="360" w:lineRule="auto"/>
              <w:rPr>
                <w:rFonts w:ascii="Book Antiqua" w:hAnsi="Book Antiqua" w:cs="Arial"/>
                <w:b/>
                <w:sz w:val="24"/>
                <w:szCs w:val="24"/>
                <w:lang w:eastAsia="zh-CN"/>
              </w:rPr>
            </w:pPr>
            <w:r w:rsidRPr="006A4CDA">
              <w:rPr>
                <w:rFonts w:ascii="Book Antiqua" w:hAnsi="Book Antiqua" w:cs="Arial"/>
                <w:b/>
                <w:sz w:val="24"/>
                <w:szCs w:val="24"/>
                <w:lang w:eastAsia="zh-CN"/>
              </w:rPr>
              <w:t>Ref.</w:t>
            </w:r>
          </w:p>
        </w:tc>
      </w:tr>
      <w:tr w:rsidR="003B71FD" w:rsidRPr="006A4CDA" w14:paraId="2FC7285D" w14:textId="77777777" w:rsidTr="00BC5CC7">
        <w:trPr>
          <w:trHeight w:val="896"/>
        </w:trPr>
        <w:tc>
          <w:tcPr>
            <w:tcW w:w="1419" w:type="dxa"/>
            <w:vMerge w:val="restart"/>
            <w:tcBorders>
              <w:top w:val="single" w:sz="4" w:space="0" w:color="auto"/>
            </w:tcBorders>
            <w:shd w:val="clear" w:color="auto" w:fill="auto"/>
          </w:tcPr>
          <w:p w14:paraId="150A7429"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Gastric cancer</w:t>
            </w:r>
          </w:p>
        </w:tc>
        <w:tc>
          <w:tcPr>
            <w:tcW w:w="1560" w:type="dxa"/>
            <w:tcBorders>
              <w:top w:val="single" w:sz="4" w:space="0" w:color="auto"/>
            </w:tcBorders>
            <w:shd w:val="clear" w:color="auto" w:fill="auto"/>
          </w:tcPr>
          <w:p w14:paraId="09A26EBC"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hBMSCs</w:t>
            </w:r>
            <w:proofErr w:type="spellEnd"/>
          </w:p>
        </w:tc>
        <w:tc>
          <w:tcPr>
            <w:tcW w:w="1567" w:type="dxa"/>
            <w:tcBorders>
              <w:top w:val="single" w:sz="4" w:space="0" w:color="auto"/>
            </w:tcBorders>
            <w:shd w:val="clear" w:color="auto" w:fill="auto"/>
          </w:tcPr>
          <w:p w14:paraId="377ED1BA"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SGC-7901</w:t>
            </w:r>
          </w:p>
        </w:tc>
        <w:tc>
          <w:tcPr>
            <w:tcW w:w="1096" w:type="dxa"/>
            <w:tcBorders>
              <w:top w:val="single" w:sz="4" w:space="0" w:color="auto"/>
            </w:tcBorders>
            <w:shd w:val="clear" w:color="auto" w:fill="auto"/>
          </w:tcPr>
          <w:p w14:paraId="1740A597"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tcBorders>
              <w:top w:val="single" w:sz="4" w:space="0" w:color="auto"/>
            </w:tcBorders>
            <w:shd w:val="clear" w:color="auto" w:fill="auto"/>
          </w:tcPr>
          <w:p w14:paraId="261D3D3E" w14:textId="7E6622E8"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Borders>
              <w:top w:val="single" w:sz="4" w:space="0" w:color="auto"/>
            </w:tcBorders>
          </w:tcPr>
          <w:p w14:paraId="4AC32D85"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tcBorders>
              <w:top w:val="single" w:sz="4" w:space="0" w:color="auto"/>
            </w:tcBorders>
            <w:shd w:val="clear" w:color="auto" w:fill="auto"/>
          </w:tcPr>
          <w:p w14:paraId="3CB6116C"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[52]</w:t>
            </w:r>
          </w:p>
        </w:tc>
      </w:tr>
      <w:tr w:rsidR="003B71FD" w:rsidRPr="006A4CDA" w14:paraId="478FBB22" w14:textId="77777777" w:rsidTr="00BC5CC7">
        <w:trPr>
          <w:trHeight w:val="896"/>
        </w:trPr>
        <w:tc>
          <w:tcPr>
            <w:tcW w:w="1419" w:type="dxa"/>
            <w:vMerge/>
            <w:shd w:val="clear" w:color="auto" w:fill="auto"/>
          </w:tcPr>
          <w:p w14:paraId="0664403F"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016BCCDE"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hBMSCs</w:t>
            </w:r>
            <w:proofErr w:type="spellEnd"/>
          </w:p>
        </w:tc>
        <w:tc>
          <w:tcPr>
            <w:tcW w:w="1567" w:type="dxa"/>
            <w:shd w:val="clear" w:color="auto" w:fill="auto"/>
          </w:tcPr>
          <w:p w14:paraId="1F9F24B0"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SGC-7901</w:t>
            </w:r>
          </w:p>
        </w:tc>
        <w:tc>
          <w:tcPr>
            <w:tcW w:w="1096" w:type="dxa"/>
            <w:shd w:val="clear" w:color="auto" w:fill="auto"/>
          </w:tcPr>
          <w:p w14:paraId="374F24B8"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72406F56" w14:textId="28B3292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2CFC1926"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5E5D97A7"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[53]</w:t>
            </w:r>
          </w:p>
        </w:tc>
      </w:tr>
      <w:tr w:rsidR="003B71FD" w:rsidRPr="006A4CDA" w14:paraId="2DD357AF" w14:textId="77777777" w:rsidTr="00BC5CC7">
        <w:trPr>
          <w:trHeight w:val="1350"/>
        </w:trPr>
        <w:tc>
          <w:tcPr>
            <w:tcW w:w="1419" w:type="dxa"/>
            <w:vMerge/>
            <w:shd w:val="clear" w:color="auto" w:fill="auto"/>
          </w:tcPr>
          <w:p w14:paraId="700ADC8B"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1A21E421"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hBMSCs</w:t>
            </w:r>
            <w:proofErr w:type="spellEnd"/>
          </w:p>
        </w:tc>
        <w:tc>
          <w:tcPr>
            <w:tcW w:w="1567" w:type="dxa"/>
            <w:shd w:val="clear" w:color="auto" w:fill="auto"/>
          </w:tcPr>
          <w:p w14:paraId="21397D10"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MGC-803 and BGC-823</w:t>
            </w:r>
          </w:p>
        </w:tc>
        <w:tc>
          <w:tcPr>
            <w:tcW w:w="1096" w:type="dxa"/>
            <w:shd w:val="clear" w:color="auto" w:fill="auto"/>
          </w:tcPr>
          <w:p w14:paraId="357F95B2"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7A9EA10E" w14:textId="4979D0DA"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32959CA9"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30A7BB90"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[54]</w:t>
            </w:r>
          </w:p>
        </w:tc>
      </w:tr>
      <w:tr w:rsidR="003B71FD" w:rsidRPr="006A4CDA" w14:paraId="60E1AA03" w14:textId="77777777" w:rsidTr="00BC5CC7">
        <w:trPr>
          <w:trHeight w:val="896"/>
        </w:trPr>
        <w:tc>
          <w:tcPr>
            <w:tcW w:w="1419" w:type="dxa"/>
            <w:vMerge/>
            <w:shd w:val="clear" w:color="auto" w:fill="auto"/>
          </w:tcPr>
          <w:p w14:paraId="1FD79C48"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0676A690"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hBMSCs</w:t>
            </w:r>
            <w:proofErr w:type="spellEnd"/>
          </w:p>
        </w:tc>
        <w:tc>
          <w:tcPr>
            <w:tcW w:w="1567" w:type="dxa"/>
            <w:shd w:val="clear" w:color="auto" w:fill="auto"/>
          </w:tcPr>
          <w:p w14:paraId="10E0A29B"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SGC-7901</w:t>
            </w:r>
          </w:p>
        </w:tc>
        <w:tc>
          <w:tcPr>
            <w:tcW w:w="1096" w:type="dxa"/>
            <w:shd w:val="clear" w:color="auto" w:fill="auto"/>
          </w:tcPr>
          <w:p w14:paraId="14CAC1F1"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417F05C7" w14:textId="0A70189E"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410D8B38"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3FA2BAB6"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[55]</w:t>
            </w:r>
          </w:p>
        </w:tc>
      </w:tr>
      <w:tr w:rsidR="003B71FD" w:rsidRPr="006A4CDA" w14:paraId="54EB9705" w14:textId="77777777" w:rsidTr="00BC5CC7">
        <w:trPr>
          <w:trHeight w:val="1350"/>
        </w:trPr>
        <w:tc>
          <w:tcPr>
            <w:tcW w:w="1419" w:type="dxa"/>
            <w:vMerge/>
            <w:shd w:val="clear" w:color="auto" w:fill="auto"/>
          </w:tcPr>
          <w:p w14:paraId="4C442362"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58F2E7E4"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hBMSCs</w:t>
            </w:r>
            <w:proofErr w:type="spellEnd"/>
          </w:p>
        </w:tc>
        <w:tc>
          <w:tcPr>
            <w:tcW w:w="1567" w:type="dxa"/>
            <w:shd w:val="clear" w:color="auto" w:fill="auto"/>
          </w:tcPr>
          <w:p w14:paraId="79B6FDC0"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BGC-823 and SGC-7901</w:t>
            </w:r>
          </w:p>
        </w:tc>
        <w:tc>
          <w:tcPr>
            <w:tcW w:w="1096" w:type="dxa"/>
            <w:shd w:val="clear" w:color="auto" w:fill="auto"/>
          </w:tcPr>
          <w:p w14:paraId="7C31AC7A"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18B2BCBC" w14:textId="3C56F8E8"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1BFF27E1"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26A9A354"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[56]</w:t>
            </w:r>
          </w:p>
        </w:tc>
      </w:tr>
      <w:tr w:rsidR="003B71FD" w:rsidRPr="006A4CDA" w14:paraId="07E0635E" w14:textId="77777777" w:rsidTr="00BC5CC7">
        <w:trPr>
          <w:trHeight w:val="909"/>
        </w:trPr>
        <w:tc>
          <w:tcPr>
            <w:tcW w:w="1419" w:type="dxa"/>
            <w:vMerge/>
            <w:shd w:val="clear" w:color="auto" w:fill="auto"/>
          </w:tcPr>
          <w:p w14:paraId="6D0D7BEC" w14:textId="77777777" w:rsidR="00BC5CC7" w:rsidRPr="006A4CDA" w:rsidRDefault="00BC5CC7" w:rsidP="006C3F1A">
            <w:pPr>
              <w:snapToGrid w:val="0"/>
              <w:spacing w:line="360" w:lineRule="auto"/>
              <w:rPr>
                <w:rFonts w:ascii="Book Antiqua" w:hAnsi="Book Antiqua" w:cs="Arial"/>
                <w:sz w:val="24"/>
                <w:szCs w:val="24"/>
                <w:vertAlign w:val="superscript"/>
                <w:lang w:eastAsia="zh-CN"/>
              </w:rPr>
            </w:pPr>
          </w:p>
        </w:tc>
        <w:tc>
          <w:tcPr>
            <w:tcW w:w="1560" w:type="dxa"/>
            <w:shd w:val="clear" w:color="auto" w:fill="auto"/>
          </w:tcPr>
          <w:p w14:paraId="7E8B4C3F"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hBMSCs</w:t>
            </w:r>
            <w:proofErr w:type="spellEnd"/>
          </w:p>
        </w:tc>
        <w:tc>
          <w:tcPr>
            <w:tcW w:w="1567" w:type="dxa"/>
            <w:shd w:val="clear" w:color="auto" w:fill="auto"/>
          </w:tcPr>
          <w:p w14:paraId="40F9066C"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MKN-7</w:t>
            </w:r>
          </w:p>
        </w:tc>
        <w:tc>
          <w:tcPr>
            <w:tcW w:w="1096" w:type="dxa"/>
            <w:shd w:val="clear" w:color="auto" w:fill="auto"/>
          </w:tcPr>
          <w:p w14:paraId="2C7828B0"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18BDBE68" w14:textId="28106D82"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423E66C9"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6EFA000A"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[57]</w:t>
            </w:r>
          </w:p>
        </w:tc>
      </w:tr>
      <w:tr w:rsidR="003B71FD" w:rsidRPr="006A4CDA" w14:paraId="356F3150" w14:textId="77777777" w:rsidTr="00BC5CC7">
        <w:trPr>
          <w:trHeight w:val="896"/>
        </w:trPr>
        <w:tc>
          <w:tcPr>
            <w:tcW w:w="1419" w:type="dxa"/>
            <w:vMerge/>
            <w:shd w:val="clear" w:color="auto" w:fill="auto"/>
          </w:tcPr>
          <w:p w14:paraId="4650B7A2"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FD0479E"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mBMSCs</w:t>
            </w:r>
            <w:proofErr w:type="spellEnd"/>
          </w:p>
        </w:tc>
        <w:tc>
          <w:tcPr>
            <w:tcW w:w="1567" w:type="dxa"/>
            <w:shd w:val="clear" w:color="auto" w:fill="auto"/>
          </w:tcPr>
          <w:p w14:paraId="04586666"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NA</w:t>
            </w:r>
          </w:p>
        </w:tc>
        <w:tc>
          <w:tcPr>
            <w:tcW w:w="1096" w:type="dxa"/>
            <w:shd w:val="clear" w:color="auto" w:fill="auto"/>
          </w:tcPr>
          <w:p w14:paraId="4E5CFD0B"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60646C5B" w14:textId="27557BAF"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079DC557"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4AA84BC2"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[58]</w:t>
            </w:r>
          </w:p>
        </w:tc>
      </w:tr>
      <w:tr w:rsidR="003B71FD" w:rsidRPr="006A4CDA" w14:paraId="5E097942" w14:textId="77777777" w:rsidTr="00BC5CC7">
        <w:trPr>
          <w:trHeight w:val="896"/>
        </w:trPr>
        <w:tc>
          <w:tcPr>
            <w:tcW w:w="1419" w:type="dxa"/>
            <w:vMerge/>
            <w:shd w:val="clear" w:color="auto" w:fill="auto"/>
          </w:tcPr>
          <w:p w14:paraId="05C389C1"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2CC6C67"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hUCMSCs</w:t>
            </w:r>
            <w:proofErr w:type="spellEnd"/>
          </w:p>
        </w:tc>
        <w:tc>
          <w:tcPr>
            <w:tcW w:w="1567" w:type="dxa"/>
            <w:shd w:val="clear" w:color="auto" w:fill="auto"/>
          </w:tcPr>
          <w:p w14:paraId="37679059"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BGC-823</w:t>
            </w:r>
          </w:p>
        </w:tc>
        <w:tc>
          <w:tcPr>
            <w:tcW w:w="1096" w:type="dxa"/>
            <w:shd w:val="clear" w:color="auto" w:fill="auto"/>
          </w:tcPr>
          <w:p w14:paraId="1B197383"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3A711F83" w14:textId="5B661241"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20D2C3E7"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50B22A31"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[59]</w:t>
            </w:r>
          </w:p>
        </w:tc>
      </w:tr>
      <w:tr w:rsidR="003B71FD" w:rsidRPr="006A4CDA" w14:paraId="363C5651" w14:textId="77777777" w:rsidTr="00BC5CC7">
        <w:trPr>
          <w:trHeight w:val="896"/>
        </w:trPr>
        <w:tc>
          <w:tcPr>
            <w:tcW w:w="1419" w:type="dxa"/>
            <w:vMerge/>
            <w:shd w:val="clear" w:color="auto" w:fill="auto"/>
          </w:tcPr>
          <w:p w14:paraId="2C7DC28D"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063C1D04"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hAMSCs</w:t>
            </w:r>
            <w:proofErr w:type="spellEnd"/>
          </w:p>
        </w:tc>
        <w:tc>
          <w:tcPr>
            <w:tcW w:w="1567" w:type="dxa"/>
            <w:shd w:val="clear" w:color="auto" w:fill="auto"/>
          </w:tcPr>
          <w:p w14:paraId="4B31CC56"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BGC-823</w:t>
            </w:r>
          </w:p>
        </w:tc>
        <w:tc>
          <w:tcPr>
            <w:tcW w:w="1096" w:type="dxa"/>
            <w:shd w:val="clear" w:color="auto" w:fill="auto"/>
          </w:tcPr>
          <w:p w14:paraId="5078EDB0"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4A4348BC" w14:textId="02BAAB7C"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124A3F4C"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456B08C5"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[59]</w:t>
            </w:r>
          </w:p>
        </w:tc>
      </w:tr>
      <w:tr w:rsidR="003B71FD" w:rsidRPr="006A4CDA" w14:paraId="04E33CE0" w14:textId="77777777" w:rsidTr="00BC5CC7">
        <w:trPr>
          <w:trHeight w:val="909"/>
        </w:trPr>
        <w:tc>
          <w:tcPr>
            <w:tcW w:w="1419" w:type="dxa"/>
            <w:vMerge/>
            <w:shd w:val="clear" w:color="auto" w:fill="auto"/>
          </w:tcPr>
          <w:p w14:paraId="43C838B8"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82E38FB"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hUCMSCs</w:t>
            </w:r>
            <w:proofErr w:type="spellEnd"/>
          </w:p>
        </w:tc>
        <w:tc>
          <w:tcPr>
            <w:tcW w:w="1567" w:type="dxa"/>
            <w:shd w:val="clear" w:color="auto" w:fill="auto"/>
          </w:tcPr>
          <w:p w14:paraId="0FCB528B" w14:textId="5CE8F09C" w:rsidR="00BC5CC7" w:rsidRPr="006A4CDA" w:rsidRDefault="00F735AA"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HGC-27,</w:t>
            </w:r>
            <w:r w:rsidRPr="006A4CDA">
              <w:rPr>
                <w:rFonts w:ascii="Book Antiqua" w:hAnsi="Book Antiqua" w:cs="Arial" w:hint="eastAsia"/>
                <w:sz w:val="24"/>
                <w:szCs w:val="24"/>
                <w:lang w:eastAsia="zh-CN"/>
              </w:rPr>
              <w:t xml:space="preserve"> </w:t>
            </w:r>
            <w:r w:rsidR="00BC5CC7" w:rsidRPr="006A4CDA">
              <w:rPr>
                <w:rFonts w:ascii="Book Antiqua" w:hAnsi="Book Antiqua" w:cs="Arial"/>
                <w:sz w:val="24"/>
                <w:szCs w:val="24"/>
                <w:lang w:eastAsia="zh-CN"/>
              </w:rPr>
              <w:t>SGC-7901</w:t>
            </w:r>
          </w:p>
        </w:tc>
        <w:tc>
          <w:tcPr>
            <w:tcW w:w="1096" w:type="dxa"/>
            <w:shd w:val="clear" w:color="auto" w:fill="auto"/>
          </w:tcPr>
          <w:p w14:paraId="062A4A09"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1F66DCD7" w14:textId="23735790"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4832E5F8"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63AD27F8"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[60]</w:t>
            </w:r>
          </w:p>
        </w:tc>
      </w:tr>
      <w:tr w:rsidR="003B71FD" w:rsidRPr="006A4CDA" w14:paraId="1221E6CA" w14:textId="77777777" w:rsidTr="00BC5CC7">
        <w:trPr>
          <w:trHeight w:val="896"/>
        </w:trPr>
        <w:tc>
          <w:tcPr>
            <w:tcW w:w="1419" w:type="dxa"/>
            <w:vMerge/>
            <w:shd w:val="clear" w:color="auto" w:fill="auto"/>
          </w:tcPr>
          <w:p w14:paraId="1CA30072"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33B723FC"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BMSCs</w:t>
            </w:r>
          </w:p>
        </w:tc>
        <w:tc>
          <w:tcPr>
            <w:tcW w:w="1567" w:type="dxa"/>
            <w:shd w:val="clear" w:color="auto" w:fill="auto"/>
          </w:tcPr>
          <w:p w14:paraId="69E488DD" w14:textId="56473AC0" w:rsidR="00BC5CC7" w:rsidRPr="006A4CDA" w:rsidRDefault="00F735AA"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MKN-45,</w:t>
            </w:r>
            <w:r w:rsidRPr="006A4CDA">
              <w:rPr>
                <w:rFonts w:ascii="Book Antiqua" w:hAnsi="Book Antiqua" w:cs="Arial" w:hint="eastAsia"/>
                <w:sz w:val="24"/>
                <w:szCs w:val="24"/>
                <w:lang w:eastAsia="zh-CN"/>
              </w:rPr>
              <w:t xml:space="preserve"> </w:t>
            </w:r>
            <w:r w:rsidR="00BC5CC7" w:rsidRPr="006A4CDA">
              <w:rPr>
                <w:rFonts w:ascii="Book Antiqua" w:hAnsi="Book Antiqua" w:cs="Arial"/>
                <w:sz w:val="24"/>
                <w:szCs w:val="24"/>
                <w:lang w:eastAsia="zh-CN"/>
              </w:rPr>
              <w:t>SGC-7901</w:t>
            </w:r>
          </w:p>
        </w:tc>
        <w:tc>
          <w:tcPr>
            <w:tcW w:w="1096" w:type="dxa"/>
            <w:shd w:val="clear" w:color="auto" w:fill="auto"/>
          </w:tcPr>
          <w:p w14:paraId="7F636A50"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23F26BB6" w14:textId="588D17ED"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261AE748"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7127778A"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[61]</w:t>
            </w:r>
          </w:p>
        </w:tc>
      </w:tr>
      <w:tr w:rsidR="003B71FD" w:rsidRPr="006A4CDA" w14:paraId="2D96114E" w14:textId="77777777" w:rsidTr="00BC5CC7">
        <w:trPr>
          <w:trHeight w:val="454"/>
        </w:trPr>
        <w:tc>
          <w:tcPr>
            <w:tcW w:w="1419" w:type="dxa"/>
            <w:vMerge/>
            <w:shd w:val="clear" w:color="auto" w:fill="auto"/>
          </w:tcPr>
          <w:p w14:paraId="399F9E63"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0727BD48"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hUCMSCs</w:t>
            </w:r>
            <w:proofErr w:type="spellEnd"/>
          </w:p>
        </w:tc>
        <w:tc>
          <w:tcPr>
            <w:tcW w:w="1567" w:type="dxa"/>
            <w:shd w:val="clear" w:color="auto" w:fill="auto"/>
          </w:tcPr>
          <w:p w14:paraId="1A951D91"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SGC-7901</w:t>
            </w:r>
          </w:p>
        </w:tc>
        <w:tc>
          <w:tcPr>
            <w:tcW w:w="1096" w:type="dxa"/>
            <w:shd w:val="clear" w:color="auto" w:fill="auto"/>
          </w:tcPr>
          <w:p w14:paraId="659C162B"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300B6F4D" w14:textId="02BD279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41B9A43B"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09DE3B50"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[62]</w:t>
            </w:r>
          </w:p>
        </w:tc>
      </w:tr>
      <w:tr w:rsidR="003B71FD" w:rsidRPr="006A4CDA" w14:paraId="1F1962FB" w14:textId="77777777" w:rsidTr="00BC5CC7">
        <w:trPr>
          <w:trHeight w:val="896"/>
        </w:trPr>
        <w:tc>
          <w:tcPr>
            <w:tcW w:w="1419" w:type="dxa"/>
            <w:vMerge/>
            <w:shd w:val="clear" w:color="auto" w:fill="auto"/>
          </w:tcPr>
          <w:p w14:paraId="71229B60"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06DA22D9"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hMSCs</w:t>
            </w:r>
            <w:proofErr w:type="spellEnd"/>
          </w:p>
        </w:tc>
        <w:tc>
          <w:tcPr>
            <w:tcW w:w="1567" w:type="dxa"/>
            <w:shd w:val="clear" w:color="auto" w:fill="auto"/>
          </w:tcPr>
          <w:p w14:paraId="79779C1F"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MKN-45</w:t>
            </w:r>
          </w:p>
        </w:tc>
        <w:tc>
          <w:tcPr>
            <w:tcW w:w="1096" w:type="dxa"/>
            <w:shd w:val="clear" w:color="auto" w:fill="auto"/>
          </w:tcPr>
          <w:p w14:paraId="7CAD416D"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1DB3EFA8" w14:textId="18430DC0"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1AFDB9A7"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12C8094C"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[63]</w:t>
            </w:r>
          </w:p>
        </w:tc>
      </w:tr>
      <w:tr w:rsidR="003B71FD" w:rsidRPr="006A4CDA" w14:paraId="28E620EB" w14:textId="77777777" w:rsidTr="00BC5CC7">
        <w:trPr>
          <w:trHeight w:val="896"/>
        </w:trPr>
        <w:tc>
          <w:tcPr>
            <w:tcW w:w="1419" w:type="dxa"/>
            <w:vMerge w:val="restart"/>
            <w:shd w:val="clear" w:color="auto" w:fill="auto"/>
          </w:tcPr>
          <w:p w14:paraId="2BF6FDC5"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Liver cancer</w:t>
            </w:r>
          </w:p>
        </w:tc>
        <w:tc>
          <w:tcPr>
            <w:tcW w:w="1560" w:type="dxa"/>
            <w:shd w:val="clear" w:color="auto" w:fill="auto"/>
          </w:tcPr>
          <w:p w14:paraId="5F2C0AAF"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caps/>
                <w:sz w:val="24"/>
                <w:szCs w:val="24"/>
              </w:rPr>
              <w:t>m</w:t>
            </w:r>
            <w:r w:rsidRPr="006A4CDA">
              <w:rPr>
                <w:rFonts w:ascii="Book Antiqua" w:hAnsi="Book Antiqua" w:cs="Arial"/>
                <w:sz w:val="24"/>
                <w:szCs w:val="24"/>
              </w:rPr>
              <w:t>urine MSCs</w:t>
            </w:r>
          </w:p>
        </w:tc>
        <w:tc>
          <w:tcPr>
            <w:tcW w:w="1567" w:type="dxa"/>
            <w:shd w:val="clear" w:color="auto" w:fill="auto"/>
          </w:tcPr>
          <w:p w14:paraId="37A2BC9B"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HepG2</w:t>
            </w:r>
          </w:p>
        </w:tc>
        <w:tc>
          <w:tcPr>
            <w:tcW w:w="1096" w:type="dxa"/>
            <w:shd w:val="clear" w:color="auto" w:fill="auto"/>
          </w:tcPr>
          <w:p w14:paraId="792A68C3"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6B01F49A" w14:textId="61634C5A"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4511AA36"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51BBB39B"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[64]</w:t>
            </w:r>
          </w:p>
        </w:tc>
      </w:tr>
      <w:tr w:rsidR="003B71FD" w:rsidRPr="006A4CDA" w14:paraId="796FB8B3" w14:textId="77777777" w:rsidTr="00BC5CC7">
        <w:trPr>
          <w:trHeight w:val="896"/>
        </w:trPr>
        <w:tc>
          <w:tcPr>
            <w:tcW w:w="1419" w:type="dxa"/>
            <w:vMerge/>
            <w:shd w:val="clear" w:color="auto" w:fill="auto"/>
          </w:tcPr>
          <w:p w14:paraId="1F89A885"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0E2792F5"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caps/>
                <w:sz w:val="24"/>
                <w:szCs w:val="24"/>
              </w:rPr>
              <w:t>m</w:t>
            </w:r>
            <w:r w:rsidRPr="006A4CDA">
              <w:rPr>
                <w:rFonts w:ascii="Book Antiqua" w:hAnsi="Book Antiqua" w:cs="Arial"/>
                <w:sz w:val="24"/>
                <w:szCs w:val="24"/>
              </w:rPr>
              <w:t>urine MSCs</w:t>
            </w:r>
          </w:p>
        </w:tc>
        <w:tc>
          <w:tcPr>
            <w:tcW w:w="1567" w:type="dxa"/>
            <w:shd w:val="clear" w:color="auto" w:fill="auto"/>
          </w:tcPr>
          <w:p w14:paraId="16EBFEDB" w14:textId="440512EE" w:rsidR="00BC5CC7" w:rsidRPr="006A4CDA" w:rsidRDefault="00BC5CC7" w:rsidP="006C3F1A">
            <w:pPr>
              <w:snapToGrid w:val="0"/>
              <w:spacing w:line="360" w:lineRule="auto"/>
              <w:rPr>
                <w:rFonts w:ascii="Book Antiqua" w:hAnsi="Book Antiqua" w:cs="Arial"/>
                <w:sz w:val="24"/>
                <w:szCs w:val="24"/>
              </w:rPr>
            </w:pPr>
            <w:r w:rsidRPr="006A4CDA">
              <w:rPr>
                <w:rFonts w:ascii="Book Antiqua" w:hAnsi="Book Antiqua" w:cs="Arial"/>
                <w:sz w:val="24"/>
                <w:szCs w:val="24"/>
              </w:rPr>
              <w:t>SMMC-7402</w:t>
            </w:r>
          </w:p>
        </w:tc>
        <w:tc>
          <w:tcPr>
            <w:tcW w:w="1096" w:type="dxa"/>
            <w:shd w:val="clear" w:color="auto" w:fill="auto"/>
          </w:tcPr>
          <w:p w14:paraId="769CC4BD"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773474CD" w14:textId="5A5D775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3271DD47"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5542A98F"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[65]</w:t>
            </w:r>
          </w:p>
        </w:tc>
      </w:tr>
      <w:tr w:rsidR="003B71FD" w:rsidRPr="006A4CDA" w14:paraId="5A74A810" w14:textId="77777777" w:rsidTr="00BC5CC7">
        <w:trPr>
          <w:trHeight w:val="1350"/>
        </w:trPr>
        <w:tc>
          <w:tcPr>
            <w:tcW w:w="1419" w:type="dxa"/>
            <w:vMerge/>
            <w:shd w:val="clear" w:color="auto" w:fill="auto"/>
          </w:tcPr>
          <w:p w14:paraId="4E0D9E7E"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63401BA7"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val="en-GB" w:eastAsia="zh-CN"/>
              </w:rPr>
              <w:t xml:space="preserve">Human </w:t>
            </w:r>
            <w:proofErr w:type="spellStart"/>
            <w:r w:rsidRPr="006A4CDA">
              <w:rPr>
                <w:rFonts w:ascii="Book Antiqua" w:hAnsi="Book Antiqua" w:cs="Arial"/>
                <w:sz w:val="24"/>
                <w:szCs w:val="24"/>
                <w:lang w:val="en-GB" w:eastAsia="zh-CN"/>
              </w:rPr>
              <w:t>fetus</w:t>
            </w:r>
            <w:proofErr w:type="spellEnd"/>
            <w:r w:rsidRPr="006A4CDA">
              <w:rPr>
                <w:rFonts w:ascii="Book Antiqua" w:hAnsi="Book Antiqua" w:cs="Arial"/>
                <w:sz w:val="24"/>
                <w:szCs w:val="24"/>
                <w:lang w:val="en-GB" w:eastAsia="zh-CN"/>
              </w:rPr>
              <w:t xml:space="preserve"> MSCs</w:t>
            </w:r>
          </w:p>
        </w:tc>
        <w:tc>
          <w:tcPr>
            <w:tcW w:w="1567" w:type="dxa"/>
            <w:shd w:val="clear" w:color="auto" w:fill="auto"/>
          </w:tcPr>
          <w:p w14:paraId="2D71D32D" w14:textId="77777777" w:rsidR="00BC5CC7" w:rsidRPr="006A4CDA" w:rsidRDefault="00BC5CC7" w:rsidP="006C3F1A">
            <w:pPr>
              <w:snapToGrid w:val="0"/>
              <w:spacing w:line="360" w:lineRule="auto"/>
              <w:rPr>
                <w:rFonts w:ascii="Book Antiqua" w:hAnsi="Book Antiqua" w:cs="Arial"/>
                <w:sz w:val="24"/>
                <w:szCs w:val="24"/>
              </w:rPr>
            </w:pPr>
            <w:r w:rsidRPr="006A4CDA">
              <w:rPr>
                <w:rFonts w:ascii="Book Antiqua" w:hAnsi="Book Antiqua" w:cs="Arial"/>
                <w:sz w:val="24"/>
                <w:szCs w:val="24"/>
                <w:lang w:eastAsia="zh-CN"/>
              </w:rPr>
              <w:t>H7402, HepG2</w:t>
            </w:r>
          </w:p>
        </w:tc>
        <w:tc>
          <w:tcPr>
            <w:tcW w:w="1096" w:type="dxa"/>
            <w:shd w:val="clear" w:color="auto" w:fill="auto"/>
          </w:tcPr>
          <w:p w14:paraId="02BF2258"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799537E6" w14:textId="0A82D56C"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6C8E59A8"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2C12708D"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[66]</w:t>
            </w:r>
          </w:p>
        </w:tc>
      </w:tr>
      <w:tr w:rsidR="003B71FD" w:rsidRPr="006A4CDA" w14:paraId="40A03FD7" w14:textId="77777777" w:rsidTr="00BC5CC7">
        <w:trPr>
          <w:trHeight w:val="909"/>
        </w:trPr>
        <w:tc>
          <w:tcPr>
            <w:tcW w:w="1419" w:type="dxa"/>
            <w:vMerge/>
            <w:shd w:val="clear" w:color="auto" w:fill="auto"/>
          </w:tcPr>
          <w:p w14:paraId="48605BA8"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7A5C8ACC"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BMSCs</w:t>
            </w:r>
          </w:p>
        </w:tc>
        <w:tc>
          <w:tcPr>
            <w:tcW w:w="1567" w:type="dxa"/>
            <w:shd w:val="clear" w:color="auto" w:fill="auto"/>
          </w:tcPr>
          <w:p w14:paraId="4B45C000"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NA</w:t>
            </w:r>
          </w:p>
        </w:tc>
        <w:tc>
          <w:tcPr>
            <w:tcW w:w="1096" w:type="dxa"/>
            <w:shd w:val="clear" w:color="auto" w:fill="auto"/>
          </w:tcPr>
          <w:p w14:paraId="4DE39EA2"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30499680" w14:textId="031238F0"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121F8AB0"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5F1841C6"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[67]</w:t>
            </w:r>
          </w:p>
        </w:tc>
      </w:tr>
      <w:tr w:rsidR="003B71FD" w:rsidRPr="006A4CDA" w14:paraId="194D2F54" w14:textId="77777777" w:rsidTr="00BC5CC7">
        <w:trPr>
          <w:trHeight w:val="1337"/>
        </w:trPr>
        <w:tc>
          <w:tcPr>
            <w:tcW w:w="1419" w:type="dxa"/>
            <w:vMerge/>
            <w:shd w:val="clear" w:color="auto" w:fill="auto"/>
          </w:tcPr>
          <w:p w14:paraId="5EBDFF0F"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18806020"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Adipose derived MSCs</w:t>
            </w:r>
          </w:p>
        </w:tc>
        <w:tc>
          <w:tcPr>
            <w:tcW w:w="1567" w:type="dxa"/>
            <w:shd w:val="clear" w:color="auto" w:fill="auto"/>
          </w:tcPr>
          <w:p w14:paraId="0FF45FB4"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rPr>
              <w:t>HepG2, PLC-PRF-5</w:t>
            </w:r>
          </w:p>
        </w:tc>
        <w:tc>
          <w:tcPr>
            <w:tcW w:w="1096" w:type="dxa"/>
            <w:shd w:val="clear" w:color="auto" w:fill="auto"/>
          </w:tcPr>
          <w:p w14:paraId="2D083916"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2F82B96A" w14:textId="58C1B06C"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450FE8BB"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0E6023E1"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[68]</w:t>
            </w:r>
          </w:p>
        </w:tc>
      </w:tr>
      <w:tr w:rsidR="003B71FD" w:rsidRPr="006A4CDA" w14:paraId="38F678E1" w14:textId="77777777" w:rsidTr="00BC5CC7">
        <w:trPr>
          <w:trHeight w:val="1350"/>
        </w:trPr>
        <w:tc>
          <w:tcPr>
            <w:tcW w:w="1419" w:type="dxa"/>
            <w:vMerge/>
            <w:shd w:val="clear" w:color="auto" w:fill="auto"/>
          </w:tcPr>
          <w:p w14:paraId="411D7305"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1FE9B229"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val="en-GB" w:eastAsia="zh-CN"/>
              </w:rPr>
              <w:t xml:space="preserve">Human </w:t>
            </w:r>
            <w:proofErr w:type="spellStart"/>
            <w:r w:rsidRPr="006A4CDA">
              <w:rPr>
                <w:rFonts w:ascii="Book Antiqua" w:hAnsi="Book Antiqua" w:cs="Arial"/>
                <w:sz w:val="24"/>
                <w:szCs w:val="24"/>
                <w:lang w:val="en-GB" w:eastAsia="zh-CN"/>
              </w:rPr>
              <w:t>fetus</w:t>
            </w:r>
            <w:proofErr w:type="spellEnd"/>
            <w:r w:rsidRPr="006A4CDA">
              <w:rPr>
                <w:rFonts w:ascii="Book Antiqua" w:hAnsi="Book Antiqua" w:cs="Arial"/>
                <w:sz w:val="24"/>
                <w:szCs w:val="24"/>
                <w:lang w:val="en-GB" w:eastAsia="zh-CN"/>
              </w:rPr>
              <w:t xml:space="preserve"> MSCs</w:t>
            </w:r>
          </w:p>
        </w:tc>
        <w:tc>
          <w:tcPr>
            <w:tcW w:w="1567" w:type="dxa"/>
            <w:shd w:val="clear" w:color="auto" w:fill="auto"/>
          </w:tcPr>
          <w:p w14:paraId="6364982C"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HepG2</w:t>
            </w:r>
          </w:p>
        </w:tc>
        <w:tc>
          <w:tcPr>
            <w:tcW w:w="1096" w:type="dxa"/>
            <w:shd w:val="clear" w:color="auto" w:fill="auto"/>
          </w:tcPr>
          <w:p w14:paraId="252EC28D"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0DEA6AA6" w14:textId="4716EFFB"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750A2A75"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220BC7A3" w14:textId="3221DC72"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[7</w:t>
            </w:r>
            <w:r w:rsidR="00E36254" w:rsidRPr="006A4CDA">
              <w:rPr>
                <w:rFonts w:ascii="Book Antiqua" w:hAnsi="Book Antiqua" w:cs="Arial"/>
                <w:noProof/>
                <w:sz w:val="24"/>
                <w:szCs w:val="24"/>
                <w:lang w:eastAsia="zh-CN"/>
              </w:rPr>
              <w:t>0</w:t>
            </w:r>
            <w:r w:rsidRPr="006A4CDA">
              <w:rPr>
                <w:rFonts w:ascii="Book Antiqua" w:hAnsi="Book Antiqua" w:cs="Arial"/>
                <w:noProof/>
                <w:sz w:val="24"/>
                <w:szCs w:val="24"/>
                <w:lang w:eastAsia="zh-CN"/>
              </w:rPr>
              <w:t>]</w:t>
            </w:r>
          </w:p>
        </w:tc>
      </w:tr>
      <w:tr w:rsidR="003B71FD" w:rsidRPr="006A4CDA" w14:paraId="321FFFAA" w14:textId="77777777" w:rsidTr="00BC5CC7">
        <w:trPr>
          <w:trHeight w:val="909"/>
        </w:trPr>
        <w:tc>
          <w:tcPr>
            <w:tcW w:w="1419" w:type="dxa"/>
            <w:vMerge/>
            <w:shd w:val="clear" w:color="auto" w:fill="auto"/>
          </w:tcPr>
          <w:p w14:paraId="62882036"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A79C1BE"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hUCMSCs</w:t>
            </w:r>
            <w:proofErr w:type="spellEnd"/>
          </w:p>
        </w:tc>
        <w:tc>
          <w:tcPr>
            <w:tcW w:w="1567" w:type="dxa"/>
            <w:shd w:val="clear" w:color="auto" w:fill="auto"/>
          </w:tcPr>
          <w:p w14:paraId="3C0A8225"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BEL7402</w:t>
            </w:r>
          </w:p>
        </w:tc>
        <w:tc>
          <w:tcPr>
            <w:tcW w:w="1096" w:type="dxa"/>
            <w:shd w:val="clear" w:color="auto" w:fill="auto"/>
          </w:tcPr>
          <w:p w14:paraId="7A2FA366"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109C77B8" w14:textId="0D223B98"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5DA98477"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4B4BB307" w14:textId="678611DE"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[7</w:t>
            </w:r>
            <w:r w:rsidR="00E36254" w:rsidRPr="006A4CDA">
              <w:rPr>
                <w:rFonts w:ascii="Book Antiqua" w:hAnsi="Book Antiqua" w:cs="Arial"/>
                <w:noProof/>
                <w:sz w:val="24"/>
                <w:szCs w:val="24"/>
                <w:lang w:eastAsia="zh-CN"/>
              </w:rPr>
              <w:t>1</w:t>
            </w:r>
            <w:r w:rsidRPr="006A4CDA">
              <w:rPr>
                <w:rFonts w:ascii="Book Antiqua" w:hAnsi="Book Antiqua" w:cs="Arial"/>
                <w:noProof/>
                <w:sz w:val="24"/>
                <w:szCs w:val="24"/>
                <w:lang w:eastAsia="zh-CN"/>
              </w:rPr>
              <w:t>]</w:t>
            </w:r>
          </w:p>
        </w:tc>
      </w:tr>
      <w:tr w:rsidR="003B71FD" w:rsidRPr="006A4CDA" w14:paraId="4722BB6B" w14:textId="77777777" w:rsidTr="00BC5CC7">
        <w:trPr>
          <w:trHeight w:val="896"/>
        </w:trPr>
        <w:tc>
          <w:tcPr>
            <w:tcW w:w="1419" w:type="dxa"/>
            <w:vMerge/>
            <w:shd w:val="clear" w:color="auto" w:fill="auto"/>
          </w:tcPr>
          <w:p w14:paraId="109FFAB9"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26C3DFFE"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hMSCs</w:t>
            </w:r>
            <w:proofErr w:type="spellEnd"/>
          </w:p>
        </w:tc>
        <w:tc>
          <w:tcPr>
            <w:tcW w:w="1567" w:type="dxa"/>
            <w:shd w:val="clear" w:color="auto" w:fill="auto"/>
          </w:tcPr>
          <w:p w14:paraId="4374CFBE"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H7402</w:t>
            </w:r>
          </w:p>
        </w:tc>
        <w:tc>
          <w:tcPr>
            <w:tcW w:w="1096" w:type="dxa"/>
            <w:shd w:val="clear" w:color="auto" w:fill="auto"/>
          </w:tcPr>
          <w:p w14:paraId="735275E6"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3D81FC81" w14:textId="54BBAD2A"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3EC0B5C2"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0209A59A" w14:textId="49075F56"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[7</w:t>
            </w:r>
            <w:r w:rsidR="00E36254" w:rsidRPr="006A4CDA">
              <w:rPr>
                <w:rFonts w:ascii="Book Antiqua" w:hAnsi="Book Antiqua" w:cs="Arial"/>
                <w:noProof/>
                <w:sz w:val="24"/>
                <w:szCs w:val="24"/>
                <w:lang w:eastAsia="zh-CN"/>
              </w:rPr>
              <w:t>2</w:t>
            </w:r>
            <w:r w:rsidRPr="006A4CDA">
              <w:rPr>
                <w:rFonts w:ascii="Book Antiqua" w:hAnsi="Book Antiqua" w:cs="Arial"/>
                <w:noProof/>
                <w:sz w:val="24"/>
                <w:szCs w:val="24"/>
                <w:lang w:eastAsia="zh-CN"/>
              </w:rPr>
              <w:t>]</w:t>
            </w:r>
          </w:p>
        </w:tc>
      </w:tr>
      <w:tr w:rsidR="003B71FD" w:rsidRPr="006A4CDA" w14:paraId="7C9C828E" w14:textId="77777777" w:rsidTr="00BC5CC7">
        <w:trPr>
          <w:trHeight w:val="896"/>
        </w:trPr>
        <w:tc>
          <w:tcPr>
            <w:tcW w:w="1419" w:type="dxa"/>
            <w:vMerge/>
            <w:shd w:val="clear" w:color="auto" w:fill="auto"/>
          </w:tcPr>
          <w:p w14:paraId="1A7CD3BD"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7252361D"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BMSCs</w:t>
            </w:r>
          </w:p>
        </w:tc>
        <w:tc>
          <w:tcPr>
            <w:tcW w:w="1567" w:type="dxa"/>
            <w:shd w:val="clear" w:color="auto" w:fill="auto"/>
          </w:tcPr>
          <w:p w14:paraId="56F2F610"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NA</w:t>
            </w:r>
          </w:p>
        </w:tc>
        <w:tc>
          <w:tcPr>
            <w:tcW w:w="1096" w:type="dxa"/>
            <w:shd w:val="clear" w:color="auto" w:fill="auto"/>
          </w:tcPr>
          <w:p w14:paraId="41D6A3A5"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6250D6FE" w14:textId="727CCC68"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5254B73F"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1706D816" w14:textId="6D5BC332"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[7</w:t>
            </w:r>
            <w:r w:rsidR="00E36254" w:rsidRPr="006A4CDA">
              <w:rPr>
                <w:rFonts w:ascii="Book Antiqua" w:hAnsi="Book Antiqua" w:cs="Arial"/>
                <w:noProof/>
                <w:sz w:val="24"/>
                <w:szCs w:val="24"/>
                <w:lang w:eastAsia="zh-CN"/>
              </w:rPr>
              <w:t>3</w:t>
            </w:r>
            <w:r w:rsidRPr="006A4CDA">
              <w:rPr>
                <w:rFonts w:ascii="Book Antiqua" w:hAnsi="Book Antiqua" w:cs="Arial"/>
                <w:noProof/>
                <w:sz w:val="24"/>
                <w:szCs w:val="24"/>
                <w:lang w:eastAsia="zh-CN"/>
              </w:rPr>
              <w:t>]</w:t>
            </w:r>
          </w:p>
        </w:tc>
      </w:tr>
      <w:tr w:rsidR="003B71FD" w:rsidRPr="006A4CDA" w14:paraId="3B6A7EBE" w14:textId="77777777" w:rsidTr="00BC5CC7">
        <w:trPr>
          <w:trHeight w:val="896"/>
        </w:trPr>
        <w:tc>
          <w:tcPr>
            <w:tcW w:w="1419" w:type="dxa"/>
            <w:vMerge/>
            <w:shd w:val="clear" w:color="auto" w:fill="auto"/>
          </w:tcPr>
          <w:p w14:paraId="1B497521"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029D6EB3"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mBMSCs</w:t>
            </w:r>
            <w:proofErr w:type="spellEnd"/>
          </w:p>
        </w:tc>
        <w:tc>
          <w:tcPr>
            <w:tcW w:w="1567" w:type="dxa"/>
            <w:shd w:val="clear" w:color="auto" w:fill="auto"/>
          </w:tcPr>
          <w:p w14:paraId="6CAC7635"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Human HCC cells</w:t>
            </w:r>
          </w:p>
        </w:tc>
        <w:tc>
          <w:tcPr>
            <w:tcW w:w="1096" w:type="dxa"/>
            <w:shd w:val="clear" w:color="auto" w:fill="auto"/>
          </w:tcPr>
          <w:p w14:paraId="2F3FBD67"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3B51E36C" w14:textId="69CFCA62"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4F8E7941"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27CE9658" w14:textId="1486116F"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[7</w:t>
            </w:r>
            <w:r w:rsidR="00E36254" w:rsidRPr="006A4CDA">
              <w:rPr>
                <w:rFonts w:ascii="Book Antiqua" w:hAnsi="Book Antiqua" w:cs="Arial"/>
                <w:noProof/>
                <w:sz w:val="24"/>
                <w:szCs w:val="24"/>
                <w:lang w:eastAsia="zh-CN"/>
              </w:rPr>
              <w:t>5</w:t>
            </w:r>
            <w:r w:rsidRPr="006A4CDA">
              <w:rPr>
                <w:rFonts w:ascii="Book Antiqua" w:hAnsi="Book Antiqua" w:cs="Arial"/>
                <w:noProof/>
                <w:sz w:val="24"/>
                <w:szCs w:val="24"/>
                <w:lang w:eastAsia="zh-CN"/>
              </w:rPr>
              <w:t>]</w:t>
            </w:r>
          </w:p>
        </w:tc>
      </w:tr>
      <w:tr w:rsidR="003B71FD" w:rsidRPr="006A4CDA" w14:paraId="4706E73A" w14:textId="77777777" w:rsidTr="00BC5CC7">
        <w:trPr>
          <w:trHeight w:val="909"/>
        </w:trPr>
        <w:tc>
          <w:tcPr>
            <w:tcW w:w="1419" w:type="dxa"/>
            <w:vMerge/>
            <w:shd w:val="clear" w:color="auto" w:fill="auto"/>
          </w:tcPr>
          <w:p w14:paraId="7F8D1184"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DE6B21C"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mBMSCs</w:t>
            </w:r>
            <w:proofErr w:type="spellEnd"/>
          </w:p>
        </w:tc>
        <w:tc>
          <w:tcPr>
            <w:tcW w:w="1567" w:type="dxa"/>
            <w:shd w:val="clear" w:color="auto" w:fill="auto"/>
          </w:tcPr>
          <w:p w14:paraId="264BAC0C"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Human HCC cells</w:t>
            </w:r>
          </w:p>
        </w:tc>
        <w:tc>
          <w:tcPr>
            <w:tcW w:w="1096" w:type="dxa"/>
            <w:shd w:val="clear" w:color="auto" w:fill="auto"/>
          </w:tcPr>
          <w:p w14:paraId="401413F6"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5D4EA8C5" w14:textId="3F70E08E"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2DAD76B1"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72AF3811" w14:textId="17C2F2D1"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[7</w:t>
            </w:r>
            <w:r w:rsidR="00E36254" w:rsidRPr="006A4CDA">
              <w:rPr>
                <w:rFonts w:ascii="Book Antiqua" w:hAnsi="Book Antiqua" w:cs="Arial"/>
                <w:noProof/>
                <w:sz w:val="24"/>
                <w:szCs w:val="24"/>
                <w:lang w:eastAsia="zh-CN"/>
              </w:rPr>
              <w:t>6</w:t>
            </w:r>
            <w:r w:rsidRPr="006A4CDA">
              <w:rPr>
                <w:rFonts w:ascii="Book Antiqua" w:hAnsi="Book Antiqua" w:cs="Arial"/>
                <w:noProof/>
                <w:sz w:val="24"/>
                <w:szCs w:val="24"/>
                <w:lang w:eastAsia="zh-CN"/>
              </w:rPr>
              <w:t>]</w:t>
            </w:r>
          </w:p>
        </w:tc>
      </w:tr>
      <w:tr w:rsidR="003B71FD" w:rsidRPr="006A4CDA" w14:paraId="10FDAFE8" w14:textId="77777777" w:rsidTr="00BC5CC7">
        <w:trPr>
          <w:trHeight w:val="909"/>
        </w:trPr>
        <w:tc>
          <w:tcPr>
            <w:tcW w:w="1419" w:type="dxa"/>
            <w:vMerge/>
            <w:shd w:val="clear" w:color="auto" w:fill="auto"/>
          </w:tcPr>
          <w:p w14:paraId="6EE16A11"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F48CB17"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hMSCs</w:t>
            </w:r>
            <w:proofErr w:type="spellEnd"/>
          </w:p>
        </w:tc>
        <w:tc>
          <w:tcPr>
            <w:tcW w:w="1567" w:type="dxa"/>
            <w:shd w:val="clear" w:color="auto" w:fill="auto"/>
          </w:tcPr>
          <w:p w14:paraId="36A4111D"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Human HCC cells</w:t>
            </w:r>
          </w:p>
        </w:tc>
        <w:tc>
          <w:tcPr>
            <w:tcW w:w="1096" w:type="dxa"/>
            <w:shd w:val="clear" w:color="auto" w:fill="auto"/>
          </w:tcPr>
          <w:p w14:paraId="4F31649E"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34EDEE7F" w14:textId="4CFB9DAC"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26E34399"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77A506AA"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[46]</w:t>
            </w:r>
          </w:p>
        </w:tc>
      </w:tr>
      <w:tr w:rsidR="003B71FD" w:rsidRPr="006A4CDA" w14:paraId="7D27D7ED" w14:textId="77777777" w:rsidTr="00BC5CC7">
        <w:trPr>
          <w:trHeight w:val="896"/>
        </w:trPr>
        <w:tc>
          <w:tcPr>
            <w:tcW w:w="1419" w:type="dxa"/>
            <w:vMerge/>
            <w:shd w:val="clear" w:color="auto" w:fill="auto"/>
          </w:tcPr>
          <w:p w14:paraId="6F520C67"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19FB52CB"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mBMSCs</w:t>
            </w:r>
            <w:proofErr w:type="spellEnd"/>
          </w:p>
        </w:tc>
        <w:tc>
          <w:tcPr>
            <w:tcW w:w="1567" w:type="dxa"/>
            <w:shd w:val="clear" w:color="auto" w:fill="auto"/>
          </w:tcPr>
          <w:p w14:paraId="59A3E5D9"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rPr>
              <w:t>HepG2</w:t>
            </w:r>
          </w:p>
        </w:tc>
        <w:tc>
          <w:tcPr>
            <w:tcW w:w="1096" w:type="dxa"/>
            <w:shd w:val="clear" w:color="auto" w:fill="auto"/>
          </w:tcPr>
          <w:p w14:paraId="7FB5A732"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76DC228B" w14:textId="0E46E513"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76263896"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3355C9B4" w14:textId="28FBECC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[7</w:t>
            </w:r>
            <w:r w:rsidR="00E36254" w:rsidRPr="006A4CDA">
              <w:rPr>
                <w:rFonts w:ascii="Book Antiqua" w:hAnsi="Book Antiqua" w:cs="Arial"/>
                <w:noProof/>
                <w:sz w:val="24"/>
                <w:szCs w:val="24"/>
                <w:lang w:eastAsia="zh-CN"/>
              </w:rPr>
              <w:t>7</w:t>
            </w:r>
            <w:r w:rsidRPr="006A4CDA">
              <w:rPr>
                <w:rFonts w:ascii="Book Antiqua" w:hAnsi="Book Antiqua" w:cs="Arial"/>
                <w:noProof/>
                <w:sz w:val="24"/>
                <w:szCs w:val="24"/>
                <w:lang w:eastAsia="zh-CN"/>
              </w:rPr>
              <w:t>]</w:t>
            </w:r>
          </w:p>
        </w:tc>
      </w:tr>
      <w:tr w:rsidR="003B71FD" w:rsidRPr="006A4CDA" w14:paraId="0E83D996" w14:textId="77777777" w:rsidTr="00BC5CC7">
        <w:trPr>
          <w:trHeight w:val="909"/>
        </w:trPr>
        <w:tc>
          <w:tcPr>
            <w:tcW w:w="1419" w:type="dxa"/>
            <w:vMerge/>
            <w:shd w:val="clear" w:color="auto" w:fill="auto"/>
          </w:tcPr>
          <w:p w14:paraId="7C93A19F"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58580BC2"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hBMSCs</w:t>
            </w:r>
            <w:proofErr w:type="spellEnd"/>
          </w:p>
        </w:tc>
        <w:tc>
          <w:tcPr>
            <w:tcW w:w="1567" w:type="dxa"/>
            <w:shd w:val="clear" w:color="auto" w:fill="auto"/>
          </w:tcPr>
          <w:p w14:paraId="44C7EA0B"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MHCC97-H</w:t>
            </w:r>
          </w:p>
        </w:tc>
        <w:tc>
          <w:tcPr>
            <w:tcW w:w="1096" w:type="dxa"/>
            <w:shd w:val="clear" w:color="auto" w:fill="auto"/>
          </w:tcPr>
          <w:p w14:paraId="446A764C"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43491455" w14:textId="773A5FC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659DC8BC"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712AB58D" w14:textId="0A4B9E42"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[7</w:t>
            </w:r>
            <w:r w:rsidR="00E36254" w:rsidRPr="006A4CDA">
              <w:rPr>
                <w:rFonts w:ascii="Book Antiqua" w:hAnsi="Book Antiqua" w:cs="Arial"/>
                <w:noProof/>
                <w:sz w:val="24"/>
                <w:szCs w:val="24"/>
                <w:lang w:eastAsia="zh-CN"/>
              </w:rPr>
              <w:t>8</w:t>
            </w:r>
            <w:r w:rsidRPr="006A4CDA">
              <w:rPr>
                <w:rFonts w:ascii="Book Antiqua" w:hAnsi="Book Antiqua" w:cs="Arial"/>
                <w:noProof/>
                <w:sz w:val="24"/>
                <w:szCs w:val="24"/>
                <w:lang w:eastAsia="zh-CN"/>
              </w:rPr>
              <w:t>]</w:t>
            </w:r>
          </w:p>
        </w:tc>
      </w:tr>
      <w:tr w:rsidR="003B71FD" w:rsidRPr="006A4CDA" w14:paraId="75704198" w14:textId="77777777" w:rsidTr="00BC5CC7">
        <w:trPr>
          <w:trHeight w:val="1792"/>
        </w:trPr>
        <w:tc>
          <w:tcPr>
            <w:tcW w:w="1419" w:type="dxa"/>
            <w:vMerge/>
            <w:shd w:val="clear" w:color="auto" w:fill="auto"/>
          </w:tcPr>
          <w:p w14:paraId="733F109A"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C9641B1"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Liver cancer associated MSCs</w:t>
            </w:r>
          </w:p>
        </w:tc>
        <w:tc>
          <w:tcPr>
            <w:tcW w:w="1567" w:type="dxa"/>
            <w:shd w:val="clear" w:color="auto" w:fill="auto"/>
          </w:tcPr>
          <w:p w14:paraId="3B630F59"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MHCC97L</w:t>
            </w:r>
          </w:p>
        </w:tc>
        <w:tc>
          <w:tcPr>
            <w:tcW w:w="1096" w:type="dxa"/>
            <w:shd w:val="clear" w:color="auto" w:fill="auto"/>
          </w:tcPr>
          <w:p w14:paraId="6250A052"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4A236592" w14:textId="6B2AD6F2"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4AFC6E93"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512AE3C1" w14:textId="3E564842"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w:t>
            </w:r>
            <w:r w:rsidR="00E36254" w:rsidRPr="006A4CDA">
              <w:rPr>
                <w:rFonts w:ascii="Book Antiqua" w:hAnsi="Book Antiqua" w:cs="Arial"/>
                <w:noProof/>
                <w:sz w:val="24"/>
                <w:szCs w:val="24"/>
                <w:lang w:eastAsia="zh-CN"/>
              </w:rPr>
              <w:t>79</w:t>
            </w:r>
            <w:r w:rsidRPr="006A4CDA">
              <w:rPr>
                <w:rFonts w:ascii="Book Antiqua" w:hAnsi="Book Antiqua" w:cs="Arial"/>
                <w:noProof/>
                <w:sz w:val="24"/>
                <w:szCs w:val="24"/>
                <w:lang w:eastAsia="zh-CN"/>
              </w:rPr>
              <w:t>]</w:t>
            </w:r>
          </w:p>
        </w:tc>
      </w:tr>
      <w:tr w:rsidR="003B71FD" w:rsidRPr="006A4CDA" w14:paraId="77E72237" w14:textId="77777777" w:rsidTr="00BC5CC7">
        <w:trPr>
          <w:trHeight w:val="3154"/>
        </w:trPr>
        <w:tc>
          <w:tcPr>
            <w:tcW w:w="1419" w:type="dxa"/>
            <w:vMerge/>
            <w:shd w:val="clear" w:color="auto" w:fill="auto"/>
          </w:tcPr>
          <w:p w14:paraId="6E91664B"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A947903"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val="en-GB" w:eastAsia="zh-CN"/>
              </w:rPr>
              <w:t>mBMSCs</w:t>
            </w:r>
            <w:proofErr w:type="spellEnd"/>
          </w:p>
        </w:tc>
        <w:tc>
          <w:tcPr>
            <w:tcW w:w="1567" w:type="dxa"/>
            <w:shd w:val="clear" w:color="auto" w:fill="auto"/>
          </w:tcPr>
          <w:p w14:paraId="3CF346A6"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NA</w:t>
            </w:r>
          </w:p>
        </w:tc>
        <w:tc>
          <w:tcPr>
            <w:tcW w:w="1096" w:type="dxa"/>
            <w:shd w:val="clear" w:color="auto" w:fill="auto"/>
          </w:tcPr>
          <w:p w14:paraId="5BEA30FC"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426615DA" w14:textId="43BCEDA8"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 for initial stage</w:t>
            </w:r>
          </w:p>
          <w:p w14:paraId="61613205" w14:textId="2541A8F8"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 for progressive stage</w:t>
            </w:r>
          </w:p>
        </w:tc>
        <w:tc>
          <w:tcPr>
            <w:tcW w:w="1567" w:type="dxa"/>
          </w:tcPr>
          <w:p w14:paraId="68C8E43F"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7DE93D71" w14:textId="31491EBE"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[8</w:t>
            </w:r>
            <w:r w:rsidR="00E36254" w:rsidRPr="006A4CDA">
              <w:rPr>
                <w:rFonts w:ascii="Book Antiqua" w:hAnsi="Book Antiqua" w:cs="Arial"/>
                <w:noProof/>
                <w:sz w:val="24"/>
                <w:szCs w:val="24"/>
                <w:lang w:eastAsia="zh-CN"/>
              </w:rPr>
              <w:t>0</w:t>
            </w:r>
            <w:r w:rsidRPr="006A4CDA">
              <w:rPr>
                <w:rFonts w:ascii="Book Antiqua" w:hAnsi="Book Antiqua" w:cs="Arial"/>
                <w:noProof/>
                <w:sz w:val="24"/>
                <w:szCs w:val="24"/>
                <w:lang w:eastAsia="zh-CN"/>
              </w:rPr>
              <w:t>]</w:t>
            </w:r>
          </w:p>
        </w:tc>
      </w:tr>
      <w:tr w:rsidR="003B71FD" w:rsidRPr="006A4CDA" w14:paraId="15F046DA" w14:textId="77777777" w:rsidTr="00BC5CC7">
        <w:trPr>
          <w:trHeight w:val="896"/>
        </w:trPr>
        <w:tc>
          <w:tcPr>
            <w:tcW w:w="1419" w:type="dxa"/>
            <w:vMerge w:val="restart"/>
            <w:shd w:val="clear" w:color="auto" w:fill="auto"/>
          </w:tcPr>
          <w:p w14:paraId="79189615"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Pancreatic</w:t>
            </w:r>
          </w:p>
          <w:p w14:paraId="3F429871"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cancer</w:t>
            </w:r>
          </w:p>
        </w:tc>
        <w:tc>
          <w:tcPr>
            <w:tcW w:w="1560" w:type="dxa"/>
            <w:shd w:val="clear" w:color="auto" w:fill="auto"/>
          </w:tcPr>
          <w:p w14:paraId="1F3A709B"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Rat UCMSCs</w:t>
            </w:r>
          </w:p>
        </w:tc>
        <w:tc>
          <w:tcPr>
            <w:tcW w:w="1567" w:type="dxa"/>
            <w:shd w:val="clear" w:color="auto" w:fill="auto"/>
          </w:tcPr>
          <w:p w14:paraId="1FFEA1FC"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PANC02</w:t>
            </w:r>
          </w:p>
        </w:tc>
        <w:tc>
          <w:tcPr>
            <w:tcW w:w="1096" w:type="dxa"/>
            <w:shd w:val="clear" w:color="auto" w:fill="auto"/>
          </w:tcPr>
          <w:p w14:paraId="0698F274"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3499FE92" w14:textId="41F631A1"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12C7E3E2"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197E1B76" w14:textId="29F6F2F4"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[8</w:t>
            </w:r>
            <w:r w:rsidR="00E36254" w:rsidRPr="006A4CDA">
              <w:rPr>
                <w:rFonts w:ascii="Book Antiqua" w:hAnsi="Book Antiqua" w:cs="Arial"/>
                <w:noProof/>
                <w:sz w:val="24"/>
                <w:szCs w:val="24"/>
                <w:lang w:eastAsia="zh-CN"/>
              </w:rPr>
              <w:t>1</w:t>
            </w:r>
            <w:r w:rsidRPr="006A4CDA">
              <w:rPr>
                <w:rFonts w:ascii="Book Antiqua" w:hAnsi="Book Antiqua" w:cs="Arial"/>
                <w:noProof/>
                <w:sz w:val="24"/>
                <w:szCs w:val="24"/>
                <w:lang w:eastAsia="zh-CN"/>
              </w:rPr>
              <w:t>]</w:t>
            </w:r>
          </w:p>
        </w:tc>
      </w:tr>
      <w:tr w:rsidR="003B71FD" w:rsidRPr="006A4CDA" w14:paraId="6DE4E916" w14:textId="77777777" w:rsidTr="00BC5CC7">
        <w:trPr>
          <w:trHeight w:val="909"/>
        </w:trPr>
        <w:tc>
          <w:tcPr>
            <w:tcW w:w="1419" w:type="dxa"/>
            <w:vMerge/>
            <w:shd w:val="clear" w:color="auto" w:fill="auto"/>
          </w:tcPr>
          <w:p w14:paraId="3DDAC986"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6880DC83"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hBMSCs</w:t>
            </w:r>
            <w:proofErr w:type="spellEnd"/>
          </w:p>
        </w:tc>
        <w:tc>
          <w:tcPr>
            <w:tcW w:w="1567" w:type="dxa"/>
            <w:shd w:val="clear" w:color="auto" w:fill="auto"/>
          </w:tcPr>
          <w:p w14:paraId="32987272"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PANC-1</w:t>
            </w:r>
          </w:p>
        </w:tc>
        <w:tc>
          <w:tcPr>
            <w:tcW w:w="1096" w:type="dxa"/>
            <w:shd w:val="clear" w:color="auto" w:fill="auto"/>
          </w:tcPr>
          <w:p w14:paraId="1D6B45A0"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375AC62B" w14:textId="1CDAC109"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30713E8E"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0379ACC0" w14:textId="1E4C5EAF"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[8</w:t>
            </w:r>
            <w:r w:rsidR="00E36254" w:rsidRPr="006A4CDA">
              <w:rPr>
                <w:rFonts w:ascii="Book Antiqua" w:hAnsi="Book Antiqua" w:cs="Arial"/>
                <w:noProof/>
                <w:sz w:val="24"/>
                <w:szCs w:val="24"/>
                <w:lang w:eastAsia="zh-CN"/>
              </w:rPr>
              <w:t>2</w:t>
            </w:r>
            <w:r w:rsidRPr="006A4CDA">
              <w:rPr>
                <w:rFonts w:ascii="Book Antiqua" w:hAnsi="Book Antiqua" w:cs="Arial"/>
                <w:noProof/>
                <w:sz w:val="24"/>
                <w:szCs w:val="24"/>
                <w:lang w:eastAsia="zh-CN"/>
              </w:rPr>
              <w:t>]</w:t>
            </w:r>
          </w:p>
        </w:tc>
      </w:tr>
      <w:tr w:rsidR="003B71FD" w:rsidRPr="006A4CDA" w14:paraId="1B3ACA35" w14:textId="77777777" w:rsidTr="00BC5CC7">
        <w:trPr>
          <w:trHeight w:val="1350"/>
        </w:trPr>
        <w:tc>
          <w:tcPr>
            <w:tcW w:w="1419" w:type="dxa"/>
            <w:vMerge/>
            <w:shd w:val="clear" w:color="auto" w:fill="auto"/>
          </w:tcPr>
          <w:p w14:paraId="01CED8B2"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1BBE94E4"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hBMSCs</w:t>
            </w:r>
            <w:proofErr w:type="spellEnd"/>
          </w:p>
        </w:tc>
        <w:tc>
          <w:tcPr>
            <w:tcW w:w="1567" w:type="dxa"/>
            <w:shd w:val="clear" w:color="auto" w:fill="auto"/>
          </w:tcPr>
          <w:p w14:paraId="58949506" w14:textId="6CE35B6D"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BxPC-3</w:t>
            </w:r>
            <w:r w:rsidR="00C978F9" w:rsidRPr="006A4CDA">
              <w:rPr>
                <w:rFonts w:ascii="Book Antiqua" w:hAnsi="Book Antiqua" w:cs="Arial"/>
                <w:sz w:val="24"/>
                <w:szCs w:val="24"/>
                <w:lang w:eastAsia="zh-CN"/>
              </w:rPr>
              <w:t>,</w:t>
            </w:r>
            <w:r w:rsidR="00C978F9" w:rsidRPr="006A4CDA">
              <w:rPr>
                <w:rFonts w:ascii="Book Antiqua" w:hAnsi="Book Antiqua" w:cs="Arial" w:hint="eastAsia"/>
                <w:sz w:val="24"/>
                <w:szCs w:val="24"/>
                <w:lang w:eastAsia="zh-CN"/>
              </w:rPr>
              <w:t xml:space="preserve"> </w:t>
            </w:r>
            <w:r w:rsidRPr="006A4CDA">
              <w:rPr>
                <w:rFonts w:ascii="Book Antiqua" w:hAnsi="Book Antiqua" w:cs="Arial"/>
                <w:sz w:val="24"/>
                <w:szCs w:val="24"/>
                <w:lang w:eastAsia="zh-CN"/>
              </w:rPr>
              <w:t>MIA PaCa-2</w:t>
            </w:r>
          </w:p>
        </w:tc>
        <w:tc>
          <w:tcPr>
            <w:tcW w:w="1096" w:type="dxa"/>
            <w:shd w:val="clear" w:color="auto" w:fill="auto"/>
          </w:tcPr>
          <w:p w14:paraId="5725E836"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644A4212" w14:textId="0F2C3E0E"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0FD5A04E"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11739C2B" w14:textId="0F3DC590"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[8</w:t>
            </w:r>
            <w:r w:rsidR="00E36254" w:rsidRPr="006A4CDA">
              <w:rPr>
                <w:rFonts w:ascii="Book Antiqua" w:hAnsi="Book Antiqua" w:cs="Arial"/>
                <w:noProof/>
                <w:sz w:val="24"/>
                <w:szCs w:val="24"/>
                <w:lang w:eastAsia="zh-CN"/>
              </w:rPr>
              <w:t>3</w:t>
            </w:r>
            <w:r w:rsidRPr="006A4CDA">
              <w:rPr>
                <w:rFonts w:ascii="Book Antiqua" w:hAnsi="Book Antiqua" w:cs="Arial"/>
                <w:noProof/>
                <w:sz w:val="24"/>
                <w:szCs w:val="24"/>
                <w:lang w:eastAsia="zh-CN"/>
              </w:rPr>
              <w:t>]</w:t>
            </w:r>
          </w:p>
        </w:tc>
      </w:tr>
      <w:tr w:rsidR="003B71FD" w:rsidRPr="006A4CDA" w14:paraId="136CE20D" w14:textId="77777777" w:rsidTr="00BC5CC7">
        <w:trPr>
          <w:trHeight w:val="896"/>
        </w:trPr>
        <w:tc>
          <w:tcPr>
            <w:tcW w:w="1419" w:type="dxa"/>
            <w:vMerge/>
            <w:shd w:val="clear" w:color="auto" w:fill="auto"/>
          </w:tcPr>
          <w:p w14:paraId="396C09A7"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25DD0670"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hBMSCs</w:t>
            </w:r>
            <w:proofErr w:type="spellEnd"/>
          </w:p>
        </w:tc>
        <w:tc>
          <w:tcPr>
            <w:tcW w:w="1567" w:type="dxa"/>
            <w:shd w:val="clear" w:color="auto" w:fill="auto"/>
          </w:tcPr>
          <w:p w14:paraId="2B4CAD2A"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NA</w:t>
            </w:r>
          </w:p>
        </w:tc>
        <w:tc>
          <w:tcPr>
            <w:tcW w:w="1096" w:type="dxa"/>
            <w:shd w:val="clear" w:color="auto" w:fill="auto"/>
          </w:tcPr>
          <w:p w14:paraId="379BE542"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72B6F19F" w14:textId="2F555303"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6F6064C8"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60074EF4" w14:textId="18EE9C82"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[8</w:t>
            </w:r>
            <w:r w:rsidR="00E36254" w:rsidRPr="006A4CDA">
              <w:rPr>
                <w:rFonts w:ascii="Book Antiqua" w:hAnsi="Book Antiqua" w:cs="Arial"/>
                <w:noProof/>
                <w:sz w:val="24"/>
                <w:szCs w:val="24"/>
                <w:lang w:eastAsia="zh-CN"/>
              </w:rPr>
              <w:t>4</w:t>
            </w:r>
            <w:r w:rsidRPr="006A4CDA">
              <w:rPr>
                <w:rFonts w:ascii="Book Antiqua" w:hAnsi="Book Antiqua" w:cs="Arial"/>
                <w:noProof/>
                <w:sz w:val="24"/>
                <w:szCs w:val="24"/>
                <w:lang w:eastAsia="zh-CN"/>
              </w:rPr>
              <w:t>]</w:t>
            </w:r>
          </w:p>
        </w:tc>
      </w:tr>
      <w:tr w:rsidR="003B71FD" w:rsidRPr="006A4CDA" w14:paraId="6FF6979B" w14:textId="77777777" w:rsidTr="00BC5CC7">
        <w:trPr>
          <w:trHeight w:val="896"/>
        </w:trPr>
        <w:tc>
          <w:tcPr>
            <w:tcW w:w="1419" w:type="dxa"/>
            <w:vMerge/>
            <w:shd w:val="clear" w:color="auto" w:fill="auto"/>
          </w:tcPr>
          <w:p w14:paraId="5328C66B"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5C9A70D7"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hMSCs</w:t>
            </w:r>
            <w:proofErr w:type="spellEnd"/>
          </w:p>
        </w:tc>
        <w:tc>
          <w:tcPr>
            <w:tcW w:w="1567" w:type="dxa"/>
            <w:shd w:val="clear" w:color="auto" w:fill="auto"/>
          </w:tcPr>
          <w:p w14:paraId="2BE7D56D"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MIA PaCa-2</w:t>
            </w:r>
          </w:p>
        </w:tc>
        <w:tc>
          <w:tcPr>
            <w:tcW w:w="1096" w:type="dxa"/>
            <w:shd w:val="clear" w:color="auto" w:fill="auto"/>
          </w:tcPr>
          <w:p w14:paraId="77F390F5"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560D0974" w14:textId="775E6F35"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4D308A1F"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5A2F9F14" w14:textId="5E1CB275"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[8</w:t>
            </w:r>
            <w:r w:rsidR="00E36254" w:rsidRPr="006A4CDA">
              <w:rPr>
                <w:rFonts w:ascii="Book Antiqua" w:hAnsi="Book Antiqua" w:cs="Arial"/>
                <w:noProof/>
                <w:sz w:val="24"/>
                <w:szCs w:val="24"/>
                <w:lang w:eastAsia="zh-CN"/>
              </w:rPr>
              <w:t>5</w:t>
            </w:r>
            <w:r w:rsidRPr="006A4CDA">
              <w:rPr>
                <w:rFonts w:ascii="Book Antiqua" w:hAnsi="Book Antiqua" w:cs="Arial"/>
                <w:noProof/>
                <w:sz w:val="24"/>
                <w:szCs w:val="24"/>
                <w:lang w:eastAsia="zh-CN"/>
              </w:rPr>
              <w:t>]</w:t>
            </w:r>
          </w:p>
        </w:tc>
      </w:tr>
      <w:tr w:rsidR="003B71FD" w:rsidRPr="006A4CDA" w14:paraId="520988FE" w14:textId="77777777" w:rsidTr="00BC5CC7">
        <w:trPr>
          <w:trHeight w:val="1350"/>
        </w:trPr>
        <w:tc>
          <w:tcPr>
            <w:tcW w:w="1419" w:type="dxa"/>
            <w:vMerge/>
            <w:shd w:val="clear" w:color="auto" w:fill="auto"/>
          </w:tcPr>
          <w:p w14:paraId="6223113D"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585753B4"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gingival derived MSCs</w:t>
            </w:r>
          </w:p>
        </w:tc>
        <w:tc>
          <w:tcPr>
            <w:tcW w:w="1567" w:type="dxa"/>
            <w:shd w:val="clear" w:color="auto" w:fill="auto"/>
          </w:tcPr>
          <w:p w14:paraId="2932F789"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CFPAC-1</w:t>
            </w:r>
          </w:p>
        </w:tc>
        <w:tc>
          <w:tcPr>
            <w:tcW w:w="1096" w:type="dxa"/>
            <w:shd w:val="clear" w:color="auto" w:fill="auto"/>
          </w:tcPr>
          <w:p w14:paraId="234EFFC3"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28B6B023" w14:textId="7CDD2B4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038FEF75"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43E20C95" w14:textId="5AA9D1BE"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[8</w:t>
            </w:r>
            <w:r w:rsidR="00E36254" w:rsidRPr="006A4CDA">
              <w:rPr>
                <w:rFonts w:ascii="Book Antiqua" w:hAnsi="Book Antiqua" w:cs="Arial"/>
                <w:noProof/>
                <w:sz w:val="24"/>
                <w:szCs w:val="24"/>
                <w:lang w:eastAsia="zh-CN"/>
              </w:rPr>
              <w:t>6</w:t>
            </w:r>
            <w:r w:rsidRPr="006A4CDA">
              <w:rPr>
                <w:rFonts w:ascii="Book Antiqua" w:hAnsi="Book Antiqua" w:cs="Arial"/>
                <w:noProof/>
                <w:sz w:val="24"/>
                <w:szCs w:val="24"/>
                <w:lang w:eastAsia="zh-CN"/>
              </w:rPr>
              <w:t>]</w:t>
            </w:r>
          </w:p>
        </w:tc>
      </w:tr>
      <w:tr w:rsidR="003B71FD" w:rsidRPr="006A4CDA" w14:paraId="7C96D391" w14:textId="77777777" w:rsidTr="00BC5CC7">
        <w:trPr>
          <w:trHeight w:val="454"/>
        </w:trPr>
        <w:tc>
          <w:tcPr>
            <w:tcW w:w="1419" w:type="dxa"/>
            <w:vMerge/>
            <w:shd w:val="clear" w:color="auto" w:fill="auto"/>
          </w:tcPr>
          <w:p w14:paraId="52D96272"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10AE9AD0"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mBMSCs</w:t>
            </w:r>
            <w:proofErr w:type="spellEnd"/>
          </w:p>
        </w:tc>
        <w:tc>
          <w:tcPr>
            <w:tcW w:w="1567" w:type="dxa"/>
            <w:shd w:val="clear" w:color="auto" w:fill="auto"/>
          </w:tcPr>
          <w:p w14:paraId="1575CA73"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PANC02</w:t>
            </w:r>
          </w:p>
        </w:tc>
        <w:tc>
          <w:tcPr>
            <w:tcW w:w="1096" w:type="dxa"/>
            <w:shd w:val="clear" w:color="auto" w:fill="auto"/>
          </w:tcPr>
          <w:p w14:paraId="62E449AF"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6AEBA958" w14:textId="4BD239B4"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6DCC8EF3"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5B94F564" w14:textId="199A0BFA"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[8</w:t>
            </w:r>
            <w:r w:rsidR="00E36254" w:rsidRPr="006A4CDA">
              <w:rPr>
                <w:rFonts w:ascii="Book Antiqua" w:hAnsi="Book Antiqua" w:cs="Arial"/>
                <w:noProof/>
                <w:sz w:val="24"/>
                <w:szCs w:val="24"/>
                <w:lang w:eastAsia="zh-CN"/>
              </w:rPr>
              <w:t>7</w:t>
            </w:r>
            <w:r w:rsidRPr="006A4CDA">
              <w:rPr>
                <w:rFonts w:ascii="Book Antiqua" w:hAnsi="Book Antiqua" w:cs="Arial"/>
                <w:noProof/>
                <w:sz w:val="24"/>
                <w:szCs w:val="24"/>
                <w:lang w:eastAsia="zh-CN"/>
              </w:rPr>
              <w:t>]</w:t>
            </w:r>
          </w:p>
        </w:tc>
      </w:tr>
      <w:tr w:rsidR="003B71FD" w:rsidRPr="006A4CDA" w14:paraId="228EAF71" w14:textId="77777777" w:rsidTr="00BC5CC7">
        <w:trPr>
          <w:trHeight w:val="896"/>
        </w:trPr>
        <w:tc>
          <w:tcPr>
            <w:tcW w:w="1419" w:type="dxa"/>
            <w:vMerge/>
            <w:shd w:val="clear" w:color="auto" w:fill="auto"/>
          </w:tcPr>
          <w:p w14:paraId="413F6480"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5B60BD72"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BMSCs</w:t>
            </w:r>
          </w:p>
        </w:tc>
        <w:tc>
          <w:tcPr>
            <w:tcW w:w="1567" w:type="dxa"/>
            <w:shd w:val="clear" w:color="auto" w:fill="auto"/>
          </w:tcPr>
          <w:p w14:paraId="2950B7E0"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BxPC-3</w:t>
            </w:r>
          </w:p>
        </w:tc>
        <w:tc>
          <w:tcPr>
            <w:tcW w:w="1096" w:type="dxa"/>
            <w:shd w:val="clear" w:color="auto" w:fill="auto"/>
          </w:tcPr>
          <w:p w14:paraId="18AAD0B6"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6C15A2C4" w14:textId="7806FCA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15123271"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7625C8A1" w14:textId="78B30DDD"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[8</w:t>
            </w:r>
            <w:r w:rsidR="00E36254" w:rsidRPr="006A4CDA">
              <w:rPr>
                <w:rFonts w:ascii="Book Antiqua" w:hAnsi="Book Antiqua" w:cs="Arial"/>
                <w:noProof/>
                <w:sz w:val="24"/>
                <w:szCs w:val="24"/>
                <w:lang w:eastAsia="zh-CN"/>
              </w:rPr>
              <w:t>8</w:t>
            </w:r>
            <w:r w:rsidRPr="006A4CDA">
              <w:rPr>
                <w:rFonts w:ascii="Book Antiqua" w:hAnsi="Book Antiqua" w:cs="Arial"/>
                <w:noProof/>
                <w:sz w:val="24"/>
                <w:szCs w:val="24"/>
                <w:lang w:eastAsia="zh-CN"/>
              </w:rPr>
              <w:t>]</w:t>
            </w:r>
          </w:p>
        </w:tc>
      </w:tr>
      <w:tr w:rsidR="003B71FD" w:rsidRPr="006A4CDA" w14:paraId="5EBC0A7B" w14:textId="77777777" w:rsidTr="00C978F9">
        <w:trPr>
          <w:trHeight w:val="615"/>
        </w:trPr>
        <w:tc>
          <w:tcPr>
            <w:tcW w:w="1419" w:type="dxa"/>
            <w:vMerge/>
            <w:shd w:val="clear" w:color="auto" w:fill="auto"/>
          </w:tcPr>
          <w:p w14:paraId="56ED4BB4"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ABBAE82" w14:textId="77777777" w:rsidR="00BC5CC7" w:rsidRPr="006A4CDA" w:rsidRDefault="00BC5CC7"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hMSCs</w:t>
            </w:r>
            <w:proofErr w:type="spellEnd"/>
          </w:p>
        </w:tc>
        <w:tc>
          <w:tcPr>
            <w:tcW w:w="1567" w:type="dxa"/>
            <w:shd w:val="clear" w:color="auto" w:fill="auto"/>
          </w:tcPr>
          <w:p w14:paraId="1D227B42"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PANC-1 and BxPC-3</w:t>
            </w:r>
          </w:p>
        </w:tc>
        <w:tc>
          <w:tcPr>
            <w:tcW w:w="1096" w:type="dxa"/>
            <w:shd w:val="clear" w:color="auto" w:fill="auto"/>
          </w:tcPr>
          <w:p w14:paraId="4EDF5823"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6945034A" w14:textId="03CF64C4"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179C2027"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5B8A2BB8" w14:textId="5CD13D0A"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w:t>
            </w:r>
            <w:r w:rsidR="00E36254" w:rsidRPr="006A4CDA">
              <w:rPr>
                <w:rFonts w:ascii="Book Antiqua" w:hAnsi="Book Antiqua" w:cs="Arial"/>
                <w:noProof/>
                <w:sz w:val="24"/>
                <w:szCs w:val="24"/>
                <w:lang w:eastAsia="zh-CN"/>
              </w:rPr>
              <w:t>89</w:t>
            </w:r>
            <w:r w:rsidRPr="006A4CDA">
              <w:rPr>
                <w:rFonts w:ascii="Book Antiqua" w:hAnsi="Book Antiqua" w:cs="Arial"/>
                <w:noProof/>
                <w:sz w:val="24"/>
                <w:szCs w:val="24"/>
                <w:lang w:eastAsia="zh-CN"/>
              </w:rPr>
              <w:t>]</w:t>
            </w:r>
          </w:p>
        </w:tc>
      </w:tr>
      <w:tr w:rsidR="003B71FD" w:rsidRPr="006A4CDA" w14:paraId="008FA3C5" w14:textId="77777777" w:rsidTr="00C978F9">
        <w:trPr>
          <w:trHeight w:val="1258"/>
        </w:trPr>
        <w:tc>
          <w:tcPr>
            <w:tcW w:w="1419" w:type="dxa"/>
            <w:vMerge/>
            <w:shd w:val="clear" w:color="auto" w:fill="auto"/>
          </w:tcPr>
          <w:p w14:paraId="6EEB0C50" w14:textId="77777777" w:rsidR="00BC5CC7" w:rsidRPr="006A4CDA"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39722AD9"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Carcinoma associated MSCs</w:t>
            </w:r>
          </w:p>
        </w:tc>
        <w:tc>
          <w:tcPr>
            <w:tcW w:w="1567" w:type="dxa"/>
            <w:shd w:val="clear" w:color="auto" w:fill="auto"/>
          </w:tcPr>
          <w:p w14:paraId="6BE2AB89"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13442 cells</w:t>
            </w:r>
          </w:p>
        </w:tc>
        <w:tc>
          <w:tcPr>
            <w:tcW w:w="1096" w:type="dxa"/>
            <w:shd w:val="clear" w:color="auto" w:fill="auto"/>
          </w:tcPr>
          <w:p w14:paraId="71DB8567"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0D99AA25" w14:textId="6F4C0CCD"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5B210C4E" w14:textId="77777777"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1DE1F563" w14:textId="6DAF2FB2" w:rsidR="00BC5CC7" w:rsidRPr="006A4CDA" w:rsidRDefault="00BC5CC7"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[9</w:t>
            </w:r>
            <w:r w:rsidR="00E36254" w:rsidRPr="006A4CDA">
              <w:rPr>
                <w:rFonts w:ascii="Book Antiqua" w:hAnsi="Book Antiqua" w:cs="Arial"/>
                <w:noProof/>
                <w:sz w:val="24"/>
                <w:szCs w:val="24"/>
                <w:lang w:eastAsia="zh-CN"/>
              </w:rPr>
              <w:t>0</w:t>
            </w:r>
            <w:r w:rsidRPr="006A4CDA">
              <w:rPr>
                <w:rFonts w:ascii="Book Antiqua" w:hAnsi="Book Antiqua" w:cs="Arial"/>
                <w:noProof/>
                <w:sz w:val="24"/>
                <w:szCs w:val="24"/>
                <w:lang w:eastAsia="zh-CN"/>
              </w:rPr>
              <w:t>]</w:t>
            </w:r>
          </w:p>
        </w:tc>
      </w:tr>
      <w:tr w:rsidR="003B71FD" w:rsidRPr="006A4CDA" w14:paraId="5E20F96C" w14:textId="77777777" w:rsidTr="00C978F9">
        <w:trPr>
          <w:trHeight w:val="1581"/>
        </w:trPr>
        <w:tc>
          <w:tcPr>
            <w:tcW w:w="1419" w:type="dxa"/>
            <w:vMerge w:val="restart"/>
            <w:shd w:val="clear" w:color="auto" w:fill="auto"/>
          </w:tcPr>
          <w:p w14:paraId="58047BA4" w14:textId="4DEC79F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Colorectal</w:t>
            </w:r>
            <w:r w:rsidRPr="006A4CDA">
              <w:rPr>
                <w:rFonts w:ascii="Book Antiqua" w:hAnsi="Book Antiqua" w:cs="Arial" w:hint="eastAsia"/>
                <w:sz w:val="24"/>
                <w:szCs w:val="24"/>
                <w:lang w:eastAsia="zh-CN"/>
              </w:rPr>
              <w:t xml:space="preserve"> </w:t>
            </w:r>
            <w:r w:rsidRPr="006A4CDA">
              <w:rPr>
                <w:rFonts w:ascii="Book Antiqua" w:hAnsi="Book Antiqua" w:cs="Arial"/>
                <w:sz w:val="24"/>
                <w:szCs w:val="24"/>
                <w:lang w:eastAsia="zh-CN"/>
              </w:rPr>
              <w:t>cancer</w:t>
            </w:r>
          </w:p>
        </w:tc>
        <w:tc>
          <w:tcPr>
            <w:tcW w:w="1560" w:type="dxa"/>
            <w:shd w:val="clear" w:color="auto" w:fill="auto"/>
          </w:tcPr>
          <w:p w14:paraId="36ED62C9"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BMSCs</w:t>
            </w:r>
          </w:p>
        </w:tc>
        <w:tc>
          <w:tcPr>
            <w:tcW w:w="1567" w:type="dxa"/>
            <w:shd w:val="clear" w:color="auto" w:fill="auto"/>
          </w:tcPr>
          <w:p w14:paraId="578CF3AA" w14:textId="4FFCF630" w:rsidR="00875FD0" w:rsidRPr="006A4CDA" w:rsidRDefault="00875FD0" w:rsidP="00C978F9">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 xml:space="preserve">Caco-2, SW480, SW620, </w:t>
            </w:r>
            <w:proofErr w:type="spellStart"/>
            <w:r w:rsidRPr="006A4CDA">
              <w:rPr>
                <w:rFonts w:ascii="Book Antiqua" w:hAnsi="Book Antiqua" w:cs="Arial"/>
                <w:sz w:val="24"/>
                <w:szCs w:val="24"/>
                <w:lang w:eastAsia="zh-CN"/>
              </w:rPr>
              <w:t>LoVo</w:t>
            </w:r>
            <w:proofErr w:type="spellEnd"/>
            <w:r w:rsidRPr="006A4CDA">
              <w:rPr>
                <w:rFonts w:ascii="Book Antiqua" w:hAnsi="Book Antiqua" w:cs="Arial"/>
                <w:sz w:val="24"/>
                <w:szCs w:val="24"/>
                <w:lang w:eastAsia="zh-CN"/>
              </w:rPr>
              <w:t>,</w:t>
            </w:r>
            <w:r w:rsidR="00C978F9" w:rsidRPr="006A4CDA">
              <w:rPr>
                <w:rFonts w:ascii="Book Antiqua" w:hAnsi="Book Antiqua" w:cs="Arial"/>
                <w:sz w:val="24"/>
                <w:szCs w:val="24"/>
                <w:lang w:eastAsia="zh-CN"/>
              </w:rPr>
              <w:t xml:space="preserve"> </w:t>
            </w:r>
            <w:r w:rsidRPr="006A4CDA">
              <w:rPr>
                <w:rFonts w:ascii="Book Antiqua" w:hAnsi="Book Antiqua" w:cs="Arial"/>
                <w:sz w:val="24"/>
                <w:szCs w:val="24"/>
                <w:lang w:eastAsia="zh-CN"/>
              </w:rPr>
              <w:t>HT29</w:t>
            </w:r>
          </w:p>
        </w:tc>
        <w:tc>
          <w:tcPr>
            <w:tcW w:w="1096" w:type="dxa"/>
            <w:shd w:val="clear" w:color="auto" w:fill="auto"/>
          </w:tcPr>
          <w:p w14:paraId="556CB2B9"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4611479C" w14:textId="5AFC926B"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1FF514CC"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182BA9E2"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[17]</w:t>
            </w:r>
          </w:p>
        </w:tc>
      </w:tr>
      <w:tr w:rsidR="003B71FD" w:rsidRPr="006A4CDA" w14:paraId="2442F38E" w14:textId="77777777" w:rsidTr="00BC5CC7">
        <w:trPr>
          <w:trHeight w:val="896"/>
        </w:trPr>
        <w:tc>
          <w:tcPr>
            <w:tcW w:w="1419" w:type="dxa"/>
            <w:vMerge/>
            <w:shd w:val="clear" w:color="auto" w:fill="auto"/>
          </w:tcPr>
          <w:p w14:paraId="320D9886" w14:textId="77777777" w:rsidR="00875FD0" w:rsidRPr="006A4CDA"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16C59433" w14:textId="77777777" w:rsidR="00875FD0" w:rsidRPr="006A4CDA" w:rsidRDefault="00875FD0"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hBMSCs</w:t>
            </w:r>
            <w:proofErr w:type="spellEnd"/>
          </w:p>
        </w:tc>
        <w:tc>
          <w:tcPr>
            <w:tcW w:w="1567" w:type="dxa"/>
            <w:shd w:val="clear" w:color="auto" w:fill="auto"/>
          </w:tcPr>
          <w:p w14:paraId="22BADA78" w14:textId="58C5A93F"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HCT116,</w:t>
            </w:r>
            <w:r w:rsidR="006E7189" w:rsidRPr="006A4CDA">
              <w:rPr>
                <w:rFonts w:ascii="Book Antiqua" w:hAnsi="Book Antiqua" w:cs="Arial" w:hint="eastAsia"/>
                <w:sz w:val="24"/>
                <w:szCs w:val="24"/>
                <w:lang w:eastAsia="zh-CN"/>
              </w:rPr>
              <w:t xml:space="preserve"> </w:t>
            </w:r>
            <w:r w:rsidRPr="006A4CDA">
              <w:rPr>
                <w:rFonts w:ascii="Book Antiqua" w:hAnsi="Book Antiqua" w:cs="Arial"/>
                <w:sz w:val="24"/>
                <w:szCs w:val="24"/>
                <w:lang w:eastAsia="zh-CN"/>
              </w:rPr>
              <w:t>SW480</w:t>
            </w:r>
          </w:p>
        </w:tc>
        <w:tc>
          <w:tcPr>
            <w:tcW w:w="1096" w:type="dxa"/>
            <w:shd w:val="clear" w:color="auto" w:fill="auto"/>
          </w:tcPr>
          <w:p w14:paraId="755BE291"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610FBE9F" w14:textId="2689FF85"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3410D3F9"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04A0B4C1" w14:textId="5FAF4CCB"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[9</w:t>
            </w:r>
            <w:r w:rsidR="00E36254" w:rsidRPr="006A4CDA">
              <w:rPr>
                <w:rFonts w:ascii="Book Antiqua" w:hAnsi="Book Antiqua" w:cs="Arial"/>
                <w:noProof/>
                <w:sz w:val="24"/>
                <w:szCs w:val="24"/>
                <w:lang w:eastAsia="zh-CN"/>
              </w:rPr>
              <w:t>1</w:t>
            </w:r>
            <w:r w:rsidRPr="006A4CDA">
              <w:rPr>
                <w:rFonts w:ascii="Book Antiqua" w:hAnsi="Book Antiqua" w:cs="Arial"/>
                <w:noProof/>
                <w:sz w:val="24"/>
                <w:szCs w:val="24"/>
                <w:lang w:eastAsia="zh-CN"/>
              </w:rPr>
              <w:t>]</w:t>
            </w:r>
          </w:p>
        </w:tc>
      </w:tr>
      <w:tr w:rsidR="003B71FD" w:rsidRPr="006A4CDA" w14:paraId="2AFE8F69" w14:textId="77777777" w:rsidTr="00BC5CC7">
        <w:trPr>
          <w:trHeight w:val="896"/>
        </w:trPr>
        <w:tc>
          <w:tcPr>
            <w:tcW w:w="1419" w:type="dxa"/>
            <w:vMerge/>
            <w:shd w:val="clear" w:color="auto" w:fill="auto"/>
          </w:tcPr>
          <w:p w14:paraId="37866534" w14:textId="77777777" w:rsidR="00875FD0" w:rsidRPr="006A4CDA"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2DF43A29" w14:textId="77777777" w:rsidR="00875FD0" w:rsidRPr="006A4CDA" w:rsidRDefault="00875FD0"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mBMSCs</w:t>
            </w:r>
            <w:proofErr w:type="spellEnd"/>
          </w:p>
        </w:tc>
        <w:tc>
          <w:tcPr>
            <w:tcW w:w="1567" w:type="dxa"/>
            <w:shd w:val="clear" w:color="auto" w:fill="auto"/>
          </w:tcPr>
          <w:p w14:paraId="0D67F503"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CT26</w:t>
            </w:r>
          </w:p>
        </w:tc>
        <w:tc>
          <w:tcPr>
            <w:tcW w:w="1096" w:type="dxa"/>
            <w:shd w:val="clear" w:color="auto" w:fill="auto"/>
          </w:tcPr>
          <w:p w14:paraId="682F3DD1"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776370EF" w14:textId="171C5355"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3CF08440"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720E55CD" w14:textId="277BB649"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[9</w:t>
            </w:r>
            <w:r w:rsidR="00E36254" w:rsidRPr="006A4CDA">
              <w:rPr>
                <w:rFonts w:ascii="Book Antiqua" w:hAnsi="Book Antiqua" w:cs="Arial"/>
                <w:noProof/>
                <w:sz w:val="24"/>
                <w:szCs w:val="24"/>
                <w:lang w:eastAsia="zh-CN"/>
              </w:rPr>
              <w:t>2</w:t>
            </w:r>
            <w:r w:rsidRPr="006A4CDA">
              <w:rPr>
                <w:rFonts w:ascii="Book Antiqua" w:hAnsi="Book Antiqua" w:cs="Arial"/>
                <w:noProof/>
                <w:sz w:val="24"/>
                <w:szCs w:val="24"/>
                <w:lang w:eastAsia="zh-CN"/>
              </w:rPr>
              <w:t>]</w:t>
            </w:r>
          </w:p>
        </w:tc>
      </w:tr>
      <w:tr w:rsidR="003B71FD" w:rsidRPr="006A4CDA" w14:paraId="12398843" w14:textId="77777777" w:rsidTr="00BC5CC7">
        <w:trPr>
          <w:trHeight w:val="909"/>
        </w:trPr>
        <w:tc>
          <w:tcPr>
            <w:tcW w:w="1419" w:type="dxa"/>
            <w:vMerge/>
            <w:shd w:val="clear" w:color="auto" w:fill="auto"/>
          </w:tcPr>
          <w:p w14:paraId="02D08564" w14:textId="77777777" w:rsidR="00875FD0" w:rsidRPr="006A4CDA"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73824BFB" w14:textId="77777777" w:rsidR="00875FD0" w:rsidRPr="006A4CDA" w:rsidRDefault="00875FD0"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mBMSCs</w:t>
            </w:r>
            <w:proofErr w:type="spellEnd"/>
          </w:p>
        </w:tc>
        <w:tc>
          <w:tcPr>
            <w:tcW w:w="1567" w:type="dxa"/>
            <w:shd w:val="clear" w:color="auto" w:fill="auto"/>
          </w:tcPr>
          <w:p w14:paraId="68A9D5CA"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CT26</w:t>
            </w:r>
          </w:p>
        </w:tc>
        <w:tc>
          <w:tcPr>
            <w:tcW w:w="1096" w:type="dxa"/>
            <w:shd w:val="clear" w:color="auto" w:fill="auto"/>
          </w:tcPr>
          <w:p w14:paraId="567B9F17"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5F932718" w14:textId="34B59854"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w:t>
            </w:r>
          </w:p>
        </w:tc>
        <w:tc>
          <w:tcPr>
            <w:tcW w:w="1567" w:type="dxa"/>
          </w:tcPr>
          <w:p w14:paraId="2B4FB995"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Homing effects</w:t>
            </w:r>
          </w:p>
        </w:tc>
        <w:tc>
          <w:tcPr>
            <w:tcW w:w="783" w:type="dxa"/>
            <w:shd w:val="clear" w:color="auto" w:fill="auto"/>
          </w:tcPr>
          <w:p w14:paraId="2C8F5841" w14:textId="163B9123"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[9</w:t>
            </w:r>
            <w:r w:rsidR="00E36254" w:rsidRPr="006A4CDA">
              <w:rPr>
                <w:rFonts w:ascii="Book Antiqua" w:hAnsi="Book Antiqua" w:cs="Arial"/>
                <w:noProof/>
                <w:sz w:val="24"/>
                <w:szCs w:val="24"/>
                <w:lang w:eastAsia="zh-CN"/>
              </w:rPr>
              <w:t>3</w:t>
            </w:r>
            <w:r w:rsidRPr="006A4CDA">
              <w:rPr>
                <w:rFonts w:ascii="Book Antiqua" w:hAnsi="Book Antiqua" w:cs="Arial"/>
                <w:noProof/>
                <w:sz w:val="24"/>
                <w:szCs w:val="24"/>
                <w:lang w:eastAsia="zh-CN"/>
              </w:rPr>
              <w:t>]</w:t>
            </w:r>
          </w:p>
        </w:tc>
      </w:tr>
      <w:tr w:rsidR="003B71FD" w:rsidRPr="006A4CDA" w14:paraId="61B15959" w14:textId="77777777" w:rsidTr="00BC5CC7">
        <w:trPr>
          <w:trHeight w:val="1792"/>
        </w:trPr>
        <w:tc>
          <w:tcPr>
            <w:tcW w:w="1419" w:type="dxa"/>
            <w:vMerge/>
            <w:shd w:val="clear" w:color="auto" w:fill="auto"/>
          </w:tcPr>
          <w:p w14:paraId="442D333A" w14:textId="77777777" w:rsidR="00875FD0" w:rsidRPr="006A4CDA"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195D9567" w14:textId="77777777" w:rsidR="00875FD0" w:rsidRPr="006A4CDA" w:rsidRDefault="00875FD0"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hBMSCs</w:t>
            </w:r>
            <w:proofErr w:type="spellEnd"/>
          </w:p>
        </w:tc>
        <w:tc>
          <w:tcPr>
            <w:tcW w:w="1567" w:type="dxa"/>
            <w:shd w:val="clear" w:color="auto" w:fill="auto"/>
          </w:tcPr>
          <w:p w14:paraId="440CE54E" w14:textId="5ABAFBE0"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HT29,</w:t>
            </w:r>
            <w:r w:rsidR="006502A6" w:rsidRPr="006A4CDA">
              <w:rPr>
                <w:rFonts w:ascii="Book Antiqua" w:hAnsi="Book Antiqua" w:cs="Arial" w:hint="eastAsia"/>
                <w:sz w:val="24"/>
                <w:szCs w:val="24"/>
                <w:lang w:eastAsia="zh-CN"/>
              </w:rPr>
              <w:t xml:space="preserve"> </w:t>
            </w:r>
            <w:r w:rsidRPr="006A4CDA">
              <w:rPr>
                <w:rFonts w:ascii="Book Antiqua" w:hAnsi="Book Antiqua" w:cs="Arial"/>
                <w:sz w:val="24"/>
                <w:szCs w:val="24"/>
                <w:lang w:eastAsia="zh-CN"/>
              </w:rPr>
              <w:t>SW1116,</w:t>
            </w:r>
            <w:r w:rsidR="006502A6" w:rsidRPr="006A4CDA">
              <w:rPr>
                <w:rFonts w:ascii="Book Antiqua" w:hAnsi="Book Antiqua" w:cs="Arial" w:hint="eastAsia"/>
                <w:sz w:val="24"/>
                <w:szCs w:val="24"/>
                <w:lang w:eastAsia="zh-CN"/>
              </w:rPr>
              <w:t xml:space="preserve"> </w:t>
            </w:r>
            <w:r w:rsidRPr="006A4CDA">
              <w:rPr>
                <w:rFonts w:ascii="Book Antiqua" w:hAnsi="Book Antiqua" w:cs="Arial"/>
                <w:sz w:val="24"/>
                <w:szCs w:val="24"/>
                <w:lang w:eastAsia="zh-CN"/>
              </w:rPr>
              <w:t>Caco-2,</w:t>
            </w:r>
            <w:r w:rsidR="006502A6" w:rsidRPr="006A4CDA">
              <w:rPr>
                <w:rFonts w:ascii="Book Antiqua" w:hAnsi="Book Antiqua" w:cs="Arial" w:hint="eastAsia"/>
                <w:sz w:val="24"/>
                <w:szCs w:val="24"/>
                <w:lang w:eastAsia="zh-CN"/>
              </w:rPr>
              <w:t xml:space="preserve"> </w:t>
            </w:r>
            <w:proofErr w:type="spellStart"/>
            <w:r w:rsidRPr="006A4CDA">
              <w:rPr>
                <w:rFonts w:ascii="Book Antiqua" w:hAnsi="Book Antiqua" w:cs="Arial"/>
                <w:sz w:val="24"/>
                <w:szCs w:val="24"/>
                <w:lang w:eastAsia="zh-CN"/>
              </w:rPr>
              <w:t>Lovo</w:t>
            </w:r>
            <w:proofErr w:type="spellEnd"/>
          </w:p>
        </w:tc>
        <w:tc>
          <w:tcPr>
            <w:tcW w:w="1096" w:type="dxa"/>
            <w:shd w:val="clear" w:color="auto" w:fill="auto"/>
          </w:tcPr>
          <w:p w14:paraId="3DC5AFC9"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63F592AD" w14:textId="7290E68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5F08DCD3"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720C6CA8" w14:textId="39AA1D36"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[9</w:t>
            </w:r>
            <w:r w:rsidR="00E36254" w:rsidRPr="006A4CDA">
              <w:rPr>
                <w:rFonts w:ascii="Book Antiqua" w:hAnsi="Book Antiqua" w:cs="Arial"/>
                <w:noProof/>
                <w:sz w:val="24"/>
                <w:szCs w:val="24"/>
                <w:lang w:eastAsia="zh-CN"/>
              </w:rPr>
              <w:t>6</w:t>
            </w:r>
            <w:r w:rsidRPr="006A4CDA">
              <w:rPr>
                <w:rFonts w:ascii="Book Antiqua" w:hAnsi="Book Antiqua" w:cs="Arial"/>
                <w:noProof/>
                <w:sz w:val="24"/>
                <w:szCs w:val="24"/>
                <w:lang w:eastAsia="zh-CN"/>
              </w:rPr>
              <w:t>]</w:t>
            </w:r>
          </w:p>
        </w:tc>
      </w:tr>
      <w:tr w:rsidR="003B71FD" w:rsidRPr="006A4CDA" w14:paraId="634F684A" w14:textId="77777777" w:rsidTr="00BC5CC7">
        <w:trPr>
          <w:trHeight w:val="909"/>
        </w:trPr>
        <w:tc>
          <w:tcPr>
            <w:tcW w:w="1419" w:type="dxa"/>
            <w:vMerge/>
            <w:shd w:val="clear" w:color="auto" w:fill="auto"/>
          </w:tcPr>
          <w:p w14:paraId="6BBD8FF5" w14:textId="77777777" w:rsidR="00875FD0" w:rsidRPr="006A4CDA"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186328D4" w14:textId="77777777" w:rsidR="00875FD0" w:rsidRPr="006A4CDA" w:rsidRDefault="00875FD0"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hBMSCs</w:t>
            </w:r>
            <w:proofErr w:type="spellEnd"/>
          </w:p>
        </w:tc>
        <w:tc>
          <w:tcPr>
            <w:tcW w:w="1567" w:type="dxa"/>
            <w:shd w:val="clear" w:color="auto" w:fill="auto"/>
          </w:tcPr>
          <w:p w14:paraId="2F221267"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NA</w:t>
            </w:r>
          </w:p>
        </w:tc>
        <w:tc>
          <w:tcPr>
            <w:tcW w:w="1096" w:type="dxa"/>
            <w:shd w:val="clear" w:color="auto" w:fill="auto"/>
          </w:tcPr>
          <w:p w14:paraId="4928B489"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39A2D1AC" w14:textId="689214D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36528E86"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183278C2" w14:textId="1045977D"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[9</w:t>
            </w:r>
            <w:r w:rsidR="00E36254" w:rsidRPr="006A4CDA">
              <w:rPr>
                <w:rFonts w:ascii="Book Antiqua" w:hAnsi="Book Antiqua" w:cs="Arial"/>
                <w:noProof/>
                <w:sz w:val="24"/>
                <w:szCs w:val="24"/>
                <w:lang w:eastAsia="zh-CN"/>
              </w:rPr>
              <w:t>7</w:t>
            </w:r>
            <w:r w:rsidRPr="006A4CDA">
              <w:rPr>
                <w:rFonts w:ascii="Book Antiqua" w:hAnsi="Book Antiqua" w:cs="Arial"/>
                <w:noProof/>
                <w:sz w:val="24"/>
                <w:szCs w:val="24"/>
                <w:lang w:eastAsia="zh-CN"/>
              </w:rPr>
              <w:t>]</w:t>
            </w:r>
          </w:p>
        </w:tc>
      </w:tr>
      <w:tr w:rsidR="003B71FD" w:rsidRPr="006A4CDA" w14:paraId="7CF99D2F" w14:textId="77777777" w:rsidTr="00BC5CC7">
        <w:trPr>
          <w:trHeight w:val="896"/>
        </w:trPr>
        <w:tc>
          <w:tcPr>
            <w:tcW w:w="1419" w:type="dxa"/>
            <w:vMerge/>
            <w:shd w:val="clear" w:color="auto" w:fill="auto"/>
          </w:tcPr>
          <w:p w14:paraId="7860D976" w14:textId="77777777" w:rsidR="00875FD0" w:rsidRPr="006A4CDA"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6F5FED6B" w14:textId="77777777" w:rsidR="00875FD0" w:rsidRPr="006A4CDA" w:rsidRDefault="00875FD0"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mBMSCs</w:t>
            </w:r>
            <w:proofErr w:type="spellEnd"/>
          </w:p>
        </w:tc>
        <w:tc>
          <w:tcPr>
            <w:tcW w:w="1567" w:type="dxa"/>
            <w:shd w:val="clear" w:color="auto" w:fill="auto"/>
          </w:tcPr>
          <w:p w14:paraId="4E2427B1"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C26</w:t>
            </w:r>
          </w:p>
        </w:tc>
        <w:tc>
          <w:tcPr>
            <w:tcW w:w="1096" w:type="dxa"/>
            <w:shd w:val="clear" w:color="auto" w:fill="auto"/>
          </w:tcPr>
          <w:p w14:paraId="5C139B06"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772F1A54" w14:textId="0F62DEDA"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651210F5"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01217E5E" w14:textId="6EE72853"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[9</w:t>
            </w:r>
            <w:r w:rsidR="00E36254" w:rsidRPr="006A4CDA">
              <w:rPr>
                <w:rFonts w:ascii="Book Antiqua" w:hAnsi="Book Antiqua" w:cs="Arial"/>
                <w:noProof/>
                <w:sz w:val="24"/>
                <w:szCs w:val="24"/>
                <w:lang w:eastAsia="zh-CN"/>
              </w:rPr>
              <w:t>8</w:t>
            </w:r>
            <w:r w:rsidRPr="006A4CDA">
              <w:rPr>
                <w:rFonts w:ascii="Book Antiqua" w:hAnsi="Book Antiqua" w:cs="Arial"/>
                <w:noProof/>
                <w:sz w:val="24"/>
                <w:szCs w:val="24"/>
                <w:lang w:eastAsia="zh-CN"/>
              </w:rPr>
              <w:t>]</w:t>
            </w:r>
          </w:p>
        </w:tc>
      </w:tr>
      <w:tr w:rsidR="003B71FD" w:rsidRPr="006A4CDA" w14:paraId="38A6924D" w14:textId="77777777" w:rsidTr="00BC5CC7">
        <w:trPr>
          <w:trHeight w:val="454"/>
        </w:trPr>
        <w:tc>
          <w:tcPr>
            <w:tcW w:w="1419" w:type="dxa"/>
            <w:vMerge/>
            <w:shd w:val="clear" w:color="auto" w:fill="auto"/>
          </w:tcPr>
          <w:p w14:paraId="0F100765" w14:textId="77777777" w:rsidR="00875FD0" w:rsidRPr="006A4CDA"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76D44A61"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BMSCs</w:t>
            </w:r>
          </w:p>
        </w:tc>
        <w:tc>
          <w:tcPr>
            <w:tcW w:w="1567" w:type="dxa"/>
            <w:shd w:val="clear" w:color="auto" w:fill="auto"/>
          </w:tcPr>
          <w:p w14:paraId="4936532A"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HCT116</w:t>
            </w:r>
          </w:p>
        </w:tc>
        <w:tc>
          <w:tcPr>
            <w:tcW w:w="1096" w:type="dxa"/>
            <w:shd w:val="clear" w:color="auto" w:fill="auto"/>
          </w:tcPr>
          <w:p w14:paraId="442149B3"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4C1530E4" w14:textId="695300B8"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64018500"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2958399A" w14:textId="29B90642"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w:t>
            </w:r>
            <w:r w:rsidR="00E36254" w:rsidRPr="006A4CDA">
              <w:rPr>
                <w:rFonts w:ascii="Book Antiqua" w:hAnsi="Book Antiqua" w:cs="Arial"/>
                <w:noProof/>
                <w:sz w:val="24"/>
                <w:szCs w:val="24"/>
                <w:lang w:eastAsia="zh-CN"/>
              </w:rPr>
              <w:t>99</w:t>
            </w:r>
            <w:r w:rsidRPr="006A4CDA">
              <w:rPr>
                <w:rFonts w:ascii="Book Antiqua" w:hAnsi="Book Antiqua" w:cs="Arial"/>
                <w:noProof/>
                <w:sz w:val="24"/>
                <w:szCs w:val="24"/>
                <w:lang w:eastAsia="zh-CN"/>
              </w:rPr>
              <w:t>]</w:t>
            </w:r>
          </w:p>
        </w:tc>
      </w:tr>
      <w:tr w:rsidR="003B71FD" w:rsidRPr="006A4CDA" w14:paraId="6BBB3CCC" w14:textId="77777777" w:rsidTr="00BC5CC7">
        <w:trPr>
          <w:trHeight w:val="896"/>
        </w:trPr>
        <w:tc>
          <w:tcPr>
            <w:tcW w:w="1419" w:type="dxa"/>
            <w:vMerge/>
            <w:shd w:val="clear" w:color="auto" w:fill="auto"/>
          </w:tcPr>
          <w:p w14:paraId="69476724" w14:textId="77777777" w:rsidR="00875FD0" w:rsidRPr="006A4CDA"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62B184EA" w14:textId="77777777" w:rsidR="00875FD0" w:rsidRPr="006A4CDA" w:rsidRDefault="00875FD0"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hBMSCs</w:t>
            </w:r>
            <w:proofErr w:type="spellEnd"/>
          </w:p>
        </w:tc>
        <w:tc>
          <w:tcPr>
            <w:tcW w:w="1567" w:type="dxa"/>
            <w:shd w:val="clear" w:color="auto" w:fill="auto"/>
          </w:tcPr>
          <w:p w14:paraId="24E8C5AC" w14:textId="3585D8CC"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HCT116,</w:t>
            </w:r>
            <w:r w:rsidR="001E714E" w:rsidRPr="006A4CDA">
              <w:rPr>
                <w:rFonts w:ascii="Book Antiqua" w:hAnsi="Book Antiqua" w:cs="Arial" w:hint="eastAsia"/>
                <w:sz w:val="24"/>
                <w:szCs w:val="24"/>
                <w:lang w:eastAsia="zh-CN"/>
              </w:rPr>
              <w:t xml:space="preserve"> </w:t>
            </w:r>
            <w:proofErr w:type="spellStart"/>
            <w:r w:rsidRPr="006A4CDA">
              <w:rPr>
                <w:rFonts w:ascii="Book Antiqua" w:hAnsi="Book Antiqua" w:cs="Arial"/>
                <w:sz w:val="24"/>
                <w:szCs w:val="24"/>
                <w:lang w:eastAsia="zh-CN"/>
              </w:rPr>
              <w:t>Lovo</w:t>
            </w:r>
            <w:proofErr w:type="spellEnd"/>
          </w:p>
        </w:tc>
        <w:tc>
          <w:tcPr>
            <w:tcW w:w="1096" w:type="dxa"/>
            <w:shd w:val="clear" w:color="auto" w:fill="auto"/>
          </w:tcPr>
          <w:p w14:paraId="10F41BE6"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7FDEF3CF" w14:textId="726DE2B8"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273C4150"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4DA2704E" w14:textId="24426FDD"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[10</w:t>
            </w:r>
            <w:r w:rsidR="00E36254" w:rsidRPr="006A4CDA">
              <w:rPr>
                <w:rFonts w:ascii="Book Antiqua" w:hAnsi="Book Antiqua" w:cs="Arial"/>
                <w:noProof/>
                <w:sz w:val="24"/>
                <w:szCs w:val="24"/>
                <w:lang w:eastAsia="zh-CN"/>
              </w:rPr>
              <w:t>0</w:t>
            </w:r>
            <w:r w:rsidRPr="006A4CDA">
              <w:rPr>
                <w:rFonts w:ascii="Book Antiqua" w:hAnsi="Book Antiqua" w:cs="Arial"/>
                <w:noProof/>
                <w:sz w:val="24"/>
                <w:szCs w:val="24"/>
                <w:lang w:eastAsia="zh-CN"/>
              </w:rPr>
              <w:t>]</w:t>
            </w:r>
          </w:p>
        </w:tc>
      </w:tr>
      <w:tr w:rsidR="003B71FD" w:rsidRPr="006A4CDA" w14:paraId="148BDCDB" w14:textId="77777777" w:rsidTr="00BC5CC7">
        <w:trPr>
          <w:trHeight w:val="1350"/>
        </w:trPr>
        <w:tc>
          <w:tcPr>
            <w:tcW w:w="1419" w:type="dxa"/>
            <w:vMerge/>
            <w:shd w:val="clear" w:color="auto" w:fill="auto"/>
          </w:tcPr>
          <w:p w14:paraId="09183D7F" w14:textId="77777777" w:rsidR="00875FD0" w:rsidRPr="006A4CDA"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38D15D73" w14:textId="77777777" w:rsidR="00875FD0" w:rsidRPr="006A4CDA" w:rsidRDefault="00875FD0"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hBMSCs</w:t>
            </w:r>
            <w:proofErr w:type="spellEnd"/>
          </w:p>
        </w:tc>
        <w:tc>
          <w:tcPr>
            <w:tcW w:w="1567" w:type="dxa"/>
            <w:shd w:val="clear" w:color="auto" w:fill="auto"/>
          </w:tcPr>
          <w:p w14:paraId="43AADBB6" w14:textId="34E7EA2A"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SW480,</w:t>
            </w:r>
            <w:r w:rsidR="00F16AF5" w:rsidRPr="006A4CDA">
              <w:rPr>
                <w:rFonts w:ascii="Book Antiqua" w:hAnsi="Book Antiqua" w:cs="Arial" w:hint="eastAsia"/>
                <w:sz w:val="24"/>
                <w:szCs w:val="24"/>
                <w:lang w:eastAsia="zh-CN"/>
              </w:rPr>
              <w:t xml:space="preserve"> </w:t>
            </w:r>
            <w:r w:rsidRPr="006A4CDA">
              <w:rPr>
                <w:rFonts w:ascii="Book Antiqua" w:hAnsi="Book Antiqua" w:cs="Arial"/>
                <w:sz w:val="24"/>
                <w:szCs w:val="24"/>
                <w:lang w:eastAsia="zh-CN"/>
              </w:rPr>
              <w:t>LS174T,</w:t>
            </w:r>
            <w:r w:rsidR="00F16AF5" w:rsidRPr="006A4CDA">
              <w:rPr>
                <w:rFonts w:ascii="Book Antiqua" w:hAnsi="Book Antiqua" w:cs="Arial" w:hint="eastAsia"/>
                <w:sz w:val="24"/>
                <w:szCs w:val="24"/>
                <w:lang w:eastAsia="zh-CN"/>
              </w:rPr>
              <w:t xml:space="preserve"> </w:t>
            </w:r>
            <w:r w:rsidRPr="006A4CDA">
              <w:rPr>
                <w:rFonts w:ascii="Book Antiqua" w:hAnsi="Book Antiqua" w:cs="Arial"/>
                <w:sz w:val="24"/>
                <w:szCs w:val="24"/>
                <w:lang w:eastAsia="zh-CN"/>
              </w:rPr>
              <w:t>HT29</w:t>
            </w:r>
          </w:p>
        </w:tc>
        <w:tc>
          <w:tcPr>
            <w:tcW w:w="1096" w:type="dxa"/>
            <w:shd w:val="clear" w:color="auto" w:fill="auto"/>
          </w:tcPr>
          <w:p w14:paraId="0CBBB9C0"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18D1AC0E" w14:textId="104F0A1E"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w:t>
            </w:r>
          </w:p>
        </w:tc>
        <w:tc>
          <w:tcPr>
            <w:tcW w:w="1567" w:type="dxa"/>
          </w:tcPr>
          <w:p w14:paraId="3EC25C7E"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41632B95" w14:textId="204F77B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[10</w:t>
            </w:r>
            <w:r w:rsidR="00E36254" w:rsidRPr="006A4CDA">
              <w:rPr>
                <w:rFonts w:ascii="Book Antiqua" w:hAnsi="Book Antiqua" w:cs="Arial"/>
                <w:noProof/>
                <w:sz w:val="24"/>
                <w:szCs w:val="24"/>
                <w:lang w:eastAsia="zh-CN"/>
              </w:rPr>
              <w:t>1</w:t>
            </w:r>
            <w:r w:rsidRPr="006A4CDA">
              <w:rPr>
                <w:rFonts w:ascii="Book Antiqua" w:hAnsi="Book Antiqua" w:cs="Arial"/>
                <w:noProof/>
                <w:sz w:val="24"/>
                <w:szCs w:val="24"/>
                <w:lang w:eastAsia="zh-CN"/>
              </w:rPr>
              <w:t>]</w:t>
            </w:r>
          </w:p>
        </w:tc>
      </w:tr>
      <w:tr w:rsidR="003B71FD" w:rsidRPr="006A4CDA" w14:paraId="67CF3844" w14:textId="77777777" w:rsidTr="00BC5CC7">
        <w:trPr>
          <w:trHeight w:val="1375"/>
        </w:trPr>
        <w:tc>
          <w:tcPr>
            <w:tcW w:w="1419" w:type="dxa"/>
            <w:vMerge/>
            <w:shd w:val="clear" w:color="auto" w:fill="auto"/>
          </w:tcPr>
          <w:p w14:paraId="54A47C59" w14:textId="77777777" w:rsidR="00875FD0" w:rsidRPr="006A4CDA"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40A4676E" w14:textId="77777777" w:rsidR="00875FD0" w:rsidRPr="006A4CDA" w:rsidRDefault="00875FD0" w:rsidP="006C3F1A">
            <w:pPr>
              <w:snapToGrid w:val="0"/>
              <w:spacing w:line="360" w:lineRule="auto"/>
              <w:rPr>
                <w:rFonts w:ascii="Book Antiqua" w:hAnsi="Book Antiqua" w:cs="Arial"/>
                <w:sz w:val="24"/>
                <w:szCs w:val="24"/>
                <w:lang w:eastAsia="zh-CN"/>
              </w:rPr>
            </w:pPr>
            <w:proofErr w:type="spellStart"/>
            <w:r w:rsidRPr="006A4CDA">
              <w:rPr>
                <w:rFonts w:ascii="Book Antiqua" w:hAnsi="Book Antiqua" w:cs="Arial"/>
                <w:sz w:val="24"/>
                <w:szCs w:val="24"/>
                <w:lang w:eastAsia="zh-CN"/>
              </w:rPr>
              <w:t>hBMSCs</w:t>
            </w:r>
            <w:proofErr w:type="spellEnd"/>
          </w:p>
        </w:tc>
        <w:tc>
          <w:tcPr>
            <w:tcW w:w="1567" w:type="dxa"/>
            <w:shd w:val="clear" w:color="auto" w:fill="auto"/>
          </w:tcPr>
          <w:p w14:paraId="4A8E3EC3" w14:textId="5FF48FC1"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HT29,</w:t>
            </w:r>
            <w:r w:rsidR="00702C2F" w:rsidRPr="006A4CDA">
              <w:rPr>
                <w:rFonts w:ascii="Book Antiqua" w:hAnsi="Book Antiqua" w:cs="Arial" w:hint="eastAsia"/>
                <w:sz w:val="24"/>
                <w:szCs w:val="24"/>
                <w:lang w:eastAsia="zh-CN"/>
              </w:rPr>
              <w:t xml:space="preserve"> </w:t>
            </w:r>
            <w:r w:rsidRPr="006A4CDA">
              <w:rPr>
                <w:rFonts w:ascii="Book Antiqua" w:hAnsi="Book Antiqua" w:cs="Arial"/>
                <w:sz w:val="24"/>
                <w:szCs w:val="24"/>
                <w:lang w:eastAsia="zh-CN"/>
              </w:rPr>
              <w:t>HCT116</w:t>
            </w:r>
          </w:p>
        </w:tc>
        <w:tc>
          <w:tcPr>
            <w:tcW w:w="1096" w:type="dxa"/>
            <w:shd w:val="clear" w:color="auto" w:fill="auto"/>
          </w:tcPr>
          <w:p w14:paraId="4E0AAD5C"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Yes</w:t>
            </w:r>
          </w:p>
        </w:tc>
        <w:tc>
          <w:tcPr>
            <w:tcW w:w="1566" w:type="dxa"/>
            <w:shd w:val="clear" w:color="auto" w:fill="auto"/>
          </w:tcPr>
          <w:p w14:paraId="0AA97931" w14:textId="1EA41C9D"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 for HT29</w:t>
            </w:r>
          </w:p>
          <w:p w14:paraId="229B0D51" w14:textId="6AD95B03"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 for HCT116</w:t>
            </w:r>
          </w:p>
        </w:tc>
        <w:tc>
          <w:tcPr>
            <w:tcW w:w="1567" w:type="dxa"/>
          </w:tcPr>
          <w:p w14:paraId="315A9EF7"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7C912898" w14:textId="43FF483D"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[10</w:t>
            </w:r>
            <w:r w:rsidR="00E36254" w:rsidRPr="006A4CDA">
              <w:rPr>
                <w:rFonts w:ascii="Book Antiqua" w:hAnsi="Book Antiqua" w:cs="Arial"/>
                <w:noProof/>
                <w:sz w:val="24"/>
                <w:szCs w:val="24"/>
                <w:lang w:eastAsia="zh-CN"/>
              </w:rPr>
              <w:t>2</w:t>
            </w:r>
            <w:r w:rsidRPr="006A4CDA">
              <w:rPr>
                <w:rFonts w:ascii="Book Antiqua" w:hAnsi="Book Antiqua" w:cs="Arial"/>
                <w:noProof/>
                <w:sz w:val="24"/>
                <w:szCs w:val="24"/>
                <w:lang w:eastAsia="zh-CN"/>
              </w:rPr>
              <w:t>]</w:t>
            </w:r>
          </w:p>
        </w:tc>
      </w:tr>
      <w:tr w:rsidR="003B71FD" w:rsidRPr="006A4CDA" w14:paraId="21797E87" w14:textId="77777777" w:rsidTr="00BC5CC7">
        <w:trPr>
          <w:trHeight w:val="1946"/>
        </w:trPr>
        <w:tc>
          <w:tcPr>
            <w:tcW w:w="1419" w:type="dxa"/>
            <w:vMerge/>
            <w:shd w:val="clear" w:color="auto" w:fill="auto"/>
          </w:tcPr>
          <w:p w14:paraId="13AE7C05" w14:textId="77777777" w:rsidR="00875FD0" w:rsidRPr="006A4CDA"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3ABA2DD6"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Adipose derived MSCs</w:t>
            </w:r>
          </w:p>
        </w:tc>
        <w:tc>
          <w:tcPr>
            <w:tcW w:w="1567" w:type="dxa"/>
            <w:shd w:val="clear" w:color="auto" w:fill="auto"/>
          </w:tcPr>
          <w:p w14:paraId="13761FE2" w14:textId="05CF6C4C"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RKO,</w:t>
            </w:r>
            <w:r w:rsidR="00702C2F" w:rsidRPr="006A4CDA">
              <w:rPr>
                <w:rFonts w:ascii="Book Antiqua" w:hAnsi="Book Antiqua" w:cs="Arial" w:hint="eastAsia"/>
                <w:sz w:val="24"/>
                <w:szCs w:val="24"/>
                <w:lang w:eastAsia="zh-CN"/>
              </w:rPr>
              <w:t xml:space="preserve"> </w:t>
            </w:r>
            <w:r w:rsidRPr="006A4CDA">
              <w:rPr>
                <w:rFonts w:ascii="Book Antiqua" w:hAnsi="Book Antiqua" w:cs="Arial"/>
                <w:sz w:val="24"/>
                <w:szCs w:val="24"/>
                <w:lang w:eastAsia="zh-CN"/>
              </w:rPr>
              <w:t>HT29,</w:t>
            </w:r>
            <w:r w:rsidR="00702C2F" w:rsidRPr="006A4CDA">
              <w:rPr>
                <w:rFonts w:ascii="Book Antiqua" w:hAnsi="Book Antiqua" w:cs="Arial" w:hint="eastAsia"/>
                <w:sz w:val="24"/>
                <w:szCs w:val="24"/>
                <w:lang w:eastAsia="zh-CN"/>
              </w:rPr>
              <w:t xml:space="preserve"> </w:t>
            </w:r>
            <w:r w:rsidRPr="006A4CDA">
              <w:rPr>
                <w:rFonts w:ascii="Book Antiqua" w:hAnsi="Book Antiqua" w:cs="Arial"/>
                <w:sz w:val="24"/>
                <w:szCs w:val="24"/>
                <w:lang w:eastAsia="zh-CN"/>
              </w:rPr>
              <w:t>HCT116</w:t>
            </w:r>
          </w:p>
        </w:tc>
        <w:tc>
          <w:tcPr>
            <w:tcW w:w="1096" w:type="dxa"/>
            <w:shd w:val="clear" w:color="auto" w:fill="auto"/>
          </w:tcPr>
          <w:p w14:paraId="35B1CC56"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No</w:t>
            </w:r>
          </w:p>
        </w:tc>
        <w:tc>
          <w:tcPr>
            <w:tcW w:w="1566" w:type="dxa"/>
            <w:shd w:val="clear" w:color="auto" w:fill="auto"/>
          </w:tcPr>
          <w:p w14:paraId="00F8D1AB" w14:textId="77EF0D45"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Promotion for RKO and HCT29</w:t>
            </w:r>
          </w:p>
          <w:p w14:paraId="6490391A" w14:textId="42DD8224"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Inhibition for HCT116</w:t>
            </w:r>
          </w:p>
        </w:tc>
        <w:tc>
          <w:tcPr>
            <w:tcW w:w="1567" w:type="dxa"/>
          </w:tcPr>
          <w:p w14:paraId="0BEB8C31" w14:textId="777777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sz w:val="24"/>
                <w:szCs w:val="24"/>
                <w:lang w:eastAsia="zh-CN"/>
              </w:rPr>
              <w:t>Direct effects</w:t>
            </w:r>
          </w:p>
        </w:tc>
        <w:tc>
          <w:tcPr>
            <w:tcW w:w="783" w:type="dxa"/>
            <w:shd w:val="clear" w:color="auto" w:fill="auto"/>
          </w:tcPr>
          <w:p w14:paraId="666DE866" w14:textId="49DF9977" w:rsidR="00875FD0" w:rsidRPr="006A4CDA" w:rsidRDefault="00875FD0" w:rsidP="006C3F1A">
            <w:pPr>
              <w:snapToGrid w:val="0"/>
              <w:spacing w:line="360" w:lineRule="auto"/>
              <w:rPr>
                <w:rFonts w:ascii="Book Antiqua" w:hAnsi="Book Antiqua" w:cs="Arial"/>
                <w:sz w:val="24"/>
                <w:szCs w:val="24"/>
                <w:lang w:eastAsia="zh-CN"/>
              </w:rPr>
            </w:pPr>
            <w:r w:rsidRPr="006A4CDA">
              <w:rPr>
                <w:rFonts w:ascii="Book Antiqua" w:hAnsi="Book Antiqua" w:cs="Arial"/>
                <w:noProof/>
                <w:sz w:val="24"/>
                <w:szCs w:val="24"/>
                <w:lang w:eastAsia="zh-CN"/>
              </w:rPr>
              <w:t>[10</w:t>
            </w:r>
            <w:r w:rsidR="00E36254" w:rsidRPr="006A4CDA">
              <w:rPr>
                <w:rFonts w:ascii="Book Antiqua" w:hAnsi="Book Antiqua" w:cs="Arial"/>
                <w:noProof/>
                <w:sz w:val="24"/>
                <w:szCs w:val="24"/>
                <w:lang w:eastAsia="zh-CN"/>
              </w:rPr>
              <w:t>3</w:t>
            </w:r>
            <w:r w:rsidRPr="006A4CDA">
              <w:rPr>
                <w:rFonts w:ascii="Book Antiqua" w:hAnsi="Book Antiqua" w:cs="Arial"/>
                <w:noProof/>
                <w:sz w:val="24"/>
                <w:szCs w:val="24"/>
                <w:lang w:eastAsia="zh-CN"/>
              </w:rPr>
              <w:t>]</w:t>
            </w:r>
          </w:p>
        </w:tc>
      </w:tr>
    </w:tbl>
    <w:p w14:paraId="28FB6D60" w14:textId="35FF1BE9" w:rsidR="00582140" w:rsidRPr="006A4CDA" w:rsidRDefault="00BC5CC7" w:rsidP="006C3F1A">
      <w:pPr>
        <w:snapToGrid w:val="0"/>
        <w:spacing w:line="360" w:lineRule="auto"/>
        <w:rPr>
          <w:rFonts w:ascii="Book Antiqua" w:hAnsi="Book Antiqua" w:cs="Arial"/>
          <w:kern w:val="0"/>
          <w:sz w:val="24"/>
          <w:szCs w:val="24"/>
          <w:lang w:eastAsia="zh-CN"/>
        </w:rPr>
      </w:pPr>
      <w:r w:rsidRPr="006A4CDA">
        <w:rPr>
          <w:rFonts w:ascii="Book Antiqua" w:hAnsi="Book Antiqua" w:cs="Arial"/>
          <w:noProof/>
          <w:sz w:val="24"/>
          <w:szCs w:val="24"/>
          <w:lang w:eastAsia="zh-CN"/>
        </w:rPr>
        <w:t xml:space="preserve">MSCs: </w:t>
      </w:r>
      <w:r w:rsidRPr="006A4CDA">
        <w:rPr>
          <w:rFonts w:ascii="Book Antiqua" w:hAnsi="Book Antiqua" w:cs="Arial"/>
          <w:caps/>
          <w:noProof/>
          <w:sz w:val="24"/>
          <w:szCs w:val="24"/>
          <w:lang w:eastAsia="zh-CN"/>
        </w:rPr>
        <w:t>m</w:t>
      </w:r>
      <w:r w:rsidRPr="006A4CDA">
        <w:rPr>
          <w:rFonts w:ascii="Book Antiqua" w:hAnsi="Book Antiqua" w:cs="Arial"/>
          <w:noProof/>
          <w:sz w:val="24"/>
          <w:szCs w:val="24"/>
          <w:lang w:eastAsia="zh-CN"/>
        </w:rPr>
        <w:t xml:space="preserve">esenchymal stem cells; </w:t>
      </w:r>
      <w:proofErr w:type="spellStart"/>
      <w:r w:rsidRPr="006A4CDA">
        <w:rPr>
          <w:rFonts w:ascii="Book Antiqua" w:hAnsi="Book Antiqua" w:cs="Arial"/>
          <w:sz w:val="24"/>
          <w:szCs w:val="24"/>
          <w:lang w:val="en-GB" w:eastAsia="zh-CN"/>
        </w:rPr>
        <w:t>hBMSCs</w:t>
      </w:r>
      <w:proofErr w:type="spellEnd"/>
      <w:r w:rsidRPr="006A4CDA">
        <w:rPr>
          <w:rFonts w:ascii="Book Antiqua" w:hAnsi="Book Antiqua" w:cs="Arial"/>
          <w:noProof/>
          <w:sz w:val="24"/>
          <w:szCs w:val="24"/>
          <w:lang w:val="en-GB" w:eastAsia="zh-CN"/>
        </w:rPr>
        <w:t xml:space="preserve">: </w:t>
      </w:r>
      <w:r w:rsidRPr="006A4CDA">
        <w:rPr>
          <w:rFonts w:ascii="Book Antiqua" w:hAnsi="Book Antiqua" w:cs="Arial"/>
          <w:caps/>
          <w:noProof/>
          <w:sz w:val="24"/>
          <w:szCs w:val="24"/>
          <w:lang w:val="en-GB" w:eastAsia="zh-CN"/>
        </w:rPr>
        <w:t>h</w:t>
      </w:r>
      <w:r w:rsidRPr="006A4CDA">
        <w:rPr>
          <w:rFonts w:ascii="Book Antiqua" w:hAnsi="Book Antiqua" w:cs="Arial"/>
          <w:noProof/>
          <w:sz w:val="24"/>
          <w:szCs w:val="24"/>
          <w:lang w:val="en-GB" w:eastAsia="zh-CN"/>
        </w:rPr>
        <w:t xml:space="preserve">uman bone marrow-derived mesenchymal stem cells; mBMSCs: </w:t>
      </w:r>
      <w:r w:rsidRPr="006A4CDA">
        <w:rPr>
          <w:rFonts w:ascii="Book Antiqua" w:hAnsi="Book Antiqua" w:cs="Arial"/>
          <w:caps/>
          <w:noProof/>
          <w:sz w:val="24"/>
          <w:szCs w:val="24"/>
          <w:lang w:val="en-GB" w:eastAsia="zh-CN"/>
        </w:rPr>
        <w:t>m</w:t>
      </w:r>
      <w:r w:rsidRPr="006A4CDA">
        <w:rPr>
          <w:rFonts w:ascii="Book Antiqua" w:hAnsi="Book Antiqua" w:cs="Arial"/>
          <w:noProof/>
          <w:sz w:val="24"/>
          <w:szCs w:val="24"/>
          <w:lang w:val="en-GB" w:eastAsia="zh-CN"/>
        </w:rPr>
        <w:t xml:space="preserve">urine one marrow-derived mesenchymal stem cells; </w:t>
      </w:r>
      <w:proofErr w:type="spellStart"/>
      <w:r w:rsidRPr="006A4CDA">
        <w:rPr>
          <w:rFonts w:ascii="Book Antiqua" w:hAnsi="Book Antiqua" w:cs="Arial"/>
          <w:sz w:val="24"/>
          <w:szCs w:val="24"/>
          <w:lang w:val="en-GB" w:eastAsia="zh-CN"/>
        </w:rPr>
        <w:t>hUCMSCs</w:t>
      </w:r>
      <w:proofErr w:type="spellEnd"/>
      <w:r w:rsidRPr="006A4CDA">
        <w:rPr>
          <w:rFonts w:ascii="Book Antiqua" w:hAnsi="Book Antiqua" w:cs="Arial"/>
          <w:sz w:val="24"/>
          <w:szCs w:val="24"/>
          <w:lang w:val="en-GB" w:eastAsia="zh-CN"/>
        </w:rPr>
        <w:t xml:space="preserve">: </w:t>
      </w:r>
      <w:r w:rsidRPr="006A4CDA">
        <w:rPr>
          <w:rFonts w:ascii="Book Antiqua" w:hAnsi="Book Antiqua" w:cs="Arial"/>
          <w:caps/>
          <w:sz w:val="24"/>
          <w:szCs w:val="24"/>
          <w:lang w:val="en-GB" w:eastAsia="zh-CN"/>
        </w:rPr>
        <w:t>h</w:t>
      </w:r>
      <w:r w:rsidRPr="006A4CDA">
        <w:rPr>
          <w:rFonts w:ascii="Book Antiqua" w:hAnsi="Book Antiqua" w:cs="Arial"/>
          <w:sz w:val="24"/>
          <w:szCs w:val="24"/>
          <w:lang w:val="en-GB" w:eastAsia="zh-CN"/>
        </w:rPr>
        <w:t xml:space="preserve">uman umbilical cord </w:t>
      </w:r>
      <w:proofErr w:type="spellStart"/>
      <w:r w:rsidRPr="006A4CDA">
        <w:rPr>
          <w:rFonts w:ascii="Book Antiqua" w:hAnsi="Book Antiqua" w:cs="Arial"/>
          <w:sz w:val="24"/>
          <w:szCs w:val="24"/>
          <w:lang w:val="en-GB" w:eastAsia="zh-CN"/>
        </w:rPr>
        <w:t>mesenchymal</w:t>
      </w:r>
      <w:proofErr w:type="spellEnd"/>
      <w:r w:rsidRPr="006A4CDA">
        <w:rPr>
          <w:rFonts w:ascii="Book Antiqua" w:hAnsi="Book Antiqua" w:cs="Arial"/>
          <w:sz w:val="24"/>
          <w:szCs w:val="24"/>
          <w:lang w:val="en-GB" w:eastAsia="zh-CN"/>
        </w:rPr>
        <w:t xml:space="preserve"> stem cells; </w:t>
      </w:r>
      <w:proofErr w:type="spellStart"/>
      <w:r w:rsidRPr="006A4CDA">
        <w:rPr>
          <w:rFonts w:ascii="Book Antiqua" w:hAnsi="Book Antiqua" w:cs="Arial"/>
          <w:sz w:val="24"/>
          <w:szCs w:val="24"/>
          <w:lang w:val="en-GB" w:eastAsia="zh-CN"/>
        </w:rPr>
        <w:t>hAMSCs</w:t>
      </w:r>
      <w:proofErr w:type="spellEnd"/>
      <w:r w:rsidRPr="006A4CDA">
        <w:rPr>
          <w:rFonts w:ascii="Book Antiqua" w:hAnsi="Book Antiqua" w:cs="Arial"/>
          <w:sz w:val="24"/>
          <w:szCs w:val="24"/>
          <w:lang w:val="en-GB" w:eastAsia="zh-CN"/>
        </w:rPr>
        <w:t xml:space="preserve">: </w:t>
      </w:r>
      <w:r w:rsidRPr="006A4CDA">
        <w:rPr>
          <w:rFonts w:ascii="Book Antiqua" w:hAnsi="Book Antiqua" w:cs="Arial"/>
          <w:caps/>
          <w:sz w:val="24"/>
          <w:szCs w:val="24"/>
          <w:lang w:val="en-GB" w:eastAsia="zh-CN"/>
        </w:rPr>
        <w:t>h</w:t>
      </w:r>
      <w:r w:rsidRPr="006A4CDA">
        <w:rPr>
          <w:rFonts w:ascii="Book Antiqua" w:hAnsi="Book Antiqua" w:cs="Arial"/>
          <w:sz w:val="24"/>
          <w:szCs w:val="24"/>
          <w:lang w:val="en-GB" w:eastAsia="zh-CN"/>
        </w:rPr>
        <w:t xml:space="preserve">uman amniotic </w:t>
      </w:r>
      <w:proofErr w:type="spellStart"/>
      <w:r w:rsidRPr="006A4CDA">
        <w:rPr>
          <w:rFonts w:ascii="Book Antiqua" w:hAnsi="Book Antiqua" w:cs="Arial"/>
          <w:sz w:val="24"/>
          <w:szCs w:val="24"/>
          <w:lang w:val="en-GB" w:eastAsia="zh-CN"/>
        </w:rPr>
        <w:t>mesenchymal</w:t>
      </w:r>
      <w:proofErr w:type="spellEnd"/>
      <w:r w:rsidRPr="006A4CDA">
        <w:rPr>
          <w:rFonts w:ascii="Book Antiqua" w:hAnsi="Book Antiqua" w:cs="Arial"/>
          <w:sz w:val="24"/>
          <w:szCs w:val="24"/>
          <w:lang w:val="en-GB" w:eastAsia="zh-CN"/>
        </w:rPr>
        <w:t xml:space="preserve"> stem cells; </w:t>
      </w:r>
      <w:proofErr w:type="spellStart"/>
      <w:r w:rsidRPr="006A4CDA">
        <w:rPr>
          <w:rFonts w:ascii="Book Antiqua" w:hAnsi="Book Antiqua" w:cs="Arial"/>
          <w:sz w:val="24"/>
          <w:szCs w:val="24"/>
          <w:lang w:eastAsia="zh-CN"/>
        </w:rPr>
        <w:t>hMSCs</w:t>
      </w:r>
      <w:proofErr w:type="spellEnd"/>
      <w:r w:rsidRPr="006A4CDA">
        <w:rPr>
          <w:rFonts w:ascii="Book Antiqua" w:hAnsi="Book Antiqua" w:cs="Arial"/>
          <w:sz w:val="24"/>
          <w:szCs w:val="24"/>
          <w:lang w:eastAsia="zh-CN"/>
        </w:rPr>
        <w:t xml:space="preserve">: </w:t>
      </w:r>
      <w:r w:rsidRPr="006A4CDA">
        <w:rPr>
          <w:rFonts w:ascii="Book Antiqua" w:hAnsi="Book Antiqua" w:cs="Arial"/>
          <w:caps/>
          <w:sz w:val="24"/>
          <w:szCs w:val="24"/>
          <w:lang w:eastAsia="zh-CN"/>
        </w:rPr>
        <w:t>h</w:t>
      </w:r>
      <w:r w:rsidRPr="006A4CDA">
        <w:rPr>
          <w:rFonts w:ascii="Book Antiqua" w:hAnsi="Book Antiqua" w:cs="Arial"/>
          <w:sz w:val="24"/>
          <w:szCs w:val="24"/>
          <w:lang w:eastAsia="zh-CN"/>
        </w:rPr>
        <w:t xml:space="preserve">uman </w:t>
      </w:r>
      <w:proofErr w:type="spellStart"/>
      <w:r w:rsidRPr="006A4CDA">
        <w:rPr>
          <w:rFonts w:ascii="Book Antiqua" w:hAnsi="Book Antiqua" w:cs="Arial"/>
          <w:sz w:val="24"/>
          <w:szCs w:val="24"/>
          <w:lang w:eastAsia="zh-CN"/>
        </w:rPr>
        <w:t>mesenchymal</w:t>
      </w:r>
      <w:proofErr w:type="spellEnd"/>
      <w:r w:rsidRPr="006A4CDA">
        <w:rPr>
          <w:rFonts w:ascii="Book Antiqua" w:hAnsi="Book Antiqua" w:cs="Arial"/>
          <w:sz w:val="24"/>
          <w:szCs w:val="24"/>
          <w:lang w:eastAsia="zh-CN"/>
        </w:rPr>
        <w:t xml:space="preserve"> stem cells; </w:t>
      </w:r>
      <w:proofErr w:type="spellStart"/>
      <w:r w:rsidRPr="006A4CDA">
        <w:rPr>
          <w:rFonts w:ascii="Book Antiqua" w:hAnsi="Book Antiqua" w:cs="Arial"/>
          <w:sz w:val="24"/>
          <w:szCs w:val="24"/>
          <w:lang w:eastAsia="zh-CN"/>
        </w:rPr>
        <w:t>mBMSCs</w:t>
      </w:r>
      <w:proofErr w:type="spellEnd"/>
      <w:r w:rsidRPr="006A4CDA">
        <w:rPr>
          <w:rFonts w:ascii="Book Antiqua" w:hAnsi="Book Antiqua" w:cs="Arial"/>
          <w:sz w:val="24"/>
          <w:szCs w:val="24"/>
          <w:lang w:eastAsia="zh-CN"/>
        </w:rPr>
        <w:t xml:space="preserve">: </w:t>
      </w:r>
      <w:r w:rsidRPr="006A4CDA">
        <w:rPr>
          <w:rFonts w:ascii="Book Antiqua" w:hAnsi="Book Antiqua" w:cs="Arial"/>
          <w:caps/>
          <w:sz w:val="24"/>
          <w:szCs w:val="24"/>
          <w:lang w:eastAsia="zh-CN"/>
        </w:rPr>
        <w:t>m</w:t>
      </w:r>
      <w:r w:rsidRPr="006A4CDA">
        <w:rPr>
          <w:rFonts w:ascii="Book Antiqua" w:hAnsi="Book Antiqua" w:cs="Arial"/>
          <w:sz w:val="24"/>
          <w:szCs w:val="24"/>
          <w:lang w:eastAsia="zh-CN"/>
        </w:rPr>
        <w:t xml:space="preserve">urine </w:t>
      </w:r>
      <w:r w:rsidRPr="006A4CDA">
        <w:rPr>
          <w:rFonts w:ascii="Book Antiqua" w:hAnsi="Book Antiqua" w:cs="Arial"/>
          <w:noProof/>
          <w:sz w:val="24"/>
          <w:szCs w:val="24"/>
          <w:lang w:val="en-GB" w:eastAsia="zh-CN"/>
        </w:rPr>
        <w:t>bone marrow-derived mesenchymal stem cells</w:t>
      </w:r>
      <w:r w:rsidRPr="006A4CDA">
        <w:rPr>
          <w:rFonts w:ascii="Book Antiqua" w:hAnsi="Book Antiqua" w:cs="Arial"/>
          <w:sz w:val="24"/>
          <w:szCs w:val="24"/>
          <w:lang w:val="en-GB" w:eastAsia="zh-CN"/>
        </w:rPr>
        <w:t xml:space="preserve">; </w:t>
      </w:r>
      <w:r w:rsidRPr="006A4CDA">
        <w:rPr>
          <w:rFonts w:ascii="Book Antiqua" w:hAnsi="Book Antiqua" w:cs="Arial"/>
          <w:noProof/>
          <w:sz w:val="24"/>
          <w:szCs w:val="24"/>
          <w:lang w:eastAsia="zh-CN"/>
        </w:rPr>
        <w:t xml:space="preserve">NA: </w:t>
      </w:r>
      <w:r w:rsidRPr="006A4CDA">
        <w:rPr>
          <w:rFonts w:ascii="Book Antiqua" w:hAnsi="Book Antiqua" w:cs="Arial"/>
          <w:caps/>
          <w:noProof/>
          <w:sz w:val="24"/>
          <w:szCs w:val="24"/>
          <w:lang w:eastAsia="zh-CN"/>
        </w:rPr>
        <w:t>n</w:t>
      </w:r>
      <w:r w:rsidRPr="006A4CDA">
        <w:rPr>
          <w:rFonts w:ascii="Book Antiqua" w:hAnsi="Book Antiqua" w:cs="Arial"/>
          <w:noProof/>
          <w:sz w:val="24"/>
          <w:szCs w:val="24"/>
          <w:lang w:eastAsia="zh-CN"/>
        </w:rPr>
        <w:t>ot applicable.</w:t>
      </w:r>
    </w:p>
    <w:p w14:paraId="63C4C822" w14:textId="77777777" w:rsidR="00F4154B" w:rsidRPr="006A4CDA" w:rsidRDefault="00F4154B" w:rsidP="006C3F1A">
      <w:pPr>
        <w:snapToGrid w:val="0"/>
        <w:spacing w:line="360" w:lineRule="auto"/>
        <w:rPr>
          <w:rFonts w:ascii="Book Antiqua" w:hAnsi="Book Antiqua" w:cs="Arial"/>
          <w:sz w:val="24"/>
          <w:szCs w:val="24"/>
          <w:lang w:val="en-GB" w:eastAsia="zh-CN"/>
        </w:rPr>
      </w:pPr>
      <w:r w:rsidRPr="006A4CDA">
        <w:rPr>
          <w:rFonts w:ascii="Book Antiqua" w:hAnsi="Book Antiqua" w:cs="Arial"/>
          <w:noProof/>
          <w:sz w:val="24"/>
          <w:szCs w:val="24"/>
          <w:lang w:eastAsia="zh-CN"/>
        </w:rPr>
        <w:drawing>
          <wp:inline distT="0" distB="0" distL="0" distR="0" wp14:anchorId="75179D22" wp14:editId="198BE8CD">
            <wp:extent cx="3625795" cy="3806925"/>
            <wp:effectExtent l="0" t="0" r="0" b="0"/>
            <wp:docPr id="1" name="图片 1" descr="C:\Users\Administrator\Desktop\投稿杂志\1. World Journal of Gastroenterology\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投稿杂志\1. World Journal of Gastroenterology\Figure 1.jpg"/>
                    <pic:cNvPicPr>
                      <a:picLocks noChangeAspect="1" noChangeArrowheads="1"/>
                    </pic:cNvPicPr>
                  </pic:nvPicPr>
                  <pic:blipFill>
                    <a:blip r:embed="rId9" cstate="print"/>
                    <a:srcRect/>
                    <a:stretch>
                      <a:fillRect/>
                    </a:stretch>
                  </pic:blipFill>
                  <pic:spPr bwMode="auto">
                    <a:xfrm>
                      <a:off x="0" y="0"/>
                      <a:ext cx="3628458" cy="3809721"/>
                    </a:xfrm>
                    <a:prstGeom prst="rect">
                      <a:avLst/>
                    </a:prstGeom>
                    <a:noFill/>
                    <a:ln w="9525">
                      <a:noFill/>
                      <a:miter lim="800000"/>
                      <a:headEnd/>
                      <a:tailEnd/>
                    </a:ln>
                  </pic:spPr>
                </pic:pic>
              </a:graphicData>
            </a:graphic>
          </wp:inline>
        </w:drawing>
      </w:r>
    </w:p>
    <w:p w14:paraId="0F3EBE4F" w14:textId="26524903" w:rsidR="00F4154B" w:rsidRPr="006A4CDA" w:rsidRDefault="00F4154B" w:rsidP="006C3F1A">
      <w:pPr>
        <w:snapToGrid w:val="0"/>
        <w:spacing w:line="360" w:lineRule="auto"/>
        <w:rPr>
          <w:rFonts w:ascii="Book Antiqua" w:hAnsi="Book Antiqua" w:cs="Arial"/>
          <w:sz w:val="24"/>
          <w:szCs w:val="24"/>
          <w:lang w:val="en-GB" w:eastAsia="zh-CN"/>
        </w:rPr>
      </w:pPr>
      <w:r w:rsidRPr="006A4CDA">
        <w:rPr>
          <w:rFonts w:ascii="Book Antiqua" w:hAnsi="Book Antiqua" w:cs="Arial"/>
          <w:b/>
          <w:sz w:val="24"/>
          <w:szCs w:val="24"/>
          <w:lang w:val="en-GB" w:eastAsia="zh-CN"/>
        </w:rPr>
        <w:t>Figure 1</w:t>
      </w:r>
      <w:r w:rsidR="00E96EAA" w:rsidRPr="006A4CDA">
        <w:rPr>
          <w:rFonts w:ascii="Book Antiqua" w:hAnsi="Book Antiqua" w:cs="Arial"/>
          <w:b/>
          <w:sz w:val="24"/>
          <w:szCs w:val="24"/>
          <w:lang w:val="en-GB" w:eastAsia="zh-CN"/>
        </w:rPr>
        <w:t xml:space="preserve"> </w:t>
      </w:r>
      <w:r w:rsidRPr="006A4CDA">
        <w:rPr>
          <w:rFonts w:ascii="Book Antiqua" w:hAnsi="Book Antiqua" w:cs="Arial"/>
          <w:b/>
          <w:sz w:val="24"/>
          <w:szCs w:val="24"/>
          <w:lang w:val="en-GB" w:eastAsia="zh-CN"/>
        </w:rPr>
        <w:t xml:space="preserve">Interactions between mesenchymal stem cells and cancer </w:t>
      </w:r>
      <w:proofErr w:type="gramStart"/>
      <w:r w:rsidRPr="006A4CDA">
        <w:rPr>
          <w:rFonts w:ascii="Book Antiqua" w:hAnsi="Book Antiqua" w:cs="Arial"/>
          <w:b/>
          <w:sz w:val="24"/>
          <w:szCs w:val="24"/>
          <w:lang w:val="en-GB" w:eastAsia="zh-CN"/>
        </w:rPr>
        <w:t>cells</w:t>
      </w:r>
      <w:r w:rsidRPr="006A4CDA">
        <w:rPr>
          <w:rFonts w:ascii="Book Antiqua" w:hAnsi="Book Antiqua" w:cs="Arial"/>
          <w:b/>
          <w:noProof/>
          <w:sz w:val="24"/>
          <w:szCs w:val="24"/>
          <w:vertAlign w:val="superscript"/>
          <w:lang w:val="en-GB" w:eastAsia="zh-CN"/>
        </w:rPr>
        <w:t>[</w:t>
      </w:r>
      <w:proofErr w:type="gramEnd"/>
      <w:r w:rsidRPr="006A4CDA">
        <w:rPr>
          <w:rFonts w:ascii="Book Antiqua" w:hAnsi="Book Antiqua" w:cs="Arial"/>
          <w:b/>
          <w:noProof/>
          <w:sz w:val="24"/>
          <w:szCs w:val="24"/>
          <w:vertAlign w:val="superscript"/>
          <w:lang w:val="en-GB" w:eastAsia="zh-CN"/>
        </w:rPr>
        <w:t>27]</w:t>
      </w:r>
      <w:r w:rsidRPr="006A4CDA">
        <w:rPr>
          <w:rFonts w:ascii="Book Antiqua" w:hAnsi="Book Antiqua" w:cs="Arial"/>
          <w:b/>
          <w:sz w:val="24"/>
          <w:szCs w:val="24"/>
          <w:lang w:val="en-GB" w:eastAsia="zh-CN"/>
        </w:rPr>
        <w:t xml:space="preserve">. </w:t>
      </w:r>
      <w:r w:rsidRPr="006A4CDA">
        <w:rPr>
          <w:rFonts w:ascii="Book Antiqua" w:hAnsi="Book Antiqua" w:cs="Arial"/>
          <w:sz w:val="24"/>
          <w:szCs w:val="24"/>
          <w:lang w:val="en-GB" w:eastAsia="zh-CN"/>
        </w:rPr>
        <w:t>A</w:t>
      </w:r>
      <w:r w:rsidR="00823CAB" w:rsidRPr="006A4CDA">
        <w:rPr>
          <w:rFonts w:ascii="Book Antiqua" w:hAnsi="Book Antiqua" w:cs="Arial"/>
          <w:sz w:val="24"/>
          <w:szCs w:val="24"/>
          <w:lang w:val="en-GB" w:eastAsia="zh-CN"/>
        </w:rPr>
        <w:t xml:space="preserve">: </w:t>
      </w:r>
      <w:proofErr w:type="spellStart"/>
      <w:r w:rsidRPr="006A4CDA">
        <w:rPr>
          <w:rFonts w:ascii="Book Antiqua" w:hAnsi="Book Antiqua" w:cs="Arial"/>
          <w:sz w:val="24"/>
          <w:szCs w:val="24"/>
          <w:lang w:val="en-GB" w:eastAsia="zh-CN"/>
        </w:rPr>
        <w:t>Tumor</w:t>
      </w:r>
      <w:proofErr w:type="spellEnd"/>
      <w:r w:rsidRPr="006A4CDA">
        <w:rPr>
          <w:rFonts w:ascii="Book Antiqua" w:hAnsi="Book Antiqua" w:cs="Arial"/>
          <w:sz w:val="24"/>
          <w:szCs w:val="24"/>
          <w:lang w:val="en-GB" w:eastAsia="zh-CN"/>
        </w:rPr>
        <w:t xml:space="preserve"> </w:t>
      </w:r>
      <w:proofErr w:type="gramStart"/>
      <w:r w:rsidRPr="006A4CDA">
        <w:rPr>
          <w:rFonts w:ascii="Book Antiqua" w:hAnsi="Book Antiqua" w:cs="Arial"/>
          <w:sz w:val="24"/>
          <w:szCs w:val="24"/>
          <w:lang w:val="en-GB" w:eastAsia="zh-CN"/>
        </w:rPr>
        <w:t>microenvironment release</w:t>
      </w:r>
      <w:proofErr w:type="gramEnd"/>
      <w:r w:rsidRPr="006A4CDA">
        <w:rPr>
          <w:rFonts w:ascii="Book Antiqua" w:hAnsi="Book Antiqua" w:cs="Arial"/>
          <w:sz w:val="24"/>
          <w:szCs w:val="24"/>
          <w:lang w:val="en-GB" w:eastAsia="zh-CN"/>
        </w:rPr>
        <w:t xml:space="preserve"> certain molec</w:t>
      </w:r>
      <w:r w:rsidR="00230A4B" w:rsidRPr="006A4CDA">
        <w:rPr>
          <w:rFonts w:ascii="Book Antiqua" w:hAnsi="Book Antiqua" w:cs="Arial"/>
          <w:sz w:val="24"/>
          <w:szCs w:val="24"/>
          <w:lang w:val="en-GB" w:eastAsia="zh-CN"/>
        </w:rPr>
        <w:t xml:space="preserve">ules to recruit </w:t>
      </w:r>
      <w:r w:rsidR="00496A36" w:rsidRPr="006A4CDA">
        <w:rPr>
          <w:rFonts w:ascii="Book Antiqua" w:hAnsi="Book Antiqua" w:cs="Arial"/>
          <w:sz w:val="24"/>
          <w:szCs w:val="24"/>
          <w:lang w:val="en-GB" w:eastAsia="zh-CN"/>
        </w:rPr>
        <w:t>mesenchymal stem cells (</w:t>
      </w:r>
      <w:r w:rsidR="00230A4B" w:rsidRPr="006A4CDA">
        <w:rPr>
          <w:rFonts w:ascii="Book Antiqua" w:hAnsi="Book Antiqua" w:cs="Arial"/>
          <w:sz w:val="24"/>
          <w:szCs w:val="24"/>
          <w:lang w:val="en-GB" w:eastAsia="zh-CN"/>
        </w:rPr>
        <w:t>MSCs</w:t>
      </w:r>
      <w:r w:rsidR="00496A36" w:rsidRPr="006A4CDA">
        <w:rPr>
          <w:rFonts w:ascii="Book Antiqua" w:hAnsi="Book Antiqua" w:cs="Arial"/>
          <w:sz w:val="24"/>
          <w:szCs w:val="24"/>
          <w:lang w:val="en-GB" w:eastAsia="zh-CN"/>
        </w:rPr>
        <w:t>)</w:t>
      </w:r>
      <w:r w:rsidR="00230A4B" w:rsidRPr="006A4CDA">
        <w:rPr>
          <w:rFonts w:ascii="Book Antiqua" w:hAnsi="Book Antiqua" w:cs="Arial"/>
          <w:sz w:val="24"/>
          <w:szCs w:val="24"/>
          <w:lang w:val="en-GB" w:eastAsia="zh-CN"/>
        </w:rPr>
        <w:t xml:space="preserve"> to </w:t>
      </w:r>
      <w:proofErr w:type="spellStart"/>
      <w:r w:rsidR="00230A4B" w:rsidRPr="006A4CDA">
        <w:rPr>
          <w:rFonts w:ascii="Book Antiqua" w:hAnsi="Book Antiqua" w:cs="Arial"/>
          <w:sz w:val="24"/>
          <w:szCs w:val="24"/>
          <w:lang w:val="en-GB" w:eastAsia="zh-CN"/>
        </w:rPr>
        <w:t>tumor</w:t>
      </w:r>
      <w:proofErr w:type="spellEnd"/>
      <w:r w:rsidR="00230A4B"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B</w:t>
      </w:r>
      <w:r w:rsidR="00230A4B"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 xml:space="preserve">MSCs secret different molecules in distinct microenvironment to interact with </w:t>
      </w:r>
      <w:proofErr w:type="spellStart"/>
      <w:r w:rsidRPr="006A4CDA">
        <w:rPr>
          <w:rFonts w:ascii="Book Antiqua" w:hAnsi="Book Antiqua" w:cs="Arial"/>
          <w:sz w:val="24"/>
          <w:szCs w:val="24"/>
          <w:lang w:val="en-GB" w:eastAsia="zh-CN"/>
        </w:rPr>
        <w:t>tumor</w:t>
      </w:r>
      <w:proofErr w:type="spellEnd"/>
      <w:r w:rsidRPr="006A4CDA">
        <w:rPr>
          <w:rFonts w:ascii="Book Antiqua" w:hAnsi="Book Antiqua" w:cs="Arial"/>
          <w:sz w:val="24"/>
          <w:szCs w:val="24"/>
          <w:lang w:val="en-GB" w:eastAsia="zh-CN"/>
        </w:rPr>
        <w:t xml:space="preserve"> cells for homing, grow</w:t>
      </w:r>
      <w:r w:rsidR="00496A36" w:rsidRPr="006A4CDA">
        <w:rPr>
          <w:rFonts w:ascii="Book Antiqua" w:hAnsi="Book Antiqua" w:cs="Arial"/>
          <w:sz w:val="24"/>
          <w:szCs w:val="24"/>
          <w:lang w:val="en-GB" w:eastAsia="zh-CN"/>
        </w:rPr>
        <w:t xml:space="preserve">th, and </w:t>
      </w:r>
      <w:proofErr w:type="spellStart"/>
      <w:r w:rsidR="00496A36" w:rsidRPr="006A4CDA">
        <w:rPr>
          <w:rFonts w:ascii="Book Antiqua" w:hAnsi="Book Antiqua" w:cs="Arial"/>
          <w:sz w:val="24"/>
          <w:szCs w:val="24"/>
          <w:lang w:val="en-GB" w:eastAsia="zh-CN"/>
        </w:rPr>
        <w:t>stemness</w:t>
      </w:r>
      <w:proofErr w:type="spellEnd"/>
      <w:r w:rsidR="00496A36" w:rsidRPr="006A4CDA">
        <w:rPr>
          <w:rFonts w:ascii="Book Antiqua" w:hAnsi="Book Antiqua" w:cs="Arial"/>
          <w:sz w:val="24"/>
          <w:szCs w:val="24"/>
          <w:lang w:val="en-GB" w:eastAsia="zh-CN"/>
        </w:rPr>
        <w:t xml:space="preserve"> of </w:t>
      </w:r>
      <w:proofErr w:type="spellStart"/>
      <w:r w:rsidR="00496A36" w:rsidRPr="006A4CDA">
        <w:rPr>
          <w:rFonts w:ascii="Book Antiqua" w:hAnsi="Book Antiqua" w:cs="Arial"/>
          <w:sz w:val="24"/>
          <w:szCs w:val="24"/>
          <w:lang w:val="en-GB" w:eastAsia="zh-CN"/>
        </w:rPr>
        <w:t>tumors</w:t>
      </w:r>
      <w:proofErr w:type="spellEnd"/>
      <w:r w:rsidR="00496A36" w:rsidRPr="006A4CDA">
        <w:rPr>
          <w:rFonts w:ascii="Book Antiqua" w:hAnsi="Book Antiqua" w:cs="Arial"/>
          <w:sz w:val="24"/>
          <w:szCs w:val="24"/>
          <w:lang w:val="en-GB" w:eastAsia="zh-CN"/>
        </w:rPr>
        <w:t>. MSC</w:t>
      </w:r>
      <w:r w:rsidRPr="006A4CDA">
        <w:rPr>
          <w:rFonts w:ascii="Book Antiqua" w:hAnsi="Book Antiqua" w:cs="Arial"/>
          <w:sz w:val="24"/>
          <w:szCs w:val="24"/>
          <w:lang w:val="en-GB" w:eastAsia="zh-CN"/>
        </w:rPr>
        <w:t xml:space="preserve">: </w:t>
      </w:r>
      <w:r w:rsidRPr="006A4CDA">
        <w:rPr>
          <w:rFonts w:ascii="Book Antiqua" w:hAnsi="Book Antiqua" w:cs="Arial"/>
          <w:caps/>
          <w:sz w:val="24"/>
          <w:szCs w:val="24"/>
          <w:lang w:val="en-GB" w:eastAsia="zh-CN"/>
        </w:rPr>
        <w:t>m</w:t>
      </w:r>
      <w:r w:rsidRPr="006A4CDA">
        <w:rPr>
          <w:rFonts w:ascii="Book Antiqua" w:hAnsi="Book Antiqua" w:cs="Arial"/>
          <w:sz w:val="24"/>
          <w:szCs w:val="24"/>
          <w:lang w:val="en-GB" w:eastAsia="zh-CN"/>
        </w:rPr>
        <w:t xml:space="preserve">esenchymal stem </w:t>
      </w:r>
      <w:r w:rsidR="00496A36" w:rsidRPr="006A4CDA">
        <w:rPr>
          <w:rFonts w:ascii="Book Antiqua" w:hAnsi="Book Antiqua" w:cs="Arial"/>
          <w:sz w:val="24"/>
          <w:szCs w:val="24"/>
          <w:lang w:val="en-GB" w:eastAsia="zh-CN"/>
        </w:rPr>
        <w:t>cell</w:t>
      </w:r>
      <w:r w:rsidRPr="006A4CDA">
        <w:rPr>
          <w:rFonts w:ascii="Book Antiqua" w:hAnsi="Book Antiqua" w:cs="Arial"/>
          <w:sz w:val="24"/>
          <w:szCs w:val="24"/>
          <w:lang w:val="en-GB" w:eastAsia="zh-CN"/>
        </w:rPr>
        <w:t>.</w:t>
      </w:r>
    </w:p>
    <w:p w14:paraId="4F7C047B" w14:textId="3E36E7C2" w:rsidR="00C64F5C" w:rsidRPr="006A4CDA" w:rsidRDefault="00C64F5C">
      <w:pPr>
        <w:widowControl/>
        <w:jc w:val="left"/>
        <w:rPr>
          <w:rFonts w:ascii="Book Antiqua" w:hAnsi="Book Antiqua" w:cs="Arial"/>
          <w:kern w:val="0"/>
          <w:sz w:val="24"/>
          <w:szCs w:val="24"/>
          <w:lang w:val="en-GB" w:eastAsia="zh-CN"/>
        </w:rPr>
      </w:pPr>
      <w:r w:rsidRPr="006A4CDA">
        <w:rPr>
          <w:rFonts w:ascii="Book Antiqua" w:hAnsi="Book Antiqua" w:cs="Arial"/>
          <w:kern w:val="0"/>
          <w:sz w:val="24"/>
          <w:szCs w:val="24"/>
          <w:lang w:val="en-GB" w:eastAsia="zh-CN"/>
        </w:rPr>
        <w:br w:type="page"/>
      </w:r>
    </w:p>
    <w:p w14:paraId="2F1DAF64" w14:textId="77777777" w:rsidR="00F4154B" w:rsidRPr="006A4CDA" w:rsidRDefault="00F4154B" w:rsidP="006C3F1A">
      <w:pPr>
        <w:snapToGrid w:val="0"/>
        <w:spacing w:line="360" w:lineRule="auto"/>
        <w:rPr>
          <w:rFonts w:ascii="Book Antiqua" w:hAnsi="Book Antiqua" w:cs="Arial"/>
          <w:sz w:val="24"/>
          <w:szCs w:val="24"/>
          <w:lang w:val="en-GB" w:eastAsia="zh-CN"/>
        </w:rPr>
      </w:pPr>
      <w:r w:rsidRPr="006A4CDA">
        <w:rPr>
          <w:rFonts w:ascii="Book Antiqua" w:hAnsi="Book Antiqua" w:cs="Arial"/>
          <w:noProof/>
          <w:sz w:val="24"/>
          <w:szCs w:val="24"/>
          <w:lang w:eastAsia="zh-CN"/>
        </w:rPr>
        <w:drawing>
          <wp:inline distT="0" distB="0" distL="0" distR="0" wp14:anchorId="0F082D36" wp14:editId="47BB26CA">
            <wp:extent cx="5274310" cy="2173854"/>
            <wp:effectExtent l="19050" t="0" r="2540" b="0"/>
            <wp:docPr id="2" name="图片 2" descr="C:\Users\Administrator\Desktop\投稿杂志\1. World Journal of Gastroenterology\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投稿杂志\1. World Journal of Gastroenterology\Figure 2.jpg"/>
                    <pic:cNvPicPr>
                      <a:picLocks noChangeAspect="1" noChangeArrowheads="1"/>
                    </pic:cNvPicPr>
                  </pic:nvPicPr>
                  <pic:blipFill>
                    <a:blip r:embed="rId10" cstate="print"/>
                    <a:srcRect/>
                    <a:stretch>
                      <a:fillRect/>
                    </a:stretch>
                  </pic:blipFill>
                  <pic:spPr bwMode="auto">
                    <a:xfrm>
                      <a:off x="0" y="0"/>
                      <a:ext cx="5274310" cy="2173854"/>
                    </a:xfrm>
                    <a:prstGeom prst="rect">
                      <a:avLst/>
                    </a:prstGeom>
                    <a:noFill/>
                    <a:ln w="9525">
                      <a:noFill/>
                      <a:miter lim="800000"/>
                      <a:headEnd/>
                      <a:tailEnd/>
                    </a:ln>
                  </pic:spPr>
                </pic:pic>
              </a:graphicData>
            </a:graphic>
          </wp:inline>
        </w:drawing>
      </w:r>
    </w:p>
    <w:p w14:paraId="20DE6652" w14:textId="14E4E307" w:rsidR="00F4154B" w:rsidRPr="006A4CDA" w:rsidRDefault="00F4154B" w:rsidP="006C3F1A">
      <w:pPr>
        <w:snapToGrid w:val="0"/>
        <w:spacing w:line="360" w:lineRule="auto"/>
        <w:rPr>
          <w:rFonts w:ascii="Book Antiqua" w:hAnsi="Book Antiqua" w:cs="Arial"/>
          <w:kern w:val="0"/>
          <w:sz w:val="24"/>
          <w:szCs w:val="24"/>
          <w:lang w:val="en-GB" w:eastAsia="zh-CN"/>
        </w:rPr>
      </w:pPr>
      <w:r w:rsidRPr="006A4CDA">
        <w:rPr>
          <w:rFonts w:ascii="Book Antiqua" w:hAnsi="Book Antiqua" w:cs="Arial"/>
          <w:b/>
          <w:sz w:val="24"/>
          <w:szCs w:val="24"/>
          <w:lang w:val="en-GB" w:eastAsia="zh-CN"/>
        </w:rPr>
        <w:t>Figure 2</w:t>
      </w:r>
      <w:r w:rsidR="007C4CF7" w:rsidRPr="006A4CDA">
        <w:rPr>
          <w:rFonts w:ascii="Book Antiqua" w:hAnsi="Book Antiqua" w:cs="Arial"/>
          <w:b/>
          <w:sz w:val="24"/>
          <w:szCs w:val="24"/>
          <w:lang w:val="en-GB" w:eastAsia="zh-CN"/>
        </w:rPr>
        <w:t xml:space="preserve"> </w:t>
      </w:r>
      <w:r w:rsidRPr="006A4CDA">
        <w:rPr>
          <w:rFonts w:ascii="Book Antiqua" w:hAnsi="Book Antiqua" w:cs="Arial"/>
          <w:b/>
          <w:sz w:val="24"/>
          <w:szCs w:val="24"/>
          <w:lang w:val="en-GB" w:eastAsia="zh-CN"/>
        </w:rPr>
        <w:t xml:space="preserve">The effects of hybrids (HGC-27 or SGC-7901 fused with </w:t>
      </w:r>
      <w:r w:rsidR="008A3943" w:rsidRPr="006A4CDA">
        <w:rPr>
          <w:rFonts w:ascii="Book Antiqua" w:hAnsi="Book Antiqua" w:cs="Arial"/>
          <w:b/>
          <w:sz w:val="24"/>
          <w:szCs w:val="24"/>
          <w:lang w:val="en-GB" w:eastAsia="zh-CN"/>
        </w:rPr>
        <w:t>mesenchymal stem cells</w:t>
      </w:r>
      <w:r w:rsidRPr="006A4CDA">
        <w:rPr>
          <w:rFonts w:ascii="Book Antiqua" w:hAnsi="Book Antiqua" w:cs="Arial"/>
          <w:b/>
          <w:sz w:val="24"/>
          <w:szCs w:val="24"/>
          <w:lang w:val="en-GB" w:eastAsia="zh-CN"/>
        </w:rPr>
        <w:t xml:space="preserve">) on gastric </w:t>
      </w:r>
      <w:proofErr w:type="gramStart"/>
      <w:r w:rsidRPr="006A4CDA">
        <w:rPr>
          <w:rFonts w:ascii="Book Antiqua" w:hAnsi="Book Antiqua" w:cs="Arial"/>
          <w:b/>
          <w:sz w:val="24"/>
          <w:szCs w:val="24"/>
          <w:lang w:val="en-GB" w:eastAsia="zh-CN"/>
        </w:rPr>
        <w:t>cancer</w:t>
      </w:r>
      <w:r w:rsidRPr="006A4CDA">
        <w:rPr>
          <w:rFonts w:ascii="Book Antiqua" w:hAnsi="Book Antiqua" w:cs="Arial"/>
          <w:b/>
          <w:noProof/>
          <w:sz w:val="24"/>
          <w:szCs w:val="24"/>
          <w:vertAlign w:val="superscript"/>
          <w:lang w:val="en-GB" w:eastAsia="zh-CN"/>
        </w:rPr>
        <w:t>[</w:t>
      </w:r>
      <w:proofErr w:type="gramEnd"/>
      <w:r w:rsidRPr="006A4CDA">
        <w:rPr>
          <w:rFonts w:ascii="Book Antiqua" w:hAnsi="Book Antiqua" w:cs="Arial"/>
          <w:b/>
          <w:noProof/>
          <w:sz w:val="24"/>
          <w:szCs w:val="24"/>
          <w:vertAlign w:val="superscript"/>
          <w:lang w:val="en-GB" w:eastAsia="zh-CN"/>
        </w:rPr>
        <w:t>60]</w:t>
      </w:r>
      <w:r w:rsidRPr="006A4CDA">
        <w:rPr>
          <w:rFonts w:ascii="Book Antiqua" w:hAnsi="Book Antiqua" w:cs="Arial"/>
          <w:b/>
          <w:sz w:val="24"/>
          <w:szCs w:val="24"/>
          <w:lang w:val="en-GB" w:eastAsia="zh-CN"/>
        </w:rPr>
        <w:t>.</w:t>
      </w:r>
      <w:r w:rsidR="00936C72"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A</w:t>
      </w:r>
      <w:r w:rsidR="00936C72"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 xml:space="preserve">The morphology of the two gastric cancer cell lines, </w:t>
      </w:r>
      <w:proofErr w:type="spellStart"/>
      <w:r w:rsidRPr="006A4CDA">
        <w:rPr>
          <w:rFonts w:ascii="Book Antiqua" w:hAnsi="Book Antiqua" w:cs="Arial"/>
          <w:sz w:val="24"/>
          <w:szCs w:val="24"/>
          <w:lang w:val="en-GB" w:eastAsia="zh-CN"/>
        </w:rPr>
        <w:t>hUCMSCs</w:t>
      </w:r>
      <w:proofErr w:type="spellEnd"/>
      <w:r w:rsidRPr="006A4CDA">
        <w:rPr>
          <w:rFonts w:ascii="Book Antiqua" w:hAnsi="Book Antiqua" w:cs="Arial"/>
          <w:sz w:val="24"/>
          <w:szCs w:val="24"/>
          <w:lang w:val="en-GB" w:eastAsia="zh-CN"/>
        </w:rPr>
        <w:t>, HGC-2</w:t>
      </w:r>
      <w:r w:rsidR="00936C72" w:rsidRPr="006A4CDA">
        <w:rPr>
          <w:rFonts w:ascii="Book Antiqua" w:hAnsi="Book Antiqua" w:cs="Arial"/>
          <w:sz w:val="24"/>
          <w:szCs w:val="24"/>
          <w:lang w:val="en-GB" w:eastAsia="zh-CN"/>
        </w:rPr>
        <w:t xml:space="preserve">7 fusion, and SGC-7901 fusion; </w:t>
      </w:r>
      <w:r w:rsidRPr="006A4CDA">
        <w:rPr>
          <w:rFonts w:ascii="Book Antiqua" w:hAnsi="Book Antiqua" w:cs="Arial"/>
          <w:sz w:val="24"/>
          <w:szCs w:val="24"/>
          <w:lang w:val="en-GB" w:eastAsia="zh-CN"/>
        </w:rPr>
        <w:t>B</w:t>
      </w:r>
      <w:r w:rsidR="00936C72" w:rsidRPr="006A4CDA">
        <w:rPr>
          <w:rFonts w:ascii="Book Antiqua" w:hAnsi="Book Antiqua" w:cs="Arial"/>
          <w:sz w:val="24"/>
          <w:szCs w:val="24"/>
          <w:lang w:val="en-GB" w:eastAsia="zh-CN"/>
        </w:rPr>
        <w:t xml:space="preserve">: </w:t>
      </w:r>
      <w:r w:rsidRPr="006A4CDA">
        <w:rPr>
          <w:rFonts w:ascii="Book Antiqua" w:hAnsi="Book Antiqua" w:cs="Arial"/>
          <w:kern w:val="0"/>
          <w:sz w:val="24"/>
          <w:szCs w:val="24"/>
          <w:lang w:val="en-GB" w:eastAsia="zh-CN"/>
        </w:rPr>
        <w:t>The growth of the parental and hybrid cells was dete</w:t>
      </w:r>
      <w:r w:rsidR="00936C72" w:rsidRPr="006A4CDA">
        <w:rPr>
          <w:rFonts w:ascii="Book Antiqua" w:hAnsi="Book Antiqua" w:cs="Arial"/>
          <w:kern w:val="0"/>
          <w:sz w:val="24"/>
          <w:szCs w:val="24"/>
          <w:lang w:val="en-GB" w:eastAsia="zh-CN"/>
        </w:rPr>
        <w:t xml:space="preserve">rmined by cell counting assay; </w:t>
      </w:r>
      <w:r w:rsidRPr="006A4CDA">
        <w:rPr>
          <w:rFonts w:ascii="Book Antiqua" w:hAnsi="Book Antiqua" w:cs="Arial"/>
          <w:kern w:val="0"/>
          <w:sz w:val="24"/>
          <w:szCs w:val="24"/>
          <w:lang w:val="en-GB" w:eastAsia="zh-CN"/>
        </w:rPr>
        <w:t>C</w:t>
      </w:r>
      <w:r w:rsidR="00936C72" w:rsidRPr="006A4CDA">
        <w:rPr>
          <w:rFonts w:ascii="Book Antiqua" w:hAnsi="Book Antiqua" w:cs="Arial"/>
          <w:kern w:val="0"/>
          <w:sz w:val="24"/>
          <w:szCs w:val="24"/>
          <w:lang w:val="en-GB" w:eastAsia="zh-CN"/>
        </w:rPr>
        <w:t xml:space="preserve">: </w:t>
      </w:r>
      <w:r w:rsidRPr="006A4CDA">
        <w:rPr>
          <w:rFonts w:ascii="Book Antiqua" w:hAnsi="Book Antiqua" w:cs="Arial"/>
          <w:kern w:val="0"/>
          <w:sz w:val="24"/>
          <w:szCs w:val="24"/>
          <w:lang w:val="en-GB" w:eastAsia="zh-CN"/>
        </w:rPr>
        <w:t>The expression of PCNA and CyclinD1</w:t>
      </w:r>
      <w:r w:rsidR="00936C72" w:rsidRPr="006A4CDA">
        <w:rPr>
          <w:rFonts w:ascii="Book Antiqua" w:hAnsi="Book Antiqua" w:cs="Arial"/>
          <w:kern w:val="0"/>
          <w:sz w:val="24"/>
          <w:szCs w:val="24"/>
          <w:lang w:val="en-GB" w:eastAsia="zh-CN"/>
        </w:rPr>
        <w:t xml:space="preserve"> proteins in different groups; </w:t>
      </w:r>
      <w:r w:rsidRPr="006A4CDA">
        <w:rPr>
          <w:rFonts w:ascii="Book Antiqua" w:hAnsi="Book Antiqua" w:cs="Arial"/>
          <w:kern w:val="0"/>
          <w:sz w:val="24"/>
          <w:szCs w:val="24"/>
          <w:lang w:val="en-GB" w:eastAsia="zh-CN"/>
        </w:rPr>
        <w:t>D</w:t>
      </w:r>
      <w:r w:rsidR="00936C72" w:rsidRPr="006A4CDA">
        <w:rPr>
          <w:rFonts w:ascii="Book Antiqua" w:hAnsi="Book Antiqua" w:cs="Arial"/>
          <w:kern w:val="0"/>
          <w:sz w:val="24"/>
          <w:szCs w:val="24"/>
          <w:lang w:val="en-GB" w:eastAsia="zh-CN"/>
        </w:rPr>
        <w:t>:</w:t>
      </w:r>
      <w:r w:rsidRPr="006A4CDA">
        <w:rPr>
          <w:rFonts w:ascii="Book Antiqua" w:hAnsi="Book Antiqua" w:cs="Arial"/>
          <w:kern w:val="0"/>
          <w:sz w:val="24"/>
          <w:szCs w:val="24"/>
          <w:lang w:val="en-GB" w:eastAsia="zh-CN"/>
        </w:rPr>
        <w:t xml:space="preserve"> Representative images of t</w:t>
      </w:r>
      <w:r w:rsidR="00936C72" w:rsidRPr="006A4CDA">
        <w:rPr>
          <w:rFonts w:ascii="Book Antiqua" w:hAnsi="Book Antiqua" w:cs="Arial"/>
          <w:kern w:val="0"/>
          <w:sz w:val="24"/>
          <w:szCs w:val="24"/>
          <w:lang w:val="en-GB" w:eastAsia="zh-CN"/>
        </w:rPr>
        <w:t xml:space="preserve">he gastric </w:t>
      </w:r>
      <w:proofErr w:type="spellStart"/>
      <w:r w:rsidR="00936C72" w:rsidRPr="006A4CDA">
        <w:rPr>
          <w:rFonts w:ascii="Book Antiqua" w:hAnsi="Book Antiqua" w:cs="Arial"/>
          <w:kern w:val="0"/>
          <w:sz w:val="24"/>
          <w:szCs w:val="24"/>
          <w:lang w:val="en-GB" w:eastAsia="zh-CN"/>
        </w:rPr>
        <w:t>tumor</w:t>
      </w:r>
      <w:proofErr w:type="spellEnd"/>
      <w:r w:rsidR="00936C72" w:rsidRPr="006A4CDA">
        <w:rPr>
          <w:rFonts w:ascii="Book Antiqua" w:hAnsi="Book Antiqua" w:cs="Arial"/>
          <w:kern w:val="0"/>
          <w:sz w:val="24"/>
          <w:szCs w:val="24"/>
          <w:lang w:val="en-GB" w:eastAsia="zh-CN"/>
        </w:rPr>
        <w:t xml:space="preserve"> bearing mice; </w:t>
      </w:r>
      <w:r w:rsidRPr="006A4CDA">
        <w:rPr>
          <w:rFonts w:ascii="Book Antiqua" w:hAnsi="Book Antiqua" w:cs="Arial"/>
          <w:kern w:val="0"/>
          <w:sz w:val="24"/>
          <w:szCs w:val="24"/>
          <w:lang w:val="en-GB" w:eastAsia="zh-CN"/>
        </w:rPr>
        <w:t>E</w:t>
      </w:r>
      <w:r w:rsidR="00936C72" w:rsidRPr="006A4CDA">
        <w:rPr>
          <w:rFonts w:ascii="Book Antiqua" w:hAnsi="Book Antiqua" w:cs="Arial"/>
          <w:kern w:val="0"/>
          <w:sz w:val="24"/>
          <w:szCs w:val="24"/>
          <w:lang w:val="en-GB" w:eastAsia="zh-CN"/>
        </w:rPr>
        <w:t xml:space="preserve">: </w:t>
      </w:r>
      <w:r w:rsidRPr="006A4CDA">
        <w:rPr>
          <w:rFonts w:ascii="Book Antiqua" w:hAnsi="Book Antiqua" w:cs="Arial"/>
          <w:kern w:val="0"/>
          <w:sz w:val="24"/>
          <w:szCs w:val="24"/>
          <w:lang w:val="en-GB" w:eastAsia="zh-CN"/>
        </w:rPr>
        <w:t>Th</w:t>
      </w:r>
      <w:r w:rsidR="00936C72" w:rsidRPr="006A4CDA">
        <w:rPr>
          <w:rFonts w:ascii="Book Antiqua" w:hAnsi="Book Antiqua" w:cs="Arial"/>
          <w:kern w:val="0"/>
          <w:sz w:val="24"/>
          <w:szCs w:val="24"/>
          <w:lang w:val="en-GB" w:eastAsia="zh-CN"/>
        </w:rPr>
        <w:t xml:space="preserve">e images of the </w:t>
      </w:r>
      <w:proofErr w:type="spellStart"/>
      <w:r w:rsidR="00936C72" w:rsidRPr="006A4CDA">
        <w:rPr>
          <w:rFonts w:ascii="Book Antiqua" w:hAnsi="Book Antiqua" w:cs="Arial"/>
          <w:kern w:val="0"/>
          <w:sz w:val="24"/>
          <w:szCs w:val="24"/>
          <w:lang w:val="en-GB" w:eastAsia="zh-CN"/>
        </w:rPr>
        <w:t>tumor</w:t>
      </w:r>
      <w:proofErr w:type="spellEnd"/>
      <w:r w:rsidR="00936C72" w:rsidRPr="006A4CDA">
        <w:rPr>
          <w:rFonts w:ascii="Book Antiqua" w:hAnsi="Book Antiqua" w:cs="Arial"/>
          <w:kern w:val="0"/>
          <w:sz w:val="24"/>
          <w:szCs w:val="24"/>
          <w:lang w:val="en-GB" w:eastAsia="zh-CN"/>
        </w:rPr>
        <w:t xml:space="preserve"> tissues; </w:t>
      </w:r>
      <w:r w:rsidRPr="006A4CDA">
        <w:rPr>
          <w:rFonts w:ascii="Book Antiqua" w:hAnsi="Book Antiqua" w:cs="Arial"/>
          <w:kern w:val="0"/>
          <w:sz w:val="24"/>
          <w:szCs w:val="24"/>
          <w:lang w:val="en-GB" w:eastAsia="zh-CN"/>
        </w:rPr>
        <w:t>F</w:t>
      </w:r>
      <w:r w:rsidR="00936C72" w:rsidRPr="006A4CDA">
        <w:rPr>
          <w:rFonts w:ascii="Book Antiqua" w:hAnsi="Book Antiqua" w:cs="Arial"/>
          <w:kern w:val="0"/>
          <w:sz w:val="24"/>
          <w:szCs w:val="24"/>
          <w:lang w:val="en-GB" w:eastAsia="zh-CN"/>
        </w:rPr>
        <w:t xml:space="preserve">: </w:t>
      </w:r>
      <w:proofErr w:type="spellStart"/>
      <w:r w:rsidR="00936C72" w:rsidRPr="006A4CDA">
        <w:rPr>
          <w:rFonts w:ascii="Book Antiqua" w:hAnsi="Book Antiqua" w:cs="Arial"/>
          <w:kern w:val="0"/>
          <w:sz w:val="24"/>
          <w:szCs w:val="24"/>
          <w:lang w:val="en-GB" w:eastAsia="zh-CN"/>
        </w:rPr>
        <w:t>Tumor</w:t>
      </w:r>
      <w:proofErr w:type="spellEnd"/>
      <w:r w:rsidR="00936C72" w:rsidRPr="006A4CDA">
        <w:rPr>
          <w:rFonts w:ascii="Book Antiqua" w:hAnsi="Book Antiqua" w:cs="Arial"/>
          <w:kern w:val="0"/>
          <w:sz w:val="24"/>
          <w:szCs w:val="24"/>
          <w:lang w:val="en-GB" w:eastAsia="zh-CN"/>
        </w:rPr>
        <w:t xml:space="preserve"> weight; and </w:t>
      </w:r>
      <w:r w:rsidRPr="006A4CDA">
        <w:rPr>
          <w:rFonts w:ascii="Book Antiqua" w:hAnsi="Book Antiqua" w:cs="Arial"/>
          <w:kern w:val="0"/>
          <w:sz w:val="24"/>
          <w:szCs w:val="24"/>
          <w:lang w:val="en-GB" w:eastAsia="zh-CN"/>
        </w:rPr>
        <w:t>G</w:t>
      </w:r>
      <w:r w:rsidR="00936C72" w:rsidRPr="006A4CDA">
        <w:rPr>
          <w:rFonts w:ascii="Book Antiqua" w:hAnsi="Book Antiqua" w:cs="Arial"/>
          <w:kern w:val="0"/>
          <w:sz w:val="24"/>
          <w:szCs w:val="24"/>
          <w:lang w:val="en-GB" w:eastAsia="zh-CN"/>
        </w:rPr>
        <w:t xml:space="preserve">: </w:t>
      </w:r>
      <w:proofErr w:type="spellStart"/>
      <w:r w:rsidRPr="006A4CDA">
        <w:rPr>
          <w:rFonts w:ascii="Book Antiqua" w:hAnsi="Book Antiqua" w:cs="Arial"/>
          <w:kern w:val="0"/>
          <w:sz w:val="24"/>
          <w:szCs w:val="24"/>
          <w:lang w:val="en-GB" w:eastAsia="zh-CN"/>
        </w:rPr>
        <w:t>Tumor</w:t>
      </w:r>
      <w:proofErr w:type="spellEnd"/>
      <w:r w:rsidRPr="006A4CDA">
        <w:rPr>
          <w:rFonts w:ascii="Book Antiqua" w:hAnsi="Book Antiqua" w:cs="Arial"/>
          <w:kern w:val="0"/>
          <w:sz w:val="24"/>
          <w:szCs w:val="24"/>
          <w:lang w:val="en-GB" w:eastAsia="zh-CN"/>
        </w:rPr>
        <w:t xml:space="preserve"> volume.</w:t>
      </w:r>
      <w:r w:rsidR="008A3943" w:rsidRPr="006A4CDA">
        <w:rPr>
          <w:rFonts w:ascii="Book Antiqua" w:hAnsi="Book Antiqua" w:cs="Arial"/>
          <w:kern w:val="0"/>
          <w:sz w:val="24"/>
          <w:szCs w:val="24"/>
          <w:lang w:val="en-GB" w:eastAsia="zh-CN"/>
        </w:rPr>
        <w:t xml:space="preserve"> </w:t>
      </w:r>
      <w:proofErr w:type="spellStart"/>
      <w:proofErr w:type="gramStart"/>
      <w:r w:rsidR="008A3943" w:rsidRPr="006A4CDA">
        <w:rPr>
          <w:rFonts w:ascii="Book Antiqua" w:hAnsi="Book Antiqua" w:cs="Arial"/>
          <w:sz w:val="24"/>
          <w:szCs w:val="24"/>
          <w:lang w:val="en-GB" w:eastAsia="zh-CN"/>
        </w:rPr>
        <w:t>hUCMSCs</w:t>
      </w:r>
      <w:proofErr w:type="spellEnd"/>
      <w:proofErr w:type="gramEnd"/>
      <w:r w:rsidR="008A3943" w:rsidRPr="006A4CDA">
        <w:rPr>
          <w:rFonts w:ascii="Book Antiqua" w:hAnsi="Book Antiqua" w:cs="Arial"/>
          <w:sz w:val="24"/>
          <w:szCs w:val="24"/>
          <w:lang w:val="en-GB" w:eastAsia="zh-CN"/>
        </w:rPr>
        <w:t xml:space="preserve">: </w:t>
      </w:r>
      <w:r w:rsidR="008A3943" w:rsidRPr="006A4CDA">
        <w:rPr>
          <w:rFonts w:ascii="Book Antiqua" w:hAnsi="Book Antiqua" w:cs="Arial"/>
          <w:caps/>
          <w:sz w:val="24"/>
          <w:szCs w:val="24"/>
          <w:lang w:val="en-GB" w:eastAsia="zh-CN"/>
        </w:rPr>
        <w:t>h</w:t>
      </w:r>
      <w:r w:rsidR="008A3943" w:rsidRPr="006A4CDA">
        <w:rPr>
          <w:rFonts w:ascii="Book Antiqua" w:hAnsi="Book Antiqua" w:cs="Arial"/>
          <w:sz w:val="24"/>
          <w:szCs w:val="24"/>
          <w:lang w:val="en-GB" w:eastAsia="zh-CN"/>
        </w:rPr>
        <w:t xml:space="preserve">uman umbilical cord mesenchymal stem cells; </w:t>
      </w:r>
      <w:r w:rsidR="008A3943" w:rsidRPr="006A4CDA">
        <w:rPr>
          <w:rFonts w:ascii="Book Antiqua" w:hAnsi="Book Antiqua" w:cs="Arial"/>
          <w:kern w:val="0"/>
          <w:sz w:val="24"/>
          <w:szCs w:val="24"/>
          <w:lang w:val="en-GB" w:eastAsia="zh-CN"/>
        </w:rPr>
        <w:t xml:space="preserve">PCNA: </w:t>
      </w:r>
      <w:r w:rsidR="008A3943" w:rsidRPr="006A4CDA">
        <w:rPr>
          <w:rFonts w:ascii="Book Antiqua" w:hAnsi="Book Antiqua" w:cs="Arial"/>
          <w:caps/>
          <w:kern w:val="0"/>
          <w:sz w:val="24"/>
          <w:szCs w:val="24"/>
          <w:lang w:val="en-GB" w:eastAsia="zh-CN"/>
        </w:rPr>
        <w:t>p</w:t>
      </w:r>
      <w:r w:rsidR="008A3943" w:rsidRPr="006A4CDA">
        <w:rPr>
          <w:rFonts w:ascii="Book Antiqua" w:hAnsi="Book Antiqua" w:cs="Arial"/>
          <w:kern w:val="0"/>
          <w:sz w:val="24"/>
          <w:szCs w:val="24"/>
          <w:lang w:val="en-GB" w:eastAsia="zh-CN"/>
        </w:rPr>
        <w:t>roliferating cell nuclear antigen.</w:t>
      </w:r>
    </w:p>
    <w:p w14:paraId="6505EB38" w14:textId="29537D2D" w:rsidR="00F4154B" w:rsidRPr="006A4CDA" w:rsidRDefault="00F4154B" w:rsidP="006C3F1A">
      <w:pPr>
        <w:snapToGrid w:val="0"/>
        <w:spacing w:line="360" w:lineRule="auto"/>
        <w:rPr>
          <w:rFonts w:ascii="Book Antiqua" w:hAnsi="Book Antiqua" w:cs="Arial"/>
          <w:kern w:val="0"/>
          <w:sz w:val="24"/>
          <w:szCs w:val="24"/>
          <w:lang w:val="en-GB" w:eastAsia="zh-CN"/>
        </w:rPr>
      </w:pPr>
    </w:p>
    <w:p w14:paraId="309E76DF" w14:textId="0F2F3780" w:rsidR="008A3943" w:rsidRPr="006A4CDA" w:rsidRDefault="00C714EC" w:rsidP="006C3F1A">
      <w:pPr>
        <w:snapToGrid w:val="0"/>
        <w:spacing w:line="360" w:lineRule="auto"/>
        <w:rPr>
          <w:rFonts w:ascii="Book Antiqua" w:hAnsi="Book Antiqua" w:cs="Arial"/>
          <w:sz w:val="24"/>
          <w:szCs w:val="24"/>
          <w:lang w:val="en-GB" w:eastAsia="zh-CN"/>
        </w:rPr>
      </w:pPr>
      <w:r w:rsidRPr="006A4CDA">
        <w:rPr>
          <w:noProof/>
          <w:lang w:eastAsia="zh-CN"/>
        </w:rPr>
        <w:drawing>
          <wp:inline distT="0" distB="0" distL="0" distR="0" wp14:anchorId="2170E8F7" wp14:editId="20F5F17C">
            <wp:extent cx="5274310" cy="49815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981575"/>
                    </a:xfrm>
                    <a:prstGeom prst="rect">
                      <a:avLst/>
                    </a:prstGeom>
                  </pic:spPr>
                </pic:pic>
              </a:graphicData>
            </a:graphic>
          </wp:inline>
        </w:drawing>
      </w:r>
    </w:p>
    <w:p w14:paraId="4A431ECF" w14:textId="1728D1A4" w:rsidR="008A3943" w:rsidRPr="006A4CDA" w:rsidRDefault="008A3943" w:rsidP="006C3F1A">
      <w:pPr>
        <w:snapToGrid w:val="0"/>
        <w:spacing w:line="360" w:lineRule="auto"/>
        <w:rPr>
          <w:rFonts w:ascii="Book Antiqua" w:hAnsi="Book Antiqua" w:cs="Arial"/>
          <w:kern w:val="0"/>
          <w:sz w:val="24"/>
          <w:szCs w:val="24"/>
          <w:lang w:val="en-GB" w:eastAsia="zh-CN"/>
        </w:rPr>
      </w:pPr>
      <w:r w:rsidRPr="006A4CDA">
        <w:rPr>
          <w:rFonts w:ascii="Book Antiqua" w:hAnsi="Book Antiqua" w:cs="Arial"/>
          <w:b/>
          <w:sz w:val="24"/>
          <w:szCs w:val="24"/>
          <w:lang w:val="en-GB" w:eastAsia="zh-CN"/>
        </w:rPr>
        <w:t>Figure 3</w:t>
      </w:r>
      <w:r w:rsidR="00DF0FD4" w:rsidRPr="006A4CDA">
        <w:rPr>
          <w:rFonts w:ascii="Book Antiqua" w:hAnsi="Book Antiqua" w:cs="Arial"/>
          <w:b/>
          <w:sz w:val="24"/>
          <w:szCs w:val="24"/>
          <w:lang w:val="en-GB" w:eastAsia="zh-CN"/>
        </w:rPr>
        <w:t xml:space="preserve"> </w:t>
      </w:r>
      <w:r w:rsidRPr="006A4CDA">
        <w:rPr>
          <w:rFonts w:ascii="Book Antiqua" w:hAnsi="Book Antiqua" w:cs="Arial"/>
          <w:b/>
          <w:sz w:val="24"/>
          <w:szCs w:val="24"/>
          <w:lang w:val="en-GB" w:eastAsia="zh-CN"/>
        </w:rPr>
        <w:t xml:space="preserve">The effects of mesenchymal stem cells on liver cancer in different </w:t>
      </w:r>
      <w:proofErr w:type="gramStart"/>
      <w:r w:rsidRPr="006A4CDA">
        <w:rPr>
          <w:rFonts w:ascii="Book Antiqua" w:hAnsi="Book Antiqua" w:cs="Arial"/>
          <w:b/>
          <w:sz w:val="24"/>
          <w:szCs w:val="24"/>
          <w:lang w:val="en-GB" w:eastAsia="zh-CN"/>
        </w:rPr>
        <w:t>stages</w:t>
      </w:r>
      <w:r w:rsidRPr="006A4CDA">
        <w:rPr>
          <w:rFonts w:ascii="Book Antiqua" w:hAnsi="Book Antiqua" w:cs="Arial"/>
          <w:b/>
          <w:noProof/>
          <w:sz w:val="24"/>
          <w:szCs w:val="24"/>
          <w:vertAlign w:val="superscript"/>
          <w:lang w:val="en-GB" w:eastAsia="zh-CN"/>
        </w:rPr>
        <w:t>[</w:t>
      </w:r>
      <w:proofErr w:type="gramEnd"/>
      <w:r w:rsidRPr="006A4CDA">
        <w:rPr>
          <w:rFonts w:ascii="Book Antiqua" w:hAnsi="Book Antiqua" w:cs="Arial"/>
          <w:b/>
          <w:noProof/>
          <w:sz w:val="24"/>
          <w:szCs w:val="24"/>
          <w:vertAlign w:val="superscript"/>
          <w:lang w:val="en-GB" w:eastAsia="zh-CN"/>
        </w:rPr>
        <w:t>8</w:t>
      </w:r>
      <w:r w:rsidR="00E36254" w:rsidRPr="006A4CDA">
        <w:rPr>
          <w:rFonts w:ascii="Book Antiqua" w:hAnsi="Book Antiqua" w:cs="Arial"/>
          <w:b/>
          <w:noProof/>
          <w:sz w:val="24"/>
          <w:szCs w:val="24"/>
          <w:vertAlign w:val="superscript"/>
          <w:lang w:val="en-GB" w:eastAsia="zh-CN"/>
        </w:rPr>
        <w:t>0</w:t>
      </w:r>
      <w:r w:rsidRPr="006A4CDA">
        <w:rPr>
          <w:rFonts w:ascii="Book Antiqua" w:hAnsi="Book Antiqua" w:cs="Arial"/>
          <w:b/>
          <w:noProof/>
          <w:sz w:val="24"/>
          <w:szCs w:val="24"/>
          <w:vertAlign w:val="superscript"/>
          <w:lang w:val="en-GB" w:eastAsia="zh-CN"/>
        </w:rPr>
        <w:t>]</w:t>
      </w:r>
      <w:r w:rsidRPr="006A4CDA">
        <w:rPr>
          <w:rFonts w:ascii="Book Antiqua" w:hAnsi="Book Antiqua" w:cs="Arial"/>
          <w:b/>
          <w:sz w:val="24"/>
          <w:szCs w:val="24"/>
          <w:lang w:val="en-GB" w:eastAsia="zh-CN"/>
        </w:rPr>
        <w:t>.</w:t>
      </w:r>
      <w:r w:rsidR="00DF0FD4" w:rsidRPr="006A4CDA">
        <w:rPr>
          <w:rFonts w:ascii="Book Antiqua" w:hAnsi="Book Antiqua" w:cs="Arial"/>
          <w:sz w:val="24"/>
          <w:szCs w:val="24"/>
          <w:lang w:val="en-GB" w:eastAsia="zh-CN"/>
        </w:rPr>
        <w:t xml:space="preserve"> </w:t>
      </w:r>
      <w:r w:rsidRPr="006A4CDA">
        <w:rPr>
          <w:rFonts w:ascii="Book Antiqua" w:hAnsi="Book Antiqua" w:cs="Arial"/>
          <w:kern w:val="0"/>
          <w:sz w:val="24"/>
          <w:szCs w:val="24"/>
          <w:lang w:val="en-GB" w:eastAsia="zh-CN"/>
        </w:rPr>
        <w:t>A</w:t>
      </w:r>
      <w:r w:rsidR="00DF0FD4" w:rsidRPr="006A4CDA">
        <w:rPr>
          <w:rFonts w:ascii="Book Antiqua" w:hAnsi="Book Antiqua" w:cs="Arial"/>
          <w:kern w:val="0"/>
          <w:sz w:val="24"/>
          <w:szCs w:val="24"/>
          <w:lang w:val="en-GB" w:eastAsia="zh-CN"/>
        </w:rPr>
        <w:t xml:space="preserve">: </w:t>
      </w:r>
      <w:r w:rsidRPr="006A4CDA">
        <w:rPr>
          <w:rFonts w:ascii="Book Antiqua" w:hAnsi="Book Antiqua" w:cs="Arial"/>
          <w:kern w:val="0"/>
          <w:sz w:val="24"/>
          <w:szCs w:val="24"/>
          <w:lang w:val="en-GB" w:eastAsia="zh-CN"/>
        </w:rPr>
        <w:t xml:space="preserve">The experimental protocol. Rats were administrated </w:t>
      </w:r>
      <w:r w:rsidR="00A152F7" w:rsidRPr="006A4CDA">
        <w:rPr>
          <w:rFonts w:ascii="Book Antiqua" w:hAnsi="Book Antiqua" w:cs="Arial"/>
          <w:kern w:val="0"/>
          <w:sz w:val="24"/>
          <w:szCs w:val="24"/>
          <w:lang w:val="en-GB" w:eastAsia="zh-CN"/>
        </w:rPr>
        <w:t>N-</w:t>
      </w:r>
      <w:proofErr w:type="spellStart"/>
      <w:r w:rsidR="00A152F7" w:rsidRPr="006A4CDA">
        <w:rPr>
          <w:rFonts w:ascii="Book Antiqua" w:hAnsi="Book Antiqua" w:cs="Arial"/>
          <w:kern w:val="0"/>
          <w:sz w:val="24"/>
          <w:szCs w:val="24"/>
          <w:lang w:val="en-GB" w:eastAsia="zh-CN"/>
        </w:rPr>
        <w:t>diethylnitrosamine</w:t>
      </w:r>
      <w:proofErr w:type="spellEnd"/>
      <w:r w:rsidR="00A152F7" w:rsidRPr="006A4CDA">
        <w:rPr>
          <w:rFonts w:ascii="Book Antiqua" w:hAnsi="Book Antiqua" w:cs="Arial"/>
          <w:kern w:val="0"/>
          <w:sz w:val="24"/>
          <w:szCs w:val="24"/>
          <w:lang w:val="en-GB" w:eastAsia="zh-CN"/>
        </w:rPr>
        <w:t xml:space="preserve"> (</w:t>
      </w:r>
      <w:r w:rsidRPr="006A4CDA">
        <w:rPr>
          <w:rFonts w:ascii="Book Antiqua" w:hAnsi="Book Antiqua" w:cs="Arial"/>
          <w:kern w:val="0"/>
          <w:sz w:val="24"/>
          <w:szCs w:val="24"/>
          <w:lang w:val="en-GB" w:eastAsia="zh-CN"/>
        </w:rPr>
        <w:t>DEN</w:t>
      </w:r>
      <w:r w:rsidR="00A152F7" w:rsidRPr="006A4CDA">
        <w:rPr>
          <w:rFonts w:ascii="Book Antiqua" w:hAnsi="Book Antiqua" w:cs="Arial"/>
          <w:kern w:val="0"/>
          <w:sz w:val="24"/>
          <w:szCs w:val="24"/>
          <w:lang w:val="en-GB" w:eastAsia="zh-CN"/>
        </w:rPr>
        <w:t>)</w:t>
      </w:r>
      <w:r w:rsidRPr="006A4CDA">
        <w:rPr>
          <w:rFonts w:ascii="Book Antiqua" w:hAnsi="Book Antiqua" w:cs="Arial"/>
          <w:kern w:val="0"/>
          <w:sz w:val="24"/>
          <w:szCs w:val="24"/>
          <w:lang w:val="en-GB" w:eastAsia="zh-CN"/>
        </w:rPr>
        <w:t xml:space="preserve"> in dri</w:t>
      </w:r>
      <w:r w:rsidR="00A152F7" w:rsidRPr="006A4CDA">
        <w:rPr>
          <w:rFonts w:ascii="Book Antiqua" w:hAnsi="Book Antiqua" w:cs="Arial"/>
          <w:kern w:val="0"/>
          <w:sz w:val="24"/>
          <w:szCs w:val="24"/>
          <w:lang w:val="en-GB" w:eastAsia="zh-CN"/>
        </w:rPr>
        <w:t>nking water for 14 wk</w:t>
      </w:r>
      <w:r w:rsidRPr="006A4CDA">
        <w:rPr>
          <w:rFonts w:ascii="Book Antiqua" w:hAnsi="Book Antiqua" w:cs="Arial"/>
          <w:kern w:val="0"/>
          <w:sz w:val="24"/>
          <w:szCs w:val="24"/>
          <w:lang w:val="en-GB" w:eastAsia="zh-CN"/>
        </w:rPr>
        <w:t>. DEN +</w:t>
      </w:r>
      <w:r w:rsidR="00DF0FD4" w:rsidRPr="006A4CDA">
        <w:rPr>
          <w:rFonts w:ascii="Book Antiqua" w:hAnsi="Book Antiqua" w:cs="Arial"/>
          <w:kern w:val="0"/>
          <w:sz w:val="24"/>
          <w:szCs w:val="24"/>
          <w:lang w:val="en-GB" w:eastAsia="zh-CN"/>
        </w:rPr>
        <w:t xml:space="preserve"> </w:t>
      </w:r>
      <w:r w:rsidR="00925B87" w:rsidRPr="006A4CDA">
        <w:rPr>
          <w:rFonts w:ascii="Book Antiqua" w:hAnsi="Book Antiqua" w:cs="Arial"/>
          <w:kern w:val="0"/>
          <w:sz w:val="24"/>
          <w:szCs w:val="24"/>
          <w:lang w:val="en-GB" w:eastAsia="zh-CN"/>
        </w:rPr>
        <w:t>mesenchymal stem cell</w:t>
      </w:r>
      <w:r w:rsidR="00E9181D" w:rsidRPr="006A4CDA">
        <w:rPr>
          <w:rFonts w:ascii="Book Antiqua" w:hAnsi="Book Antiqua" w:cs="Arial"/>
          <w:kern w:val="0"/>
          <w:sz w:val="24"/>
          <w:szCs w:val="24"/>
          <w:lang w:val="en-GB" w:eastAsia="zh-CN"/>
        </w:rPr>
        <w:t>s</w:t>
      </w:r>
      <w:r w:rsidR="006B0032" w:rsidRPr="006A4CDA">
        <w:rPr>
          <w:rFonts w:ascii="Book Antiqua" w:hAnsi="Book Antiqua" w:cs="Arial"/>
          <w:kern w:val="0"/>
          <w:sz w:val="24"/>
          <w:szCs w:val="24"/>
          <w:lang w:val="en-GB" w:eastAsia="zh-CN"/>
        </w:rPr>
        <w:t xml:space="preserve"> </w:t>
      </w:r>
      <w:r w:rsidR="00925B87" w:rsidRPr="006A4CDA">
        <w:rPr>
          <w:rFonts w:ascii="Book Antiqua" w:hAnsi="Book Antiqua" w:cs="Arial"/>
          <w:kern w:val="0"/>
          <w:sz w:val="24"/>
          <w:szCs w:val="24"/>
          <w:lang w:val="en-GB" w:eastAsia="zh-CN"/>
        </w:rPr>
        <w:t>(</w:t>
      </w:r>
      <w:r w:rsidRPr="006A4CDA">
        <w:rPr>
          <w:rFonts w:ascii="Book Antiqua" w:hAnsi="Book Antiqua" w:cs="Arial"/>
          <w:kern w:val="0"/>
          <w:sz w:val="24"/>
          <w:szCs w:val="24"/>
          <w:lang w:val="en-GB" w:eastAsia="zh-CN"/>
        </w:rPr>
        <w:t>MSC</w:t>
      </w:r>
      <w:r w:rsidR="00E9181D" w:rsidRPr="006A4CDA">
        <w:rPr>
          <w:rFonts w:ascii="Book Antiqua" w:hAnsi="Book Antiqua" w:cs="Arial"/>
          <w:kern w:val="0"/>
          <w:sz w:val="24"/>
          <w:szCs w:val="24"/>
          <w:lang w:val="en-GB" w:eastAsia="zh-CN"/>
        </w:rPr>
        <w:t>s</w:t>
      </w:r>
      <w:r w:rsidR="00925B87" w:rsidRPr="006A4CDA">
        <w:rPr>
          <w:rFonts w:ascii="Book Antiqua" w:hAnsi="Book Antiqua" w:cs="Arial"/>
          <w:kern w:val="0"/>
          <w:sz w:val="24"/>
          <w:szCs w:val="24"/>
          <w:lang w:val="en-GB" w:eastAsia="zh-CN"/>
        </w:rPr>
        <w:t>)</w:t>
      </w:r>
      <w:r w:rsidRPr="006A4CDA">
        <w:rPr>
          <w:rFonts w:ascii="Book Antiqua" w:hAnsi="Book Antiqua" w:cs="Arial"/>
          <w:kern w:val="0"/>
          <w:sz w:val="24"/>
          <w:szCs w:val="24"/>
          <w:lang w:val="en-GB" w:eastAsia="zh-CN"/>
        </w:rPr>
        <w:t xml:space="preserve"> (Is) group was transplanted MSCs (1 ×</w:t>
      </w:r>
      <w:r w:rsidR="00DF0FD4" w:rsidRPr="006A4CDA">
        <w:rPr>
          <w:rFonts w:ascii="Book Antiqua" w:hAnsi="Book Antiqua" w:cs="Arial"/>
          <w:kern w:val="0"/>
          <w:sz w:val="24"/>
          <w:szCs w:val="24"/>
          <w:lang w:val="en-GB" w:eastAsia="zh-CN"/>
        </w:rPr>
        <w:t xml:space="preserve"> </w:t>
      </w:r>
      <w:r w:rsidRPr="006A4CDA">
        <w:rPr>
          <w:rFonts w:ascii="Book Antiqua" w:hAnsi="Book Antiqua" w:cs="Arial"/>
          <w:kern w:val="0"/>
          <w:sz w:val="24"/>
          <w:szCs w:val="24"/>
          <w:lang w:val="en-GB" w:eastAsia="zh-CN"/>
        </w:rPr>
        <w:t>10</w:t>
      </w:r>
      <w:r w:rsidRPr="006A4CDA">
        <w:rPr>
          <w:rFonts w:ascii="Book Antiqua" w:hAnsi="Book Antiqua" w:cs="Arial"/>
          <w:kern w:val="0"/>
          <w:sz w:val="24"/>
          <w:szCs w:val="24"/>
          <w:vertAlign w:val="superscript"/>
          <w:lang w:val="en-GB" w:eastAsia="zh-CN"/>
        </w:rPr>
        <w:t>6</w:t>
      </w:r>
      <w:r w:rsidRPr="006A4CDA">
        <w:rPr>
          <w:rFonts w:ascii="Book Antiqua" w:hAnsi="Book Antiqua" w:cs="Arial"/>
          <w:kern w:val="0"/>
          <w:sz w:val="24"/>
          <w:szCs w:val="24"/>
          <w:lang w:val="en-GB" w:eastAsia="zh-CN"/>
        </w:rPr>
        <w:t>) by intravenous injection at 4</w:t>
      </w:r>
      <w:r w:rsidRPr="006A4CDA">
        <w:rPr>
          <w:rFonts w:ascii="Book Antiqua" w:hAnsi="Book Antiqua" w:cs="Arial"/>
          <w:kern w:val="0"/>
          <w:sz w:val="24"/>
          <w:szCs w:val="24"/>
          <w:vertAlign w:val="superscript"/>
          <w:lang w:val="en-GB" w:eastAsia="zh-CN"/>
        </w:rPr>
        <w:t>th</w:t>
      </w:r>
      <w:r w:rsidRPr="006A4CDA">
        <w:rPr>
          <w:rFonts w:ascii="Book Antiqua" w:hAnsi="Book Antiqua" w:cs="Arial"/>
          <w:kern w:val="0"/>
          <w:sz w:val="24"/>
          <w:szCs w:val="24"/>
          <w:lang w:val="en-GB" w:eastAsia="zh-CN"/>
        </w:rPr>
        <w:t>, 6</w:t>
      </w:r>
      <w:r w:rsidRPr="006A4CDA">
        <w:rPr>
          <w:rFonts w:ascii="Book Antiqua" w:hAnsi="Book Antiqua" w:cs="Arial"/>
          <w:kern w:val="0"/>
          <w:sz w:val="24"/>
          <w:szCs w:val="24"/>
          <w:vertAlign w:val="superscript"/>
          <w:lang w:val="en-GB" w:eastAsia="zh-CN"/>
        </w:rPr>
        <w:t>th</w:t>
      </w:r>
      <w:r w:rsidRPr="006A4CDA">
        <w:rPr>
          <w:rFonts w:ascii="Book Antiqua" w:hAnsi="Book Antiqua" w:cs="Arial"/>
          <w:kern w:val="0"/>
          <w:sz w:val="24"/>
          <w:szCs w:val="24"/>
          <w:lang w:val="en-GB" w:eastAsia="zh-CN"/>
        </w:rPr>
        <w:t>, 8</w:t>
      </w:r>
      <w:r w:rsidRPr="006A4CDA">
        <w:rPr>
          <w:rFonts w:ascii="Book Antiqua" w:hAnsi="Book Antiqua" w:cs="Arial"/>
          <w:kern w:val="0"/>
          <w:sz w:val="24"/>
          <w:szCs w:val="24"/>
          <w:vertAlign w:val="superscript"/>
          <w:lang w:val="en-GB" w:eastAsia="zh-CN"/>
        </w:rPr>
        <w:t xml:space="preserve">th </w:t>
      </w:r>
      <w:r w:rsidRPr="006A4CDA">
        <w:rPr>
          <w:rFonts w:ascii="Book Antiqua" w:hAnsi="Book Antiqua" w:cs="Arial"/>
          <w:kern w:val="0"/>
          <w:sz w:val="24"/>
          <w:szCs w:val="24"/>
          <w:lang w:val="en-GB" w:eastAsia="zh-CN"/>
        </w:rPr>
        <w:t>week, and DEN</w:t>
      </w:r>
      <w:r w:rsidR="00DF0FD4" w:rsidRPr="006A4CDA">
        <w:rPr>
          <w:rFonts w:ascii="Book Antiqua" w:hAnsi="Book Antiqua" w:cs="Arial"/>
          <w:kern w:val="0"/>
          <w:sz w:val="24"/>
          <w:szCs w:val="24"/>
          <w:lang w:val="en-GB" w:eastAsia="zh-CN"/>
        </w:rPr>
        <w:t xml:space="preserve"> </w:t>
      </w:r>
      <w:r w:rsidRPr="006A4CDA">
        <w:rPr>
          <w:rFonts w:ascii="Book Antiqua" w:hAnsi="Book Antiqua" w:cs="Arial"/>
          <w:kern w:val="0"/>
          <w:sz w:val="24"/>
          <w:szCs w:val="24"/>
          <w:lang w:val="en-GB" w:eastAsia="zh-CN"/>
        </w:rPr>
        <w:t>+</w:t>
      </w:r>
      <w:r w:rsidR="00DF0FD4" w:rsidRPr="006A4CDA">
        <w:rPr>
          <w:rFonts w:ascii="Book Antiqua" w:hAnsi="Book Antiqua" w:cs="Arial"/>
          <w:kern w:val="0"/>
          <w:sz w:val="24"/>
          <w:szCs w:val="24"/>
          <w:lang w:val="en-GB" w:eastAsia="zh-CN"/>
        </w:rPr>
        <w:t xml:space="preserve"> </w:t>
      </w:r>
      <w:r w:rsidRPr="006A4CDA">
        <w:rPr>
          <w:rFonts w:ascii="Book Antiqua" w:hAnsi="Book Antiqua" w:cs="Arial"/>
          <w:kern w:val="0"/>
          <w:sz w:val="24"/>
          <w:szCs w:val="24"/>
          <w:lang w:val="en-GB" w:eastAsia="zh-CN"/>
        </w:rPr>
        <w:t>MSC (Ps) group was transplanted MSCs (1 × 10</w:t>
      </w:r>
      <w:r w:rsidRPr="006A4CDA">
        <w:rPr>
          <w:rFonts w:ascii="Book Antiqua" w:hAnsi="Book Antiqua" w:cs="Arial"/>
          <w:kern w:val="0"/>
          <w:sz w:val="24"/>
          <w:szCs w:val="24"/>
          <w:vertAlign w:val="superscript"/>
          <w:lang w:val="en-GB" w:eastAsia="zh-CN"/>
        </w:rPr>
        <w:t>6</w:t>
      </w:r>
      <w:r w:rsidRPr="006A4CDA">
        <w:rPr>
          <w:rFonts w:ascii="Book Antiqua" w:hAnsi="Book Antiqua" w:cs="Arial"/>
          <w:kern w:val="0"/>
          <w:sz w:val="24"/>
          <w:szCs w:val="24"/>
          <w:lang w:val="en-GB" w:eastAsia="zh-CN"/>
        </w:rPr>
        <w:t>) as the same method at the 10</w:t>
      </w:r>
      <w:r w:rsidRPr="006A4CDA">
        <w:rPr>
          <w:rFonts w:ascii="Book Antiqua" w:hAnsi="Book Antiqua" w:cs="Arial"/>
          <w:kern w:val="0"/>
          <w:sz w:val="24"/>
          <w:szCs w:val="24"/>
          <w:vertAlign w:val="superscript"/>
          <w:lang w:val="en-GB" w:eastAsia="zh-CN"/>
        </w:rPr>
        <w:t>th</w:t>
      </w:r>
      <w:r w:rsidRPr="006A4CDA">
        <w:rPr>
          <w:rFonts w:ascii="Book Antiqua" w:hAnsi="Book Antiqua" w:cs="Arial"/>
          <w:kern w:val="0"/>
          <w:sz w:val="24"/>
          <w:szCs w:val="24"/>
          <w:lang w:val="en-GB" w:eastAsia="zh-CN"/>
        </w:rPr>
        <w:t>, 12</w:t>
      </w:r>
      <w:r w:rsidRPr="006A4CDA">
        <w:rPr>
          <w:rFonts w:ascii="Book Antiqua" w:hAnsi="Book Antiqua" w:cs="Arial"/>
          <w:kern w:val="0"/>
          <w:sz w:val="24"/>
          <w:szCs w:val="24"/>
          <w:vertAlign w:val="superscript"/>
          <w:lang w:val="en-GB" w:eastAsia="zh-CN"/>
        </w:rPr>
        <w:t>th</w:t>
      </w:r>
      <w:r w:rsidRPr="006A4CDA">
        <w:rPr>
          <w:rFonts w:ascii="Book Antiqua" w:hAnsi="Book Antiqua" w:cs="Arial"/>
          <w:kern w:val="0"/>
          <w:sz w:val="24"/>
          <w:szCs w:val="24"/>
          <w:lang w:val="en-GB" w:eastAsia="zh-CN"/>
        </w:rPr>
        <w:t>, 14</w:t>
      </w:r>
      <w:r w:rsidRPr="006A4CDA">
        <w:rPr>
          <w:rFonts w:ascii="Book Antiqua" w:hAnsi="Book Antiqua" w:cs="Arial"/>
          <w:kern w:val="0"/>
          <w:sz w:val="24"/>
          <w:szCs w:val="24"/>
          <w:vertAlign w:val="superscript"/>
          <w:lang w:val="en-GB" w:eastAsia="zh-CN"/>
        </w:rPr>
        <w:t>th</w:t>
      </w:r>
      <w:r w:rsidR="00DF0FD4" w:rsidRPr="006A4CDA">
        <w:rPr>
          <w:rFonts w:ascii="Book Antiqua" w:hAnsi="Book Antiqua" w:cs="Arial"/>
          <w:kern w:val="0"/>
          <w:sz w:val="24"/>
          <w:szCs w:val="24"/>
          <w:lang w:val="en-GB" w:eastAsia="zh-CN"/>
        </w:rPr>
        <w:t xml:space="preserve"> week, respectively. </w:t>
      </w:r>
      <w:r w:rsidRPr="006A4CDA">
        <w:rPr>
          <w:rFonts w:ascii="Book Antiqua" w:hAnsi="Book Antiqua" w:cs="Arial"/>
          <w:kern w:val="0"/>
          <w:sz w:val="24"/>
          <w:szCs w:val="24"/>
          <w:lang w:val="en-GB" w:eastAsia="zh-CN"/>
        </w:rPr>
        <w:t>B</w:t>
      </w:r>
      <w:r w:rsidR="00DF0FD4" w:rsidRPr="006A4CDA">
        <w:rPr>
          <w:rFonts w:ascii="Book Antiqua" w:hAnsi="Book Antiqua" w:cs="Arial"/>
          <w:kern w:val="0"/>
          <w:sz w:val="24"/>
          <w:szCs w:val="24"/>
          <w:lang w:val="en-GB" w:eastAsia="zh-CN"/>
        </w:rPr>
        <w:t>:</w:t>
      </w:r>
      <w:r w:rsidRPr="006A4CDA">
        <w:rPr>
          <w:rFonts w:ascii="Book Antiqua" w:hAnsi="Book Antiqua" w:cs="Arial"/>
          <w:kern w:val="0"/>
          <w:sz w:val="24"/>
          <w:szCs w:val="24"/>
          <w:lang w:val="en-GB" w:eastAsia="zh-CN"/>
        </w:rPr>
        <w:t xml:space="preserve"> The rat percent</w:t>
      </w:r>
      <w:r w:rsidR="00DF0FD4" w:rsidRPr="006A4CDA">
        <w:rPr>
          <w:rFonts w:ascii="Book Antiqua" w:hAnsi="Book Antiqua" w:cs="Arial"/>
          <w:kern w:val="0"/>
          <w:sz w:val="24"/>
          <w:szCs w:val="24"/>
          <w:lang w:val="en-GB" w:eastAsia="zh-CN"/>
        </w:rPr>
        <w:t xml:space="preserve"> survival in different groups. </w:t>
      </w:r>
      <w:r w:rsidRPr="006A4CDA">
        <w:rPr>
          <w:rFonts w:ascii="Book Antiqua" w:hAnsi="Book Antiqua" w:cs="Arial"/>
          <w:kern w:val="0"/>
          <w:sz w:val="24"/>
          <w:szCs w:val="24"/>
          <w:lang w:val="en-GB" w:eastAsia="zh-CN"/>
        </w:rPr>
        <w:t>C</w:t>
      </w:r>
      <w:r w:rsidR="00DF0FD4" w:rsidRPr="006A4CDA">
        <w:rPr>
          <w:rFonts w:ascii="Book Antiqua" w:hAnsi="Book Antiqua" w:cs="Arial"/>
          <w:kern w:val="0"/>
          <w:sz w:val="24"/>
          <w:szCs w:val="24"/>
          <w:lang w:val="en-GB" w:eastAsia="zh-CN"/>
        </w:rPr>
        <w:t xml:space="preserve">: </w:t>
      </w:r>
      <w:r w:rsidRPr="006A4CDA">
        <w:rPr>
          <w:rFonts w:ascii="Book Antiqua" w:hAnsi="Book Antiqua" w:cs="Arial"/>
          <w:kern w:val="0"/>
          <w:sz w:val="24"/>
          <w:szCs w:val="24"/>
          <w:lang w:val="en-GB" w:eastAsia="zh-CN"/>
        </w:rPr>
        <w:t>The macro phase and H&amp;E images of liver in DEN an</w:t>
      </w:r>
      <w:r w:rsidR="00DF0FD4" w:rsidRPr="006A4CDA">
        <w:rPr>
          <w:rFonts w:ascii="Book Antiqua" w:hAnsi="Book Antiqua" w:cs="Arial"/>
          <w:kern w:val="0"/>
          <w:sz w:val="24"/>
          <w:szCs w:val="24"/>
          <w:lang w:val="en-GB" w:eastAsia="zh-CN"/>
        </w:rPr>
        <w:t>d DEN</w:t>
      </w:r>
      <w:r w:rsidR="00E9181D" w:rsidRPr="006A4CDA">
        <w:rPr>
          <w:rFonts w:ascii="Book Antiqua" w:hAnsi="Book Antiqua" w:cs="Arial"/>
          <w:kern w:val="0"/>
          <w:sz w:val="24"/>
          <w:szCs w:val="24"/>
          <w:lang w:val="en-GB" w:eastAsia="zh-CN"/>
        </w:rPr>
        <w:t xml:space="preserve"> </w:t>
      </w:r>
      <w:r w:rsidR="00DF0FD4" w:rsidRPr="006A4CDA">
        <w:rPr>
          <w:rFonts w:ascii="Book Antiqua" w:hAnsi="Book Antiqua" w:cs="Arial"/>
          <w:kern w:val="0"/>
          <w:sz w:val="24"/>
          <w:szCs w:val="24"/>
          <w:lang w:val="en-GB" w:eastAsia="zh-CN"/>
        </w:rPr>
        <w:t>+</w:t>
      </w:r>
      <w:r w:rsidR="00E9181D" w:rsidRPr="006A4CDA">
        <w:rPr>
          <w:rFonts w:ascii="Book Antiqua" w:hAnsi="Book Antiqua" w:cs="Arial"/>
          <w:kern w:val="0"/>
          <w:sz w:val="24"/>
          <w:szCs w:val="24"/>
          <w:lang w:val="en-GB" w:eastAsia="zh-CN"/>
        </w:rPr>
        <w:t xml:space="preserve"> </w:t>
      </w:r>
      <w:r w:rsidR="00DF0FD4" w:rsidRPr="006A4CDA">
        <w:rPr>
          <w:rFonts w:ascii="Book Antiqua" w:hAnsi="Book Antiqua" w:cs="Arial"/>
          <w:kern w:val="0"/>
          <w:sz w:val="24"/>
          <w:szCs w:val="24"/>
          <w:lang w:val="en-GB" w:eastAsia="zh-CN"/>
        </w:rPr>
        <w:t xml:space="preserve">MSCs (Is) groups at 14 </w:t>
      </w:r>
      <w:proofErr w:type="spellStart"/>
      <w:r w:rsidR="00DF0FD4" w:rsidRPr="006A4CDA">
        <w:rPr>
          <w:rFonts w:ascii="Book Antiqua" w:hAnsi="Book Antiqua" w:cs="Arial"/>
          <w:kern w:val="0"/>
          <w:sz w:val="24"/>
          <w:szCs w:val="24"/>
          <w:lang w:val="en-GB" w:eastAsia="zh-CN"/>
        </w:rPr>
        <w:t>wk</w:t>
      </w:r>
      <w:proofErr w:type="spellEnd"/>
      <w:r w:rsidR="00DF0FD4" w:rsidRPr="006A4CDA">
        <w:rPr>
          <w:rFonts w:ascii="Book Antiqua" w:hAnsi="Book Antiqua" w:cs="Arial"/>
          <w:kern w:val="0"/>
          <w:sz w:val="24"/>
          <w:szCs w:val="24"/>
          <w:lang w:val="en-GB" w:eastAsia="zh-CN"/>
        </w:rPr>
        <w:t xml:space="preserve"> after DEN treatment. </w:t>
      </w:r>
      <w:r w:rsidRPr="006A4CDA">
        <w:rPr>
          <w:rFonts w:ascii="Book Antiqua" w:hAnsi="Book Antiqua" w:cs="Arial"/>
          <w:kern w:val="0"/>
          <w:sz w:val="24"/>
          <w:szCs w:val="24"/>
          <w:lang w:val="en-GB" w:eastAsia="zh-CN"/>
        </w:rPr>
        <w:t>D</w:t>
      </w:r>
      <w:r w:rsidR="00DF0FD4" w:rsidRPr="006A4CDA">
        <w:rPr>
          <w:rFonts w:ascii="Book Antiqua" w:hAnsi="Book Antiqua" w:cs="Arial"/>
          <w:kern w:val="0"/>
          <w:sz w:val="24"/>
          <w:szCs w:val="24"/>
          <w:lang w:val="en-GB" w:eastAsia="zh-CN"/>
        </w:rPr>
        <w:t xml:space="preserve">: </w:t>
      </w:r>
      <w:proofErr w:type="spellStart"/>
      <w:r w:rsidRPr="006A4CDA">
        <w:rPr>
          <w:rFonts w:ascii="Book Antiqua" w:hAnsi="Book Antiqua" w:cs="Arial"/>
          <w:kern w:val="0"/>
          <w:sz w:val="24"/>
          <w:szCs w:val="24"/>
          <w:lang w:val="en-GB" w:eastAsia="zh-CN"/>
        </w:rPr>
        <w:t>Tumor</w:t>
      </w:r>
      <w:proofErr w:type="spellEnd"/>
      <w:r w:rsidRPr="006A4CDA">
        <w:rPr>
          <w:rFonts w:ascii="Book Antiqua" w:hAnsi="Book Antiqua" w:cs="Arial"/>
          <w:kern w:val="0"/>
          <w:sz w:val="24"/>
          <w:szCs w:val="24"/>
          <w:lang w:val="en-GB" w:eastAsia="zh-CN"/>
        </w:rPr>
        <w:t xml:space="preserve"> incidence, </w:t>
      </w:r>
      <w:proofErr w:type="spellStart"/>
      <w:r w:rsidRPr="006A4CDA">
        <w:rPr>
          <w:rFonts w:ascii="Book Antiqua" w:hAnsi="Book Antiqua" w:cs="Arial"/>
          <w:kern w:val="0"/>
          <w:sz w:val="24"/>
          <w:szCs w:val="24"/>
          <w:lang w:val="en-GB" w:eastAsia="zh-CN"/>
        </w:rPr>
        <w:t>tumor</w:t>
      </w:r>
      <w:proofErr w:type="spellEnd"/>
      <w:r w:rsidRPr="006A4CDA">
        <w:rPr>
          <w:rFonts w:ascii="Book Antiqua" w:hAnsi="Book Antiqua" w:cs="Arial"/>
          <w:kern w:val="0"/>
          <w:sz w:val="24"/>
          <w:szCs w:val="24"/>
          <w:lang w:val="en-GB" w:eastAsia="zh-CN"/>
        </w:rPr>
        <w:t xml:space="preserve"> max volume, and ratio of liver/body weight in DEN and DEN+MSCs (Is) groups at 14</w:t>
      </w:r>
      <w:r w:rsidRPr="006A4CDA">
        <w:rPr>
          <w:rFonts w:ascii="Book Antiqua" w:hAnsi="Book Antiqua" w:cs="Arial"/>
          <w:kern w:val="0"/>
          <w:sz w:val="24"/>
          <w:szCs w:val="24"/>
          <w:vertAlign w:val="superscript"/>
          <w:lang w:val="en-GB" w:eastAsia="zh-CN"/>
        </w:rPr>
        <w:t>th</w:t>
      </w:r>
      <w:r w:rsidR="00DF0FD4" w:rsidRPr="006A4CDA">
        <w:rPr>
          <w:rFonts w:ascii="Book Antiqua" w:hAnsi="Book Antiqua" w:cs="Arial"/>
          <w:kern w:val="0"/>
          <w:sz w:val="24"/>
          <w:szCs w:val="24"/>
          <w:lang w:val="en-GB" w:eastAsia="zh-CN"/>
        </w:rPr>
        <w:t xml:space="preserve"> week. </w:t>
      </w:r>
      <w:r w:rsidRPr="006A4CDA">
        <w:rPr>
          <w:rFonts w:ascii="Book Antiqua" w:hAnsi="Book Antiqua" w:cs="Arial"/>
          <w:kern w:val="0"/>
          <w:sz w:val="24"/>
          <w:szCs w:val="24"/>
          <w:lang w:val="en-GB" w:eastAsia="zh-CN"/>
        </w:rPr>
        <w:t>E</w:t>
      </w:r>
      <w:r w:rsidR="00DF0FD4" w:rsidRPr="006A4CDA">
        <w:rPr>
          <w:rFonts w:ascii="Book Antiqua" w:hAnsi="Book Antiqua" w:cs="Arial"/>
          <w:kern w:val="0"/>
          <w:sz w:val="24"/>
          <w:szCs w:val="24"/>
          <w:lang w:val="en-GB" w:eastAsia="zh-CN"/>
        </w:rPr>
        <w:t xml:space="preserve">: </w:t>
      </w:r>
      <w:r w:rsidRPr="006A4CDA">
        <w:rPr>
          <w:rFonts w:ascii="Book Antiqua" w:hAnsi="Book Antiqua" w:cs="Arial"/>
          <w:kern w:val="0"/>
          <w:sz w:val="24"/>
          <w:szCs w:val="24"/>
          <w:lang w:val="en-GB" w:eastAsia="zh-CN"/>
        </w:rPr>
        <w:t>The macro phase and H&amp;E images of liver in DEN and DEN</w:t>
      </w:r>
      <w:r w:rsidR="00DF0FD4" w:rsidRPr="006A4CDA">
        <w:rPr>
          <w:rFonts w:ascii="Book Antiqua" w:hAnsi="Book Antiqua" w:cs="Arial"/>
          <w:kern w:val="0"/>
          <w:sz w:val="24"/>
          <w:szCs w:val="24"/>
          <w:lang w:val="en-GB" w:eastAsia="zh-CN"/>
        </w:rPr>
        <w:t xml:space="preserve"> </w:t>
      </w:r>
      <w:r w:rsidRPr="006A4CDA">
        <w:rPr>
          <w:rFonts w:ascii="Book Antiqua" w:hAnsi="Book Antiqua" w:cs="Arial"/>
          <w:kern w:val="0"/>
          <w:sz w:val="24"/>
          <w:szCs w:val="24"/>
          <w:lang w:val="en-GB" w:eastAsia="zh-CN"/>
        </w:rPr>
        <w:t>+</w:t>
      </w:r>
      <w:r w:rsidR="00DF0FD4" w:rsidRPr="006A4CDA">
        <w:rPr>
          <w:rFonts w:ascii="Book Antiqua" w:hAnsi="Book Antiqua" w:cs="Arial"/>
          <w:kern w:val="0"/>
          <w:sz w:val="24"/>
          <w:szCs w:val="24"/>
          <w:lang w:val="en-GB" w:eastAsia="zh-CN"/>
        </w:rPr>
        <w:t xml:space="preserve"> </w:t>
      </w:r>
      <w:r w:rsidRPr="006A4CDA">
        <w:rPr>
          <w:rFonts w:ascii="Book Antiqua" w:hAnsi="Book Antiqua" w:cs="Arial"/>
          <w:kern w:val="0"/>
          <w:sz w:val="24"/>
          <w:szCs w:val="24"/>
          <w:lang w:val="en-GB" w:eastAsia="zh-CN"/>
        </w:rPr>
        <w:t>MSCs (Ps) groups at</w:t>
      </w:r>
      <w:r w:rsidR="00DF0FD4" w:rsidRPr="006A4CDA">
        <w:rPr>
          <w:rFonts w:ascii="Book Antiqua" w:hAnsi="Book Antiqua" w:cs="Arial"/>
          <w:kern w:val="0"/>
          <w:sz w:val="24"/>
          <w:szCs w:val="24"/>
          <w:lang w:val="en-GB" w:eastAsia="zh-CN"/>
        </w:rPr>
        <w:t xml:space="preserve"> 16 weeks after DEN treatment. </w:t>
      </w:r>
      <w:r w:rsidRPr="006A4CDA">
        <w:rPr>
          <w:rFonts w:ascii="Book Antiqua" w:hAnsi="Book Antiqua" w:cs="Arial"/>
          <w:kern w:val="0"/>
          <w:sz w:val="24"/>
          <w:szCs w:val="24"/>
          <w:lang w:val="en-GB" w:eastAsia="zh-CN"/>
        </w:rPr>
        <w:t>F</w:t>
      </w:r>
      <w:r w:rsidR="00DF0FD4" w:rsidRPr="006A4CDA">
        <w:rPr>
          <w:rFonts w:ascii="Book Antiqua" w:hAnsi="Book Antiqua" w:cs="Arial"/>
          <w:kern w:val="0"/>
          <w:sz w:val="24"/>
          <w:szCs w:val="24"/>
          <w:lang w:val="en-GB" w:eastAsia="zh-CN"/>
        </w:rPr>
        <w:t xml:space="preserve">: </w:t>
      </w:r>
      <w:proofErr w:type="spellStart"/>
      <w:r w:rsidRPr="006A4CDA">
        <w:rPr>
          <w:rFonts w:ascii="Book Antiqua" w:hAnsi="Book Antiqua" w:cs="Arial"/>
          <w:kern w:val="0"/>
          <w:sz w:val="24"/>
          <w:szCs w:val="24"/>
          <w:lang w:val="en-GB" w:eastAsia="zh-CN"/>
        </w:rPr>
        <w:t>Tumor</w:t>
      </w:r>
      <w:proofErr w:type="spellEnd"/>
      <w:r w:rsidRPr="006A4CDA">
        <w:rPr>
          <w:rFonts w:ascii="Book Antiqua" w:hAnsi="Book Antiqua" w:cs="Arial"/>
          <w:kern w:val="0"/>
          <w:sz w:val="24"/>
          <w:szCs w:val="24"/>
          <w:lang w:val="en-GB" w:eastAsia="zh-CN"/>
        </w:rPr>
        <w:t xml:space="preserve"> incidence, </w:t>
      </w:r>
      <w:proofErr w:type="spellStart"/>
      <w:r w:rsidRPr="006A4CDA">
        <w:rPr>
          <w:rFonts w:ascii="Book Antiqua" w:hAnsi="Book Antiqua" w:cs="Arial"/>
          <w:kern w:val="0"/>
          <w:sz w:val="24"/>
          <w:szCs w:val="24"/>
          <w:lang w:val="en-GB" w:eastAsia="zh-CN"/>
        </w:rPr>
        <w:t>tumor</w:t>
      </w:r>
      <w:proofErr w:type="spellEnd"/>
      <w:r w:rsidRPr="006A4CDA">
        <w:rPr>
          <w:rFonts w:ascii="Book Antiqua" w:hAnsi="Book Antiqua" w:cs="Arial"/>
          <w:kern w:val="0"/>
          <w:sz w:val="24"/>
          <w:szCs w:val="24"/>
          <w:lang w:val="en-GB" w:eastAsia="zh-CN"/>
        </w:rPr>
        <w:t xml:space="preserve"> max volume, and ratio of liver/body weight in DEN and DEN</w:t>
      </w:r>
      <w:r w:rsidR="00FE6F84" w:rsidRPr="006A4CDA">
        <w:rPr>
          <w:rFonts w:ascii="Book Antiqua" w:hAnsi="Book Antiqua" w:cs="Arial"/>
          <w:kern w:val="0"/>
          <w:sz w:val="24"/>
          <w:szCs w:val="24"/>
          <w:lang w:val="en-GB" w:eastAsia="zh-CN"/>
        </w:rPr>
        <w:t xml:space="preserve"> </w:t>
      </w:r>
      <w:r w:rsidRPr="006A4CDA">
        <w:rPr>
          <w:rFonts w:ascii="Book Antiqua" w:hAnsi="Book Antiqua" w:cs="Arial"/>
          <w:kern w:val="0"/>
          <w:sz w:val="24"/>
          <w:szCs w:val="24"/>
          <w:lang w:val="en-GB" w:eastAsia="zh-CN"/>
        </w:rPr>
        <w:t>+</w:t>
      </w:r>
      <w:r w:rsidR="00FE6F84" w:rsidRPr="006A4CDA">
        <w:rPr>
          <w:rFonts w:ascii="Book Antiqua" w:hAnsi="Book Antiqua" w:cs="Arial"/>
          <w:kern w:val="0"/>
          <w:sz w:val="24"/>
          <w:szCs w:val="24"/>
          <w:lang w:val="en-GB" w:eastAsia="zh-CN"/>
        </w:rPr>
        <w:t xml:space="preserve"> </w:t>
      </w:r>
      <w:r w:rsidRPr="006A4CDA">
        <w:rPr>
          <w:rFonts w:ascii="Book Antiqua" w:hAnsi="Book Antiqua" w:cs="Arial"/>
          <w:kern w:val="0"/>
          <w:sz w:val="24"/>
          <w:szCs w:val="24"/>
          <w:lang w:val="en-GB" w:eastAsia="zh-CN"/>
        </w:rPr>
        <w:t>MSCs (Ps) groups at 16</w:t>
      </w:r>
      <w:r w:rsidRPr="006A4CDA">
        <w:rPr>
          <w:rFonts w:ascii="Book Antiqua" w:hAnsi="Book Antiqua" w:cs="Arial"/>
          <w:kern w:val="0"/>
          <w:sz w:val="24"/>
          <w:szCs w:val="24"/>
          <w:vertAlign w:val="superscript"/>
          <w:lang w:val="en-GB" w:eastAsia="zh-CN"/>
        </w:rPr>
        <w:t>th</w:t>
      </w:r>
      <w:r w:rsidRPr="006A4CDA">
        <w:rPr>
          <w:rFonts w:ascii="Book Antiqua" w:hAnsi="Book Antiqua" w:cs="Arial"/>
          <w:kern w:val="0"/>
          <w:sz w:val="24"/>
          <w:szCs w:val="24"/>
          <w:lang w:val="en-GB" w:eastAsia="zh-CN"/>
        </w:rPr>
        <w:t xml:space="preserve"> week. DEN: N-</w:t>
      </w:r>
      <w:proofErr w:type="spellStart"/>
      <w:r w:rsidRPr="006A4CDA">
        <w:rPr>
          <w:rFonts w:ascii="Book Antiqua" w:hAnsi="Book Antiqua" w:cs="Arial"/>
          <w:kern w:val="0"/>
          <w:sz w:val="24"/>
          <w:szCs w:val="24"/>
          <w:lang w:val="en-GB" w:eastAsia="zh-CN"/>
        </w:rPr>
        <w:t>diethylnitrosamine</w:t>
      </w:r>
      <w:proofErr w:type="spellEnd"/>
      <w:r w:rsidRPr="006A4CDA">
        <w:rPr>
          <w:rFonts w:ascii="Book Antiqua" w:hAnsi="Book Antiqua" w:cs="Arial"/>
          <w:kern w:val="0"/>
          <w:sz w:val="24"/>
          <w:szCs w:val="24"/>
          <w:lang w:val="en-GB" w:eastAsia="zh-CN"/>
        </w:rPr>
        <w:t xml:space="preserve">; MSCs: </w:t>
      </w:r>
      <w:proofErr w:type="spellStart"/>
      <w:r w:rsidRPr="006A4CDA">
        <w:rPr>
          <w:rFonts w:ascii="Book Antiqua" w:hAnsi="Book Antiqua" w:cs="Arial"/>
          <w:caps/>
          <w:kern w:val="0"/>
          <w:sz w:val="24"/>
          <w:szCs w:val="24"/>
          <w:lang w:val="en-GB" w:eastAsia="zh-CN"/>
        </w:rPr>
        <w:t>m</w:t>
      </w:r>
      <w:r w:rsidRPr="006A4CDA">
        <w:rPr>
          <w:rFonts w:ascii="Book Antiqua" w:hAnsi="Book Antiqua" w:cs="Arial"/>
          <w:kern w:val="0"/>
          <w:sz w:val="24"/>
          <w:szCs w:val="24"/>
          <w:lang w:val="en-GB" w:eastAsia="zh-CN"/>
        </w:rPr>
        <w:t>esenchymal</w:t>
      </w:r>
      <w:proofErr w:type="spellEnd"/>
      <w:r w:rsidRPr="006A4CDA">
        <w:rPr>
          <w:rFonts w:ascii="Book Antiqua" w:hAnsi="Book Antiqua" w:cs="Arial"/>
          <w:kern w:val="0"/>
          <w:sz w:val="24"/>
          <w:szCs w:val="24"/>
          <w:lang w:val="en-GB" w:eastAsia="zh-CN"/>
        </w:rPr>
        <w:t xml:space="preserve"> stem cells; </w:t>
      </w:r>
      <w:proofErr w:type="gramStart"/>
      <w:r w:rsidRPr="006A4CDA">
        <w:rPr>
          <w:rFonts w:ascii="Book Antiqua" w:hAnsi="Book Antiqua" w:cs="Arial"/>
          <w:kern w:val="0"/>
          <w:sz w:val="24"/>
          <w:szCs w:val="24"/>
          <w:lang w:val="en-GB" w:eastAsia="zh-CN"/>
        </w:rPr>
        <w:t>Is</w:t>
      </w:r>
      <w:proofErr w:type="gramEnd"/>
      <w:r w:rsidRPr="006A4CDA">
        <w:rPr>
          <w:rFonts w:ascii="Book Antiqua" w:hAnsi="Book Antiqua" w:cs="Arial"/>
          <w:kern w:val="0"/>
          <w:sz w:val="24"/>
          <w:szCs w:val="24"/>
          <w:lang w:val="en-GB" w:eastAsia="zh-CN"/>
        </w:rPr>
        <w:t xml:space="preserve">: </w:t>
      </w:r>
      <w:r w:rsidRPr="006A4CDA">
        <w:rPr>
          <w:rFonts w:ascii="Book Antiqua" w:hAnsi="Book Antiqua" w:cs="Arial"/>
          <w:caps/>
          <w:kern w:val="0"/>
          <w:sz w:val="24"/>
          <w:szCs w:val="24"/>
          <w:lang w:val="en-GB" w:eastAsia="zh-CN"/>
        </w:rPr>
        <w:t>i</w:t>
      </w:r>
      <w:r w:rsidRPr="006A4CDA">
        <w:rPr>
          <w:rFonts w:ascii="Book Antiqua" w:hAnsi="Book Antiqua" w:cs="Arial"/>
          <w:kern w:val="0"/>
          <w:sz w:val="24"/>
          <w:szCs w:val="24"/>
          <w:lang w:val="en-GB" w:eastAsia="zh-CN"/>
        </w:rPr>
        <w:t xml:space="preserve">nitial stage; Ps: </w:t>
      </w:r>
      <w:r w:rsidRPr="006A4CDA">
        <w:rPr>
          <w:rFonts w:ascii="Book Antiqua" w:hAnsi="Book Antiqua" w:cs="Arial"/>
          <w:caps/>
          <w:kern w:val="0"/>
          <w:sz w:val="24"/>
          <w:szCs w:val="24"/>
          <w:lang w:val="en-GB" w:eastAsia="zh-CN"/>
        </w:rPr>
        <w:t>p</w:t>
      </w:r>
      <w:r w:rsidRPr="006A4CDA">
        <w:rPr>
          <w:rFonts w:ascii="Book Antiqua" w:hAnsi="Book Antiqua" w:cs="Arial"/>
          <w:kern w:val="0"/>
          <w:sz w:val="24"/>
          <w:szCs w:val="24"/>
          <w:lang w:val="en-GB" w:eastAsia="zh-CN"/>
        </w:rPr>
        <w:t>rogressive stage</w:t>
      </w:r>
      <w:r w:rsidR="00B141A0" w:rsidRPr="006A4CDA">
        <w:rPr>
          <w:rFonts w:ascii="Book Antiqua" w:hAnsi="Book Antiqua" w:cs="Arial"/>
          <w:kern w:val="0"/>
          <w:sz w:val="24"/>
          <w:szCs w:val="24"/>
          <w:lang w:val="en-GB" w:eastAsia="zh-CN"/>
        </w:rPr>
        <w:t xml:space="preserve">; H&amp;E: </w:t>
      </w:r>
      <w:proofErr w:type="spellStart"/>
      <w:r w:rsidR="00B141A0" w:rsidRPr="006A4CDA">
        <w:rPr>
          <w:rFonts w:ascii="Book Antiqua" w:hAnsi="Book Antiqua"/>
          <w:caps/>
          <w:kern w:val="0"/>
          <w:sz w:val="24"/>
          <w:szCs w:val="24"/>
          <w:lang w:val="en-GB" w:eastAsia="zh-CN"/>
        </w:rPr>
        <w:t>h</w:t>
      </w:r>
      <w:r w:rsidR="00B141A0" w:rsidRPr="006A4CDA">
        <w:rPr>
          <w:rFonts w:ascii="Book Antiqua" w:hAnsi="Book Antiqua"/>
          <w:kern w:val="0"/>
          <w:sz w:val="24"/>
          <w:szCs w:val="24"/>
          <w:lang w:val="en-GB" w:eastAsia="zh-CN"/>
        </w:rPr>
        <w:t>e</w:t>
      </w:r>
      <w:r w:rsidR="00B141A0" w:rsidRPr="006A4CDA">
        <w:rPr>
          <w:rFonts w:ascii="Book Antiqua" w:hAnsi="Book Antiqua" w:cs="Arial"/>
          <w:kern w:val="0"/>
          <w:sz w:val="24"/>
          <w:szCs w:val="24"/>
          <w:lang w:val="en-GB" w:eastAsia="zh-CN"/>
        </w:rPr>
        <w:t>matoxylin</w:t>
      </w:r>
      <w:proofErr w:type="spellEnd"/>
      <w:r w:rsidR="00B141A0" w:rsidRPr="006A4CDA">
        <w:rPr>
          <w:rFonts w:ascii="Book Antiqua" w:hAnsi="Book Antiqua" w:cs="Arial"/>
          <w:kern w:val="0"/>
          <w:sz w:val="24"/>
          <w:szCs w:val="24"/>
          <w:lang w:val="en-GB" w:eastAsia="zh-CN"/>
        </w:rPr>
        <w:t>-eosin.</w:t>
      </w:r>
    </w:p>
    <w:p w14:paraId="02F5F401" w14:textId="72ABAFC4" w:rsidR="0000542C" w:rsidRPr="006A4CDA" w:rsidRDefault="0000542C">
      <w:pPr>
        <w:widowControl/>
        <w:jc w:val="left"/>
        <w:rPr>
          <w:rFonts w:ascii="Book Antiqua" w:hAnsi="Book Antiqua" w:cs="Arial"/>
          <w:kern w:val="0"/>
          <w:sz w:val="24"/>
          <w:szCs w:val="24"/>
          <w:lang w:val="en-GB" w:eastAsia="zh-CN"/>
        </w:rPr>
      </w:pPr>
      <w:r w:rsidRPr="006A4CDA">
        <w:rPr>
          <w:rFonts w:ascii="Book Antiqua" w:hAnsi="Book Antiqua" w:cs="Arial"/>
          <w:kern w:val="0"/>
          <w:sz w:val="24"/>
          <w:szCs w:val="24"/>
          <w:lang w:val="en-GB" w:eastAsia="zh-CN"/>
        </w:rPr>
        <w:br w:type="page"/>
      </w:r>
    </w:p>
    <w:p w14:paraId="0804B84C" w14:textId="77777777" w:rsidR="00B141A0" w:rsidRPr="006A4CDA" w:rsidRDefault="00B141A0" w:rsidP="006C3F1A">
      <w:pPr>
        <w:snapToGrid w:val="0"/>
        <w:spacing w:line="360" w:lineRule="auto"/>
        <w:rPr>
          <w:rFonts w:ascii="Book Antiqua" w:hAnsi="Book Antiqua" w:cs="Arial"/>
          <w:sz w:val="24"/>
          <w:szCs w:val="24"/>
          <w:lang w:val="en-GB" w:eastAsia="zh-CN"/>
        </w:rPr>
      </w:pPr>
      <w:r w:rsidRPr="006A4CDA">
        <w:rPr>
          <w:rFonts w:ascii="Book Antiqua" w:hAnsi="Book Antiqua" w:cs="Arial"/>
          <w:noProof/>
          <w:sz w:val="24"/>
          <w:szCs w:val="24"/>
          <w:lang w:eastAsia="zh-CN"/>
        </w:rPr>
        <w:drawing>
          <wp:inline distT="0" distB="0" distL="0" distR="0" wp14:anchorId="162E6C03" wp14:editId="0DF26737">
            <wp:extent cx="5274310" cy="35261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26155"/>
                    </a:xfrm>
                    <a:prstGeom prst="rect">
                      <a:avLst/>
                    </a:prstGeom>
                  </pic:spPr>
                </pic:pic>
              </a:graphicData>
            </a:graphic>
          </wp:inline>
        </w:drawing>
      </w:r>
    </w:p>
    <w:p w14:paraId="381EF1C9" w14:textId="003B1841" w:rsidR="00B141A0" w:rsidRPr="006A4CDA" w:rsidRDefault="00B141A0" w:rsidP="006C3F1A">
      <w:pPr>
        <w:snapToGrid w:val="0"/>
        <w:spacing w:line="360" w:lineRule="auto"/>
        <w:rPr>
          <w:rFonts w:ascii="Book Antiqua" w:hAnsi="Book Antiqua" w:cs="Arial"/>
          <w:noProof/>
          <w:sz w:val="24"/>
          <w:szCs w:val="24"/>
          <w:lang w:val="en-GB" w:eastAsia="zh-CN"/>
        </w:rPr>
      </w:pPr>
      <w:r w:rsidRPr="006A4CDA">
        <w:rPr>
          <w:rFonts w:ascii="Book Antiqua" w:hAnsi="Book Antiqua" w:cs="Arial"/>
          <w:b/>
          <w:sz w:val="24"/>
          <w:szCs w:val="24"/>
          <w:lang w:val="en-GB" w:eastAsia="zh-CN"/>
        </w:rPr>
        <w:t>Figure 4</w:t>
      </w:r>
      <w:r w:rsidR="0000542C" w:rsidRPr="006A4CDA">
        <w:rPr>
          <w:rFonts w:ascii="Book Antiqua" w:hAnsi="Book Antiqua" w:cs="Arial"/>
          <w:b/>
          <w:sz w:val="24"/>
          <w:szCs w:val="24"/>
          <w:lang w:val="en-GB" w:eastAsia="zh-CN"/>
        </w:rPr>
        <w:t xml:space="preserve"> </w:t>
      </w:r>
      <w:r w:rsidRPr="006A4CDA">
        <w:rPr>
          <w:rFonts w:ascii="Book Antiqua" w:hAnsi="Book Antiqua" w:cs="Arial"/>
          <w:b/>
          <w:sz w:val="24"/>
          <w:szCs w:val="24"/>
          <w:lang w:val="en-GB" w:eastAsia="zh-CN"/>
        </w:rPr>
        <w:t xml:space="preserve">Exosomes derived from human bone marrow-derived mesenchymal stem cells inhibited the development of pancreatic </w:t>
      </w:r>
      <w:proofErr w:type="gramStart"/>
      <w:r w:rsidRPr="006A4CDA">
        <w:rPr>
          <w:rFonts w:ascii="Book Antiqua" w:hAnsi="Book Antiqua" w:cs="Arial"/>
          <w:b/>
          <w:sz w:val="24"/>
          <w:szCs w:val="24"/>
          <w:lang w:val="en-GB" w:eastAsia="zh-CN"/>
        </w:rPr>
        <w:t>cancer</w:t>
      </w:r>
      <w:r w:rsidRPr="006A4CDA">
        <w:rPr>
          <w:rFonts w:ascii="Book Antiqua" w:hAnsi="Book Antiqua" w:cs="Arial"/>
          <w:b/>
          <w:noProof/>
          <w:sz w:val="24"/>
          <w:szCs w:val="24"/>
          <w:vertAlign w:val="superscript"/>
          <w:lang w:val="en-GB" w:eastAsia="zh-CN"/>
        </w:rPr>
        <w:t>[</w:t>
      </w:r>
      <w:proofErr w:type="gramEnd"/>
      <w:r w:rsidRPr="006A4CDA">
        <w:rPr>
          <w:rFonts w:ascii="Book Antiqua" w:hAnsi="Book Antiqua" w:cs="Arial"/>
          <w:b/>
          <w:noProof/>
          <w:sz w:val="24"/>
          <w:szCs w:val="24"/>
          <w:vertAlign w:val="superscript"/>
          <w:lang w:val="en-GB" w:eastAsia="zh-CN"/>
        </w:rPr>
        <w:t>8</w:t>
      </w:r>
      <w:r w:rsidR="00E36254" w:rsidRPr="006A4CDA">
        <w:rPr>
          <w:rFonts w:ascii="Book Antiqua" w:hAnsi="Book Antiqua" w:cs="Arial"/>
          <w:b/>
          <w:noProof/>
          <w:sz w:val="24"/>
          <w:szCs w:val="24"/>
          <w:vertAlign w:val="superscript"/>
          <w:lang w:val="en-GB" w:eastAsia="zh-CN"/>
        </w:rPr>
        <w:t>3</w:t>
      </w:r>
      <w:r w:rsidRPr="006A4CDA">
        <w:rPr>
          <w:rFonts w:ascii="Book Antiqua" w:hAnsi="Book Antiqua" w:cs="Arial"/>
          <w:b/>
          <w:noProof/>
          <w:sz w:val="24"/>
          <w:szCs w:val="24"/>
          <w:vertAlign w:val="superscript"/>
          <w:lang w:val="en-GB" w:eastAsia="zh-CN"/>
        </w:rPr>
        <w:t>]</w:t>
      </w:r>
      <w:r w:rsidRPr="006A4CDA">
        <w:rPr>
          <w:rFonts w:ascii="Book Antiqua" w:hAnsi="Book Antiqua" w:cs="Arial"/>
          <w:b/>
          <w:noProof/>
          <w:sz w:val="24"/>
          <w:szCs w:val="24"/>
          <w:lang w:val="en-GB" w:eastAsia="zh-CN"/>
        </w:rPr>
        <w:t>.</w:t>
      </w:r>
      <w:r w:rsidR="0000542C" w:rsidRPr="006A4CDA">
        <w:rPr>
          <w:rFonts w:ascii="Book Antiqua" w:hAnsi="Book Antiqua" w:cs="Arial"/>
          <w:noProof/>
          <w:sz w:val="24"/>
          <w:szCs w:val="24"/>
          <w:lang w:val="en-GB" w:eastAsia="zh-CN"/>
        </w:rPr>
        <w:t xml:space="preserve"> </w:t>
      </w:r>
      <w:r w:rsidRPr="006A4CDA">
        <w:rPr>
          <w:rFonts w:ascii="Book Antiqua" w:hAnsi="Book Antiqua" w:cs="Arial"/>
          <w:noProof/>
          <w:sz w:val="24"/>
          <w:szCs w:val="24"/>
          <w:lang w:val="en-GB" w:eastAsia="zh-CN"/>
        </w:rPr>
        <w:t>A</w:t>
      </w:r>
      <w:r w:rsidR="0000542C" w:rsidRPr="006A4CDA">
        <w:rPr>
          <w:rFonts w:ascii="Book Antiqua" w:hAnsi="Book Antiqua" w:cs="Arial"/>
          <w:noProof/>
          <w:sz w:val="24"/>
          <w:szCs w:val="24"/>
          <w:lang w:val="en-GB" w:eastAsia="zh-CN"/>
        </w:rPr>
        <w:t xml:space="preserve">: </w:t>
      </w:r>
      <w:r w:rsidRPr="006A4CDA">
        <w:rPr>
          <w:rFonts w:ascii="Book Antiqua" w:hAnsi="Book Antiqua" w:cs="Arial"/>
          <w:noProof/>
          <w:sz w:val="24"/>
          <w:szCs w:val="24"/>
          <w:lang w:val="en-GB" w:eastAsia="zh-CN"/>
        </w:rPr>
        <w:t>Images of the tumor bea</w:t>
      </w:r>
      <w:r w:rsidR="0000542C" w:rsidRPr="006A4CDA">
        <w:rPr>
          <w:rFonts w:ascii="Book Antiqua" w:hAnsi="Book Antiqua" w:cs="Arial"/>
          <w:noProof/>
          <w:sz w:val="24"/>
          <w:szCs w:val="24"/>
          <w:lang w:val="en-GB" w:eastAsia="zh-CN"/>
        </w:rPr>
        <w:t xml:space="preserve">ring mice in different groups; </w:t>
      </w:r>
      <w:r w:rsidRPr="006A4CDA">
        <w:rPr>
          <w:rFonts w:ascii="Book Antiqua" w:hAnsi="Book Antiqua" w:cs="Arial"/>
          <w:noProof/>
          <w:sz w:val="24"/>
          <w:szCs w:val="24"/>
          <w:lang w:val="en-GB" w:eastAsia="zh-CN"/>
        </w:rPr>
        <w:t>B</w:t>
      </w:r>
      <w:r w:rsidR="0000542C" w:rsidRPr="006A4CDA">
        <w:rPr>
          <w:rFonts w:ascii="Book Antiqua" w:hAnsi="Book Antiqua" w:cs="Arial"/>
          <w:noProof/>
          <w:sz w:val="24"/>
          <w:szCs w:val="24"/>
          <w:lang w:val="en-GB" w:eastAsia="zh-CN"/>
        </w:rPr>
        <w:t>:</w:t>
      </w:r>
      <w:r w:rsidRPr="006A4CDA">
        <w:rPr>
          <w:rFonts w:ascii="Book Antiqua" w:hAnsi="Book Antiqua" w:cs="Arial"/>
          <w:noProof/>
          <w:sz w:val="24"/>
          <w:szCs w:val="24"/>
          <w:lang w:val="en-GB" w:eastAsia="zh-CN"/>
        </w:rPr>
        <w:t xml:space="preserve"> Images of resected tumors</w:t>
      </w:r>
      <w:r w:rsidR="0000542C" w:rsidRPr="006A4CDA">
        <w:rPr>
          <w:rFonts w:ascii="Book Antiqua" w:hAnsi="Book Antiqua" w:cs="Arial"/>
          <w:noProof/>
          <w:sz w:val="24"/>
          <w:szCs w:val="24"/>
          <w:lang w:val="en-GB" w:eastAsia="zh-CN"/>
        </w:rPr>
        <w:t xml:space="preserve">; </w:t>
      </w:r>
      <w:r w:rsidRPr="006A4CDA">
        <w:rPr>
          <w:rFonts w:ascii="Book Antiqua" w:hAnsi="Book Antiqua" w:cs="Arial"/>
          <w:noProof/>
          <w:sz w:val="24"/>
          <w:szCs w:val="24"/>
          <w:lang w:val="en-GB" w:eastAsia="zh-CN"/>
        </w:rPr>
        <w:t>C</w:t>
      </w:r>
      <w:r w:rsidR="0000542C" w:rsidRPr="006A4CDA">
        <w:rPr>
          <w:rFonts w:ascii="Book Antiqua" w:hAnsi="Book Antiqua" w:cs="Arial"/>
          <w:noProof/>
          <w:sz w:val="24"/>
          <w:szCs w:val="24"/>
          <w:lang w:val="en-GB" w:eastAsia="zh-CN"/>
        </w:rPr>
        <w:t xml:space="preserve">: </w:t>
      </w:r>
      <w:r w:rsidRPr="006A4CDA">
        <w:rPr>
          <w:rFonts w:ascii="Book Antiqua" w:hAnsi="Book Antiqua" w:cs="Arial"/>
          <w:noProof/>
          <w:sz w:val="24"/>
          <w:szCs w:val="24"/>
          <w:lang w:val="en-GB" w:eastAsia="zh-CN"/>
        </w:rPr>
        <w:t>Tumor volume</w:t>
      </w:r>
      <w:r w:rsidR="0000542C" w:rsidRPr="006A4CDA">
        <w:rPr>
          <w:rFonts w:ascii="Book Antiqua" w:hAnsi="Book Antiqua" w:cs="Arial"/>
          <w:noProof/>
          <w:sz w:val="24"/>
          <w:szCs w:val="24"/>
          <w:lang w:val="en-GB" w:eastAsia="zh-CN"/>
        </w:rPr>
        <w:t xml:space="preserve">; and </w:t>
      </w:r>
      <w:r w:rsidRPr="006A4CDA">
        <w:rPr>
          <w:rFonts w:ascii="Book Antiqua" w:hAnsi="Book Antiqua" w:cs="Arial"/>
          <w:noProof/>
          <w:sz w:val="24"/>
          <w:szCs w:val="24"/>
          <w:lang w:val="en-GB" w:eastAsia="zh-CN"/>
        </w:rPr>
        <w:t>D</w:t>
      </w:r>
      <w:r w:rsidR="0000542C" w:rsidRPr="006A4CDA">
        <w:rPr>
          <w:rFonts w:ascii="Book Antiqua" w:hAnsi="Book Antiqua" w:cs="Arial"/>
          <w:noProof/>
          <w:sz w:val="24"/>
          <w:szCs w:val="24"/>
          <w:lang w:val="en-GB" w:eastAsia="zh-CN"/>
        </w:rPr>
        <w:t xml:space="preserve">: </w:t>
      </w:r>
      <w:r w:rsidRPr="006A4CDA">
        <w:rPr>
          <w:rFonts w:ascii="Book Antiqua" w:hAnsi="Book Antiqua" w:cs="Arial"/>
          <w:noProof/>
          <w:sz w:val="24"/>
          <w:szCs w:val="24"/>
          <w:lang w:val="en-GB" w:eastAsia="zh-CN"/>
        </w:rPr>
        <w:t>Tumor weight.</w:t>
      </w:r>
    </w:p>
    <w:p w14:paraId="4EF78060" w14:textId="0EF21B14" w:rsidR="00B141A0" w:rsidRPr="006A4CDA" w:rsidRDefault="00B141A0" w:rsidP="006C3F1A">
      <w:pPr>
        <w:snapToGrid w:val="0"/>
        <w:spacing w:line="360" w:lineRule="auto"/>
        <w:rPr>
          <w:rFonts w:ascii="Book Antiqua" w:hAnsi="Book Antiqua" w:cs="Arial"/>
          <w:kern w:val="0"/>
          <w:sz w:val="24"/>
          <w:szCs w:val="24"/>
          <w:lang w:val="en-GB" w:eastAsia="zh-CN"/>
        </w:rPr>
      </w:pPr>
    </w:p>
    <w:p w14:paraId="62803101" w14:textId="215609FB" w:rsidR="00B141A0" w:rsidRPr="006A4CDA" w:rsidRDefault="00126D16" w:rsidP="006C3F1A">
      <w:pPr>
        <w:autoSpaceDE w:val="0"/>
        <w:autoSpaceDN w:val="0"/>
        <w:adjustRightInd w:val="0"/>
        <w:snapToGrid w:val="0"/>
        <w:spacing w:line="360" w:lineRule="auto"/>
        <w:rPr>
          <w:rFonts w:ascii="Book Antiqua" w:hAnsi="Book Antiqua" w:cs="Arial"/>
          <w:kern w:val="0"/>
          <w:sz w:val="24"/>
          <w:szCs w:val="24"/>
          <w:lang w:val="en-GB" w:eastAsia="zh-CN"/>
        </w:rPr>
      </w:pPr>
      <w:r w:rsidRPr="006A4CDA">
        <w:rPr>
          <w:noProof/>
          <w:lang w:eastAsia="zh-CN"/>
        </w:rPr>
        <w:drawing>
          <wp:inline distT="0" distB="0" distL="0" distR="0" wp14:anchorId="7CC9985A" wp14:editId="4D7FAACC">
            <wp:extent cx="5057029" cy="59678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0084" cy="5971460"/>
                    </a:xfrm>
                    <a:prstGeom prst="rect">
                      <a:avLst/>
                    </a:prstGeom>
                  </pic:spPr>
                </pic:pic>
              </a:graphicData>
            </a:graphic>
          </wp:inline>
        </w:drawing>
      </w:r>
    </w:p>
    <w:p w14:paraId="79057C58" w14:textId="7EE7A620" w:rsidR="00B141A0" w:rsidRPr="003B71FD" w:rsidRDefault="00B141A0" w:rsidP="006C3F1A">
      <w:pPr>
        <w:snapToGrid w:val="0"/>
        <w:spacing w:line="360" w:lineRule="auto"/>
        <w:rPr>
          <w:rFonts w:ascii="Book Antiqua" w:hAnsi="Book Antiqua" w:cs="Arial"/>
          <w:sz w:val="24"/>
          <w:szCs w:val="24"/>
          <w:lang w:val="en-GB" w:eastAsia="zh-CN"/>
        </w:rPr>
      </w:pPr>
      <w:r w:rsidRPr="006A4CDA">
        <w:rPr>
          <w:rFonts w:ascii="Book Antiqua" w:hAnsi="Book Antiqua" w:cs="Arial"/>
          <w:b/>
          <w:sz w:val="24"/>
          <w:szCs w:val="24"/>
          <w:lang w:val="en-GB" w:eastAsia="zh-CN"/>
        </w:rPr>
        <w:t>Figure 5</w:t>
      </w:r>
      <w:r w:rsidR="000D1AF1" w:rsidRPr="006A4CDA">
        <w:rPr>
          <w:rFonts w:ascii="Book Antiqua" w:hAnsi="Book Antiqua" w:cs="Arial"/>
          <w:b/>
          <w:sz w:val="24"/>
          <w:szCs w:val="24"/>
          <w:lang w:val="en-GB" w:eastAsia="zh-CN"/>
        </w:rPr>
        <w:t xml:space="preserve"> </w:t>
      </w:r>
      <w:r w:rsidRPr="006A4CDA">
        <w:rPr>
          <w:rFonts w:ascii="Book Antiqua" w:hAnsi="Book Antiqua" w:cs="Arial"/>
          <w:b/>
          <w:sz w:val="24"/>
          <w:szCs w:val="24"/>
          <w:lang w:val="en-GB" w:eastAsia="zh-CN"/>
        </w:rPr>
        <w:t xml:space="preserve">Mesenchymal stem cells promote colorectal cancer progression </w:t>
      </w:r>
      <w:r w:rsidRPr="006A4CDA">
        <w:rPr>
          <w:rFonts w:ascii="Book Antiqua" w:hAnsi="Book Antiqua" w:cs="Arial"/>
          <w:b/>
          <w:i/>
          <w:iCs/>
          <w:sz w:val="24"/>
          <w:szCs w:val="24"/>
          <w:lang w:val="en-GB" w:eastAsia="zh-CN"/>
        </w:rPr>
        <w:t>via</w:t>
      </w:r>
      <w:r w:rsidRPr="006A4CDA">
        <w:rPr>
          <w:rFonts w:ascii="Book Antiqua" w:hAnsi="Book Antiqua" w:cs="Arial"/>
          <w:b/>
          <w:sz w:val="24"/>
          <w:szCs w:val="24"/>
          <w:lang w:val="en-GB" w:eastAsia="zh-CN"/>
        </w:rPr>
        <w:t xml:space="preserve"> </w:t>
      </w:r>
      <w:proofErr w:type="gramStart"/>
      <w:r w:rsidRPr="006A4CDA">
        <w:rPr>
          <w:rFonts w:ascii="Book Antiqua" w:hAnsi="Book Antiqua" w:cs="Arial"/>
          <w:b/>
          <w:sz w:val="24"/>
          <w:szCs w:val="24"/>
          <w:lang w:val="en-GB" w:eastAsia="zh-CN"/>
        </w:rPr>
        <w:t>CCR5</w:t>
      </w:r>
      <w:r w:rsidRPr="006A4CDA">
        <w:rPr>
          <w:rFonts w:ascii="Book Antiqua" w:hAnsi="Book Antiqua" w:cs="Arial"/>
          <w:b/>
          <w:noProof/>
          <w:sz w:val="24"/>
          <w:szCs w:val="24"/>
          <w:vertAlign w:val="superscript"/>
          <w:lang w:val="en-GB" w:eastAsia="zh-CN"/>
        </w:rPr>
        <w:t>[</w:t>
      </w:r>
      <w:proofErr w:type="gramEnd"/>
      <w:r w:rsidR="00E36254" w:rsidRPr="006A4CDA">
        <w:rPr>
          <w:rFonts w:ascii="Book Antiqua" w:hAnsi="Book Antiqua" w:cs="Arial"/>
          <w:b/>
          <w:noProof/>
          <w:sz w:val="24"/>
          <w:szCs w:val="24"/>
          <w:vertAlign w:val="superscript"/>
          <w:lang w:val="en-GB" w:eastAsia="zh-CN"/>
        </w:rPr>
        <w:t>99</w:t>
      </w:r>
      <w:r w:rsidRPr="006A4CDA">
        <w:rPr>
          <w:rFonts w:ascii="Book Antiqua" w:hAnsi="Book Antiqua" w:cs="Arial"/>
          <w:b/>
          <w:noProof/>
          <w:sz w:val="24"/>
          <w:szCs w:val="24"/>
          <w:vertAlign w:val="superscript"/>
          <w:lang w:val="en-GB" w:eastAsia="zh-CN"/>
        </w:rPr>
        <w:t>]</w:t>
      </w:r>
      <w:r w:rsidRPr="006A4CDA">
        <w:rPr>
          <w:rFonts w:ascii="Book Antiqua" w:hAnsi="Book Antiqua" w:cs="Arial"/>
          <w:b/>
          <w:sz w:val="24"/>
          <w:szCs w:val="24"/>
          <w:lang w:val="en-GB" w:eastAsia="zh-CN"/>
        </w:rPr>
        <w:t>.</w:t>
      </w:r>
      <w:r w:rsidR="000D1AF1"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A</w:t>
      </w:r>
      <w:r w:rsidR="000D1AF1"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 xml:space="preserve">Scheme of co-inoculation mice model. </w:t>
      </w:r>
      <w:proofErr w:type="gramStart"/>
      <w:r w:rsidRPr="006A4CDA">
        <w:rPr>
          <w:rFonts w:ascii="Book Antiqua" w:hAnsi="Book Antiqua" w:cs="Arial"/>
          <w:sz w:val="24"/>
          <w:szCs w:val="24"/>
          <w:lang w:val="en-GB" w:eastAsia="zh-CN"/>
        </w:rPr>
        <w:t>HCT116-EV, HCT116 cells transfected with empty vector; HCT116-CCR5, HCT11</w:t>
      </w:r>
      <w:r w:rsidR="000D1AF1" w:rsidRPr="006A4CDA">
        <w:rPr>
          <w:rFonts w:ascii="Book Antiqua" w:hAnsi="Book Antiqua" w:cs="Arial"/>
          <w:sz w:val="24"/>
          <w:szCs w:val="24"/>
          <w:lang w:val="en-GB" w:eastAsia="zh-CN"/>
        </w:rPr>
        <w:t>6 cells transfected with CCR5.</w:t>
      </w:r>
      <w:proofErr w:type="gramEnd"/>
      <w:r w:rsidR="000D1AF1"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B</w:t>
      </w:r>
      <w:r w:rsidR="000D1AF1" w:rsidRPr="006A4CDA">
        <w:rPr>
          <w:rFonts w:ascii="Book Antiqua" w:hAnsi="Book Antiqua" w:cs="Arial"/>
          <w:sz w:val="24"/>
          <w:szCs w:val="24"/>
          <w:lang w:val="en-GB" w:eastAsia="zh-CN"/>
        </w:rPr>
        <w:t xml:space="preserve">: </w:t>
      </w:r>
      <w:proofErr w:type="spellStart"/>
      <w:r w:rsidRPr="006A4CDA">
        <w:rPr>
          <w:rFonts w:ascii="Book Antiqua" w:hAnsi="Book Antiqua" w:cs="Arial"/>
          <w:sz w:val="24"/>
          <w:szCs w:val="24"/>
          <w:lang w:val="en-GB" w:eastAsia="zh-CN"/>
        </w:rPr>
        <w:t>Tumor</w:t>
      </w:r>
      <w:proofErr w:type="spellEnd"/>
      <w:r w:rsidRPr="006A4CDA">
        <w:rPr>
          <w:rFonts w:ascii="Book Antiqua" w:hAnsi="Book Antiqua" w:cs="Arial"/>
          <w:sz w:val="24"/>
          <w:szCs w:val="24"/>
          <w:lang w:val="en-GB" w:eastAsia="zh-CN"/>
        </w:rPr>
        <w:t xml:space="preserve"> volume curves in HCT116-EV and HCT1</w:t>
      </w:r>
      <w:r w:rsidR="000D1AF1" w:rsidRPr="006A4CDA">
        <w:rPr>
          <w:rFonts w:ascii="Book Antiqua" w:hAnsi="Book Antiqua" w:cs="Arial"/>
          <w:sz w:val="24"/>
          <w:szCs w:val="24"/>
          <w:lang w:val="en-GB" w:eastAsia="zh-CN"/>
        </w:rPr>
        <w:t xml:space="preserve">16-CCR5 co-cultured with MSCs. </w:t>
      </w:r>
      <w:r w:rsidRPr="006A4CDA">
        <w:rPr>
          <w:rFonts w:ascii="Book Antiqua" w:hAnsi="Book Antiqua" w:cs="Arial"/>
          <w:sz w:val="24"/>
          <w:szCs w:val="24"/>
          <w:lang w:val="en-GB" w:eastAsia="zh-CN"/>
        </w:rPr>
        <w:t>C</w:t>
      </w:r>
      <w:r w:rsidR="000D1AF1"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 xml:space="preserve">Representative images of </w:t>
      </w:r>
      <w:proofErr w:type="spellStart"/>
      <w:r w:rsidRPr="006A4CDA">
        <w:rPr>
          <w:rFonts w:ascii="Book Antiqua" w:hAnsi="Book Antiqua" w:cs="Arial"/>
          <w:sz w:val="24"/>
          <w:szCs w:val="24"/>
          <w:lang w:val="en-GB" w:eastAsia="zh-CN"/>
        </w:rPr>
        <w:t>tumors</w:t>
      </w:r>
      <w:proofErr w:type="spellEnd"/>
      <w:r w:rsidRPr="006A4CDA">
        <w:rPr>
          <w:rFonts w:ascii="Book Antiqua" w:hAnsi="Book Antiqua" w:cs="Arial"/>
          <w:sz w:val="24"/>
          <w:szCs w:val="24"/>
          <w:lang w:val="en-GB" w:eastAsia="zh-CN"/>
        </w:rPr>
        <w:t xml:space="preserve"> and histological findings in HCT116-EV</w:t>
      </w:r>
      <w:r w:rsidR="000D1AF1"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w:t>
      </w:r>
      <w:r w:rsidR="000D1AF1"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MSCs and HCT116-CCR5</w:t>
      </w:r>
      <w:r w:rsidR="000D1AF1"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w:t>
      </w:r>
      <w:r w:rsidR="000D1AF1"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M</w:t>
      </w:r>
      <w:r w:rsidR="004D57EC" w:rsidRPr="006A4CDA">
        <w:rPr>
          <w:rFonts w:ascii="Book Antiqua" w:hAnsi="Book Antiqua" w:cs="Arial"/>
          <w:sz w:val="24"/>
          <w:szCs w:val="24"/>
          <w:lang w:val="en-GB" w:eastAsia="zh-CN"/>
        </w:rPr>
        <w:t xml:space="preserve">SCs groups. </w:t>
      </w:r>
      <w:r w:rsidRPr="006A4CDA">
        <w:rPr>
          <w:rFonts w:ascii="Book Antiqua" w:hAnsi="Book Antiqua" w:cs="Arial"/>
          <w:sz w:val="24"/>
          <w:szCs w:val="24"/>
          <w:lang w:val="en-GB" w:eastAsia="zh-CN"/>
        </w:rPr>
        <w:t>D</w:t>
      </w:r>
      <w:r w:rsidR="004D57EC" w:rsidRPr="006A4CDA">
        <w:rPr>
          <w:rFonts w:ascii="Book Antiqua" w:hAnsi="Book Antiqua" w:cs="Arial"/>
          <w:sz w:val="24"/>
          <w:szCs w:val="24"/>
          <w:lang w:val="en-GB" w:eastAsia="zh-CN"/>
        </w:rPr>
        <w:t xml:space="preserve">: Scheme of treatment procedure. </w:t>
      </w:r>
      <w:r w:rsidRPr="006A4CDA">
        <w:rPr>
          <w:rFonts w:ascii="Book Antiqua" w:hAnsi="Book Antiqua" w:cs="Arial"/>
          <w:sz w:val="24"/>
          <w:szCs w:val="24"/>
          <w:lang w:val="en-GB" w:eastAsia="zh-CN"/>
        </w:rPr>
        <w:t>E</w:t>
      </w:r>
      <w:r w:rsidR="004D57EC" w:rsidRPr="006A4CDA">
        <w:rPr>
          <w:rFonts w:ascii="Book Antiqua" w:hAnsi="Book Antiqua" w:cs="Arial"/>
          <w:sz w:val="24"/>
          <w:szCs w:val="24"/>
          <w:lang w:val="en-GB" w:eastAsia="zh-CN"/>
        </w:rPr>
        <w:t xml:space="preserve">: </w:t>
      </w:r>
      <w:proofErr w:type="spellStart"/>
      <w:r w:rsidRPr="006A4CDA">
        <w:rPr>
          <w:rFonts w:ascii="Book Antiqua" w:hAnsi="Book Antiqua" w:cs="Arial"/>
          <w:sz w:val="24"/>
          <w:szCs w:val="24"/>
          <w:lang w:val="en-GB" w:eastAsia="zh-CN"/>
        </w:rPr>
        <w:t>Tumor</w:t>
      </w:r>
      <w:proofErr w:type="spellEnd"/>
      <w:r w:rsidRPr="006A4CDA">
        <w:rPr>
          <w:rFonts w:ascii="Book Antiqua" w:hAnsi="Book Antiqua" w:cs="Arial"/>
          <w:sz w:val="24"/>
          <w:szCs w:val="24"/>
          <w:lang w:val="en-GB" w:eastAsia="zh-CN"/>
        </w:rPr>
        <w:t xml:space="preserve"> volume curves in HCT116-EV</w:t>
      </w:r>
      <w:r w:rsidR="004D57EC"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w:t>
      </w:r>
      <w:r w:rsidR="004D57EC"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MSCs and HCT116-CCR5</w:t>
      </w:r>
      <w:r w:rsidR="004D57EC"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w:t>
      </w:r>
      <w:r w:rsidR="004D57EC" w:rsidRPr="006A4CDA">
        <w:rPr>
          <w:rFonts w:ascii="Book Antiqua" w:hAnsi="Book Antiqua" w:cs="Arial"/>
          <w:sz w:val="24"/>
          <w:szCs w:val="24"/>
          <w:lang w:val="en-GB" w:eastAsia="zh-CN"/>
        </w:rPr>
        <w:t xml:space="preserve"> </w:t>
      </w:r>
      <w:r w:rsidRPr="006A4CDA">
        <w:rPr>
          <w:rFonts w:ascii="Book Antiqua" w:hAnsi="Book Antiqua" w:cs="Arial"/>
          <w:sz w:val="24"/>
          <w:szCs w:val="24"/>
          <w:lang w:val="en-GB" w:eastAsia="zh-CN"/>
        </w:rPr>
        <w:t>MSCs groups. Dotted lines show treatment group with maraviroc 30</w:t>
      </w:r>
      <w:r w:rsidR="004D57EC" w:rsidRPr="006A4CDA">
        <w:rPr>
          <w:rFonts w:ascii="Book Antiqua" w:hAnsi="Book Antiqua" w:cs="Arial"/>
          <w:sz w:val="24"/>
          <w:szCs w:val="24"/>
          <w:lang w:val="en-GB" w:eastAsia="zh-CN"/>
        </w:rPr>
        <w:t xml:space="preserve"> mg/kg/d</w:t>
      </w:r>
      <w:r w:rsidRPr="006A4CDA">
        <w:rPr>
          <w:rFonts w:ascii="Book Antiqua" w:hAnsi="Book Antiqua" w:cs="Arial"/>
          <w:sz w:val="24"/>
          <w:szCs w:val="24"/>
          <w:lang w:val="en-GB" w:eastAsia="zh-CN"/>
        </w:rPr>
        <w:t>, and solid lines sh</w:t>
      </w:r>
      <w:r w:rsidR="00D00744" w:rsidRPr="006A4CDA">
        <w:rPr>
          <w:rFonts w:ascii="Book Antiqua" w:hAnsi="Book Antiqua" w:cs="Arial"/>
          <w:sz w:val="24"/>
          <w:szCs w:val="24"/>
          <w:lang w:val="en-GB" w:eastAsia="zh-CN"/>
        </w:rPr>
        <w:t>ow control group with vehicles.</w:t>
      </w:r>
    </w:p>
    <w:sectPr w:rsidR="00B141A0" w:rsidRPr="003B71FD" w:rsidSect="00ED54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D82DCE" w14:textId="77777777" w:rsidR="00A67375" w:rsidRDefault="00A67375" w:rsidP="00A42660">
      <w:r>
        <w:separator/>
      </w:r>
    </w:p>
  </w:endnote>
  <w:endnote w:type="continuationSeparator" w:id="0">
    <w:p w14:paraId="40214B01" w14:textId="77777777" w:rsidR="00A67375" w:rsidRDefault="00A67375" w:rsidP="00A42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393F8" w14:textId="77777777" w:rsidR="00A67375" w:rsidRDefault="00A67375" w:rsidP="00A42660">
      <w:r>
        <w:separator/>
      </w:r>
    </w:p>
  </w:footnote>
  <w:footnote w:type="continuationSeparator" w:id="0">
    <w:p w14:paraId="3D845F78" w14:textId="77777777" w:rsidR="00A67375" w:rsidRDefault="00A67375" w:rsidP="00A426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F4AC2"/>
    <w:multiLevelType w:val="hybridMultilevel"/>
    <w:tmpl w:val="5B2AE994"/>
    <w:lvl w:ilvl="0" w:tplc="608E9E76">
      <w:numFmt w:val="bullet"/>
      <w:lvlText w:val="-"/>
      <w:lvlJc w:val="left"/>
      <w:pPr>
        <w:ind w:left="360" w:hanging="360"/>
      </w:pPr>
      <w:rPr>
        <w:rFonts w:ascii="Arial" w:eastAsia="DengXian" w:hAnsi="Arial" w:cs="Arial" w:hint="default"/>
      </w:rPr>
    </w:lvl>
    <w:lvl w:ilvl="1" w:tplc="A67A1F0E" w:tentative="1">
      <w:start w:val="1"/>
      <w:numFmt w:val="bullet"/>
      <w:lvlText w:val=""/>
      <w:lvlJc w:val="left"/>
      <w:pPr>
        <w:ind w:left="840" w:hanging="420"/>
      </w:pPr>
      <w:rPr>
        <w:rFonts w:ascii="Wingdings" w:hAnsi="Wingdings" w:hint="default"/>
      </w:rPr>
    </w:lvl>
    <w:lvl w:ilvl="2" w:tplc="BC0E0056" w:tentative="1">
      <w:start w:val="1"/>
      <w:numFmt w:val="bullet"/>
      <w:lvlText w:val=""/>
      <w:lvlJc w:val="left"/>
      <w:pPr>
        <w:ind w:left="1260" w:hanging="420"/>
      </w:pPr>
      <w:rPr>
        <w:rFonts w:ascii="Wingdings" w:hAnsi="Wingdings" w:hint="default"/>
      </w:rPr>
    </w:lvl>
    <w:lvl w:ilvl="3" w:tplc="5AD2A79E" w:tentative="1">
      <w:start w:val="1"/>
      <w:numFmt w:val="bullet"/>
      <w:lvlText w:val=""/>
      <w:lvlJc w:val="left"/>
      <w:pPr>
        <w:ind w:left="1680" w:hanging="420"/>
      </w:pPr>
      <w:rPr>
        <w:rFonts w:ascii="Wingdings" w:hAnsi="Wingdings" w:hint="default"/>
      </w:rPr>
    </w:lvl>
    <w:lvl w:ilvl="4" w:tplc="F3AA6978" w:tentative="1">
      <w:start w:val="1"/>
      <w:numFmt w:val="bullet"/>
      <w:lvlText w:val=""/>
      <w:lvlJc w:val="left"/>
      <w:pPr>
        <w:ind w:left="2100" w:hanging="420"/>
      </w:pPr>
      <w:rPr>
        <w:rFonts w:ascii="Wingdings" w:hAnsi="Wingdings" w:hint="default"/>
      </w:rPr>
    </w:lvl>
    <w:lvl w:ilvl="5" w:tplc="8FF2A48C" w:tentative="1">
      <w:start w:val="1"/>
      <w:numFmt w:val="bullet"/>
      <w:lvlText w:val=""/>
      <w:lvlJc w:val="left"/>
      <w:pPr>
        <w:ind w:left="2520" w:hanging="420"/>
      </w:pPr>
      <w:rPr>
        <w:rFonts w:ascii="Wingdings" w:hAnsi="Wingdings" w:hint="default"/>
      </w:rPr>
    </w:lvl>
    <w:lvl w:ilvl="6" w:tplc="3990A502" w:tentative="1">
      <w:start w:val="1"/>
      <w:numFmt w:val="bullet"/>
      <w:lvlText w:val=""/>
      <w:lvlJc w:val="left"/>
      <w:pPr>
        <w:ind w:left="2940" w:hanging="420"/>
      </w:pPr>
      <w:rPr>
        <w:rFonts w:ascii="Wingdings" w:hAnsi="Wingdings" w:hint="default"/>
      </w:rPr>
    </w:lvl>
    <w:lvl w:ilvl="7" w:tplc="D68EB0DC" w:tentative="1">
      <w:start w:val="1"/>
      <w:numFmt w:val="bullet"/>
      <w:lvlText w:val=""/>
      <w:lvlJc w:val="left"/>
      <w:pPr>
        <w:ind w:left="3360" w:hanging="420"/>
      </w:pPr>
      <w:rPr>
        <w:rFonts w:ascii="Wingdings" w:hAnsi="Wingdings" w:hint="default"/>
      </w:rPr>
    </w:lvl>
    <w:lvl w:ilvl="8" w:tplc="839A3F06" w:tentative="1">
      <w:start w:val="1"/>
      <w:numFmt w:val="bullet"/>
      <w:lvlText w:val=""/>
      <w:lvlJc w:val="left"/>
      <w:pPr>
        <w:ind w:left="3780" w:hanging="420"/>
      </w:pPr>
      <w:rPr>
        <w:rFonts w:ascii="Wingdings" w:hAnsi="Wingdings" w:hint="default"/>
      </w:rPr>
    </w:lvl>
  </w:abstractNum>
  <w:abstractNum w:abstractNumId="1">
    <w:nsid w:val="0720129A"/>
    <w:multiLevelType w:val="hybridMultilevel"/>
    <w:tmpl w:val="48762586"/>
    <w:lvl w:ilvl="0" w:tplc="D0C6B31E">
      <w:numFmt w:val="bullet"/>
      <w:lvlText w:val="–"/>
      <w:lvlJc w:val="left"/>
      <w:pPr>
        <w:ind w:left="360" w:hanging="360"/>
      </w:pPr>
      <w:rPr>
        <w:rFonts w:ascii="Arial" w:eastAsia="DengXian" w:hAnsi="Arial" w:cs="Arial" w:hint="default"/>
      </w:rPr>
    </w:lvl>
    <w:lvl w:ilvl="1" w:tplc="3A06856A" w:tentative="1">
      <w:start w:val="1"/>
      <w:numFmt w:val="bullet"/>
      <w:lvlText w:val=""/>
      <w:lvlJc w:val="left"/>
      <w:pPr>
        <w:ind w:left="840" w:hanging="420"/>
      </w:pPr>
      <w:rPr>
        <w:rFonts w:ascii="Wingdings" w:hAnsi="Wingdings" w:hint="default"/>
      </w:rPr>
    </w:lvl>
    <w:lvl w:ilvl="2" w:tplc="D2E08BC2" w:tentative="1">
      <w:start w:val="1"/>
      <w:numFmt w:val="bullet"/>
      <w:lvlText w:val=""/>
      <w:lvlJc w:val="left"/>
      <w:pPr>
        <w:ind w:left="1260" w:hanging="420"/>
      </w:pPr>
      <w:rPr>
        <w:rFonts w:ascii="Wingdings" w:hAnsi="Wingdings" w:hint="default"/>
      </w:rPr>
    </w:lvl>
    <w:lvl w:ilvl="3" w:tplc="2B662E8C" w:tentative="1">
      <w:start w:val="1"/>
      <w:numFmt w:val="bullet"/>
      <w:lvlText w:val=""/>
      <w:lvlJc w:val="left"/>
      <w:pPr>
        <w:ind w:left="1680" w:hanging="420"/>
      </w:pPr>
      <w:rPr>
        <w:rFonts w:ascii="Wingdings" w:hAnsi="Wingdings" w:hint="default"/>
      </w:rPr>
    </w:lvl>
    <w:lvl w:ilvl="4" w:tplc="09A2EDA6" w:tentative="1">
      <w:start w:val="1"/>
      <w:numFmt w:val="bullet"/>
      <w:lvlText w:val=""/>
      <w:lvlJc w:val="left"/>
      <w:pPr>
        <w:ind w:left="2100" w:hanging="420"/>
      </w:pPr>
      <w:rPr>
        <w:rFonts w:ascii="Wingdings" w:hAnsi="Wingdings" w:hint="default"/>
      </w:rPr>
    </w:lvl>
    <w:lvl w:ilvl="5" w:tplc="AEF44002" w:tentative="1">
      <w:start w:val="1"/>
      <w:numFmt w:val="bullet"/>
      <w:lvlText w:val=""/>
      <w:lvlJc w:val="left"/>
      <w:pPr>
        <w:ind w:left="2520" w:hanging="420"/>
      </w:pPr>
      <w:rPr>
        <w:rFonts w:ascii="Wingdings" w:hAnsi="Wingdings" w:hint="default"/>
      </w:rPr>
    </w:lvl>
    <w:lvl w:ilvl="6" w:tplc="D608A29A" w:tentative="1">
      <w:start w:val="1"/>
      <w:numFmt w:val="bullet"/>
      <w:lvlText w:val=""/>
      <w:lvlJc w:val="left"/>
      <w:pPr>
        <w:ind w:left="2940" w:hanging="420"/>
      </w:pPr>
      <w:rPr>
        <w:rFonts w:ascii="Wingdings" w:hAnsi="Wingdings" w:hint="default"/>
      </w:rPr>
    </w:lvl>
    <w:lvl w:ilvl="7" w:tplc="80F25C02" w:tentative="1">
      <w:start w:val="1"/>
      <w:numFmt w:val="bullet"/>
      <w:lvlText w:val=""/>
      <w:lvlJc w:val="left"/>
      <w:pPr>
        <w:ind w:left="3360" w:hanging="420"/>
      </w:pPr>
      <w:rPr>
        <w:rFonts w:ascii="Wingdings" w:hAnsi="Wingdings" w:hint="default"/>
      </w:rPr>
    </w:lvl>
    <w:lvl w:ilvl="8" w:tplc="43127412" w:tentative="1">
      <w:start w:val="1"/>
      <w:numFmt w:val="bullet"/>
      <w:lvlText w:val=""/>
      <w:lvlJc w:val="left"/>
      <w:pPr>
        <w:ind w:left="3780" w:hanging="420"/>
      </w:pPr>
      <w:rPr>
        <w:rFonts w:ascii="Wingdings" w:hAnsi="Wingdings" w:hint="default"/>
      </w:rPr>
    </w:lvl>
  </w:abstractNum>
  <w:abstractNum w:abstractNumId="2">
    <w:nsid w:val="26DD2403"/>
    <w:multiLevelType w:val="hybridMultilevel"/>
    <w:tmpl w:val="373A03F4"/>
    <w:lvl w:ilvl="0" w:tplc="2E003B14">
      <w:numFmt w:val="bullet"/>
      <w:lvlText w:val="-"/>
      <w:lvlJc w:val="left"/>
      <w:pPr>
        <w:ind w:left="360" w:hanging="360"/>
      </w:pPr>
      <w:rPr>
        <w:rFonts w:ascii="Arial" w:eastAsia="DengXian" w:hAnsi="Arial" w:cs="Arial" w:hint="default"/>
      </w:rPr>
    </w:lvl>
    <w:lvl w:ilvl="1" w:tplc="ECA4E782" w:tentative="1">
      <w:start w:val="1"/>
      <w:numFmt w:val="bullet"/>
      <w:lvlText w:val=""/>
      <w:lvlJc w:val="left"/>
      <w:pPr>
        <w:ind w:left="840" w:hanging="420"/>
      </w:pPr>
      <w:rPr>
        <w:rFonts w:ascii="Wingdings" w:hAnsi="Wingdings" w:hint="default"/>
      </w:rPr>
    </w:lvl>
    <w:lvl w:ilvl="2" w:tplc="21007394" w:tentative="1">
      <w:start w:val="1"/>
      <w:numFmt w:val="bullet"/>
      <w:lvlText w:val=""/>
      <w:lvlJc w:val="left"/>
      <w:pPr>
        <w:ind w:left="1260" w:hanging="420"/>
      </w:pPr>
      <w:rPr>
        <w:rFonts w:ascii="Wingdings" w:hAnsi="Wingdings" w:hint="default"/>
      </w:rPr>
    </w:lvl>
    <w:lvl w:ilvl="3" w:tplc="8F60E8FC" w:tentative="1">
      <w:start w:val="1"/>
      <w:numFmt w:val="bullet"/>
      <w:lvlText w:val=""/>
      <w:lvlJc w:val="left"/>
      <w:pPr>
        <w:ind w:left="1680" w:hanging="420"/>
      </w:pPr>
      <w:rPr>
        <w:rFonts w:ascii="Wingdings" w:hAnsi="Wingdings" w:hint="default"/>
      </w:rPr>
    </w:lvl>
    <w:lvl w:ilvl="4" w:tplc="C5468BB0" w:tentative="1">
      <w:start w:val="1"/>
      <w:numFmt w:val="bullet"/>
      <w:lvlText w:val=""/>
      <w:lvlJc w:val="left"/>
      <w:pPr>
        <w:ind w:left="2100" w:hanging="420"/>
      </w:pPr>
      <w:rPr>
        <w:rFonts w:ascii="Wingdings" w:hAnsi="Wingdings" w:hint="default"/>
      </w:rPr>
    </w:lvl>
    <w:lvl w:ilvl="5" w:tplc="7A26848C" w:tentative="1">
      <w:start w:val="1"/>
      <w:numFmt w:val="bullet"/>
      <w:lvlText w:val=""/>
      <w:lvlJc w:val="left"/>
      <w:pPr>
        <w:ind w:left="2520" w:hanging="420"/>
      </w:pPr>
      <w:rPr>
        <w:rFonts w:ascii="Wingdings" w:hAnsi="Wingdings" w:hint="default"/>
      </w:rPr>
    </w:lvl>
    <w:lvl w:ilvl="6" w:tplc="5CC2FD54" w:tentative="1">
      <w:start w:val="1"/>
      <w:numFmt w:val="bullet"/>
      <w:lvlText w:val=""/>
      <w:lvlJc w:val="left"/>
      <w:pPr>
        <w:ind w:left="2940" w:hanging="420"/>
      </w:pPr>
      <w:rPr>
        <w:rFonts w:ascii="Wingdings" w:hAnsi="Wingdings" w:hint="default"/>
      </w:rPr>
    </w:lvl>
    <w:lvl w:ilvl="7" w:tplc="18CA5334" w:tentative="1">
      <w:start w:val="1"/>
      <w:numFmt w:val="bullet"/>
      <w:lvlText w:val=""/>
      <w:lvlJc w:val="left"/>
      <w:pPr>
        <w:ind w:left="3360" w:hanging="420"/>
      </w:pPr>
      <w:rPr>
        <w:rFonts w:ascii="Wingdings" w:hAnsi="Wingdings" w:hint="default"/>
      </w:rPr>
    </w:lvl>
    <w:lvl w:ilvl="8" w:tplc="8724EDA0" w:tentative="1">
      <w:start w:val="1"/>
      <w:numFmt w:val="bullet"/>
      <w:lvlText w:val=""/>
      <w:lvlJc w:val="left"/>
      <w:pPr>
        <w:ind w:left="3780" w:hanging="420"/>
      </w:pPr>
      <w:rPr>
        <w:rFonts w:ascii="Wingdings" w:hAnsi="Wingdings" w:hint="default"/>
      </w:rPr>
    </w:lvl>
  </w:abstractNum>
  <w:abstractNum w:abstractNumId="3">
    <w:nsid w:val="2B797D6B"/>
    <w:multiLevelType w:val="hybridMultilevel"/>
    <w:tmpl w:val="421691C8"/>
    <w:lvl w:ilvl="0" w:tplc="C752308C">
      <w:numFmt w:val="bullet"/>
      <w:lvlText w:val="–"/>
      <w:lvlJc w:val="left"/>
      <w:pPr>
        <w:ind w:left="360" w:hanging="360"/>
      </w:pPr>
      <w:rPr>
        <w:rFonts w:ascii="Arial" w:eastAsia="DengXian" w:hAnsi="Arial" w:cs="Arial" w:hint="default"/>
      </w:rPr>
    </w:lvl>
    <w:lvl w:ilvl="1" w:tplc="F8322C1C" w:tentative="1">
      <w:start w:val="1"/>
      <w:numFmt w:val="bullet"/>
      <w:lvlText w:val=""/>
      <w:lvlJc w:val="left"/>
      <w:pPr>
        <w:ind w:left="840" w:hanging="420"/>
      </w:pPr>
      <w:rPr>
        <w:rFonts w:ascii="Wingdings" w:hAnsi="Wingdings" w:hint="default"/>
      </w:rPr>
    </w:lvl>
    <w:lvl w:ilvl="2" w:tplc="A6DCF71E" w:tentative="1">
      <w:start w:val="1"/>
      <w:numFmt w:val="bullet"/>
      <w:lvlText w:val=""/>
      <w:lvlJc w:val="left"/>
      <w:pPr>
        <w:ind w:left="1260" w:hanging="420"/>
      </w:pPr>
      <w:rPr>
        <w:rFonts w:ascii="Wingdings" w:hAnsi="Wingdings" w:hint="default"/>
      </w:rPr>
    </w:lvl>
    <w:lvl w:ilvl="3" w:tplc="F1501076" w:tentative="1">
      <w:start w:val="1"/>
      <w:numFmt w:val="bullet"/>
      <w:lvlText w:val=""/>
      <w:lvlJc w:val="left"/>
      <w:pPr>
        <w:ind w:left="1680" w:hanging="420"/>
      </w:pPr>
      <w:rPr>
        <w:rFonts w:ascii="Wingdings" w:hAnsi="Wingdings" w:hint="default"/>
      </w:rPr>
    </w:lvl>
    <w:lvl w:ilvl="4" w:tplc="D24C2A8E" w:tentative="1">
      <w:start w:val="1"/>
      <w:numFmt w:val="bullet"/>
      <w:lvlText w:val=""/>
      <w:lvlJc w:val="left"/>
      <w:pPr>
        <w:ind w:left="2100" w:hanging="420"/>
      </w:pPr>
      <w:rPr>
        <w:rFonts w:ascii="Wingdings" w:hAnsi="Wingdings" w:hint="default"/>
      </w:rPr>
    </w:lvl>
    <w:lvl w:ilvl="5" w:tplc="036813E6" w:tentative="1">
      <w:start w:val="1"/>
      <w:numFmt w:val="bullet"/>
      <w:lvlText w:val=""/>
      <w:lvlJc w:val="left"/>
      <w:pPr>
        <w:ind w:left="2520" w:hanging="420"/>
      </w:pPr>
      <w:rPr>
        <w:rFonts w:ascii="Wingdings" w:hAnsi="Wingdings" w:hint="default"/>
      </w:rPr>
    </w:lvl>
    <w:lvl w:ilvl="6" w:tplc="C15C8322" w:tentative="1">
      <w:start w:val="1"/>
      <w:numFmt w:val="bullet"/>
      <w:lvlText w:val=""/>
      <w:lvlJc w:val="left"/>
      <w:pPr>
        <w:ind w:left="2940" w:hanging="420"/>
      </w:pPr>
      <w:rPr>
        <w:rFonts w:ascii="Wingdings" w:hAnsi="Wingdings" w:hint="default"/>
      </w:rPr>
    </w:lvl>
    <w:lvl w:ilvl="7" w:tplc="321CA9C8" w:tentative="1">
      <w:start w:val="1"/>
      <w:numFmt w:val="bullet"/>
      <w:lvlText w:val=""/>
      <w:lvlJc w:val="left"/>
      <w:pPr>
        <w:ind w:left="3360" w:hanging="420"/>
      </w:pPr>
      <w:rPr>
        <w:rFonts w:ascii="Wingdings" w:hAnsi="Wingdings" w:hint="default"/>
      </w:rPr>
    </w:lvl>
    <w:lvl w:ilvl="8" w:tplc="CCC0693C" w:tentative="1">
      <w:start w:val="1"/>
      <w:numFmt w:val="bullet"/>
      <w:lvlText w:val=""/>
      <w:lvlJc w:val="left"/>
      <w:pPr>
        <w:ind w:left="3780" w:hanging="420"/>
      </w:pPr>
      <w:rPr>
        <w:rFonts w:ascii="Wingdings" w:hAnsi="Wingdings" w:hint="default"/>
      </w:rPr>
    </w:lvl>
  </w:abstractNum>
  <w:abstractNum w:abstractNumId="4">
    <w:nsid w:val="55711DF0"/>
    <w:multiLevelType w:val="multilevel"/>
    <w:tmpl w:val="6116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E2E1D"/>
    <w:rsid w:val="000019CB"/>
    <w:rsid w:val="00001DB5"/>
    <w:rsid w:val="000040B6"/>
    <w:rsid w:val="0000542C"/>
    <w:rsid w:val="00005C28"/>
    <w:rsid w:val="00017151"/>
    <w:rsid w:val="0003198E"/>
    <w:rsid w:val="00034483"/>
    <w:rsid w:val="00037BBA"/>
    <w:rsid w:val="0004080C"/>
    <w:rsid w:val="0004233E"/>
    <w:rsid w:val="00053573"/>
    <w:rsid w:val="00054147"/>
    <w:rsid w:val="0007201E"/>
    <w:rsid w:val="000826C7"/>
    <w:rsid w:val="000829E2"/>
    <w:rsid w:val="00083E33"/>
    <w:rsid w:val="00087EBB"/>
    <w:rsid w:val="0009272A"/>
    <w:rsid w:val="00094A0D"/>
    <w:rsid w:val="000A3157"/>
    <w:rsid w:val="000A5030"/>
    <w:rsid w:val="000B5099"/>
    <w:rsid w:val="000B60F1"/>
    <w:rsid w:val="000B62CF"/>
    <w:rsid w:val="000C283D"/>
    <w:rsid w:val="000C32C0"/>
    <w:rsid w:val="000D0A93"/>
    <w:rsid w:val="000D1AF1"/>
    <w:rsid w:val="000E012A"/>
    <w:rsid w:val="000F3CC0"/>
    <w:rsid w:val="000F533A"/>
    <w:rsid w:val="000F7740"/>
    <w:rsid w:val="00102695"/>
    <w:rsid w:val="00103385"/>
    <w:rsid w:val="001037E1"/>
    <w:rsid w:val="00111BA5"/>
    <w:rsid w:val="001122EF"/>
    <w:rsid w:val="00126D16"/>
    <w:rsid w:val="001275E1"/>
    <w:rsid w:val="00133348"/>
    <w:rsid w:val="00142551"/>
    <w:rsid w:val="001518A6"/>
    <w:rsid w:val="00154D7D"/>
    <w:rsid w:val="00157513"/>
    <w:rsid w:val="00162CE8"/>
    <w:rsid w:val="00165B67"/>
    <w:rsid w:val="00167A4F"/>
    <w:rsid w:val="001713EA"/>
    <w:rsid w:val="00171DE4"/>
    <w:rsid w:val="00173C91"/>
    <w:rsid w:val="00177D67"/>
    <w:rsid w:val="00182C36"/>
    <w:rsid w:val="00191C60"/>
    <w:rsid w:val="00192E52"/>
    <w:rsid w:val="001A1F71"/>
    <w:rsid w:val="001B64D3"/>
    <w:rsid w:val="001C0C9E"/>
    <w:rsid w:val="001C4921"/>
    <w:rsid w:val="001C6CB0"/>
    <w:rsid w:val="001E2893"/>
    <w:rsid w:val="001E60AC"/>
    <w:rsid w:val="001E6D18"/>
    <w:rsid w:val="001E714E"/>
    <w:rsid w:val="001F19AF"/>
    <w:rsid w:val="001F2548"/>
    <w:rsid w:val="001F36FA"/>
    <w:rsid w:val="001F57C8"/>
    <w:rsid w:val="001F7C07"/>
    <w:rsid w:val="002129A6"/>
    <w:rsid w:val="002154EC"/>
    <w:rsid w:val="00220048"/>
    <w:rsid w:val="00230A4B"/>
    <w:rsid w:val="002336BA"/>
    <w:rsid w:val="00234A5D"/>
    <w:rsid w:val="002363DC"/>
    <w:rsid w:val="00244CF4"/>
    <w:rsid w:val="002514A3"/>
    <w:rsid w:val="00251980"/>
    <w:rsid w:val="0025523D"/>
    <w:rsid w:val="00255D8E"/>
    <w:rsid w:val="00255E82"/>
    <w:rsid w:val="0026373B"/>
    <w:rsid w:val="002652CB"/>
    <w:rsid w:val="00266CB3"/>
    <w:rsid w:val="00284CE9"/>
    <w:rsid w:val="002920D3"/>
    <w:rsid w:val="00292B80"/>
    <w:rsid w:val="00295D58"/>
    <w:rsid w:val="002B0C3D"/>
    <w:rsid w:val="002B6A90"/>
    <w:rsid w:val="002C6788"/>
    <w:rsid w:val="002D1118"/>
    <w:rsid w:val="002F3BE1"/>
    <w:rsid w:val="002F4985"/>
    <w:rsid w:val="002F76A7"/>
    <w:rsid w:val="00300F4B"/>
    <w:rsid w:val="003134D3"/>
    <w:rsid w:val="00324500"/>
    <w:rsid w:val="00333C39"/>
    <w:rsid w:val="00334A7B"/>
    <w:rsid w:val="00335AAF"/>
    <w:rsid w:val="00336958"/>
    <w:rsid w:val="0034121C"/>
    <w:rsid w:val="00341DAD"/>
    <w:rsid w:val="0034405D"/>
    <w:rsid w:val="00347D46"/>
    <w:rsid w:val="00371A0C"/>
    <w:rsid w:val="00375D0C"/>
    <w:rsid w:val="0037768C"/>
    <w:rsid w:val="0038070B"/>
    <w:rsid w:val="00385C40"/>
    <w:rsid w:val="00390789"/>
    <w:rsid w:val="00391018"/>
    <w:rsid w:val="00396A47"/>
    <w:rsid w:val="003A5489"/>
    <w:rsid w:val="003B19D2"/>
    <w:rsid w:val="003B2A33"/>
    <w:rsid w:val="003B53E7"/>
    <w:rsid w:val="003B71FD"/>
    <w:rsid w:val="003C289F"/>
    <w:rsid w:val="003C595E"/>
    <w:rsid w:val="003D1EDF"/>
    <w:rsid w:val="003D6963"/>
    <w:rsid w:val="003D772B"/>
    <w:rsid w:val="003F17D1"/>
    <w:rsid w:val="00401218"/>
    <w:rsid w:val="004013CE"/>
    <w:rsid w:val="004058CC"/>
    <w:rsid w:val="00410A80"/>
    <w:rsid w:val="00412E9E"/>
    <w:rsid w:val="00423990"/>
    <w:rsid w:val="00445556"/>
    <w:rsid w:val="00445834"/>
    <w:rsid w:val="0044674C"/>
    <w:rsid w:val="00446E31"/>
    <w:rsid w:val="00447B4C"/>
    <w:rsid w:val="004541F2"/>
    <w:rsid w:val="00455DF0"/>
    <w:rsid w:val="00462DC6"/>
    <w:rsid w:val="00475EAA"/>
    <w:rsid w:val="00483B69"/>
    <w:rsid w:val="00483C40"/>
    <w:rsid w:val="00487E2F"/>
    <w:rsid w:val="00495442"/>
    <w:rsid w:val="00496699"/>
    <w:rsid w:val="00496A36"/>
    <w:rsid w:val="004A0A58"/>
    <w:rsid w:val="004A3496"/>
    <w:rsid w:val="004A5069"/>
    <w:rsid w:val="004A7857"/>
    <w:rsid w:val="004B4594"/>
    <w:rsid w:val="004C0F93"/>
    <w:rsid w:val="004C6D73"/>
    <w:rsid w:val="004D2937"/>
    <w:rsid w:val="004D4C7B"/>
    <w:rsid w:val="004D57EC"/>
    <w:rsid w:val="004E2FB5"/>
    <w:rsid w:val="004F0C90"/>
    <w:rsid w:val="004F416D"/>
    <w:rsid w:val="004F4E2C"/>
    <w:rsid w:val="004F713B"/>
    <w:rsid w:val="00505FDF"/>
    <w:rsid w:val="0051539A"/>
    <w:rsid w:val="00516015"/>
    <w:rsid w:val="00524794"/>
    <w:rsid w:val="00526A5D"/>
    <w:rsid w:val="00531873"/>
    <w:rsid w:val="005321A0"/>
    <w:rsid w:val="005411E4"/>
    <w:rsid w:val="005452CA"/>
    <w:rsid w:val="00547BEC"/>
    <w:rsid w:val="00547C70"/>
    <w:rsid w:val="00553F82"/>
    <w:rsid w:val="005557F6"/>
    <w:rsid w:val="00574553"/>
    <w:rsid w:val="00582140"/>
    <w:rsid w:val="00582AC8"/>
    <w:rsid w:val="005856C2"/>
    <w:rsid w:val="00590933"/>
    <w:rsid w:val="005A704C"/>
    <w:rsid w:val="005B3DCC"/>
    <w:rsid w:val="005B5871"/>
    <w:rsid w:val="005B61CD"/>
    <w:rsid w:val="005D1F37"/>
    <w:rsid w:val="005E2E1D"/>
    <w:rsid w:val="005E3BEA"/>
    <w:rsid w:val="005E4326"/>
    <w:rsid w:val="005E719E"/>
    <w:rsid w:val="005F1C88"/>
    <w:rsid w:val="00605AE8"/>
    <w:rsid w:val="00607180"/>
    <w:rsid w:val="006072D4"/>
    <w:rsid w:val="00607346"/>
    <w:rsid w:val="00616FD2"/>
    <w:rsid w:val="0061735E"/>
    <w:rsid w:val="006219C9"/>
    <w:rsid w:val="00622783"/>
    <w:rsid w:val="00647625"/>
    <w:rsid w:val="006502A6"/>
    <w:rsid w:val="0065601B"/>
    <w:rsid w:val="0065697D"/>
    <w:rsid w:val="00657700"/>
    <w:rsid w:val="00663784"/>
    <w:rsid w:val="0066798F"/>
    <w:rsid w:val="00667C34"/>
    <w:rsid w:val="00671ABF"/>
    <w:rsid w:val="0068592F"/>
    <w:rsid w:val="00692113"/>
    <w:rsid w:val="00692CD2"/>
    <w:rsid w:val="006A4CDA"/>
    <w:rsid w:val="006B0032"/>
    <w:rsid w:val="006B300D"/>
    <w:rsid w:val="006B559F"/>
    <w:rsid w:val="006B7E93"/>
    <w:rsid w:val="006C27B4"/>
    <w:rsid w:val="006C3F1A"/>
    <w:rsid w:val="006D1858"/>
    <w:rsid w:val="006E3E9D"/>
    <w:rsid w:val="006E579F"/>
    <w:rsid w:val="006E6F0F"/>
    <w:rsid w:val="006E7189"/>
    <w:rsid w:val="006F2125"/>
    <w:rsid w:val="006F4B24"/>
    <w:rsid w:val="006F6F02"/>
    <w:rsid w:val="00702C2F"/>
    <w:rsid w:val="00704093"/>
    <w:rsid w:val="00705D31"/>
    <w:rsid w:val="00711F85"/>
    <w:rsid w:val="00712C5D"/>
    <w:rsid w:val="0071713A"/>
    <w:rsid w:val="00723725"/>
    <w:rsid w:val="007273B3"/>
    <w:rsid w:val="00733964"/>
    <w:rsid w:val="00735EE5"/>
    <w:rsid w:val="00744107"/>
    <w:rsid w:val="00746969"/>
    <w:rsid w:val="00747FD2"/>
    <w:rsid w:val="0076050A"/>
    <w:rsid w:val="00764E8F"/>
    <w:rsid w:val="0076713B"/>
    <w:rsid w:val="007773AD"/>
    <w:rsid w:val="00796DFC"/>
    <w:rsid w:val="007A2B86"/>
    <w:rsid w:val="007B2FB6"/>
    <w:rsid w:val="007C3470"/>
    <w:rsid w:val="007C3848"/>
    <w:rsid w:val="007C4CF7"/>
    <w:rsid w:val="007C5922"/>
    <w:rsid w:val="007E1CFB"/>
    <w:rsid w:val="007E5BE8"/>
    <w:rsid w:val="007E6774"/>
    <w:rsid w:val="008176A4"/>
    <w:rsid w:val="00822387"/>
    <w:rsid w:val="00823A97"/>
    <w:rsid w:val="00823CAB"/>
    <w:rsid w:val="0082521C"/>
    <w:rsid w:val="00827736"/>
    <w:rsid w:val="00851808"/>
    <w:rsid w:val="00857EFE"/>
    <w:rsid w:val="0086281F"/>
    <w:rsid w:val="00863068"/>
    <w:rsid w:val="008661F8"/>
    <w:rsid w:val="0086722C"/>
    <w:rsid w:val="00875FD0"/>
    <w:rsid w:val="00881AC8"/>
    <w:rsid w:val="0088421D"/>
    <w:rsid w:val="00891A9B"/>
    <w:rsid w:val="008923B6"/>
    <w:rsid w:val="00896D78"/>
    <w:rsid w:val="008A0592"/>
    <w:rsid w:val="008A3943"/>
    <w:rsid w:val="008A7752"/>
    <w:rsid w:val="008B1CA9"/>
    <w:rsid w:val="008C47CC"/>
    <w:rsid w:val="008C6874"/>
    <w:rsid w:val="008D26DB"/>
    <w:rsid w:val="008D37ED"/>
    <w:rsid w:val="008D5D2C"/>
    <w:rsid w:val="008E0332"/>
    <w:rsid w:val="008F1C20"/>
    <w:rsid w:val="008F1E90"/>
    <w:rsid w:val="008F4DB4"/>
    <w:rsid w:val="00902EEE"/>
    <w:rsid w:val="00910ECE"/>
    <w:rsid w:val="0092412C"/>
    <w:rsid w:val="00925928"/>
    <w:rsid w:val="00925B87"/>
    <w:rsid w:val="009313A1"/>
    <w:rsid w:val="00932206"/>
    <w:rsid w:val="009325F2"/>
    <w:rsid w:val="00935233"/>
    <w:rsid w:val="00936C72"/>
    <w:rsid w:val="009371F3"/>
    <w:rsid w:val="00937F98"/>
    <w:rsid w:val="00955124"/>
    <w:rsid w:val="00955EFB"/>
    <w:rsid w:val="009712C3"/>
    <w:rsid w:val="009719D8"/>
    <w:rsid w:val="009757AC"/>
    <w:rsid w:val="00982DA8"/>
    <w:rsid w:val="009A0261"/>
    <w:rsid w:val="009A1117"/>
    <w:rsid w:val="009A3F5C"/>
    <w:rsid w:val="009A7F58"/>
    <w:rsid w:val="009B4FCE"/>
    <w:rsid w:val="009B7924"/>
    <w:rsid w:val="009C2353"/>
    <w:rsid w:val="009D4CA4"/>
    <w:rsid w:val="009D5659"/>
    <w:rsid w:val="009E05C9"/>
    <w:rsid w:val="009E4CE6"/>
    <w:rsid w:val="009E64F3"/>
    <w:rsid w:val="009E71CE"/>
    <w:rsid w:val="009E7E46"/>
    <w:rsid w:val="009F06CC"/>
    <w:rsid w:val="009F138C"/>
    <w:rsid w:val="00A07144"/>
    <w:rsid w:val="00A11C7B"/>
    <w:rsid w:val="00A1216A"/>
    <w:rsid w:val="00A152F7"/>
    <w:rsid w:val="00A251FA"/>
    <w:rsid w:val="00A253C5"/>
    <w:rsid w:val="00A3422E"/>
    <w:rsid w:val="00A35542"/>
    <w:rsid w:val="00A37C63"/>
    <w:rsid w:val="00A42660"/>
    <w:rsid w:val="00A50CC0"/>
    <w:rsid w:val="00A51DEF"/>
    <w:rsid w:val="00A53787"/>
    <w:rsid w:val="00A55060"/>
    <w:rsid w:val="00A571B6"/>
    <w:rsid w:val="00A66C15"/>
    <w:rsid w:val="00A67375"/>
    <w:rsid w:val="00A71DF8"/>
    <w:rsid w:val="00A77E8C"/>
    <w:rsid w:val="00A82577"/>
    <w:rsid w:val="00A86CE7"/>
    <w:rsid w:val="00A92E8F"/>
    <w:rsid w:val="00AA2356"/>
    <w:rsid w:val="00AB104F"/>
    <w:rsid w:val="00AB1E3A"/>
    <w:rsid w:val="00AB7499"/>
    <w:rsid w:val="00AE1B29"/>
    <w:rsid w:val="00AF3D48"/>
    <w:rsid w:val="00AF4CDA"/>
    <w:rsid w:val="00B05B30"/>
    <w:rsid w:val="00B1308C"/>
    <w:rsid w:val="00B141A0"/>
    <w:rsid w:val="00B156F4"/>
    <w:rsid w:val="00B22729"/>
    <w:rsid w:val="00B25B18"/>
    <w:rsid w:val="00B33F87"/>
    <w:rsid w:val="00B378FB"/>
    <w:rsid w:val="00B473D9"/>
    <w:rsid w:val="00B53BDC"/>
    <w:rsid w:val="00B5725C"/>
    <w:rsid w:val="00B639F8"/>
    <w:rsid w:val="00B6731C"/>
    <w:rsid w:val="00B74C7D"/>
    <w:rsid w:val="00B752FE"/>
    <w:rsid w:val="00B7687F"/>
    <w:rsid w:val="00B81707"/>
    <w:rsid w:val="00B82D7D"/>
    <w:rsid w:val="00B9466A"/>
    <w:rsid w:val="00B96B10"/>
    <w:rsid w:val="00B972FC"/>
    <w:rsid w:val="00BA56E1"/>
    <w:rsid w:val="00BA6848"/>
    <w:rsid w:val="00BA68C3"/>
    <w:rsid w:val="00BA7132"/>
    <w:rsid w:val="00BB2E62"/>
    <w:rsid w:val="00BB53FB"/>
    <w:rsid w:val="00BB7D91"/>
    <w:rsid w:val="00BC5CC7"/>
    <w:rsid w:val="00BD347A"/>
    <w:rsid w:val="00BE007D"/>
    <w:rsid w:val="00BE4543"/>
    <w:rsid w:val="00BF38B0"/>
    <w:rsid w:val="00C01077"/>
    <w:rsid w:val="00C028A3"/>
    <w:rsid w:val="00C039A9"/>
    <w:rsid w:val="00C114FC"/>
    <w:rsid w:val="00C1758A"/>
    <w:rsid w:val="00C230FC"/>
    <w:rsid w:val="00C40068"/>
    <w:rsid w:val="00C44B75"/>
    <w:rsid w:val="00C475A0"/>
    <w:rsid w:val="00C477F2"/>
    <w:rsid w:val="00C629D9"/>
    <w:rsid w:val="00C64F5C"/>
    <w:rsid w:val="00C70F1B"/>
    <w:rsid w:val="00C714EC"/>
    <w:rsid w:val="00C71CC8"/>
    <w:rsid w:val="00C75DA4"/>
    <w:rsid w:val="00C82792"/>
    <w:rsid w:val="00C82D73"/>
    <w:rsid w:val="00C8640E"/>
    <w:rsid w:val="00C8650A"/>
    <w:rsid w:val="00C87722"/>
    <w:rsid w:val="00C903F2"/>
    <w:rsid w:val="00C92ECF"/>
    <w:rsid w:val="00C978F9"/>
    <w:rsid w:val="00C97D80"/>
    <w:rsid w:val="00CA036E"/>
    <w:rsid w:val="00CB4E24"/>
    <w:rsid w:val="00CC4FF1"/>
    <w:rsid w:val="00CE3E0A"/>
    <w:rsid w:val="00CF75B5"/>
    <w:rsid w:val="00D00744"/>
    <w:rsid w:val="00D07003"/>
    <w:rsid w:val="00D07BEE"/>
    <w:rsid w:val="00D212E1"/>
    <w:rsid w:val="00D26203"/>
    <w:rsid w:val="00D3086C"/>
    <w:rsid w:val="00D32C05"/>
    <w:rsid w:val="00D44EE2"/>
    <w:rsid w:val="00D45599"/>
    <w:rsid w:val="00D50653"/>
    <w:rsid w:val="00D53489"/>
    <w:rsid w:val="00D53A09"/>
    <w:rsid w:val="00D70FA1"/>
    <w:rsid w:val="00D745BF"/>
    <w:rsid w:val="00D7532C"/>
    <w:rsid w:val="00D827A2"/>
    <w:rsid w:val="00D82EFF"/>
    <w:rsid w:val="00D86282"/>
    <w:rsid w:val="00D921E9"/>
    <w:rsid w:val="00D92B14"/>
    <w:rsid w:val="00D93BEB"/>
    <w:rsid w:val="00D9588F"/>
    <w:rsid w:val="00DA474D"/>
    <w:rsid w:val="00DA6298"/>
    <w:rsid w:val="00DB1062"/>
    <w:rsid w:val="00DB2499"/>
    <w:rsid w:val="00DD0B21"/>
    <w:rsid w:val="00DE1C76"/>
    <w:rsid w:val="00DE374B"/>
    <w:rsid w:val="00DE42B5"/>
    <w:rsid w:val="00DE4B30"/>
    <w:rsid w:val="00DE78B9"/>
    <w:rsid w:val="00DE7B1A"/>
    <w:rsid w:val="00DF0BAA"/>
    <w:rsid w:val="00DF0FD4"/>
    <w:rsid w:val="00DF2255"/>
    <w:rsid w:val="00DF58E7"/>
    <w:rsid w:val="00DF5BFD"/>
    <w:rsid w:val="00E17E63"/>
    <w:rsid w:val="00E2598E"/>
    <w:rsid w:val="00E30728"/>
    <w:rsid w:val="00E34A83"/>
    <w:rsid w:val="00E3592B"/>
    <w:rsid w:val="00E36051"/>
    <w:rsid w:val="00E36254"/>
    <w:rsid w:val="00E405F9"/>
    <w:rsid w:val="00E45F29"/>
    <w:rsid w:val="00E5482F"/>
    <w:rsid w:val="00E663B5"/>
    <w:rsid w:val="00E71199"/>
    <w:rsid w:val="00E743EB"/>
    <w:rsid w:val="00E80D50"/>
    <w:rsid w:val="00E83EC1"/>
    <w:rsid w:val="00E9181D"/>
    <w:rsid w:val="00E94953"/>
    <w:rsid w:val="00E96EAA"/>
    <w:rsid w:val="00EC49C4"/>
    <w:rsid w:val="00ED0D6D"/>
    <w:rsid w:val="00ED264E"/>
    <w:rsid w:val="00ED5482"/>
    <w:rsid w:val="00EE05D7"/>
    <w:rsid w:val="00EE1BCC"/>
    <w:rsid w:val="00EE57D6"/>
    <w:rsid w:val="00EF0C67"/>
    <w:rsid w:val="00F03B4E"/>
    <w:rsid w:val="00F13A13"/>
    <w:rsid w:val="00F16AF5"/>
    <w:rsid w:val="00F24485"/>
    <w:rsid w:val="00F303AC"/>
    <w:rsid w:val="00F3139A"/>
    <w:rsid w:val="00F33E9C"/>
    <w:rsid w:val="00F342D6"/>
    <w:rsid w:val="00F34489"/>
    <w:rsid w:val="00F3636F"/>
    <w:rsid w:val="00F36DA3"/>
    <w:rsid w:val="00F4154B"/>
    <w:rsid w:val="00F41EAC"/>
    <w:rsid w:val="00F476BE"/>
    <w:rsid w:val="00F56492"/>
    <w:rsid w:val="00F5780B"/>
    <w:rsid w:val="00F61A51"/>
    <w:rsid w:val="00F735AA"/>
    <w:rsid w:val="00F77D22"/>
    <w:rsid w:val="00F811CB"/>
    <w:rsid w:val="00F838E1"/>
    <w:rsid w:val="00F853F8"/>
    <w:rsid w:val="00F93CE2"/>
    <w:rsid w:val="00FA2D02"/>
    <w:rsid w:val="00FA67BD"/>
    <w:rsid w:val="00FB1E91"/>
    <w:rsid w:val="00FD62C3"/>
    <w:rsid w:val="00FE13EA"/>
    <w:rsid w:val="00FE6F84"/>
    <w:rsid w:val="00FF27A4"/>
    <w:rsid w:val="00FF3C16"/>
    <w:rsid w:val="00FF52FB"/>
    <w:rsid w:val="00FF73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BF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E1D"/>
    <w:pPr>
      <w:widowControl w:val="0"/>
      <w:jc w:val="both"/>
    </w:pPr>
    <w:rPr>
      <w:rFonts w:ascii="DengXian" w:eastAsia="DengXian" w:hAnsi="DengXian" w:cs="Times New Roman"/>
    </w:rPr>
  </w:style>
  <w:style w:type="paragraph" w:styleId="1">
    <w:name w:val="heading 1"/>
    <w:basedOn w:val="a"/>
    <w:link w:val="1Char"/>
    <w:uiPriority w:val="9"/>
    <w:qFormat/>
    <w:rsid w:val="00B639F8"/>
    <w:pPr>
      <w:widowControl/>
      <w:spacing w:before="100" w:beforeAutospacing="1" w:after="100" w:afterAutospacing="1"/>
      <w:jc w:val="left"/>
      <w:outlineLvl w:val="0"/>
    </w:pPr>
    <w:rPr>
      <w:rFonts w:ascii="宋体" w:eastAsia="宋体" w:hAnsi="宋体" w:cs="宋体"/>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E2E1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5E2E1D"/>
    <w:rPr>
      <w:rFonts w:ascii="DengXian" w:eastAsia="DengXian" w:hAnsi="DengXian" w:cs="Times New Roman"/>
      <w:sz w:val="18"/>
      <w:szCs w:val="18"/>
    </w:rPr>
  </w:style>
  <w:style w:type="paragraph" w:styleId="a4">
    <w:name w:val="footer"/>
    <w:basedOn w:val="a"/>
    <w:link w:val="Char0"/>
    <w:uiPriority w:val="99"/>
    <w:unhideWhenUsed/>
    <w:rsid w:val="005E2E1D"/>
    <w:pPr>
      <w:tabs>
        <w:tab w:val="center" w:pos="4153"/>
        <w:tab w:val="right" w:pos="8306"/>
      </w:tabs>
      <w:snapToGrid w:val="0"/>
      <w:jc w:val="left"/>
    </w:pPr>
    <w:rPr>
      <w:sz w:val="18"/>
      <w:szCs w:val="18"/>
    </w:rPr>
  </w:style>
  <w:style w:type="character" w:customStyle="1" w:styleId="Char0">
    <w:name w:val="页脚 Char"/>
    <w:link w:val="a4"/>
    <w:uiPriority w:val="99"/>
    <w:rsid w:val="005E2E1D"/>
    <w:rPr>
      <w:rFonts w:ascii="DengXian" w:eastAsia="DengXian" w:hAnsi="DengXian" w:cs="Times New Roman"/>
      <w:sz w:val="18"/>
      <w:szCs w:val="18"/>
    </w:rPr>
  </w:style>
  <w:style w:type="paragraph" w:customStyle="1" w:styleId="EndNoteBibliographyTitle">
    <w:name w:val="EndNote Bibliography Title"/>
    <w:basedOn w:val="a"/>
    <w:link w:val="EndNoteBibliographyTitle0"/>
    <w:rsid w:val="005E2E1D"/>
    <w:pPr>
      <w:jc w:val="center"/>
    </w:pPr>
    <w:rPr>
      <w:noProof/>
      <w:sz w:val="20"/>
    </w:rPr>
  </w:style>
  <w:style w:type="character" w:customStyle="1" w:styleId="EndNoteBibliographyTitle0">
    <w:name w:val="EndNote Bibliography Title 字符"/>
    <w:link w:val="EndNoteBibliographyTitle"/>
    <w:rsid w:val="005E2E1D"/>
    <w:rPr>
      <w:rFonts w:ascii="DengXian" w:eastAsia="DengXian" w:hAnsi="DengXian" w:cs="Times New Roman"/>
      <w:noProof/>
      <w:sz w:val="20"/>
    </w:rPr>
  </w:style>
  <w:style w:type="paragraph" w:customStyle="1" w:styleId="EndNoteBibliography">
    <w:name w:val="EndNote Bibliography"/>
    <w:basedOn w:val="a"/>
    <w:link w:val="EndNoteBibliography0"/>
    <w:rsid w:val="005E2E1D"/>
    <w:rPr>
      <w:noProof/>
      <w:sz w:val="20"/>
    </w:rPr>
  </w:style>
  <w:style w:type="character" w:customStyle="1" w:styleId="EndNoteBibliography0">
    <w:name w:val="EndNote Bibliography 字符"/>
    <w:link w:val="EndNoteBibliography"/>
    <w:rsid w:val="005E2E1D"/>
    <w:rPr>
      <w:rFonts w:ascii="DengXian" w:eastAsia="DengXian" w:hAnsi="DengXian" w:cs="Times New Roman"/>
      <w:noProof/>
      <w:sz w:val="20"/>
    </w:rPr>
  </w:style>
  <w:style w:type="character" w:styleId="a5">
    <w:name w:val="Hyperlink"/>
    <w:uiPriority w:val="99"/>
    <w:unhideWhenUsed/>
    <w:rsid w:val="005E2E1D"/>
    <w:rPr>
      <w:color w:val="0563C1"/>
      <w:u w:val="single"/>
    </w:rPr>
  </w:style>
  <w:style w:type="character" w:customStyle="1" w:styleId="UnresolvedMention1">
    <w:name w:val="Unresolved Mention1"/>
    <w:uiPriority w:val="99"/>
    <w:semiHidden/>
    <w:unhideWhenUsed/>
    <w:rsid w:val="005E2E1D"/>
    <w:rPr>
      <w:color w:val="605E5C"/>
      <w:shd w:val="clear" w:color="auto" w:fill="E1DFDD"/>
    </w:rPr>
  </w:style>
  <w:style w:type="table" w:styleId="a6">
    <w:name w:val="Table Grid"/>
    <w:basedOn w:val="a1"/>
    <w:uiPriority w:val="39"/>
    <w:rsid w:val="005E2E1D"/>
    <w:rPr>
      <w:rFonts w:ascii="DengXian" w:eastAsia="DengXian" w:hAnsi="DengXian" w:cs="Times New Roman"/>
      <w:kern w:val="0"/>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Revision"/>
    <w:hidden/>
    <w:uiPriority w:val="99"/>
    <w:semiHidden/>
    <w:rsid w:val="0071713A"/>
    <w:rPr>
      <w:rFonts w:ascii="DengXian" w:eastAsia="DengXian" w:hAnsi="DengXian" w:cs="Times New Roman"/>
    </w:rPr>
  </w:style>
  <w:style w:type="paragraph" w:styleId="a8">
    <w:name w:val="Balloon Text"/>
    <w:basedOn w:val="a"/>
    <w:link w:val="Char1"/>
    <w:uiPriority w:val="99"/>
    <w:semiHidden/>
    <w:unhideWhenUsed/>
    <w:rsid w:val="0071713A"/>
    <w:rPr>
      <w:rFonts w:ascii="Segoe UI" w:hAnsi="Segoe UI" w:cs="Segoe UI"/>
      <w:sz w:val="18"/>
      <w:szCs w:val="18"/>
    </w:rPr>
  </w:style>
  <w:style w:type="character" w:customStyle="1" w:styleId="Char1">
    <w:name w:val="批注框文本 Char"/>
    <w:basedOn w:val="a0"/>
    <w:link w:val="a8"/>
    <w:uiPriority w:val="99"/>
    <w:semiHidden/>
    <w:rsid w:val="0071713A"/>
    <w:rPr>
      <w:rFonts w:ascii="Segoe UI" w:eastAsia="DengXian" w:hAnsi="Segoe UI" w:cs="Segoe UI"/>
      <w:sz w:val="18"/>
      <w:szCs w:val="18"/>
    </w:rPr>
  </w:style>
  <w:style w:type="character" w:styleId="a9">
    <w:name w:val="annotation reference"/>
    <w:basedOn w:val="a0"/>
    <w:uiPriority w:val="99"/>
    <w:semiHidden/>
    <w:unhideWhenUsed/>
    <w:rsid w:val="00BE007D"/>
    <w:rPr>
      <w:sz w:val="16"/>
      <w:szCs w:val="16"/>
    </w:rPr>
  </w:style>
  <w:style w:type="paragraph" w:styleId="aa">
    <w:name w:val="annotation text"/>
    <w:basedOn w:val="a"/>
    <w:link w:val="Char2"/>
    <w:uiPriority w:val="99"/>
    <w:semiHidden/>
    <w:unhideWhenUsed/>
    <w:rsid w:val="00BE007D"/>
    <w:rPr>
      <w:sz w:val="20"/>
      <w:szCs w:val="20"/>
    </w:rPr>
  </w:style>
  <w:style w:type="character" w:customStyle="1" w:styleId="Char2">
    <w:name w:val="批注文字 Char"/>
    <w:basedOn w:val="a0"/>
    <w:link w:val="aa"/>
    <w:uiPriority w:val="99"/>
    <w:semiHidden/>
    <w:rsid w:val="00BE007D"/>
    <w:rPr>
      <w:rFonts w:ascii="DengXian" w:eastAsia="DengXian" w:hAnsi="DengXian" w:cs="Times New Roman"/>
      <w:sz w:val="20"/>
      <w:szCs w:val="20"/>
    </w:rPr>
  </w:style>
  <w:style w:type="paragraph" w:styleId="ab">
    <w:name w:val="annotation subject"/>
    <w:basedOn w:val="aa"/>
    <w:next w:val="aa"/>
    <w:link w:val="Char3"/>
    <w:uiPriority w:val="99"/>
    <w:semiHidden/>
    <w:unhideWhenUsed/>
    <w:rsid w:val="00BE007D"/>
    <w:rPr>
      <w:b/>
      <w:bCs/>
    </w:rPr>
  </w:style>
  <w:style w:type="character" w:customStyle="1" w:styleId="Char3">
    <w:name w:val="批注主题 Char"/>
    <w:basedOn w:val="Char2"/>
    <w:link w:val="ab"/>
    <w:uiPriority w:val="99"/>
    <w:semiHidden/>
    <w:rsid w:val="00BE007D"/>
    <w:rPr>
      <w:rFonts w:ascii="DengXian" w:eastAsia="DengXian" w:hAnsi="DengXian" w:cs="Times New Roman"/>
      <w:b/>
      <w:bCs/>
      <w:sz w:val="20"/>
      <w:szCs w:val="20"/>
    </w:rPr>
  </w:style>
  <w:style w:type="character" w:customStyle="1" w:styleId="apple-style-span">
    <w:name w:val="apple-style-span"/>
    <w:rsid w:val="006B7E93"/>
  </w:style>
  <w:style w:type="paragraph" w:styleId="HTML">
    <w:name w:val="HTML Preformatted"/>
    <w:basedOn w:val="a"/>
    <w:link w:val="HTMLChar"/>
    <w:rsid w:val="006B7E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lang w:eastAsia="zh-CN"/>
    </w:rPr>
  </w:style>
  <w:style w:type="character" w:customStyle="1" w:styleId="HTMLChar">
    <w:name w:val="HTML 预设格式 Char"/>
    <w:basedOn w:val="a0"/>
    <w:link w:val="HTML"/>
    <w:rsid w:val="006B7E93"/>
    <w:rPr>
      <w:rFonts w:ascii="宋体" w:eastAsia="宋体" w:hAnsi="宋体" w:cs="宋体"/>
      <w:kern w:val="0"/>
      <w:sz w:val="24"/>
      <w:szCs w:val="24"/>
      <w:lang w:eastAsia="zh-CN"/>
    </w:rPr>
  </w:style>
  <w:style w:type="character" w:styleId="ac">
    <w:name w:val="Emphasis"/>
    <w:basedOn w:val="a0"/>
    <w:uiPriority w:val="20"/>
    <w:qFormat/>
    <w:rsid w:val="00B141A0"/>
    <w:rPr>
      <w:i/>
      <w:iCs/>
    </w:rPr>
  </w:style>
  <w:style w:type="character" w:customStyle="1" w:styleId="10">
    <w:name w:val="标题 1 字符"/>
    <w:basedOn w:val="a0"/>
    <w:uiPriority w:val="9"/>
    <w:rsid w:val="00B639F8"/>
    <w:rPr>
      <w:rFonts w:ascii="DengXian" w:eastAsia="DengXian" w:hAnsi="DengXian" w:cs="Times New Roman"/>
      <w:b/>
      <w:bCs/>
      <w:kern w:val="44"/>
      <w:sz w:val="44"/>
      <w:szCs w:val="44"/>
    </w:rPr>
  </w:style>
  <w:style w:type="table" w:customStyle="1" w:styleId="ad">
    <w:name w:val="三线表"/>
    <w:basedOn w:val="a1"/>
    <w:uiPriority w:val="99"/>
    <w:qFormat/>
    <w:rsid w:val="00B639F8"/>
    <w:pPr>
      <w:jc w:val="center"/>
    </w:pPr>
    <w:rPr>
      <w:rFonts w:ascii="Calibri" w:eastAsia="宋体" w:hAnsi="Calibri" w:cs="Times New Roman"/>
      <w:kern w:val="0"/>
      <w:sz w:val="20"/>
      <w:szCs w:val="20"/>
      <w:lang w:eastAsia="zh-CN"/>
    </w:rPr>
    <w:tblPr>
      <w:tblInd w:w="0" w:type="dxa"/>
      <w:tblBorders>
        <w:top w:val="single" w:sz="12" w:space="0" w:color="auto"/>
        <w:bottom w:val="single" w:sz="12" w:space="0" w:color="auto"/>
      </w:tblBorders>
      <w:tblCellMar>
        <w:top w:w="0" w:type="dxa"/>
        <w:left w:w="108" w:type="dxa"/>
        <w:bottom w:w="0" w:type="dxa"/>
        <w:right w:w="108" w:type="dxa"/>
      </w:tblCellMar>
    </w:tblPr>
    <w:tcPr>
      <w:vAlign w:val="center"/>
    </w:tcPr>
    <w:tblStylePr w:type="firstRow">
      <w:pPr>
        <w:jc w:val="center"/>
      </w:pPr>
      <w:tblPr/>
      <w:tcPr>
        <w:tcBorders>
          <w:bottom w:val="single" w:sz="6" w:space="0" w:color="auto"/>
        </w:tcBorders>
      </w:tcPr>
    </w:tblStylePr>
  </w:style>
  <w:style w:type="character" w:customStyle="1" w:styleId="info">
    <w:name w:val="info"/>
    <w:basedOn w:val="a0"/>
    <w:rsid w:val="00B639F8"/>
  </w:style>
  <w:style w:type="character" w:customStyle="1" w:styleId="1Char">
    <w:name w:val="标题 1 Char"/>
    <w:basedOn w:val="a0"/>
    <w:link w:val="1"/>
    <w:uiPriority w:val="9"/>
    <w:rsid w:val="00B639F8"/>
    <w:rPr>
      <w:rFonts w:ascii="宋体" w:eastAsia="宋体" w:hAnsi="宋体" w:cs="宋体"/>
      <w:b/>
      <w:bCs/>
      <w:kern w:val="36"/>
      <w:sz w:val="48"/>
      <w:szCs w:val="48"/>
      <w:lang w:eastAsia="zh-CN"/>
    </w:rPr>
  </w:style>
  <w:style w:type="character" w:customStyle="1" w:styleId="mint-cell-text">
    <w:name w:val="mint-cell-text"/>
    <w:basedOn w:val="a0"/>
    <w:rsid w:val="00B639F8"/>
  </w:style>
  <w:style w:type="character" w:customStyle="1" w:styleId="databold">
    <w:name w:val="data_bold"/>
    <w:basedOn w:val="a0"/>
    <w:rsid w:val="00B639F8"/>
  </w:style>
  <w:style w:type="character" w:customStyle="1" w:styleId="u-clearfix">
    <w:name w:val="u-clearfix"/>
    <w:basedOn w:val="a0"/>
    <w:rsid w:val="00B639F8"/>
  </w:style>
  <w:style w:type="character" w:customStyle="1" w:styleId="metadata--pmid">
    <w:name w:val="metadata--pmid"/>
    <w:basedOn w:val="a0"/>
    <w:rsid w:val="00B639F8"/>
  </w:style>
  <w:style w:type="character" w:customStyle="1" w:styleId="metadata--doi">
    <w:name w:val="metadata--doi"/>
    <w:basedOn w:val="a0"/>
    <w:rsid w:val="00B639F8"/>
  </w:style>
  <w:style w:type="character" w:customStyle="1" w:styleId="highlight">
    <w:name w:val="highlight"/>
    <w:basedOn w:val="a0"/>
    <w:rsid w:val="00B639F8"/>
  </w:style>
  <w:style w:type="character" w:customStyle="1" w:styleId="cit">
    <w:name w:val="cit"/>
    <w:basedOn w:val="a0"/>
    <w:rsid w:val="00B639F8"/>
  </w:style>
  <w:style w:type="numbering" w:customStyle="1" w:styleId="11">
    <w:name w:val="无列表1"/>
    <w:next w:val="a2"/>
    <w:uiPriority w:val="99"/>
    <w:semiHidden/>
    <w:unhideWhenUsed/>
    <w:rsid w:val="00B639F8"/>
  </w:style>
  <w:style w:type="table" w:customStyle="1" w:styleId="12">
    <w:name w:val="三线表1"/>
    <w:basedOn w:val="a1"/>
    <w:uiPriority w:val="99"/>
    <w:qFormat/>
    <w:rsid w:val="00B639F8"/>
    <w:pPr>
      <w:jc w:val="center"/>
    </w:pPr>
    <w:rPr>
      <w:rFonts w:ascii="Calibri" w:eastAsia="宋体" w:hAnsi="Calibri" w:cs="Times New Roman"/>
      <w:kern w:val="0"/>
      <w:sz w:val="20"/>
      <w:szCs w:val="20"/>
      <w:lang w:eastAsia="zh-CN"/>
    </w:rPr>
    <w:tblPr>
      <w:tblInd w:w="0" w:type="dxa"/>
      <w:tblBorders>
        <w:top w:val="single" w:sz="12" w:space="0" w:color="auto"/>
        <w:bottom w:val="single" w:sz="12" w:space="0" w:color="auto"/>
      </w:tblBorders>
      <w:tblCellMar>
        <w:top w:w="0" w:type="dxa"/>
        <w:left w:w="108" w:type="dxa"/>
        <w:bottom w:w="0" w:type="dxa"/>
        <w:right w:w="108" w:type="dxa"/>
      </w:tblCellMar>
    </w:tblPr>
    <w:tcPr>
      <w:vAlign w:val="center"/>
    </w:tcPr>
    <w:tblStylePr w:type="firstRow">
      <w:pPr>
        <w:jc w:val="center"/>
      </w:pPr>
      <w:tblPr/>
      <w:tcPr>
        <w:tcBorders>
          <w:bottom w:val="single" w:sz="6"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E1D"/>
    <w:pPr>
      <w:widowControl w:val="0"/>
      <w:jc w:val="both"/>
    </w:pPr>
    <w:rPr>
      <w:rFonts w:ascii="DengXian" w:eastAsia="DengXian" w:hAnsi="DengXian" w:cs="Times New Roman"/>
    </w:rPr>
  </w:style>
  <w:style w:type="paragraph" w:styleId="1">
    <w:name w:val="heading 1"/>
    <w:basedOn w:val="a"/>
    <w:link w:val="1Char"/>
    <w:uiPriority w:val="9"/>
    <w:qFormat/>
    <w:rsid w:val="00B639F8"/>
    <w:pPr>
      <w:widowControl/>
      <w:spacing w:before="100" w:beforeAutospacing="1" w:after="100" w:afterAutospacing="1"/>
      <w:jc w:val="left"/>
      <w:outlineLvl w:val="0"/>
    </w:pPr>
    <w:rPr>
      <w:rFonts w:ascii="宋体" w:eastAsia="宋体" w:hAnsi="宋体" w:cs="宋体"/>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E2E1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5E2E1D"/>
    <w:rPr>
      <w:rFonts w:ascii="DengXian" w:eastAsia="DengXian" w:hAnsi="DengXian" w:cs="Times New Roman"/>
      <w:sz w:val="18"/>
      <w:szCs w:val="18"/>
    </w:rPr>
  </w:style>
  <w:style w:type="paragraph" w:styleId="a4">
    <w:name w:val="footer"/>
    <w:basedOn w:val="a"/>
    <w:link w:val="Char0"/>
    <w:uiPriority w:val="99"/>
    <w:unhideWhenUsed/>
    <w:rsid w:val="005E2E1D"/>
    <w:pPr>
      <w:tabs>
        <w:tab w:val="center" w:pos="4153"/>
        <w:tab w:val="right" w:pos="8306"/>
      </w:tabs>
      <w:snapToGrid w:val="0"/>
      <w:jc w:val="left"/>
    </w:pPr>
    <w:rPr>
      <w:sz w:val="18"/>
      <w:szCs w:val="18"/>
    </w:rPr>
  </w:style>
  <w:style w:type="character" w:customStyle="1" w:styleId="Char0">
    <w:name w:val="页脚 Char"/>
    <w:link w:val="a4"/>
    <w:uiPriority w:val="99"/>
    <w:rsid w:val="005E2E1D"/>
    <w:rPr>
      <w:rFonts w:ascii="DengXian" w:eastAsia="DengXian" w:hAnsi="DengXian" w:cs="Times New Roman"/>
      <w:sz w:val="18"/>
      <w:szCs w:val="18"/>
    </w:rPr>
  </w:style>
  <w:style w:type="paragraph" w:customStyle="1" w:styleId="EndNoteBibliographyTitle">
    <w:name w:val="EndNote Bibliography Title"/>
    <w:basedOn w:val="a"/>
    <w:link w:val="EndNoteBibliographyTitle0"/>
    <w:rsid w:val="005E2E1D"/>
    <w:pPr>
      <w:jc w:val="center"/>
    </w:pPr>
    <w:rPr>
      <w:noProof/>
      <w:sz w:val="20"/>
    </w:rPr>
  </w:style>
  <w:style w:type="character" w:customStyle="1" w:styleId="EndNoteBibliographyTitle0">
    <w:name w:val="EndNote Bibliography Title 字符"/>
    <w:link w:val="EndNoteBibliographyTitle"/>
    <w:rsid w:val="005E2E1D"/>
    <w:rPr>
      <w:rFonts w:ascii="DengXian" w:eastAsia="DengXian" w:hAnsi="DengXian" w:cs="Times New Roman"/>
      <w:noProof/>
      <w:sz w:val="20"/>
    </w:rPr>
  </w:style>
  <w:style w:type="paragraph" w:customStyle="1" w:styleId="EndNoteBibliography">
    <w:name w:val="EndNote Bibliography"/>
    <w:basedOn w:val="a"/>
    <w:link w:val="EndNoteBibliography0"/>
    <w:rsid w:val="005E2E1D"/>
    <w:rPr>
      <w:noProof/>
      <w:sz w:val="20"/>
    </w:rPr>
  </w:style>
  <w:style w:type="character" w:customStyle="1" w:styleId="EndNoteBibliography0">
    <w:name w:val="EndNote Bibliography 字符"/>
    <w:link w:val="EndNoteBibliography"/>
    <w:rsid w:val="005E2E1D"/>
    <w:rPr>
      <w:rFonts w:ascii="DengXian" w:eastAsia="DengXian" w:hAnsi="DengXian" w:cs="Times New Roman"/>
      <w:noProof/>
      <w:sz w:val="20"/>
    </w:rPr>
  </w:style>
  <w:style w:type="character" w:styleId="a5">
    <w:name w:val="Hyperlink"/>
    <w:uiPriority w:val="99"/>
    <w:unhideWhenUsed/>
    <w:rsid w:val="005E2E1D"/>
    <w:rPr>
      <w:color w:val="0563C1"/>
      <w:u w:val="single"/>
    </w:rPr>
  </w:style>
  <w:style w:type="character" w:customStyle="1" w:styleId="UnresolvedMention1">
    <w:name w:val="Unresolved Mention1"/>
    <w:uiPriority w:val="99"/>
    <w:semiHidden/>
    <w:unhideWhenUsed/>
    <w:rsid w:val="005E2E1D"/>
    <w:rPr>
      <w:color w:val="605E5C"/>
      <w:shd w:val="clear" w:color="auto" w:fill="E1DFDD"/>
    </w:rPr>
  </w:style>
  <w:style w:type="table" w:styleId="a6">
    <w:name w:val="Table Grid"/>
    <w:basedOn w:val="a1"/>
    <w:uiPriority w:val="39"/>
    <w:rsid w:val="005E2E1D"/>
    <w:rPr>
      <w:rFonts w:ascii="DengXian" w:eastAsia="DengXian" w:hAnsi="DengXian" w:cs="Times New Roman"/>
      <w:kern w:val="0"/>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Revision"/>
    <w:hidden/>
    <w:uiPriority w:val="99"/>
    <w:semiHidden/>
    <w:rsid w:val="0071713A"/>
    <w:rPr>
      <w:rFonts w:ascii="DengXian" w:eastAsia="DengXian" w:hAnsi="DengXian" w:cs="Times New Roman"/>
    </w:rPr>
  </w:style>
  <w:style w:type="paragraph" w:styleId="a8">
    <w:name w:val="Balloon Text"/>
    <w:basedOn w:val="a"/>
    <w:link w:val="Char1"/>
    <w:uiPriority w:val="99"/>
    <w:semiHidden/>
    <w:unhideWhenUsed/>
    <w:rsid w:val="0071713A"/>
    <w:rPr>
      <w:rFonts w:ascii="Segoe UI" w:hAnsi="Segoe UI" w:cs="Segoe UI"/>
      <w:sz w:val="18"/>
      <w:szCs w:val="18"/>
    </w:rPr>
  </w:style>
  <w:style w:type="character" w:customStyle="1" w:styleId="Char1">
    <w:name w:val="批注框文本 Char"/>
    <w:basedOn w:val="a0"/>
    <w:link w:val="a8"/>
    <w:uiPriority w:val="99"/>
    <w:semiHidden/>
    <w:rsid w:val="0071713A"/>
    <w:rPr>
      <w:rFonts w:ascii="Segoe UI" w:eastAsia="DengXian" w:hAnsi="Segoe UI" w:cs="Segoe UI"/>
      <w:sz w:val="18"/>
      <w:szCs w:val="18"/>
    </w:rPr>
  </w:style>
  <w:style w:type="character" w:styleId="a9">
    <w:name w:val="annotation reference"/>
    <w:basedOn w:val="a0"/>
    <w:uiPriority w:val="99"/>
    <w:semiHidden/>
    <w:unhideWhenUsed/>
    <w:rsid w:val="00BE007D"/>
    <w:rPr>
      <w:sz w:val="16"/>
      <w:szCs w:val="16"/>
    </w:rPr>
  </w:style>
  <w:style w:type="paragraph" w:styleId="aa">
    <w:name w:val="annotation text"/>
    <w:basedOn w:val="a"/>
    <w:link w:val="Char2"/>
    <w:uiPriority w:val="99"/>
    <w:semiHidden/>
    <w:unhideWhenUsed/>
    <w:rsid w:val="00BE007D"/>
    <w:rPr>
      <w:sz w:val="20"/>
      <w:szCs w:val="20"/>
    </w:rPr>
  </w:style>
  <w:style w:type="character" w:customStyle="1" w:styleId="Char2">
    <w:name w:val="批注文字 Char"/>
    <w:basedOn w:val="a0"/>
    <w:link w:val="aa"/>
    <w:uiPriority w:val="99"/>
    <w:semiHidden/>
    <w:rsid w:val="00BE007D"/>
    <w:rPr>
      <w:rFonts w:ascii="DengXian" w:eastAsia="DengXian" w:hAnsi="DengXian" w:cs="Times New Roman"/>
      <w:sz w:val="20"/>
      <w:szCs w:val="20"/>
    </w:rPr>
  </w:style>
  <w:style w:type="paragraph" w:styleId="ab">
    <w:name w:val="annotation subject"/>
    <w:basedOn w:val="aa"/>
    <w:next w:val="aa"/>
    <w:link w:val="Char3"/>
    <w:uiPriority w:val="99"/>
    <w:semiHidden/>
    <w:unhideWhenUsed/>
    <w:rsid w:val="00BE007D"/>
    <w:rPr>
      <w:b/>
      <w:bCs/>
    </w:rPr>
  </w:style>
  <w:style w:type="character" w:customStyle="1" w:styleId="Char3">
    <w:name w:val="批注主题 Char"/>
    <w:basedOn w:val="Char2"/>
    <w:link w:val="ab"/>
    <w:uiPriority w:val="99"/>
    <w:semiHidden/>
    <w:rsid w:val="00BE007D"/>
    <w:rPr>
      <w:rFonts w:ascii="DengXian" w:eastAsia="DengXian" w:hAnsi="DengXian" w:cs="Times New Roman"/>
      <w:b/>
      <w:bCs/>
      <w:sz w:val="20"/>
      <w:szCs w:val="20"/>
    </w:rPr>
  </w:style>
  <w:style w:type="character" w:customStyle="1" w:styleId="apple-style-span">
    <w:name w:val="apple-style-span"/>
    <w:rsid w:val="006B7E93"/>
  </w:style>
  <w:style w:type="paragraph" w:styleId="HTML">
    <w:name w:val="HTML Preformatted"/>
    <w:basedOn w:val="a"/>
    <w:link w:val="HTMLChar"/>
    <w:rsid w:val="006B7E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lang w:eastAsia="zh-CN"/>
    </w:rPr>
  </w:style>
  <w:style w:type="character" w:customStyle="1" w:styleId="HTMLChar">
    <w:name w:val="HTML 预设格式 Char"/>
    <w:basedOn w:val="a0"/>
    <w:link w:val="HTML"/>
    <w:rsid w:val="006B7E93"/>
    <w:rPr>
      <w:rFonts w:ascii="宋体" w:eastAsia="宋体" w:hAnsi="宋体" w:cs="宋体"/>
      <w:kern w:val="0"/>
      <w:sz w:val="24"/>
      <w:szCs w:val="24"/>
      <w:lang w:eastAsia="zh-CN"/>
    </w:rPr>
  </w:style>
  <w:style w:type="character" w:styleId="ac">
    <w:name w:val="Emphasis"/>
    <w:basedOn w:val="a0"/>
    <w:uiPriority w:val="20"/>
    <w:qFormat/>
    <w:rsid w:val="00B141A0"/>
    <w:rPr>
      <w:i/>
      <w:iCs/>
    </w:rPr>
  </w:style>
  <w:style w:type="character" w:customStyle="1" w:styleId="10">
    <w:name w:val="标题 1 字符"/>
    <w:basedOn w:val="a0"/>
    <w:uiPriority w:val="9"/>
    <w:rsid w:val="00B639F8"/>
    <w:rPr>
      <w:rFonts w:ascii="DengXian" w:eastAsia="DengXian" w:hAnsi="DengXian" w:cs="Times New Roman"/>
      <w:b/>
      <w:bCs/>
      <w:kern w:val="44"/>
      <w:sz w:val="44"/>
      <w:szCs w:val="44"/>
    </w:rPr>
  </w:style>
  <w:style w:type="table" w:customStyle="1" w:styleId="ad">
    <w:name w:val="三线表"/>
    <w:basedOn w:val="a1"/>
    <w:uiPriority w:val="99"/>
    <w:qFormat/>
    <w:rsid w:val="00B639F8"/>
    <w:pPr>
      <w:jc w:val="center"/>
    </w:pPr>
    <w:rPr>
      <w:rFonts w:ascii="Calibri" w:eastAsia="宋体" w:hAnsi="Calibri" w:cs="Times New Roman"/>
      <w:kern w:val="0"/>
      <w:sz w:val="20"/>
      <w:szCs w:val="20"/>
      <w:lang w:eastAsia="zh-CN"/>
    </w:rPr>
    <w:tblPr>
      <w:tblInd w:w="0" w:type="dxa"/>
      <w:tblBorders>
        <w:top w:val="single" w:sz="12" w:space="0" w:color="auto"/>
        <w:bottom w:val="single" w:sz="12" w:space="0" w:color="auto"/>
      </w:tblBorders>
      <w:tblCellMar>
        <w:top w:w="0" w:type="dxa"/>
        <w:left w:w="108" w:type="dxa"/>
        <w:bottom w:w="0" w:type="dxa"/>
        <w:right w:w="108" w:type="dxa"/>
      </w:tblCellMar>
    </w:tblPr>
    <w:tcPr>
      <w:vAlign w:val="center"/>
    </w:tcPr>
    <w:tblStylePr w:type="firstRow">
      <w:pPr>
        <w:jc w:val="center"/>
      </w:pPr>
      <w:tblPr/>
      <w:tcPr>
        <w:tcBorders>
          <w:bottom w:val="single" w:sz="6" w:space="0" w:color="auto"/>
        </w:tcBorders>
      </w:tcPr>
    </w:tblStylePr>
  </w:style>
  <w:style w:type="character" w:customStyle="1" w:styleId="info">
    <w:name w:val="info"/>
    <w:basedOn w:val="a0"/>
    <w:rsid w:val="00B639F8"/>
  </w:style>
  <w:style w:type="character" w:customStyle="1" w:styleId="1Char">
    <w:name w:val="标题 1 Char"/>
    <w:basedOn w:val="a0"/>
    <w:link w:val="1"/>
    <w:uiPriority w:val="9"/>
    <w:rsid w:val="00B639F8"/>
    <w:rPr>
      <w:rFonts w:ascii="宋体" w:eastAsia="宋体" w:hAnsi="宋体" w:cs="宋体"/>
      <w:b/>
      <w:bCs/>
      <w:kern w:val="36"/>
      <w:sz w:val="48"/>
      <w:szCs w:val="48"/>
      <w:lang w:eastAsia="zh-CN"/>
    </w:rPr>
  </w:style>
  <w:style w:type="character" w:customStyle="1" w:styleId="mint-cell-text">
    <w:name w:val="mint-cell-text"/>
    <w:basedOn w:val="a0"/>
    <w:rsid w:val="00B639F8"/>
  </w:style>
  <w:style w:type="character" w:customStyle="1" w:styleId="databold">
    <w:name w:val="data_bold"/>
    <w:basedOn w:val="a0"/>
    <w:rsid w:val="00B639F8"/>
  </w:style>
  <w:style w:type="character" w:customStyle="1" w:styleId="u-clearfix">
    <w:name w:val="u-clearfix"/>
    <w:basedOn w:val="a0"/>
    <w:rsid w:val="00B639F8"/>
  </w:style>
  <w:style w:type="character" w:customStyle="1" w:styleId="metadata--pmid">
    <w:name w:val="metadata--pmid"/>
    <w:basedOn w:val="a0"/>
    <w:rsid w:val="00B639F8"/>
  </w:style>
  <w:style w:type="character" w:customStyle="1" w:styleId="metadata--doi">
    <w:name w:val="metadata--doi"/>
    <w:basedOn w:val="a0"/>
    <w:rsid w:val="00B639F8"/>
  </w:style>
  <w:style w:type="character" w:customStyle="1" w:styleId="highlight">
    <w:name w:val="highlight"/>
    <w:basedOn w:val="a0"/>
    <w:rsid w:val="00B639F8"/>
  </w:style>
  <w:style w:type="character" w:customStyle="1" w:styleId="cit">
    <w:name w:val="cit"/>
    <w:basedOn w:val="a0"/>
    <w:rsid w:val="00B639F8"/>
  </w:style>
  <w:style w:type="numbering" w:customStyle="1" w:styleId="11">
    <w:name w:val="无列表1"/>
    <w:next w:val="a2"/>
    <w:uiPriority w:val="99"/>
    <w:semiHidden/>
    <w:unhideWhenUsed/>
    <w:rsid w:val="00B639F8"/>
  </w:style>
  <w:style w:type="table" w:customStyle="1" w:styleId="12">
    <w:name w:val="三线表1"/>
    <w:basedOn w:val="a1"/>
    <w:uiPriority w:val="99"/>
    <w:qFormat/>
    <w:rsid w:val="00B639F8"/>
    <w:pPr>
      <w:jc w:val="center"/>
    </w:pPr>
    <w:rPr>
      <w:rFonts w:ascii="Calibri" w:eastAsia="宋体" w:hAnsi="Calibri" w:cs="Times New Roman"/>
      <w:kern w:val="0"/>
      <w:sz w:val="20"/>
      <w:szCs w:val="20"/>
      <w:lang w:eastAsia="zh-CN"/>
    </w:rPr>
    <w:tblPr>
      <w:tblInd w:w="0" w:type="dxa"/>
      <w:tblBorders>
        <w:top w:val="single" w:sz="12" w:space="0" w:color="auto"/>
        <w:bottom w:val="single" w:sz="12" w:space="0" w:color="auto"/>
      </w:tblBorders>
      <w:tblCellMar>
        <w:top w:w="0" w:type="dxa"/>
        <w:left w:w="108" w:type="dxa"/>
        <w:bottom w:w="0" w:type="dxa"/>
        <w:right w:w="108" w:type="dxa"/>
      </w:tblCellMar>
    </w:tblPr>
    <w:tcPr>
      <w:vAlign w:val="center"/>
    </w:tcPr>
    <w:tblStylePr w:type="firstRow">
      <w:pPr>
        <w:jc w:val="center"/>
      </w:pPr>
      <w:tblPr/>
      <w:tcPr>
        <w:tcBorders>
          <w:bottom w:val="single" w:sz="6"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14369">
      <w:bodyDiv w:val="1"/>
      <w:marLeft w:val="0"/>
      <w:marRight w:val="0"/>
      <w:marTop w:val="0"/>
      <w:marBottom w:val="0"/>
      <w:divBdr>
        <w:top w:val="none" w:sz="0" w:space="0" w:color="auto"/>
        <w:left w:val="none" w:sz="0" w:space="0" w:color="auto"/>
        <w:bottom w:val="none" w:sz="0" w:space="0" w:color="auto"/>
        <w:right w:val="none" w:sz="0" w:space="0" w:color="auto"/>
      </w:divBdr>
    </w:div>
    <w:div w:id="498541059">
      <w:bodyDiv w:val="1"/>
      <w:marLeft w:val="0"/>
      <w:marRight w:val="0"/>
      <w:marTop w:val="0"/>
      <w:marBottom w:val="0"/>
      <w:divBdr>
        <w:top w:val="none" w:sz="0" w:space="0" w:color="auto"/>
        <w:left w:val="none" w:sz="0" w:space="0" w:color="auto"/>
        <w:bottom w:val="none" w:sz="0" w:space="0" w:color="auto"/>
        <w:right w:val="none" w:sz="0" w:space="0" w:color="auto"/>
      </w:divBdr>
    </w:div>
    <w:div w:id="664822224">
      <w:bodyDiv w:val="1"/>
      <w:marLeft w:val="0"/>
      <w:marRight w:val="0"/>
      <w:marTop w:val="0"/>
      <w:marBottom w:val="0"/>
      <w:divBdr>
        <w:top w:val="none" w:sz="0" w:space="0" w:color="auto"/>
        <w:left w:val="none" w:sz="0" w:space="0" w:color="auto"/>
        <w:bottom w:val="none" w:sz="0" w:space="0" w:color="auto"/>
        <w:right w:val="none" w:sz="0" w:space="0" w:color="auto"/>
      </w:divBdr>
    </w:div>
    <w:div w:id="959723380">
      <w:bodyDiv w:val="1"/>
      <w:marLeft w:val="0"/>
      <w:marRight w:val="0"/>
      <w:marTop w:val="0"/>
      <w:marBottom w:val="0"/>
      <w:divBdr>
        <w:top w:val="none" w:sz="0" w:space="0" w:color="auto"/>
        <w:left w:val="none" w:sz="0" w:space="0" w:color="auto"/>
        <w:bottom w:val="none" w:sz="0" w:space="0" w:color="auto"/>
        <w:right w:val="none" w:sz="0" w:space="0" w:color="auto"/>
      </w:divBdr>
    </w:div>
    <w:div w:id="1051072202">
      <w:bodyDiv w:val="1"/>
      <w:marLeft w:val="0"/>
      <w:marRight w:val="0"/>
      <w:marTop w:val="0"/>
      <w:marBottom w:val="0"/>
      <w:divBdr>
        <w:top w:val="none" w:sz="0" w:space="0" w:color="auto"/>
        <w:left w:val="none" w:sz="0" w:space="0" w:color="auto"/>
        <w:bottom w:val="none" w:sz="0" w:space="0" w:color="auto"/>
        <w:right w:val="none" w:sz="0" w:space="0" w:color="auto"/>
      </w:divBdr>
    </w:div>
    <w:div w:id="1529294143">
      <w:bodyDiv w:val="1"/>
      <w:marLeft w:val="0"/>
      <w:marRight w:val="0"/>
      <w:marTop w:val="0"/>
      <w:marBottom w:val="0"/>
      <w:divBdr>
        <w:top w:val="none" w:sz="0" w:space="0" w:color="auto"/>
        <w:left w:val="none" w:sz="0" w:space="0" w:color="auto"/>
        <w:bottom w:val="none" w:sz="0" w:space="0" w:color="auto"/>
        <w:right w:val="none" w:sz="0" w:space="0" w:color="auto"/>
      </w:divBdr>
    </w:div>
    <w:div w:id="1699967444">
      <w:bodyDiv w:val="1"/>
      <w:marLeft w:val="0"/>
      <w:marRight w:val="0"/>
      <w:marTop w:val="0"/>
      <w:marBottom w:val="0"/>
      <w:divBdr>
        <w:top w:val="none" w:sz="0" w:space="0" w:color="auto"/>
        <w:left w:val="none" w:sz="0" w:space="0" w:color="auto"/>
        <w:bottom w:val="none" w:sz="0" w:space="0" w:color="auto"/>
        <w:right w:val="none" w:sz="0" w:space="0" w:color="auto"/>
      </w:divBdr>
    </w:div>
    <w:div w:id="1861896525">
      <w:bodyDiv w:val="1"/>
      <w:marLeft w:val="0"/>
      <w:marRight w:val="0"/>
      <w:marTop w:val="0"/>
      <w:marBottom w:val="0"/>
      <w:divBdr>
        <w:top w:val="none" w:sz="0" w:space="0" w:color="auto"/>
        <w:left w:val="none" w:sz="0" w:space="0" w:color="auto"/>
        <w:bottom w:val="none" w:sz="0" w:space="0" w:color="auto"/>
        <w:right w:val="none" w:sz="0" w:space="0" w:color="auto"/>
      </w:divBdr>
    </w:div>
    <w:div w:id="199217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5204/full/v12/i4/365.ht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10681</Words>
  <Characters>60886</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LJN</dc:creator>
  <cp:lastModifiedBy>马玉杰</cp:lastModifiedBy>
  <cp:revision>5</cp:revision>
  <dcterms:created xsi:type="dcterms:W3CDTF">2020-03-26T13:18:00Z</dcterms:created>
  <dcterms:modified xsi:type="dcterms:W3CDTF">2020-04-14T03:56:00Z</dcterms:modified>
</cp:coreProperties>
</file>