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Name of Journal: </w:t>
      </w:r>
      <w:r w:rsidRPr="00B20ADE">
        <w:rPr>
          <w:rFonts w:ascii="Book Antiqua" w:eastAsia="Book Antiqua" w:hAnsi="Book Antiqua" w:cs="Book Antiqua"/>
          <w:i/>
          <w:color w:val="000000"/>
        </w:rPr>
        <w:t>World Journal of Gastrointestinal Oncology</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Manuscript NO: </w:t>
      </w:r>
      <w:r w:rsidRPr="00B20ADE">
        <w:rPr>
          <w:rFonts w:ascii="Book Antiqua" w:eastAsia="Book Antiqua" w:hAnsi="Book Antiqua" w:cs="Book Antiqua"/>
          <w:color w:val="000000"/>
        </w:rPr>
        <w:t>56311</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Manuscript Type: </w:t>
      </w:r>
      <w:r w:rsidRPr="00B20ADE">
        <w:rPr>
          <w:rFonts w:ascii="Book Antiqua" w:eastAsia="Book Antiqua" w:hAnsi="Book Antiqua" w:cs="Book Antiqua"/>
          <w:color w:val="000000"/>
        </w:rPr>
        <w:t>CASE REPORT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eastAsia="Book Antiqua" w:hAnsi="Book Antiqua" w:cs="Book Antiqua"/>
          <w:b/>
          <w:bCs/>
          <w:color w:val="000000"/>
        </w:rPr>
      </w:pPr>
      <w:bookmarkStart w:id="0" w:name="OLE_LINK254"/>
      <w:bookmarkStart w:id="1" w:name="OLE_LINK255"/>
      <w:bookmarkStart w:id="2" w:name="OLE_LINK316"/>
      <w:bookmarkStart w:id="3" w:name="OLE_LINK317"/>
      <w:bookmarkStart w:id="4" w:name="OLE_LINK326"/>
      <w:bookmarkStart w:id="5" w:name="OLE_LINK336"/>
      <w:bookmarkStart w:id="6" w:name="OLE_LINK3"/>
      <w:bookmarkStart w:id="7" w:name="OLE_LINK4"/>
      <w:r w:rsidRPr="00B20ADE">
        <w:rPr>
          <w:rFonts w:ascii="Book Antiqua" w:eastAsia="Book Antiqua" w:hAnsi="Book Antiqua" w:cs="Book Antiqua"/>
          <w:b/>
          <w:bCs/>
          <w:color w:val="000000"/>
        </w:rPr>
        <w:t>Colorectal cancer metastatic to the breast</w:t>
      </w:r>
      <w:bookmarkEnd w:id="0"/>
      <w:bookmarkEnd w:id="1"/>
      <w:r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aps/>
          <w:color w:val="000000"/>
        </w:rPr>
        <w:t>a</w:t>
      </w:r>
      <w:r w:rsidRPr="00B20ADE">
        <w:rPr>
          <w:rFonts w:ascii="Book Antiqua" w:eastAsia="Book Antiqua" w:hAnsi="Book Antiqua" w:cs="Book Antiqua"/>
          <w:b/>
          <w:bCs/>
          <w:color w:val="000000"/>
        </w:rPr>
        <w:t xml:space="preserve"> case report</w:t>
      </w:r>
      <w:bookmarkEnd w:id="2"/>
      <w:bookmarkEnd w:id="3"/>
      <w:bookmarkEnd w:id="4"/>
      <w:bookmarkEnd w:id="5"/>
    </w:p>
    <w:bookmarkEnd w:id="6"/>
    <w:bookmarkEnd w:id="7"/>
    <w:p w:rsidR="00CE1891" w:rsidRPr="00B20ADE" w:rsidRDefault="00CE1891" w:rsidP="00B20ADE">
      <w:pPr>
        <w:snapToGrid w:val="0"/>
        <w:spacing w:line="360" w:lineRule="auto"/>
        <w:jc w:val="both"/>
        <w:rPr>
          <w:rFonts w:ascii="Book Antiqua" w:hAnsi="Book Antiqua"/>
        </w:rPr>
      </w:pPr>
    </w:p>
    <w:p w:rsidR="00A77B3E" w:rsidRPr="00B20ADE" w:rsidRDefault="00190F8E"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color w:val="000000"/>
        </w:rPr>
        <w:t xml:space="preserve">Taccogna S </w:t>
      </w:r>
      <w:r w:rsidRPr="00B20ADE">
        <w:rPr>
          <w:rFonts w:ascii="Book Antiqua" w:eastAsia="Book Antiqua" w:hAnsi="Book Antiqua" w:cs="Book Antiqua"/>
          <w:i/>
          <w:iCs/>
          <w:color w:val="000000"/>
        </w:rPr>
        <w:t>et al</w:t>
      </w:r>
      <w:r w:rsidRPr="00B20ADE">
        <w:rPr>
          <w:rFonts w:ascii="Book Antiqua" w:eastAsia="Book Antiqua" w:hAnsi="Book Antiqua" w:cs="Book Antiqua"/>
          <w:color w:val="000000"/>
        </w:rPr>
        <w:t xml:space="preserve">. </w:t>
      </w:r>
      <w:bookmarkStart w:id="8" w:name="OLE_LINK5"/>
      <w:bookmarkStart w:id="9" w:name="OLE_LINK6"/>
      <w:r w:rsidR="00CE1891" w:rsidRPr="00B20ADE">
        <w:rPr>
          <w:rFonts w:ascii="Book Antiqua" w:eastAsia="Book Antiqua" w:hAnsi="Book Antiqua" w:cs="Book Antiqua"/>
          <w:color w:val="000000"/>
        </w:rPr>
        <w:t>Colorectal cancer metastatic to the breast</w:t>
      </w:r>
    </w:p>
    <w:bookmarkEnd w:id="8"/>
    <w:bookmarkEnd w:id="9"/>
    <w:p w:rsidR="00190F8E" w:rsidRPr="00B20ADE" w:rsidRDefault="00190F8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Silvia </w:t>
      </w:r>
      <w:bookmarkStart w:id="10" w:name="OLE_LINK256"/>
      <w:bookmarkStart w:id="11" w:name="OLE_LINK257"/>
      <w:r w:rsidRPr="00B20ADE">
        <w:rPr>
          <w:rFonts w:ascii="Book Antiqua" w:eastAsia="Book Antiqua" w:hAnsi="Book Antiqua" w:cs="Book Antiqua"/>
          <w:color w:val="000000"/>
        </w:rPr>
        <w:t>Taccogna</w:t>
      </w:r>
      <w:bookmarkEnd w:id="10"/>
      <w:bookmarkEnd w:id="11"/>
      <w:r w:rsidRPr="00B20ADE">
        <w:rPr>
          <w:rFonts w:ascii="Book Antiqua" w:eastAsia="Book Antiqua" w:hAnsi="Book Antiqua" w:cs="Book Antiqua"/>
          <w:color w:val="000000"/>
        </w:rPr>
        <w:t>, Elisa Gozzi, Luigi Rossi, Davide Caruso, Davide Conte, Patrizia Trenta, Valentina Leoni, Silverio Tomao, Lucrezia Raimondi, Francesco Angelini</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Silvia Taccogna, </w:t>
      </w:r>
      <w:r w:rsidRPr="00B20ADE">
        <w:rPr>
          <w:rFonts w:ascii="Book Antiqua" w:eastAsia="Book Antiqua" w:hAnsi="Book Antiqua" w:cs="Book Antiqua"/>
          <w:color w:val="000000"/>
        </w:rPr>
        <w:t>Department of Pathology, Regina Apostolorum, Albano 00041, Rome, Italy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Elisa Gozzi, Luigi Rossi,</w:t>
      </w:r>
      <w:r w:rsidR="00EF30C6" w:rsidRPr="00B20ADE">
        <w:rPr>
          <w:rFonts w:ascii="Book Antiqua" w:eastAsia="Book Antiqua" w:hAnsi="Book Antiqua" w:cs="Book Antiqua"/>
          <w:b/>
          <w:bCs/>
          <w:color w:val="000000"/>
        </w:rPr>
        <w:t xml:space="preserve"> Lucrezia Raimondi,</w:t>
      </w:r>
      <w:r w:rsidRPr="00B20ADE">
        <w:rPr>
          <w:rFonts w:ascii="Book Antiqua" w:eastAsia="Book Antiqua" w:hAnsi="Book Antiqua" w:cs="Book Antiqua"/>
          <w:b/>
          <w:bCs/>
          <w:color w:val="000000"/>
        </w:rPr>
        <w:t xml:space="preserve"> </w:t>
      </w:r>
      <w:r w:rsidRPr="00B20ADE">
        <w:rPr>
          <w:rFonts w:ascii="Book Antiqua" w:eastAsia="Book Antiqua" w:hAnsi="Book Antiqua" w:cs="Book Antiqua"/>
          <w:color w:val="000000"/>
        </w:rPr>
        <w:t>UOC of Oncology, Sapienza University of Rome, Aprilia 04011, Rome, Italy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Davide Caruso, Davide Conte, Patrizia Trenta, Valentina Leoni, Francesco Angelini, </w:t>
      </w:r>
      <w:r w:rsidRPr="00B20ADE">
        <w:rPr>
          <w:rFonts w:ascii="Book Antiqua" w:eastAsia="Book Antiqua" w:hAnsi="Book Antiqua" w:cs="Book Antiqua"/>
          <w:color w:val="000000"/>
        </w:rPr>
        <w:t>Medical Oncology Unit, Regina Apostolorum Hospital, Albano 00041, Rome, Italy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Silverio Tomao, </w:t>
      </w:r>
      <w:r w:rsidRPr="00B20ADE">
        <w:rPr>
          <w:rFonts w:ascii="Book Antiqua" w:eastAsia="Book Antiqua" w:hAnsi="Book Antiqua" w:cs="Book Antiqua"/>
          <w:color w:val="000000"/>
        </w:rPr>
        <w:t>Division of Medical Oncology A, Sapienza University of Rome, Albano 00161, Rome, Italy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Author contributions: </w:t>
      </w:r>
      <w:r w:rsidRPr="00B20ADE">
        <w:rPr>
          <w:rFonts w:ascii="Book Antiqua" w:eastAsia="Book Antiqua" w:hAnsi="Book Antiqua" w:cs="Book Antiqua"/>
          <w:color w:val="000000"/>
        </w:rPr>
        <w:t>Taccogna</w:t>
      </w:r>
      <w:r w:rsidR="00EF30C6" w:rsidRPr="00B20ADE">
        <w:rPr>
          <w:rFonts w:ascii="Book Antiqua" w:eastAsia="Book Antiqua" w:hAnsi="Book Antiqua" w:cs="Book Antiqua"/>
          <w:color w:val="000000"/>
        </w:rPr>
        <w:t xml:space="preserve"> S</w:t>
      </w:r>
      <w:r w:rsidRPr="00B20ADE">
        <w:rPr>
          <w:rFonts w:ascii="Book Antiqua" w:eastAsia="Book Antiqua" w:hAnsi="Book Antiqua" w:cs="Book Antiqua"/>
          <w:color w:val="000000"/>
        </w:rPr>
        <w:t xml:space="preserve"> was the primary editor and conceived the </w:t>
      </w:r>
      <w:r w:rsidR="002B3FFA">
        <w:rPr>
          <w:rFonts w:ascii="Book Antiqua" w:eastAsia="Book Antiqua" w:hAnsi="Book Antiqua" w:cs="Book Antiqua"/>
          <w:color w:val="000000"/>
        </w:rPr>
        <w:t>idea for manuscript</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Gozzi</w:t>
      </w:r>
      <w:proofErr w:type="spellEnd"/>
      <w:r w:rsidR="00EF30C6" w:rsidRPr="00B20ADE">
        <w:rPr>
          <w:rFonts w:ascii="Book Antiqua" w:eastAsia="Book Antiqua" w:hAnsi="Book Antiqua" w:cs="Book Antiqua"/>
          <w:color w:val="000000"/>
        </w:rPr>
        <w:t xml:space="preserve"> E</w:t>
      </w:r>
      <w:r w:rsidRPr="00B20ADE">
        <w:rPr>
          <w:rFonts w:ascii="Book Antiqua" w:eastAsia="Book Antiqua" w:hAnsi="Book Antiqua" w:cs="Book Antiqua"/>
          <w:color w:val="000000"/>
        </w:rPr>
        <w:t xml:space="preserve"> wrote the manuscript;</w:t>
      </w:r>
      <w:r w:rsidR="00EF30C6"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Rossi</w:t>
      </w:r>
      <w:r w:rsidR="00EF30C6" w:rsidRPr="00B20ADE">
        <w:rPr>
          <w:rFonts w:ascii="Book Antiqua" w:eastAsia="Book Antiqua" w:hAnsi="Book Antiqua" w:cs="Book Antiqua"/>
          <w:color w:val="000000"/>
        </w:rPr>
        <w:t xml:space="preserve"> L</w:t>
      </w:r>
      <w:r w:rsidRPr="00B20ADE">
        <w:rPr>
          <w:rFonts w:ascii="Book Antiqua" w:eastAsia="Book Antiqua" w:hAnsi="Book Antiqua" w:cs="Book Antiqua"/>
          <w:color w:val="000000"/>
        </w:rPr>
        <w:t xml:space="preserve"> and Angelini</w:t>
      </w:r>
      <w:r w:rsidR="00EF30C6" w:rsidRPr="00B20ADE">
        <w:rPr>
          <w:rFonts w:ascii="Book Antiqua" w:eastAsia="Book Antiqua" w:hAnsi="Book Antiqua" w:cs="Book Antiqua"/>
          <w:color w:val="000000"/>
        </w:rPr>
        <w:t xml:space="preserve"> F</w:t>
      </w:r>
      <w:r w:rsidRPr="00B20ADE">
        <w:rPr>
          <w:rFonts w:ascii="Book Antiqua" w:eastAsia="Book Antiqua" w:hAnsi="Book Antiqua" w:cs="Book Antiqua"/>
          <w:color w:val="000000"/>
        </w:rPr>
        <w:t xml:space="preserve"> reviewed the literature; Leoni</w:t>
      </w:r>
      <w:r w:rsidR="00EF30C6" w:rsidRPr="00B20ADE">
        <w:rPr>
          <w:rFonts w:ascii="Book Antiqua" w:eastAsia="Book Antiqua" w:hAnsi="Book Antiqua" w:cs="Book Antiqua"/>
          <w:color w:val="000000"/>
        </w:rPr>
        <w:t xml:space="preserve"> V</w:t>
      </w:r>
      <w:r w:rsidRPr="00B20ADE">
        <w:rPr>
          <w:rFonts w:ascii="Book Antiqua" w:eastAsia="Book Antiqua" w:hAnsi="Book Antiqua" w:cs="Book Antiqua"/>
          <w:color w:val="000000"/>
        </w:rPr>
        <w:t>, Caruso</w:t>
      </w:r>
      <w:r w:rsidR="00EF30C6" w:rsidRPr="00B20ADE">
        <w:rPr>
          <w:rFonts w:ascii="Book Antiqua" w:eastAsia="Book Antiqua" w:hAnsi="Book Antiqua" w:cs="Book Antiqua"/>
          <w:color w:val="000000"/>
        </w:rPr>
        <w:t xml:space="preserve"> D</w:t>
      </w:r>
      <w:r w:rsidRPr="00B20ADE">
        <w:rPr>
          <w:rFonts w:ascii="Book Antiqua" w:eastAsia="Book Antiqua" w:hAnsi="Book Antiqua" w:cs="Book Antiqua"/>
          <w:color w:val="000000"/>
        </w:rPr>
        <w:t xml:space="preserve"> and Conte</w:t>
      </w:r>
      <w:r w:rsidR="00EF30C6" w:rsidRPr="00B20ADE">
        <w:rPr>
          <w:rFonts w:ascii="Book Antiqua" w:eastAsia="Book Antiqua" w:hAnsi="Book Antiqua" w:cs="Book Antiqua"/>
          <w:color w:val="000000"/>
        </w:rPr>
        <w:t xml:space="preserve"> D</w:t>
      </w:r>
      <w:r w:rsidRPr="00B20ADE">
        <w:rPr>
          <w:rFonts w:ascii="Book Antiqua" w:eastAsia="Book Antiqua" w:hAnsi="Book Antiqua" w:cs="Book Antiqua"/>
          <w:color w:val="000000"/>
        </w:rPr>
        <w:t xml:space="preserve"> reviewed the manuscript according to the authors’ instructions; Trenta</w:t>
      </w:r>
      <w:r w:rsidR="00EF30C6" w:rsidRPr="00B20ADE">
        <w:rPr>
          <w:rFonts w:ascii="Book Antiqua" w:eastAsia="Book Antiqua" w:hAnsi="Book Antiqua" w:cs="Book Antiqua"/>
          <w:color w:val="000000"/>
        </w:rPr>
        <w:t xml:space="preserve"> P</w:t>
      </w:r>
      <w:r w:rsidRPr="00B20ADE">
        <w:rPr>
          <w:rFonts w:ascii="Book Antiqua" w:eastAsia="Book Antiqua" w:hAnsi="Book Antiqua" w:cs="Book Antiqua"/>
          <w:color w:val="000000"/>
        </w:rPr>
        <w:t xml:space="preserve"> and Raimondi</w:t>
      </w:r>
      <w:r w:rsidR="00EF30C6" w:rsidRPr="00B20ADE">
        <w:rPr>
          <w:rFonts w:ascii="Book Antiqua" w:eastAsia="Book Antiqua" w:hAnsi="Book Antiqua" w:cs="Book Antiqua"/>
          <w:color w:val="000000"/>
        </w:rPr>
        <w:t xml:space="preserve"> L</w:t>
      </w:r>
      <w:r w:rsidRPr="00B20ADE">
        <w:rPr>
          <w:rFonts w:ascii="Book Antiqua" w:eastAsia="Book Antiqua" w:hAnsi="Book Antiqua" w:cs="Book Antiqua"/>
          <w:color w:val="000000"/>
        </w:rPr>
        <w:t xml:space="preserve"> made English</w:t>
      </w:r>
      <w:r w:rsidR="002B3FFA">
        <w:rPr>
          <w:rFonts w:ascii="Book Antiqua" w:eastAsia="Book Antiqua" w:hAnsi="Book Antiqua" w:cs="Book Antiqua"/>
          <w:color w:val="000000"/>
        </w:rPr>
        <w:t xml:space="preserve"> </w:t>
      </w:r>
      <w:r w:rsidR="002B3FFA">
        <w:rPr>
          <w:rFonts w:ascii="Book Antiqua" w:eastAsia="Book Antiqua" w:hAnsi="Book Antiqua" w:cs="Book Antiqua"/>
          <w:color w:val="000000"/>
        </w:rPr>
        <w:lastRenderedPageBreak/>
        <w:t>language revisions</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Tomao</w:t>
      </w:r>
      <w:proofErr w:type="spellEnd"/>
      <w:r w:rsidR="00EF30C6" w:rsidRPr="00B20ADE">
        <w:rPr>
          <w:rFonts w:ascii="Book Antiqua" w:eastAsia="Book Antiqua" w:hAnsi="Book Antiqua" w:cs="Book Antiqua"/>
          <w:color w:val="000000"/>
        </w:rPr>
        <w:t xml:space="preserve"> S</w:t>
      </w:r>
      <w:r w:rsidRPr="00B20ADE">
        <w:rPr>
          <w:rFonts w:ascii="Book Antiqua" w:eastAsia="Book Antiqua" w:hAnsi="Book Antiqua" w:cs="Book Antiqua"/>
          <w:color w:val="000000"/>
        </w:rPr>
        <w:t xml:space="preserve"> coordinated the realization of the manuscript</w:t>
      </w:r>
      <w:r w:rsidR="00E34716">
        <w:rPr>
          <w:rFonts w:ascii="Book Antiqua" w:eastAsia="Book Antiqua" w:hAnsi="Book Antiqua" w:cs="Book Antiqua"/>
          <w:color w:val="000000"/>
        </w:rPr>
        <w:t xml:space="preserve">; </w:t>
      </w:r>
      <w:r w:rsidR="00E34716" w:rsidRPr="00B20ADE">
        <w:rPr>
          <w:rFonts w:ascii="Book Antiqua" w:eastAsia="Book Antiqua" w:hAnsi="Book Antiqua" w:cs="Book Antiqua"/>
          <w:color w:val="000000"/>
        </w:rPr>
        <w:t>a</w:t>
      </w:r>
      <w:r w:rsidRPr="00B20ADE">
        <w:rPr>
          <w:rFonts w:ascii="Book Antiqua" w:eastAsia="Book Antiqua" w:hAnsi="Book Antiqua" w:cs="Book Antiqua"/>
          <w:color w:val="000000"/>
        </w:rPr>
        <w:t>ll authors read and approved the final manuscript.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eastAsia="Book Antiqua" w:hAnsi="Book Antiqua" w:cs="Book Antiqua"/>
          <w:color w:val="000000"/>
          <w:u w:val="single"/>
        </w:rPr>
      </w:pPr>
      <w:r w:rsidRPr="00B20ADE">
        <w:rPr>
          <w:rFonts w:ascii="Book Antiqua" w:eastAsia="Book Antiqua" w:hAnsi="Book Antiqua" w:cs="Book Antiqua"/>
          <w:b/>
          <w:bCs/>
          <w:color w:val="000000"/>
        </w:rPr>
        <w:t xml:space="preserve">Corresponding author: Luigi Rossi, MD, Doctor, </w:t>
      </w:r>
      <w:r w:rsidRPr="00B20ADE">
        <w:rPr>
          <w:rFonts w:ascii="Book Antiqua" w:eastAsia="Book Antiqua" w:hAnsi="Book Antiqua" w:cs="Book Antiqua"/>
          <w:color w:val="000000"/>
        </w:rPr>
        <w:t xml:space="preserve">UOC of Oncology, Sapienza University of Rome, viale giustiano snc, Aprilia 04011, </w:t>
      </w:r>
      <w:bookmarkStart w:id="12" w:name="OLE_LINK1"/>
      <w:bookmarkStart w:id="13" w:name="OLE_LINK2"/>
      <w:r w:rsidRPr="00B20ADE">
        <w:rPr>
          <w:rFonts w:ascii="Book Antiqua" w:eastAsia="Book Antiqua" w:hAnsi="Book Antiqua" w:cs="Book Antiqua"/>
          <w:color w:val="000000"/>
        </w:rPr>
        <w:t>Rome</w:t>
      </w:r>
      <w:bookmarkEnd w:id="12"/>
      <w:bookmarkEnd w:id="13"/>
      <w:r w:rsidRPr="00B20ADE">
        <w:rPr>
          <w:rFonts w:ascii="Book Antiqua" w:eastAsia="Book Antiqua" w:hAnsi="Book Antiqua" w:cs="Book Antiqua"/>
          <w:color w:val="000000"/>
        </w:rPr>
        <w:t xml:space="preserve">, Italy. </w:t>
      </w:r>
      <w:hyperlink r:id="rId7" w:history="1">
        <w:r w:rsidRPr="00B20ADE">
          <w:rPr>
            <w:rStyle w:val="a3"/>
            <w:rFonts w:ascii="Book Antiqua" w:eastAsia="Book Antiqua" w:hAnsi="Book Antiqua" w:cs="Book Antiqua"/>
          </w:rPr>
          <w:t>dr.rossi@ymail.com</w:t>
        </w:r>
      </w:hyperlink>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Received: </w:t>
      </w:r>
      <w:r w:rsidRPr="00B20ADE">
        <w:rPr>
          <w:rFonts w:ascii="Book Antiqua" w:eastAsia="Book Antiqua" w:hAnsi="Book Antiqua" w:cs="Book Antiqua"/>
          <w:color w:val="000000"/>
        </w:rPr>
        <w:t xml:space="preserve">April </w:t>
      </w:r>
      <w:r w:rsidR="00A04465">
        <w:rPr>
          <w:rFonts w:ascii="Book Antiqua" w:hAnsi="Book Antiqua" w:cs="Book Antiqua" w:hint="eastAsia"/>
          <w:color w:val="000000"/>
          <w:lang w:eastAsia="zh-CN"/>
        </w:rPr>
        <w:t>24</w:t>
      </w:r>
      <w:r w:rsidRPr="00B20ADE">
        <w:rPr>
          <w:rFonts w:ascii="Book Antiqua" w:eastAsia="Book Antiqua" w:hAnsi="Book Antiqua" w:cs="Book Antiqua"/>
          <w:color w:val="000000"/>
        </w:rPr>
        <w:t>, 2020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Revised: </w:t>
      </w:r>
      <w:r w:rsidR="00A04465" w:rsidRPr="00B20ADE">
        <w:rPr>
          <w:rFonts w:ascii="Book Antiqua" w:eastAsia="Book Antiqua" w:hAnsi="Book Antiqua" w:cs="Book Antiqua"/>
          <w:color w:val="000000"/>
        </w:rPr>
        <w:t xml:space="preserve">April </w:t>
      </w:r>
      <w:r w:rsidR="00A04465">
        <w:rPr>
          <w:rFonts w:ascii="Book Antiqua" w:hAnsi="Book Antiqua" w:cs="Book Antiqua" w:hint="eastAsia"/>
          <w:color w:val="000000"/>
          <w:lang w:eastAsia="zh-CN"/>
        </w:rPr>
        <w:t>24</w:t>
      </w:r>
      <w:bookmarkStart w:id="14" w:name="_GoBack"/>
      <w:bookmarkEnd w:id="14"/>
      <w:r w:rsidRPr="00B20ADE">
        <w:rPr>
          <w:rFonts w:ascii="Book Antiqua" w:eastAsia="Book Antiqua" w:hAnsi="Book Antiqua" w:cs="Book Antiqua"/>
          <w:color w:val="000000"/>
        </w:rPr>
        <w:t>, 2020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Accepted: </w:t>
      </w:r>
      <w:r w:rsidR="008E2A38" w:rsidRPr="008E2A38">
        <w:rPr>
          <w:rFonts w:ascii="Book Antiqua" w:eastAsia="Book Antiqua" w:hAnsi="Book Antiqua" w:cs="Book Antiqua"/>
          <w:bCs/>
          <w:color w:val="000000"/>
        </w:rPr>
        <w:t>August 16, 2020</w:t>
      </w:r>
    </w:p>
    <w:p w:rsidR="00A77B3E" w:rsidRPr="00CC04B0" w:rsidRDefault="00CB06BA" w:rsidP="00CC04B0">
      <w:pPr>
        <w:snapToGrid w:val="0"/>
        <w:spacing w:line="360" w:lineRule="auto"/>
        <w:rPr>
          <w:rFonts w:ascii="Book Antiqua" w:hAnsi="Book Antiqua"/>
          <w:lang w:eastAsia="zh-CN"/>
        </w:rPr>
        <w:sectPr w:rsidR="00A77B3E" w:rsidRPr="00CC04B0" w:rsidSect="00B20ADE">
          <w:footerReference w:type="default" r:id="rId8"/>
          <w:pgSz w:w="12240" w:h="15840"/>
          <w:pgMar w:top="1440" w:right="1800" w:bottom="1440" w:left="1800" w:header="720" w:footer="720" w:gutter="0"/>
          <w:cols w:space="720"/>
          <w:docGrid w:linePitch="360"/>
        </w:sectPr>
      </w:pPr>
      <w:r w:rsidRPr="00B20ADE">
        <w:rPr>
          <w:rFonts w:ascii="Book Antiqua" w:eastAsia="Book Antiqua" w:hAnsi="Book Antiqua" w:cs="Book Antiqua"/>
          <w:b/>
          <w:bCs/>
          <w:color w:val="000000"/>
        </w:rPr>
        <w:t xml:space="preserve">Published online: </w:t>
      </w:r>
      <w:r w:rsidR="00CC04B0" w:rsidRPr="00CC04B0">
        <w:rPr>
          <w:rFonts w:ascii="Book Antiqua" w:hAnsi="Book Antiqua" w:cs="Book Antiqua" w:hint="eastAsia"/>
          <w:bCs/>
          <w:color w:val="000000"/>
          <w:lang w:eastAsia="zh-CN"/>
        </w:rPr>
        <w:t>September 15, 2020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lastRenderedPageBreak/>
        <w:t>Abstract</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BACKGROUND</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Breast metastases from </w:t>
      </w:r>
      <w:bookmarkStart w:id="15" w:name="OLE_LINK314"/>
      <w:bookmarkStart w:id="16" w:name="OLE_LINK315"/>
      <w:r w:rsidRPr="00B20ADE">
        <w:rPr>
          <w:rFonts w:ascii="Book Antiqua" w:eastAsia="Book Antiqua" w:hAnsi="Book Antiqua" w:cs="Book Antiqua"/>
          <w:color w:val="000000"/>
        </w:rPr>
        <w:t>colorectal cancer</w:t>
      </w:r>
      <w:bookmarkEnd w:id="15"/>
      <w:bookmarkEnd w:id="16"/>
      <w:r w:rsidRPr="00B20ADE">
        <w:rPr>
          <w:rFonts w:ascii="Book Antiqua" w:eastAsia="Book Antiqua" w:hAnsi="Book Antiqua" w:cs="Book Antiqua"/>
          <w:color w:val="000000"/>
        </w:rPr>
        <w:t xml:space="preserve"> (</w:t>
      </w:r>
      <w:bookmarkStart w:id="17" w:name="OLE_LINK86"/>
      <w:bookmarkStart w:id="18" w:name="OLE_LINK87"/>
      <w:r w:rsidRPr="00B20ADE">
        <w:rPr>
          <w:rFonts w:ascii="Book Antiqua" w:eastAsia="Book Antiqua" w:hAnsi="Book Antiqua" w:cs="Book Antiqua"/>
          <w:color w:val="000000"/>
        </w:rPr>
        <w:t>CRC</w:t>
      </w:r>
      <w:bookmarkEnd w:id="17"/>
      <w:bookmarkEnd w:id="18"/>
      <w:r w:rsidRPr="00B20ADE">
        <w:rPr>
          <w:rFonts w:ascii="Book Antiqua" w:eastAsia="Book Antiqua" w:hAnsi="Book Antiqua" w:cs="Book Antiqua"/>
          <w:color w:val="000000"/>
        </w:rPr>
        <w:t xml:space="preserve">) </w:t>
      </w:r>
      <w:r w:rsidR="002B3FFA">
        <w:rPr>
          <w:rFonts w:ascii="Book Antiqua" w:eastAsia="Book Antiqua" w:hAnsi="Book Antiqua" w:cs="Book Antiqua"/>
          <w:color w:val="000000"/>
        </w:rPr>
        <w:t>are</w:t>
      </w:r>
      <w:r w:rsidRPr="00B20ADE">
        <w:rPr>
          <w:rFonts w:ascii="Book Antiqua" w:eastAsia="Book Antiqua" w:hAnsi="Book Antiqua" w:cs="Book Antiqua"/>
          <w:color w:val="000000"/>
        </w:rPr>
        <w:t xml:space="preserve"> very uncommon. There is no unanimous consensus </w:t>
      </w:r>
      <w:r w:rsidR="002B3FFA">
        <w:rPr>
          <w:rFonts w:ascii="Book Antiqua" w:eastAsia="Book Antiqua" w:hAnsi="Book Antiqua" w:cs="Book Antiqua"/>
          <w:color w:val="000000"/>
        </w:rPr>
        <w:t>regarding</w:t>
      </w:r>
      <w:r w:rsidRPr="00B20ADE">
        <w:rPr>
          <w:rFonts w:ascii="Book Antiqua" w:eastAsia="Book Antiqua" w:hAnsi="Book Antiqua" w:cs="Book Antiqua"/>
          <w:color w:val="000000"/>
        </w:rPr>
        <w:t xml:space="preserve"> the best treatment for this rare condition</w:t>
      </w:r>
      <w:r w:rsidR="002B3FFA">
        <w:rPr>
          <w:rFonts w:ascii="Book Antiqua" w:eastAsia="Book Antiqua" w:hAnsi="Book Antiqua" w:cs="Book Antiqua"/>
          <w:color w:val="000000"/>
        </w:rPr>
        <w:t>,</w:t>
      </w:r>
      <w:r w:rsidRPr="00B20ADE">
        <w:rPr>
          <w:rFonts w:ascii="Book Antiqua" w:eastAsia="Book Antiqua" w:hAnsi="Book Antiqua" w:cs="Book Antiqua"/>
          <w:color w:val="000000"/>
        </w:rPr>
        <w:t xml:space="preserve"> and management is, especially in elderly patients, limited to diagnosis and palliative care. Capecitabine, an oral fluoropyrimidine derivative</w:t>
      </w:r>
      <w:r w:rsidR="002B3FFA">
        <w:rPr>
          <w:rFonts w:ascii="Book Antiqua" w:eastAsia="Book Antiqua" w:hAnsi="Book Antiqua" w:cs="Book Antiqua"/>
          <w:color w:val="000000"/>
        </w:rPr>
        <w:t>,</w:t>
      </w:r>
      <w:r w:rsidRPr="00B20ADE">
        <w:rPr>
          <w:rFonts w:ascii="Book Antiqua" w:eastAsia="Book Antiqua" w:hAnsi="Book Antiqua" w:cs="Book Antiqua"/>
          <w:color w:val="000000"/>
        </w:rPr>
        <w:t xml:space="preserve"> might be helpful in controlling the disease and may </w:t>
      </w:r>
      <w:r w:rsidR="002B3FFA">
        <w:rPr>
          <w:rFonts w:ascii="Book Antiqua" w:eastAsia="Book Antiqua" w:hAnsi="Book Antiqua" w:cs="Book Antiqua"/>
          <w:color w:val="000000"/>
        </w:rPr>
        <w:t>be a treatment</w:t>
      </w:r>
      <w:r w:rsidRPr="00B20ADE">
        <w:rPr>
          <w:rFonts w:ascii="Book Antiqua" w:eastAsia="Book Antiqua" w:hAnsi="Book Antiqua" w:cs="Book Antiqua"/>
          <w:color w:val="000000"/>
        </w:rPr>
        <w:t xml:space="preserve"> option </w:t>
      </w:r>
      <w:r w:rsidR="002B3FFA">
        <w:rPr>
          <w:rFonts w:ascii="Book Antiqua" w:eastAsia="Book Antiqua" w:hAnsi="Book Antiqua" w:cs="Book Antiqua"/>
          <w:color w:val="000000"/>
        </w:rPr>
        <w:t>for</w:t>
      </w:r>
      <w:r w:rsidRPr="00B20ADE">
        <w:rPr>
          <w:rFonts w:ascii="Book Antiqua" w:eastAsia="Book Antiqua" w:hAnsi="Book Antiqua" w:cs="Book Antiqua"/>
          <w:color w:val="000000"/>
        </w:rPr>
        <w:t xml:space="preserve"> patients unable to receive more aggressive chemotherapy.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CASE SUMMARY</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We report a case of synchronous massive breast metastasis from CRC in an 85 year old patient who came to the hospital presenting a huge mass originating from the axillary extension of the right breast.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A whole body computed tomography also showed a mass in the right colon. The patient underwent a simple right mastectomy along with right hemicolectomy. The resected breast showed massive</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metastasis from </w:t>
      </w:r>
      <w:r w:rsidR="002B3FFA">
        <w:rPr>
          <w:rFonts w:ascii="Book Antiqua" w:eastAsia="Book Antiqua" w:hAnsi="Book Antiqua" w:cs="Book Antiqua"/>
          <w:color w:val="000000"/>
        </w:rPr>
        <w:t>CRC</w:t>
      </w:r>
      <w:r w:rsidRPr="00B20ADE">
        <w:rPr>
          <w:rFonts w:ascii="Book Antiqua" w:eastAsia="Book Antiqua" w:hAnsi="Book Antiqua" w:cs="Book Antiqua"/>
          <w:color w:val="000000"/>
        </w:rPr>
        <w:t xml:space="preserve"> with intense and homogeneous nuclear</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CDX2 staining</w:t>
      </w:r>
      <w:r w:rsidR="002B3FFA">
        <w:rPr>
          <w:rFonts w:ascii="Book Antiqua" w:eastAsia="Book Antiqua" w:hAnsi="Book Antiqua" w:cs="Book Antiqua"/>
          <w:color w:val="000000"/>
        </w:rPr>
        <w:t>,</w:t>
      </w:r>
      <w:r w:rsidRPr="00B20ADE">
        <w:rPr>
          <w:rFonts w:ascii="Book Antiqua" w:eastAsia="Book Antiqua" w:hAnsi="Book Antiqua" w:cs="Book Antiqua"/>
          <w:color w:val="000000"/>
        </w:rPr>
        <w:t xml:space="preserve"> while the colon specimen revealed poorly differentiated adenocarcinoma stage pT4a</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pN0</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pM1 (breast) (T</w:t>
      </w:r>
      <w:r w:rsidR="002B3FFA">
        <w:rPr>
          <w:rFonts w:ascii="Book Antiqua" w:eastAsia="Book Antiqua" w:hAnsi="Book Antiqua" w:cs="Book Antiqua"/>
          <w:color w:val="000000"/>
        </w:rPr>
        <w:t>umor Node Metastasis</w:t>
      </w:r>
      <w:r w:rsidRPr="00B20ADE">
        <w:rPr>
          <w:rFonts w:ascii="Book Antiqua" w:eastAsia="Book Antiqua" w:hAnsi="Book Antiqua" w:cs="Book Antiqua"/>
          <w:color w:val="000000"/>
        </w:rPr>
        <w:t xml:space="preserve"> 2017). Three months later she developed a subcutaneous mass at the site of the previous mastectomy. An ultrasound guided biopsy was carried out again</w:t>
      </w:r>
      <w:r w:rsidR="002B3FFA">
        <w:rPr>
          <w:rFonts w:ascii="Book Antiqua" w:eastAsia="Book Antiqua" w:hAnsi="Book Antiqua" w:cs="Book Antiqua"/>
          <w:color w:val="000000"/>
        </w:rPr>
        <w:t xml:space="preserve"> and revealed</w:t>
      </w:r>
      <w:r w:rsidRPr="00B20ADE">
        <w:rPr>
          <w:rFonts w:ascii="Book Antiqua" w:eastAsia="Book Antiqua" w:hAnsi="Book Antiqua" w:cs="Book Antiqua"/>
          <w:color w:val="000000"/>
        </w:rPr>
        <w:t xml:space="preserve"> a metastasis from CRC. </w:t>
      </w:r>
      <w:r w:rsidR="002B3FFA">
        <w:rPr>
          <w:rFonts w:ascii="Book Antiqua" w:eastAsia="Book Antiqua" w:hAnsi="Book Antiqua" w:cs="Book Antiqua"/>
          <w:color w:val="000000"/>
        </w:rPr>
        <w:t>The p</w:t>
      </w:r>
      <w:r w:rsidRPr="00B20ADE">
        <w:rPr>
          <w:rFonts w:ascii="Book Antiqua" w:eastAsia="Book Antiqua" w:hAnsi="Book Antiqua" w:cs="Book Antiqua"/>
          <w:color w:val="000000"/>
        </w:rPr>
        <w:t xml:space="preserve">atient then started treatment with </w:t>
      </w:r>
      <w:proofErr w:type="spellStart"/>
      <w:r w:rsidR="002B3FFA">
        <w:rPr>
          <w:rFonts w:ascii="Book Antiqua" w:eastAsia="Book Antiqua" w:hAnsi="Book Antiqua" w:cs="Book Antiqua"/>
          <w:color w:val="000000"/>
        </w:rPr>
        <w:t>c</w:t>
      </w:r>
      <w:r w:rsidRPr="00B20ADE">
        <w:rPr>
          <w:rFonts w:ascii="Book Antiqua" w:eastAsia="Book Antiqua" w:hAnsi="Book Antiqua" w:cs="Book Antiqua"/>
          <w:color w:val="000000"/>
        </w:rPr>
        <w:t>apecitabine</w:t>
      </w:r>
      <w:proofErr w:type="spellEnd"/>
      <w:r w:rsidRPr="00B20ADE">
        <w:rPr>
          <w:rFonts w:ascii="Book Antiqua" w:eastAsia="Book Antiqua" w:hAnsi="Book Antiqua" w:cs="Book Antiqua"/>
          <w:color w:val="000000"/>
        </w:rPr>
        <w:t xml:space="preserve"> plus </w:t>
      </w:r>
      <w:r w:rsidR="002B3FFA">
        <w:rPr>
          <w:rFonts w:ascii="Book Antiqua" w:eastAsia="Book Antiqua" w:hAnsi="Book Antiqua" w:cs="Book Antiqua"/>
          <w:color w:val="000000"/>
        </w:rPr>
        <w:t>b</w:t>
      </w:r>
      <w:r w:rsidRPr="00B20ADE">
        <w:rPr>
          <w:rFonts w:ascii="Book Antiqua" w:eastAsia="Book Antiqua" w:hAnsi="Book Antiqua" w:cs="Book Antiqua"/>
          <w:color w:val="000000"/>
        </w:rPr>
        <w:t>evacizumab</w:t>
      </w:r>
      <w:r w:rsidR="002B3FFA">
        <w:rPr>
          <w:rFonts w:ascii="Book Antiqua" w:eastAsia="Book Antiqua" w:hAnsi="Book Antiqua" w:cs="Book Antiqua"/>
          <w:color w:val="000000"/>
        </w:rPr>
        <w:t>,</w:t>
      </w:r>
      <w:r w:rsidRPr="00B20ADE">
        <w:rPr>
          <w:rFonts w:ascii="Book Antiqua" w:eastAsia="Book Antiqua" w:hAnsi="Book Antiqua" w:cs="Book Antiqua"/>
          <w:color w:val="000000"/>
        </w:rPr>
        <w:t xml:space="preserve"> obtaining stable disease (RECIST criteria) and a clinical benefit after </w:t>
      </w:r>
      <w:r w:rsidR="002B3FFA">
        <w:rPr>
          <w:rFonts w:ascii="Book Antiqua" w:eastAsia="Book Antiqua" w:hAnsi="Book Antiqua" w:cs="Book Antiqua"/>
          <w:color w:val="000000"/>
        </w:rPr>
        <w:t>3</w:t>
      </w:r>
      <w:r w:rsidR="002B3FFA"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mo</w:t>
      </w:r>
      <w:proofErr w:type="spellEnd"/>
      <w:r w:rsidRPr="00B20ADE">
        <w:rPr>
          <w:rFonts w:ascii="Book Antiqua" w:eastAsia="Book Antiqua" w:hAnsi="Book Antiqua" w:cs="Book Antiqua"/>
          <w:color w:val="000000"/>
        </w:rPr>
        <w:t xml:space="preserve"> of therapy.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CONCLUSION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In our experience</w:t>
      </w:r>
      <w:r w:rsidR="00CD020D">
        <w:rPr>
          <w:rFonts w:ascii="Book Antiqua" w:eastAsia="Book Antiqua" w:hAnsi="Book Antiqua" w:cs="Book Antiqua"/>
          <w:color w:val="000000"/>
        </w:rPr>
        <w:t>,</w:t>
      </w:r>
      <w:r w:rsidRPr="00B20ADE">
        <w:rPr>
          <w:rFonts w:ascii="Book Antiqua" w:eastAsia="Book Antiqua" w:hAnsi="Book Antiqua" w:cs="Book Antiqua"/>
          <w:color w:val="000000"/>
        </w:rPr>
        <w:t xml:space="preserve"> capecitabine and bevacizumab may </w:t>
      </w:r>
      <w:r w:rsidR="00CD020D">
        <w:rPr>
          <w:rFonts w:ascii="Book Antiqua" w:eastAsia="Book Antiqua" w:hAnsi="Book Antiqua" w:cs="Book Antiqua"/>
          <w:color w:val="000000"/>
        </w:rPr>
        <w:t>be</w:t>
      </w:r>
      <w:r w:rsidR="00CD020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a useful </w:t>
      </w:r>
      <w:r w:rsidR="00CD020D">
        <w:rPr>
          <w:rFonts w:ascii="Book Antiqua" w:eastAsia="Book Antiqua" w:hAnsi="Book Antiqua" w:cs="Book Antiqua"/>
          <w:color w:val="000000"/>
        </w:rPr>
        <w:t xml:space="preserve">treatment </w:t>
      </w:r>
      <w:r w:rsidRPr="00B20ADE">
        <w:rPr>
          <w:rFonts w:ascii="Book Antiqua" w:eastAsia="Book Antiqua" w:hAnsi="Book Antiqua" w:cs="Book Antiqua"/>
          <w:color w:val="000000"/>
        </w:rPr>
        <w:t>option for breast metastases from primary CRC in elderly patients.</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lastRenderedPageBreak/>
        <w:t xml:space="preserve">Key </w:t>
      </w:r>
      <w:r w:rsidR="00BB1D5F">
        <w:rPr>
          <w:rFonts w:ascii="Book Antiqua" w:hAnsi="Book Antiqua" w:cs="Book Antiqua" w:hint="eastAsia"/>
          <w:b/>
          <w:bCs/>
          <w:color w:val="000000"/>
          <w:lang w:eastAsia="zh-CN"/>
        </w:rPr>
        <w:t>W</w:t>
      </w:r>
      <w:r w:rsidRPr="00B20ADE">
        <w:rPr>
          <w:rFonts w:ascii="Book Antiqua" w:eastAsia="Book Antiqua" w:hAnsi="Book Antiqua" w:cs="Book Antiqua"/>
          <w:b/>
          <w:bCs/>
          <w:color w:val="000000"/>
        </w:rPr>
        <w:t xml:space="preserve">ords: </w:t>
      </w:r>
      <w:bookmarkStart w:id="19" w:name="OLE_LINK338"/>
      <w:bookmarkStart w:id="20" w:name="OLE_LINK339"/>
      <w:r w:rsidRPr="00B20ADE">
        <w:rPr>
          <w:rFonts w:ascii="Book Antiqua" w:eastAsia="Book Antiqua" w:hAnsi="Book Antiqua" w:cs="Book Antiqua"/>
          <w:color w:val="000000"/>
        </w:rPr>
        <w:t>Breast metastases</w:t>
      </w:r>
      <w:bookmarkStart w:id="21" w:name="OLE_LINK340"/>
      <w:bookmarkStart w:id="22" w:name="OLE_LINK341"/>
      <w:bookmarkEnd w:id="19"/>
      <w:bookmarkEnd w:id="20"/>
      <w:r w:rsidR="00CE1891" w:rsidRPr="00B20ADE">
        <w:rPr>
          <w:rFonts w:ascii="Book Antiqua" w:hAnsi="Book Antiqua" w:cs="Book Antiqua"/>
          <w:color w:val="000000"/>
          <w:lang w:eastAsia="zh-CN"/>
        </w:rPr>
        <w:t xml:space="preserve">; </w:t>
      </w:r>
      <w:proofErr w:type="gramStart"/>
      <w:r w:rsidR="00CE1891" w:rsidRPr="00B20ADE">
        <w:rPr>
          <w:rFonts w:ascii="Book Antiqua" w:eastAsia="Book Antiqua" w:hAnsi="Book Antiqua" w:cs="Book Antiqua"/>
          <w:color w:val="000000"/>
          <w:lang w:eastAsia="zh-CN"/>
        </w:rPr>
        <w:t>C</w:t>
      </w:r>
      <w:r w:rsidR="00CE1891" w:rsidRPr="00B20ADE">
        <w:rPr>
          <w:rFonts w:ascii="Book Antiqua" w:eastAsia="Book Antiqua" w:hAnsi="Book Antiqua" w:cs="Book Antiqua"/>
          <w:color w:val="000000"/>
        </w:rPr>
        <w:t>olorectal</w:t>
      </w:r>
      <w:proofErr w:type="gramEnd"/>
      <w:r w:rsidR="00CE1891" w:rsidRPr="00B20ADE">
        <w:rPr>
          <w:rFonts w:ascii="Book Antiqua" w:eastAsia="Book Antiqua" w:hAnsi="Book Antiqua" w:cs="Book Antiqua"/>
          <w:color w:val="000000"/>
        </w:rPr>
        <w:t xml:space="preserve"> cancer</w:t>
      </w:r>
      <w:bookmarkEnd w:id="21"/>
      <w:bookmarkEnd w:id="22"/>
      <w:r w:rsidR="00CE1891" w:rsidRPr="00B20ADE">
        <w:rPr>
          <w:rFonts w:ascii="Book Antiqua" w:hAnsi="Book Antiqua" w:cs="Book Antiqua"/>
          <w:color w:val="000000"/>
          <w:lang w:eastAsia="zh-CN"/>
        </w:rPr>
        <w:t>;</w:t>
      </w:r>
      <w:r w:rsidRPr="00B20ADE">
        <w:rPr>
          <w:rFonts w:ascii="Book Antiqua" w:eastAsia="Book Antiqua" w:hAnsi="Book Antiqua" w:cs="Book Antiqua"/>
          <w:color w:val="000000"/>
        </w:rPr>
        <w:t xml:space="preserve"> </w:t>
      </w:r>
      <w:bookmarkStart w:id="23" w:name="OLE_LINK342"/>
      <w:bookmarkStart w:id="24" w:name="OLE_LINK343"/>
      <w:r w:rsidR="006D30DD" w:rsidRPr="00B20ADE">
        <w:rPr>
          <w:rFonts w:ascii="Book Antiqua" w:eastAsia="Book Antiqua" w:hAnsi="Book Antiqua" w:cs="Book Antiqua"/>
          <w:color w:val="000000"/>
        </w:rPr>
        <w:t>E</w:t>
      </w:r>
      <w:r w:rsidRPr="00B20ADE">
        <w:rPr>
          <w:rFonts w:ascii="Book Antiqua" w:eastAsia="Book Antiqua" w:hAnsi="Book Antiqua" w:cs="Book Antiqua"/>
          <w:color w:val="000000"/>
        </w:rPr>
        <w:t>lderly patient</w:t>
      </w:r>
      <w:bookmarkEnd w:id="23"/>
      <w:bookmarkEnd w:id="24"/>
      <w:r w:rsidR="00CE1891" w:rsidRPr="00B20ADE">
        <w:rPr>
          <w:rFonts w:ascii="Book Antiqua" w:hAnsi="Book Antiqua" w:cs="Book Antiqua"/>
          <w:color w:val="000000"/>
          <w:lang w:eastAsia="zh-CN"/>
        </w:rPr>
        <w:t>;</w:t>
      </w:r>
      <w:r w:rsidRPr="00B20ADE">
        <w:rPr>
          <w:rFonts w:ascii="Book Antiqua" w:eastAsia="Book Antiqua" w:hAnsi="Book Antiqua" w:cs="Book Antiqua"/>
          <w:color w:val="000000"/>
        </w:rPr>
        <w:t xml:space="preserve"> </w:t>
      </w:r>
      <w:bookmarkStart w:id="25" w:name="OLE_LINK330"/>
      <w:bookmarkStart w:id="26" w:name="OLE_LINK331"/>
      <w:bookmarkStart w:id="27" w:name="OLE_LINK344"/>
      <w:r w:rsidR="006D30DD" w:rsidRPr="00B20ADE">
        <w:rPr>
          <w:rFonts w:ascii="Book Antiqua" w:eastAsia="Book Antiqua" w:hAnsi="Book Antiqua" w:cs="Book Antiqua"/>
          <w:color w:val="000000"/>
        </w:rPr>
        <w:t>C</w:t>
      </w:r>
      <w:r w:rsidRPr="00B20ADE">
        <w:rPr>
          <w:rFonts w:ascii="Book Antiqua" w:eastAsia="Book Antiqua" w:hAnsi="Book Antiqua" w:cs="Book Antiqua"/>
          <w:color w:val="000000"/>
        </w:rPr>
        <w:t>apecitabine</w:t>
      </w:r>
      <w:bookmarkStart w:id="28" w:name="OLE_LINK332"/>
      <w:bookmarkStart w:id="29" w:name="OLE_LINK333"/>
      <w:bookmarkStart w:id="30" w:name="OLE_LINK345"/>
      <w:bookmarkEnd w:id="25"/>
      <w:bookmarkEnd w:id="26"/>
      <w:bookmarkEnd w:id="27"/>
      <w:r w:rsidR="00CE1891" w:rsidRPr="00B20ADE">
        <w:rPr>
          <w:rFonts w:ascii="Book Antiqua" w:hAnsi="Book Antiqua" w:cs="Book Antiqua"/>
          <w:color w:val="000000"/>
          <w:lang w:eastAsia="zh-CN"/>
        </w:rPr>
        <w:t xml:space="preserve">; </w:t>
      </w:r>
      <w:r w:rsidR="006D30DD" w:rsidRPr="00B20ADE">
        <w:rPr>
          <w:rFonts w:ascii="Book Antiqua" w:eastAsia="Book Antiqua" w:hAnsi="Book Antiqua" w:cs="Book Antiqua"/>
          <w:color w:val="000000"/>
        </w:rPr>
        <w:t>B</w:t>
      </w:r>
      <w:r w:rsidRPr="00B20ADE">
        <w:rPr>
          <w:rFonts w:ascii="Book Antiqua" w:eastAsia="Book Antiqua" w:hAnsi="Book Antiqua" w:cs="Book Antiqua"/>
          <w:color w:val="000000"/>
        </w:rPr>
        <w:t>evacizumab</w:t>
      </w:r>
      <w:bookmarkStart w:id="31" w:name="OLE_LINK334"/>
      <w:bookmarkStart w:id="32" w:name="OLE_LINK335"/>
      <w:bookmarkEnd w:id="28"/>
      <w:bookmarkEnd w:id="29"/>
      <w:bookmarkEnd w:id="30"/>
      <w:r w:rsidR="00CE1891" w:rsidRPr="00B20ADE">
        <w:rPr>
          <w:rFonts w:ascii="Book Antiqua" w:hAnsi="Book Antiqua" w:cs="Book Antiqua"/>
          <w:color w:val="000000"/>
          <w:lang w:eastAsia="zh-CN"/>
        </w:rPr>
        <w:t xml:space="preserve">; </w:t>
      </w:r>
      <w:r w:rsidR="006D30DD" w:rsidRPr="00B20ADE">
        <w:rPr>
          <w:rFonts w:ascii="Book Antiqua" w:eastAsia="Book Antiqua" w:hAnsi="Book Antiqua" w:cs="Book Antiqua"/>
          <w:color w:val="000000"/>
        </w:rPr>
        <w:t>C</w:t>
      </w:r>
      <w:r w:rsidRPr="00B20ADE">
        <w:rPr>
          <w:rFonts w:ascii="Book Antiqua" w:eastAsia="Book Antiqua" w:hAnsi="Book Antiqua" w:cs="Book Antiqua"/>
          <w:color w:val="000000"/>
        </w:rPr>
        <w:t>ase report</w:t>
      </w:r>
      <w:bookmarkEnd w:id="31"/>
      <w:bookmarkEnd w:id="32"/>
    </w:p>
    <w:p w:rsidR="00A77B3E" w:rsidRPr="00B20ADE" w:rsidRDefault="00A77B3E" w:rsidP="00B20ADE">
      <w:pPr>
        <w:snapToGrid w:val="0"/>
        <w:spacing w:line="360" w:lineRule="auto"/>
        <w:jc w:val="both"/>
        <w:rPr>
          <w:rFonts w:ascii="Book Antiqua" w:hAnsi="Book Antiqua"/>
        </w:rPr>
      </w:pPr>
    </w:p>
    <w:p w:rsidR="00A77B3E" w:rsidRPr="00B20ADE" w:rsidRDefault="00BB1D5F" w:rsidP="00B20ADE">
      <w:pPr>
        <w:snapToGrid w:val="0"/>
        <w:spacing w:line="360" w:lineRule="auto"/>
        <w:jc w:val="both"/>
        <w:rPr>
          <w:rFonts w:ascii="Book Antiqua" w:hAnsi="Book Antiqua"/>
        </w:rPr>
      </w:pPr>
      <w:bookmarkStart w:id="33" w:name="OLE_LINK324"/>
      <w:bookmarkStart w:id="34" w:name="OLE_LINK325"/>
      <w:bookmarkStart w:id="35" w:name="OLE_LINK348"/>
      <w:bookmarkStart w:id="36" w:name="OLE_LINK7"/>
      <w:r w:rsidRPr="00BB1D5F">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CB06BA" w:rsidRPr="00B20ADE">
        <w:rPr>
          <w:rFonts w:ascii="Book Antiqua" w:eastAsia="Book Antiqua" w:hAnsi="Book Antiqua" w:cs="Book Antiqua"/>
          <w:color w:val="000000"/>
        </w:rPr>
        <w:t>Taccogna</w:t>
      </w:r>
      <w:proofErr w:type="spellEnd"/>
      <w:r w:rsidR="00CB06BA" w:rsidRPr="00B20ADE">
        <w:rPr>
          <w:rFonts w:ascii="Book Antiqua" w:eastAsia="Book Antiqua" w:hAnsi="Book Antiqua" w:cs="Book Antiqua"/>
          <w:color w:val="000000"/>
        </w:rPr>
        <w:t xml:space="preserve"> S, </w:t>
      </w:r>
      <w:proofErr w:type="spellStart"/>
      <w:r w:rsidR="00CB06BA" w:rsidRPr="00B20ADE">
        <w:rPr>
          <w:rFonts w:ascii="Book Antiqua" w:eastAsia="Book Antiqua" w:hAnsi="Book Antiqua" w:cs="Book Antiqua"/>
          <w:color w:val="000000"/>
        </w:rPr>
        <w:t>Gozzi</w:t>
      </w:r>
      <w:proofErr w:type="spellEnd"/>
      <w:r w:rsidR="00CB06BA" w:rsidRPr="00B20ADE">
        <w:rPr>
          <w:rFonts w:ascii="Book Antiqua" w:eastAsia="Book Antiqua" w:hAnsi="Book Antiqua" w:cs="Book Antiqua"/>
          <w:color w:val="000000"/>
        </w:rPr>
        <w:t xml:space="preserve"> E, Rossi L, Caruso D, Conte D, Trenta P, Leoni V, Tomao S, </w:t>
      </w:r>
      <w:proofErr w:type="gramStart"/>
      <w:r w:rsidR="00CB06BA" w:rsidRPr="00B20ADE">
        <w:rPr>
          <w:rFonts w:ascii="Book Antiqua" w:eastAsia="Book Antiqua" w:hAnsi="Book Antiqua" w:cs="Book Antiqua"/>
          <w:color w:val="000000"/>
        </w:rPr>
        <w:t>Raimondi</w:t>
      </w:r>
      <w:proofErr w:type="gramEnd"/>
      <w:r w:rsidR="00CB06BA" w:rsidRPr="00B20ADE">
        <w:rPr>
          <w:rFonts w:ascii="Book Antiqua" w:eastAsia="Book Antiqua" w:hAnsi="Book Antiqua" w:cs="Book Antiqua"/>
          <w:color w:val="000000"/>
        </w:rPr>
        <w:t xml:space="preserve"> L, Angelini F. </w:t>
      </w:r>
      <w:bookmarkStart w:id="37" w:name="OLE_LINK258"/>
      <w:bookmarkStart w:id="38" w:name="OLE_LINK259"/>
      <w:r w:rsidR="00CB06BA" w:rsidRPr="00B20ADE">
        <w:rPr>
          <w:rFonts w:ascii="Book Antiqua" w:eastAsia="Book Antiqua" w:hAnsi="Book Antiqua" w:cs="Book Antiqua"/>
          <w:color w:val="000000"/>
        </w:rPr>
        <w:t>Colorectal cancer metastatic to the breast: A case report</w:t>
      </w:r>
      <w:bookmarkEnd w:id="37"/>
      <w:bookmarkEnd w:id="38"/>
      <w:r w:rsidR="00CB06BA" w:rsidRPr="00B20ADE">
        <w:rPr>
          <w:rFonts w:ascii="Book Antiqua" w:eastAsia="Book Antiqua" w:hAnsi="Book Antiqua" w:cs="Book Antiqua"/>
          <w:color w:val="000000"/>
        </w:rPr>
        <w:t xml:space="preserve">. </w:t>
      </w:r>
      <w:r w:rsidR="00CB06BA" w:rsidRPr="00B20ADE">
        <w:rPr>
          <w:rFonts w:ascii="Book Antiqua" w:eastAsia="Book Antiqua" w:hAnsi="Book Antiqua" w:cs="Book Antiqua"/>
          <w:i/>
          <w:iCs/>
          <w:color w:val="000000"/>
        </w:rPr>
        <w:t xml:space="preserve">World J </w:t>
      </w:r>
      <w:proofErr w:type="spellStart"/>
      <w:r w:rsidR="00CB06BA" w:rsidRPr="00B20ADE">
        <w:rPr>
          <w:rFonts w:ascii="Book Antiqua" w:eastAsia="Book Antiqua" w:hAnsi="Book Antiqua" w:cs="Book Antiqua"/>
          <w:i/>
          <w:iCs/>
          <w:color w:val="000000"/>
        </w:rPr>
        <w:t>Gastrointest</w:t>
      </w:r>
      <w:proofErr w:type="spellEnd"/>
      <w:r w:rsidR="00CB06BA" w:rsidRPr="00B20ADE">
        <w:rPr>
          <w:rFonts w:ascii="Book Antiqua" w:eastAsia="Book Antiqua" w:hAnsi="Book Antiqua" w:cs="Book Antiqua"/>
          <w:i/>
          <w:iCs/>
          <w:color w:val="000000"/>
        </w:rPr>
        <w:t xml:space="preserve"> </w:t>
      </w:r>
      <w:proofErr w:type="spellStart"/>
      <w:r w:rsidR="00CB06BA" w:rsidRPr="00B20ADE">
        <w:rPr>
          <w:rFonts w:ascii="Book Antiqua" w:eastAsia="Book Antiqua" w:hAnsi="Book Antiqua" w:cs="Book Antiqua"/>
          <w:i/>
          <w:iCs/>
          <w:color w:val="000000"/>
        </w:rPr>
        <w:t>Oncol</w:t>
      </w:r>
      <w:proofErr w:type="spellEnd"/>
      <w:r w:rsidR="00CB06BA" w:rsidRPr="00B20ADE">
        <w:rPr>
          <w:rFonts w:ascii="Book Antiqua" w:eastAsia="Book Antiqua" w:hAnsi="Book Antiqua" w:cs="Book Antiqua"/>
          <w:color w:val="000000"/>
        </w:rPr>
        <w:t xml:space="preserve"> 2020; </w:t>
      </w:r>
      <w:r w:rsidR="0007751E" w:rsidRPr="0007751E">
        <w:rPr>
          <w:rFonts w:ascii="Book Antiqua" w:eastAsia="Book Antiqua" w:hAnsi="Book Antiqua" w:cs="Book Antiqua"/>
          <w:color w:val="000000"/>
        </w:rPr>
        <w:t xml:space="preserve">12(9): </w:t>
      </w:r>
      <w:r w:rsidR="0097626C" w:rsidRPr="0097626C">
        <w:rPr>
          <w:rFonts w:ascii="Book Antiqua" w:eastAsia="Book Antiqua" w:hAnsi="Book Antiqua" w:cs="Book Antiqua"/>
          <w:color w:val="000000"/>
        </w:rPr>
        <w:t>1073-</w:t>
      </w:r>
      <w:proofErr w:type="gramStart"/>
      <w:r w:rsidR="0097626C" w:rsidRPr="0097626C">
        <w:rPr>
          <w:rFonts w:ascii="Book Antiqua" w:eastAsia="Book Antiqua" w:hAnsi="Book Antiqua" w:cs="Book Antiqua"/>
          <w:color w:val="000000"/>
        </w:rPr>
        <w:t>1079</w:t>
      </w:r>
      <w:r w:rsidR="0007751E" w:rsidRPr="0007751E">
        <w:rPr>
          <w:rFonts w:ascii="Book Antiqua" w:eastAsia="Book Antiqua" w:hAnsi="Book Antiqua" w:cs="Book Antiqua"/>
          <w:color w:val="000000"/>
        </w:rPr>
        <w:t xml:space="preserve">  URL</w:t>
      </w:r>
      <w:proofErr w:type="gramEnd"/>
      <w:r w:rsidR="0007751E" w:rsidRPr="0007751E">
        <w:rPr>
          <w:rFonts w:ascii="Book Antiqua" w:eastAsia="Book Antiqua" w:hAnsi="Book Antiqua" w:cs="Book Antiqua"/>
          <w:color w:val="000000"/>
        </w:rPr>
        <w:t>: https://www.wjgnet.com/1948-5204/full/v12/i9/</w:t>
      </w:r>
      <w:r w:rsidR="0097626C" w:rsidRPr="0097626C">
        <w:rPr>
          <w:rFonts w:ascii="Book Antiqua" w:eastAsia="Book Antiqua" w:hAnsi="Book Antiqua" w:cs="Book Antiqua"/>
          <w:color w:val="000000"/>
        </w:rPr>
        <w:t>1073</w:t>
      </w:r>
      <w:r w:rsidR="0007751E" w:rsidRPr="0007751E">
        <w:rPr>
          <w:rFonts w:ascii="Book Antiqua" w:eastAsia="Book Antiqua" w:hAnsi="Book Antiqua" w:cs="Book Antiqua"/>
          <w:color w:val="000000"/>
        </w:rPr>
        <w:t>.htm  DOI: https://dx.doi.org/10.4251/wjgo.v12.i9.</w:t>
      </w:r>
      <w:r w:rsidR="0097626C" w:rsidRPr="0097626C">
        <w:rPr>
          <w:rFonts w:ascii="Book Antiqua" w:eastAsia="Book Antiqua" w:hAnsi="Book Antiqua" w:cs="Book Antiqua"/>
          <w:color w:val="000000"/>
        </w:rPr>
        <w:t xml:space="preserve"> 1073</w:t>
      </w:r>
    </w:p>
    <w:bookmarkEnd w:id="33"/>
    <w:bookmarkEnd w:id="34"/>
    <w:bookmarkEnd w:id="35"/>
    <w:bookmarkEnd w:id="36"/>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Core </w:t>
      </w:r>
      <w:r w:rsidR="00BB1D5F">
        <w:rPr>
          <w:rFonts w:ascii="Book Antiqua" w:hAnsi="Book Antiqua" w:cs="Book Antiqua" w:hint="eastAsia"/>
          <w:b/>
          <w:bCs/>
          <w:color w:val="000000"/>
          <w:lang w:eastAsia="zh-CN"/>
        </w:rPr>
        <w:t>T</w:t>
      </w:r>
      <w:r w:rsidRPr="00B20ADE">
        <w:rPr>
          <w:rFonts w:ascii="Book Antiqua" w:eastAsia="Book Antiqua" w:hAnsi="Book Antiqua" w:cs="Book Antiqua"/>
          <w:b/>
          <w:bCs/>
          <w:color w:val="000000"/>
        </w:rPr>
        <w:t xml:space="preserve">ip: </w:t>
      </w:r>
      <w:bookmarkStart w:id="39" w:name="OLE_LINK322"/>
      <w:bookmarkStart w:id="40" w:name="OLE_LINK323"/>
      <w:bookmarkStart w:id="41" w:name="OLE_LINK347"/>
      <w:bookmarkStart w:id="42" w:name="OLE_LINK8"/>
      <w:bookmarkStart w:id="43" w:name="OLE_LINK9"/>
      <w:r w:rsidRPr="00B20ADE">
        <w:rPr>
          <w:rFonts w:ascii="Book Antiqua" w:eastAsia="Book Antiqua" w:hAnsi="Book Antiqua" w:cs="Book Antiqua"/>
          <w:color w:val="000000"/>
        </w:rPr>
        <w:t xml:space="preserve">Colorectal cancer (CRC) </w:t>
      </w:r>
      <w:proofErr w:type="gramStart"/>
      <w:r w:rsidRPr="00B20ADE">
        <w:rPr>
          <w:rFonts w:ascii="Book Antiqua" w:eastAsia="Book Antiqua" w:hAnsi="Book Antiqua" w:cs="Book Antiqua"/>
          <w:color w:val="000000"/>
        </w:rPr>
        <w:t>metastases to the breast is</w:t>
      </w:r>
      <w:proofErr w:type="gramEnd"/>
      <w:r w:rsidRPr="00B20ADE">
        <w:rPr>
          <w:rFonts w:ascii="Book Antiqua" w:eastAsia="Book Antiqua" w:hAnsi="Book Antiqua" w:cs="Book Antiqua"/>
          <w:color w:val="000000"/>
        </w:rPr>
        <w:t xml:space="preserve"> a rare occurrence</w:t>
      </w:r>
      <w:r w:rsidR="00CD020D">
        <w:rPr>
          <w:rFonts w:ascii="Book Antiqua" w:eastAsia="Book Antiqua" w:hAnsi="Book Antiqua" w:cs="Book Antiqua"/>
          <w:color w:val="000000"/>
        </w:rPr>
        <w:t>, and p</w:t>
      </w:r>
      <w:r w:rsidRPr="00B20ADE">
        <w:rPr>
          <w:rFonts w:ascii="Book Antiqua" w:eastAsia="Book Antiqua" w:hAnsi="Book Antiqua" w:cs="Book Antiqua"/>
          <w:color w:val="000000"/>
        </w:rPr>
        <w:t>atients with breast metastases from CRC generally have a poor prognosis.</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Early recognition and full characterization of the disease and patient can potentially optimize the treatment plan. Capecitabine and bevacizumab combination may provide a useful option for breast metastases from primary CRC in elderly patients.</w:t>
      </w:r>
      <w:bookmarkEnd w:id="39"/>
      <w:bookmarkEnd w:id="40"/>
      <w:bookmarkEnd w:id="41"/>
    </w:p>
    <w:bookmarkEnd w:id="42"/>
    <w:bookmarkEnd w:id="43"/>
    <w:p w:rsidR="00A77B3E" w:rsidRPr="00B20ADE" w:rsidRDefault="006D30DD" w:rsidP="00B20ADE">
      <w:pPr>
        <w:snapToGrid w:val="0"/>
        <w:spacing w:line="360" w:lineRule="auto"/>
        <w:jc w:val="both"/>
        <w:rPr>
          <w:rFonts w:ascii="Book Antiqua" w:hAnsi="Book Antiqua"/>
        </w:rPr>
      </w:pPr>
      <w:r w:rsidRPr="00B20ADE">
        <w:rPr>
          <w:rFonts w:ascii="Book Antiqua" w:eastAsia="Book Antiqua" w:hAnsi="Book Antiqua" w:cs="Book Antiqua"/>
          <w:b/>
          <w:color w:val="000000"/>
          <w:u w:val="single"/>
        </w:rPr>
        <w:br w:type="page"/>
      </w:r>
      <w:r w:rsidR="00CB06BA" w:rsidRPr="00B20ADE">
        <w:rPr>
          <w:rFonts w:ascii="Book Antiqua" w:eastAsia="Book Antiqua" w:hAnsi="Book Antiqua" w:cs="Book Antiqua"/>
          <w:b/>
          <w:color w:val="000000"/>
          <w:u w:val="single"/>
        </w:rPr>
        <w:lastRenderedPageBreak/>
        <w:t>INTRODUCTION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Breast tumors are mostly </w:t>
      </w:r>
      <w:r w:rsidR="002D14C8">
        <w:rPr>
          <w:rFonts w:ascii="Book Antiqua" w:eastAsia="Book Antiqua" w:hAnsi="Book Antiqua" w:cs="Book Antiqua"/>
          <w:color w:val="000000"/>
        </w:rPr>
        <w:t>primary,</w:t>
      </w:r>
      <w:r w:rsidR="002D14C8"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while breast metastases are rare and often derive from contralateral primary mammary cancer. Breast metastases from other tumors are quite rare</w:t>
      </w:r>
      <w:r w:rsidR="002D14C8">
        <w:rPr>
          <w:rFonts w:ascii="Book Antiqua" w:eastAsia="Book Antiqua" w:hAnsi="Book Antiqua" w:cs="Book Antiqua"/>
          <w:color w:val="000000"/>
        </w:rPr>
        <w:t xml:space="preserve"> and account</w:t>
      </w:r>
      <w:r w:rsidRPr="00B20ADE">
        <w:rPr>
          <w:rFonts w:ascii="Book Antiqua" w:eastAsia="Book Antiqua" w:hAnsi="Book Antiqua" w:cs="Book Antiqua"/>
          <w:color w:val="000000"/>
        </w:rPr>
        <w:t xml:space="preserve"> for only 0.5</w:t>
      </w:r>
      <w:r w:rsidR="00A4082F" w:rsidRPr="00B20ADE">
        <w:rPr>
          <w:rFonts w:ascii="Book Antiqua" w:eastAsia="Book Antiqua" w:hAnsi="Book Antiqua" w:cs="Book Antiqua"/>
          <w:color w:val="000000"/>
        </w:rPr>
        <w:t>%</w:t>
      </w:r>
      <w:r w:rsidR="002D14C8">
        <w:rPr>
          <w:rFonts w:ascii="Book Antiqua" w:eastAsia="Book Antiqua" w:hAnsi="Book Antiqua" w:cs="Book Antiqua"/>
          <w:color w:val="000000"/>
        </w:rPr>
        <w:t>-</w:t>
      </w:r>
      <w:r w:rsidRPr="00B20ADE">
        <w:rPr>
          <w:rFonts w:ascii="Book Antiqua" w:eastAsia="Book Antiqua" w:hAnsi="Book Antiqua" w:cs="Book Antiqua"/>
          <w:color w:val="000000"/>
        </w:rPr>
        <w:t>3</w:t>
      </w:r>
      <w:bookmarkStart w:id="44" w:name="OLE_LINK260"/>
      <w:bookmarkStart w:id="45" w:name="OLE_LINK261"/>
      <w:r w:rsidRPr="00B20ADE">
        <w:rPr>
          <w:rFonts w:ascii="Book Antiqua" w:eastAsia="Book Antiqua" w:hAnsi="Book Antiqua" w:cs="Book Antiqua"/>
          <w:color w:val="000000"/>
        </w:rPr>
        <w:t>%</w:t>
      </w:r>
      <w:bookmarkEnd w:id="44"/>
      <w:bookmarkEnd w:id="45"/>
      <w:r w:rsidRPr="00B20ADE">
        <w:rPr>
          <w:rFonts w:ascii="Book Antiqua" w:eastAsia="Book Antiqua" w:hAnsi="Book Antiqua" w:cs="Book Antiqua"/>
          <w:color w:val="000000"/>
        </w:rPr>
        <w:t xml:space="preserve"> of all breast </w:t>
      </w:r>
      <w:proofErr w:type="gramStart"/>
      <w:r w:rsidRPr="00B20ADE">
        <w:rPr>
          <w:rFonts w:ascii="Book Antiqua" w:eastAsia="Book Antiqua" w:hAnsi="Book Antiqua" w:cs="Book Antiqua"/>
          <w:color w:val="000000"/>
        </w:rPr>
        <w:t>metastasis</w:t>
      </w:r>
      <w:r w:rsidR="006D30DD" w:rsidRPr="00B20ADE">
        <w:rPr>
          <w:rFonts w:ascii="Book Antiqua" w:eastAsia="Book Antiqua" w:hAnsi="Book Antiqua" w:cs="Book Antiqua"/>
          <w:color w:val="000000"/>
          <w:vertAlign w:val="superscript"/>
        </w:rPr>
        <w:t>[</w:t>
      </w:r>
      <w:proofErr w:type="gramEnd"/>
      <w:r w:rsidR="006D30DD" w:rsidRPr="00B20ADE">
        <w:rPr>
          <w:rFonts w:ascii="Book Antiqua" w:eastAsia="Book Antiqua" w:hAnsi="Book Antiqua" w:cs="Book Antiqua"/>
          <w:color w:val="000000"/>
          <w:vertAlign w:val="superscript"/>
        </w:rPr>
        <w:t>1,2]</w:t>
      </w:r>
      <w:r w:rsidRPr="00B20ADE">
        <w:rPr>
          <w:rFonts w:ascii="Book Antiqua" w:eastAsia="Book Antiqua" w:hAnsi="Book Antiqua" w:cs="Book Antiqua"/>
          <w:color w:val="000000"/>
        </w:rPr>
        <w:t xml:space="preserve">. </w:t>
      </w:r>
      <w:r w:rsidR="002D14C8">
        <w:rPr>
          <w:rFonts w:ascii="Book Antiqua" w:eastAsia="Book Antiqua" w:hAnsi="Book Antiqua" w:cs="Book Antiqua"/>
          <w:color w:val="000000"/>
        </w:rPr>
        <w:t>For c</w:t>
      </w:r>
      <w:r w:rsidRPr="00B20ADE">
        <w:rPr>
          <w:rFonts w:ascii="Book Antiqua" w:eastAsia="Book Antiqua" w:hAnsi="Book Antiqua" w:cs="Book Antiqua"/>
          <w:color w:val="000000"/>
        </w:rPr>
        <w:t>olorectal cancer (CRC) metastatic to the breast</w:t>
      </w:r>
      <w:r w:rsidR="002D14C8">
        <w:rPr>
          <w:rFonts w:ascii="Book Antiqua" w:eastAsia="Book Antiqua" w:hAnsi="Book Antiqua" w:cs="Book Antiqua"/>
          <w:color w:val="000000"/>
        </w:rPr>
        <w:t>,</w:t>
      </w:r>
      <w:r w:rsidRPr="00B20ADE">
        <w:rPr>
          <w:rFonts w:ascii="Book Antiqua" w:eastAsia="Book Antiqua" w:hAnsi="Book Antiqua" w:cs="Book Antiqua"/>
          <w:color w:val="000000"/>
        </w:rPr>
        <w:t xml:space="preserve"> the differential diagnosis between rare non-mammary breast metastases and primary cancer is crucial because of the completely different approach in management and </w:t>
      </w:r>
      <w:proofErr w:type="gramStart"/>
      <w:r w:rsidRPr="00B20ADE">
        <w:rPr>
          <w:rFonts w:ascii="Book Antiqua" w:eastAsia="Book Antiqua" w:hAnsi="Book Antiqua" w:cs="Book Antiqua"/>
          <w:color w:val="000000"/>
        </w:rPr>
        <w:t>prognosis</w:t>
      </w:r>
      <w:r w:rsidR="006D30DD" w:rsidRPr="00B20ADE">
        <w:rPr>
          <w:rFonts w:ascii="Book Antiqua" w:eastAsia="Book Antiqua" w:hAnsi="Book Antiqua" w:cs="Book Antiqua"/>
          <w:color w:val="000000"/>
          <w:vertAlign w:val="superscript"/>
        </w:rPr>
        <w:t>[</w:t>
      </w:r>
      <w:proofErr w:type="gramEnd"/>
      <w:r w:rsidR="006D30DD" w:rsidRPr="00B20ADE">
        <w:rPr>
          <w:rFonts w:ascii="Book Antiqua" w:eastAsia="Book Antiqua" w:hAnsi="Book Antiqua" w:cs="Book Antiqua"/>
          <w:color w:val="000000"/>
          <w:vertAlign w:val="superscript"/>
        </w:rPr>
        <w:t>3]</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Patients with breast metastases from CRC generally have a poor prognosis</w:t>
      </w:r>
      <w:r w:rsidR="002D14C8">
        <w:rPr>
          <w:rFonts w:ascii="Book Antiqua" w:eastAsia="Book Antiqua" w:hAnsi="Book Antiqua" w:cs="Book Antiqua"/>
          <w:color w:val="000000"/>
        </w:rPr>
        <w:t>,</w:t>
      </w:r>
      <w:r w:rsidRPr="00B20ADE">
        <w:rPr>
          <w:rFonts w:ascii="Book Antiqua" w:eastAsia="Book Antiqua" w:hAnsi="Book Antiqua" w:cs="Book Antiqua"/>
          <w:color w:val="000000"/>
        </w:rPr>
        <w:t xml:space="preserve"> and the management is palliative. </w:t>
      </w:r>
      <w:r w:rsidR="002D14C8">
        <w:rPr>
          <w:rFonts w:ascii="Book Antiqua" w:eastAsia="Book Antiqua" w:hAnsi="Book Antiqua" w:cs="Book Antiqua"/>
          <w:color w:val="000000"/>
        </w:rPr>
        <w:t>Here, w</w:t>
      </w:r>
      <w:r w:rsidRPr="00B20ADE">
        <w:rPr>
          <w:rFonts w:ascii="Book Antiqua" w:eastAsia="Book Antiqua" w:hAnsi="Book Antiqua" w:cs="Book Antiqua"/>
          <w:color w:val="000000"/>
        </w:rPr>
        <w:t>e describe an elderly patient treated with capecitabine plus bevacizumab for breast metastasis from CRC.</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u w:val="single"/>
        </w:rPr>
        <w:t>CASE PRESENTATION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Chief complaints</w:t>
      </w:r>
    </w:p>
    <w:p w:rsidR="00A77B3E" w:rsidRPr="00B20ADE" w:rsidRDefault="00CB06BA" w:rsidP="00B20ADE">
      <w:pPr>
        <w:snapToGrid w:val="0"/>
        <w:spacing w:line="360" w:lineRule="auto"/>
        <w:jc w:val="both"/>
        <w:rPr>
          <w:rFonts w:ascii="Book Antiqua" w:eastAsia="宋体" w:hAnsi="Book Antiqua" w:cs="宋体"/>
          <w:lang w:eastAsia="zh-CN"/>
        </w:rPr>
      </w:pPr>
      <w:r w:rsidRPr="00B20ADE">
        <w:rPr>
          <w:rFonts w:ascii="Book Antiqua" w:eastAsia="Book Antiqua" w:hAnsi="Book Antiqua" w:cs="Book Antiqua"/>
          <w:color w:val="000000"/>
        </w:rPr>
        <w:t>A 85-year-old female diagnosed with breast metastases from primary CRC</w:t>
      </w:r>
      <w:r w:rsidR="009426E5" w:rsidRPr="00B20ADE">
        <w:rPr>
          <w:rFonts w:ascii="Book Antiqua" w:eastAsia="宋体" w:hAnsi="Book Antiqua" w:cs="宋体"/>
          <w:color w:val="000000"/>
          <w:lang w:eastAsia="zh-CN"/>
        </w:rPr>
        <w: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History of present illness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Patient with no previous history of breast surgery or irradiation had a clinical symptomatology characterized by a painful right breast mass.</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History of past illness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The patient’s previous medical history was </w:t>
      </w:r>
      <w:r w:rsidR="00674ADA">
        <w:rPr>
          <w:rFonts w:ascii="Book Antiqua" w:eastAsia="Book Antiqua" w:hAnsi="Book Antiqua" w:cs="Book Antiqua"/>
          <w:color w:val="000000"/>
        </w:rPr>
        <w:t>unremarkable</w:t>
      </w:r>
      <w:r w:rsidRPr="00B20ADE">
        <w:rPr>
          <w:rFonts w:ascii="Book Antiqua" w:eastAsia="Book Antiqua" w:hAnsi="Book Antiqua" w:cs="Book Antiqua"/>
          <w:color w:val="000000"/>
        </w:rPr>
        <w: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Physical examination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Clinical examination evidenced a painful right breast mass of 10</w:t>
      </w:r>
      <w:r w:rsidR="006D30DD" w:rsidRPr="00B20ADE">
        <w:rPr>
          <w:rFonts w:ascii="Book Antiqua" w:eastAsia="Book Antiqua" w:hAnsi="Book Antiqua" w:cs="Book Antiqua"/>
          <w:color w:val="000000"/>
        </w:rPr>
        <w:t xml:space="preserve"> cm </w:t>
      </w:r>
      <w:r w:rsidR="006D30DD" w:rsidRPr="00B20ADE">
        <w:rPr>
          <w:rFonts w:ascii="Book Antiqua" w:eastAsia="宋体" w:hAnsi="Book Antiqua" w:cs="Calibri"/>
          <w:lang w:val="en-GB"/>
        </w:rPr>
        <w: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5 </w:t>
      </w:r>
      <w:bookmarkStart w:id="46" w:name="OLE_LINK92"/>
      <w:bookmarkStart w:id="47" w:name="OLE_LINK93"/>
      <w:r w:rsidRPr="00B20ADE">
        <w:rPr>
          <w:rFonts w:ascii="Book Antiqua" w:eastAsia="Book Antiqua" w:hAnsi="Book Antiqua" w:cs="Book Antiqua"/>
          <w:color w:val="000000"/>
        </w:rPr>
        <w:t>cm</w:t>
      </w:r>
      <w:bookmarkEnd w:id="46"/>
      <w:bookmarkEnd w:id="47"/>
      <w:r w:rsidR="00674ADA">
        <w:rPr>
          <w:rFonts w:ascii="Book Antiqua" w:eastAsia="Book Antiqua" w:hAnsi="Book Antiqua" w:cs="Book Antiqua"/>
          <w:color w:val="000000"/>
        </w:rPr>
        <w:t>.</w:t>
      </w:r>
      <w:r w:rsidRPr="00B20ADE">
        <w:rPr>
          <w:rFonts w:ascii="Book Antiqua" w:eastAsia="Book Antiqua" w:hAnsi="Book Antiqua" w:cs="Book Antiqua"/>
          <w:color w:val="000000"/>
        </w:rPr>
        <w:t xml:space="preserve"> </w:t>
      </w:r>
      <w:r w:rsidR="00E547E9" w:rsidRPr="00B20ADE">
        <w:rPr>
          <w:rFonts w:ascii="Book Antiqua" w:eastAsia="Book Antiqua" w:hAnsi="Book Antiqua" w:cs="Book Antiqua"/>
          <w:color w:val="000000"/>
        </w:rPr>
        <w:t>F</w:t>
      </w:r>
      <w:r w:rsidRPr="00B20ADE">
        <w:rPr>
          <w:rFonts w:ascii="Book Antiqua" w:eastAsia="Book Antiqua" w:hAnsi="Book Antiqua" w:cs="Book Antiqua"/>
          <w:color w:val="000000"/>
        </w:rPr>
        <w:t>urthermore</w:t>
      </w:r>
      <w:r w:rsidR="00674ADA">
        <w:rPr>
          <w:rFonts w:ascii="Book Antiqua" w:eastAsia="Book Antiqua" w:hAnsi="Book Antiqua" w:cs="Book Antiqua"/>
          <w:color w:val="000000"/>
        </w:rPr>
        <w:t>,</w:t>
      </w:r>
      <w:r w:rsidRPr="00B20ADE">
        <w:rPr>
          <w:rFonts w:ascii="Book Antiqua" w:eastAsia="Book Antiqua" w:hAnsi="Book Antiqua" w:cs="Book Antiqua"/>
          <w:color w:val="000000"/>
        </w:rPr>
        <w:t xml:space="preserve"> the patient complained of epigastric abdominal pain and had hypoactive intestinal sounds</w:t>
      </w:r>
      <w:r w:rsidR="0096474B" w:rsidRPr="00B20ADE">
        <w:rPr>
          <w:rFonts w:ascii="Book Antiqua" w:eastAsia="Book Antiqua" w:hAnsi="Book Antiqua" w:cs="Book Antiqua"/>
          <w:color w:val="000000"/>
        </w:rPr>
        <w:t xml:space="preserve"> </w:t>
      </w:r>
      <w:r w:rsidR="009426E5" w:rsidRPr="00B20ADE">
        <w:rPr>
          <w:rFonts w:ascii="Book Antiqua" w:eastAsia="Book Antiqua" w:hAnsi="Book Antiqua" w:cs="Book Antiqua"/>
          <w:color w:val="000000"/>
        </w:rPr>
        <w:t>(Figure 1)</w:t>
      </w:r>
      <w:r w:rsidRPr="00B20ADE">
        <w:rPr>
          <w:rFonts w:ascii="Book Antiqua" w:eastAsia="Book Antiqua" w:hAnsi="Book Antiqua" w:cs="Book Antiqua"/>
          <w:color w:val="000000"/>
        </w:rPr>
        <w:t xml:space="preserve">. </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Laboratory examinations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lastRenderedPageBreak/>
        <w:t xml:space="preserve">Blood analysis revealed a mild leukocytosis 10 </w:t>
      </w:r>
      <w:bookmarkStart w:id="48" w:name="OLE_LINK110"/>
      <w:bookmarkStart w:id="49" w:name="OLE_LINK111"/>
      <w:bookmarkStart w:id="50" w:name="OLE_LINK102"/>
      <w:bookmarkStart w:id="51" w:name="OLE_LINK103"/>
      <w:r w:rsidRPr="00B20ADE">
        <w:rPr>
          <w:rFonts w:ascii="Book Antiqua" w:eastAsia="Book Antiqua" w:hAnsi="Book Antiqua" w:cs="Book Antiqua"/>
          <w:color w:val="000000"/>
        </w:rPr>
        <w:t>×</w:t>
      </w:r>
      <w:bookmarkEnd w:id="48"/>
      <w:bookmarkEnd w:id="49"/>
      <w:r w:rsidRPr="00B20ADE">
        <w:rPr>
          <w:rFonts w:ascii="Book Antiqua" w:eastAsia="Book Antiqua" w:hAnsi="Book Antiqua" w:cs="Book Antiqua"/>
          <w:color w:val="000000"/>
        </w:rPr>
        <w:t xml:space="preserve"> </w:t>
      </w:r>
      <w:bookmarkEnd w:id="50"/>
      <w:bookmarkEnd w:id="51"/>
      <w:r w:rsidRPr="00B20ADE">
        <w:rPr>
          <w:rFonts w:ascii="Book Antiqua" w:eastAsia="Book Antiqua" w:hAnsi="Book Antiqua" w:cs="Book Antiqua"/>
          <w:color w:val="000000"/>
        </w:rPr>
        <w:t>10</w:t>
      </w:r>
      <w:r w:rsidRPr="00B20ADE">
        <w:rPr>
          <w:rFonts w:ascii="Book Antiqua" w:eastAsia="Book Antiqua" w:hAnsi="Book Antiqua" w:cs="Book Antiqua"/>
          <w:color w:val="000000"/>
          <w:vertAlign w:val="superscript"/>
        </w:rPr>
        <w:t>9</w:t>
      </w:r>
      <w:r w:rsidRPr="00B20ADE">
        <w:rPr>
          <w:rFonts w:ascii="Book Antiqua" w:eastAsia="Book Antiqua" w:hAnsi="Book Antiqua" w:cs="Book Antiqua"/>
          <w:color w:val="000000"/>
        </w:rPr>
        <w:t>/L with predominant neutrophils (70%)</w:t>
      </w:r>
      <w:r w:rsidR="00674ADA">
        <w:rPr>
          <w:rFonts w:ascii="Book Antiqua" w:eastAsia="Book Antiqua" w:hAnsi="Book Antiqua" w:cs="Book Antiqua"/>
          <w:color w:val="000000"/>
        </w:rPr>
        <w:t xml:space="preserve"> and</w:t>
      </w:r>
      <w:r w:rsidRPr="00B20ADE">
        <w:rPr>
          <w:rFonts w:ascii="Book Antiqua" w:eastAsia="Book Antiqua" w:hAnsi="Book Antiqua" w:cs="Book Antiqua"/>
          <w:color w:val="000000"/>
        </w:rPr>
        <w:t xml:space="preserve"> normal hematocrit and platelet count</w:t>
      </w:r>
      <w:r w:rsidR="00674ADA">
        <w:rPr>
          <w:rFonts w:ascii="Book Antiqua" w:eastAsia="Book Antiqua" w:hAnsi="Book Antiqua" w:cs="Book Antiqua"/>
          <w:color w:val="000000"/>
        </w:rPr>
        <w:t>s</w:t>
      </w:r>
      <w:r w:rsidRPr="00B20ADE">
        <w:rPr>
          <w:rFonts w:ascii="Book Antiqua" w:eastAsia="Book Antiqua" w:hAnsi="Book Antiqua" w:cs="Book Antiqua"/>
          <w:color w:val="000000"/>
        </w:rPr>
        <w:t>. Serum C-reactive protein was within the normal range (&lt; 0.8 mg/dL)</w:t>
      </w:r>
      <w:r w:rsidR="00674ADA">
        <w:rPr>
          <w:rFonts w:ascii="Book Antiqua" w:eastAsia="Book Antiqua" w:hAnsi="Book Antiqua" w:cs="Book Antiqua"/>
          <w:color w:val="000000"/>
        </w:rPr>
        <w:t>,</w:t>
      </w:r>
      <w:r w:rsidRPr="00B20ADE">
        <w:rPr>
          <w:rFonts w:ascii="Book Antiqua" w:eastAsia="Book Antiqua" w:hAnsi="Book Antiqua" w:cs="Book Antiqua"/>
          <w:color w:val="000000"/>
        </w:rPr>
        <w:t xml:space="preserve"> and erythrocyte sedimentation rate was at 30 mm/h. The blood biochemistries as well as urine analysis were normal. Both </w:t>
      </w:r>
      <w:bookmarkStart w:id="52" w:name="OLE_LINK98"/>
      <w:bookmarkStart w:id="53" w:name="OLE_LINK99"/>
      <w:r w:rsidRPr="00B20ADE">
        <w:rPr>
          <w:rFonts w:ascii="Book Antiqua" w:eastAsia="Book Antiqua" w:hAnsi="Book Antiqua" w:cs="Book Antiqua"/>
          <w:color w:val="000000"/>
        </w:rPr>
        <w:t>carcinoembryonic antigen</w:t>
      </w:r>
      <w:bookmarkEnd w:id="52"/>
      <w:bookmarkEnd w:id="53"/>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and carbohydrate antigen 19</w:t>
      </w:r>
      <w:r w:rsidR="007A10F1">
        <w:rPr>
          <w:rFonts w:ascii="Book Antiqua" w:eastAsia="Book Antiqua" w:hAnsi="Book Antiqua" w:cs="Book Antiqua"/>
          <w:color w:val="000000"/>
        </w:rPr>
        <w:t>-</w:t>
      </w:r>
      <w:r w:rsidRPr="00B20ADE">
        <w:rPr>
          <w:rFonts w:ascii="Book Antiqua" w:eastAsia="Book Antiqua" w:hAnsi="Book Antiqua" w:cs="Book Antiqua"/>
          <w:color w:val="000000"/>
        </w:rPr>
        <w:t>9 levels were elevated</w:t>
      </w:r>
      <w:r w:rsidR="004C292A"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w:t>
      </w:r>
      <w:r w:rsidR="00674ADA">
        <w:rPr>
          <w:rFonts w:ascii="Book Antiqua" w:eastAsia="Book Antiqua" w:hAnsi="Book Antiqua" w:cs="Book Antiqua"/>
          <w:color w:val="000000"/>
        </w:rPr>
        <w:t>c</w:t>
      </w:r>
      <w:r w:rsidR="006D30DD" w:rsidRPr="00B20ADE">
        <w:rPr>
          <w:rFonts w:ascii="Book Antiqua" w:eastAsia="Book Antiqua" w:hAnsi="Book Antiqua" w:cs="Book Antiqua"/>
          <w:color w:val="000000"/>
        </w:rPr>
        <w:t xml:space="preserve">arcinoembryonic antigen </w:t>
      </w:r>
      <w:r w:rsidRPr="00B20ADE">
        <w:rPr>
          <w:rFonts w:ascii="Book Antiqua" w:eastAsia="Book Antiqua" w:hAnsi="Book Antiqua" w:cs="Book Antiqua"/>
          <w:color w:val="000000"/>
        </w:rPr>
        <w:t xml:space="preserve">32.4 ng/mL, </w:t>
      </w:r>
      <w:r w:rsidR="00674ADA" w:rsidRPr="00B20ADE">
        <w:rPr>
          <w:rFonts w:ascii="Book Antiqua" w:eastAsia="Book Antiqua" w:hAnsi="Book Antiqua" w:cs="Book Antiqua"/>
          <w:color w:val="000000"/>
        </w:rPr>
        <w:t>carbohydrate antigen 19</w:t>
      </w:r>
      <w:r w:rsidR="00674ADA">
        <w:rPr>
          <w:rFonts w:ascii="Book Antiqua" w:eastAsia="Book Antiqua" w:hAnsi="Book Antiqua" w:cs="Book Antiqua"/>
          <w:color w:val="000000"/>
        </w:rPr>
        <w:t>-</w:t>
      </w:r>
      <w:r w:rsidR="00674ADA" w:rsidRPr="00B20ADE">
        <w:rPr>
          <w:rFonts w:ascii="Book Antiqua" w:eastAsia="Book Antiqua" w:hAnsi="Book Antiqua" w:cs="Book Antiqua"/>
          <w:color w:val="000000"/>
        </w:rPr>
        <w:t>9</w:t>
      </w:r>
      <w:r w:rsidRPr="00B20ADE">
        <w:rPr>
          <w:rFonts w:ascii="Book Antiqua" w:eastAsia="Book Antiqua" w:hAnsi="Book Antiqua" w:cs="Book Antiqua"/>
          <w:color w:val="000000"/>
        </w:rPr>
        <w:t>: 526 U/mL)</w:t>
      </w:r>
      <w:r w:rsidR="006D30DD" w:rsidRPr="00B20ADE">
        <w:rPr>
          <w:rFonts w:ascii="Book Antiqua" w:eastAsia="Book Antiqua" w:hAnsi="Book Antiqua" w:cs="Book Antiqua"/>
          <w:color w:val="000000"/>
        </w:rPr>
        <w: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Imaging examinations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A total body computed tomography (</w:t>
      </w:r>
      <w:bookmarkStart w:id="54" w:name="OLE_LINK100"/>
      <w:bookmarkStart w:id="55" w:name="OLE_LINK101"/>
      <w:r w:rsidRPr="00B20ADE">
        <w:rPr>
          <w:rFonts w:ascii="Book Antiqua" w:eastAsia="Book Antiqua" w:hAnsi="Book Antiqua" w:cs="Book Antiqua"/>
          <w:color w:val="000000"/>
        </w:rPr>
        <w:t>CT</w:t>
      </w:r>
      <w:bookmarkEnd w:id="54"/>
      <w:bookmarkEnd w:id="55"/>
      <w:r w:rsidR="00B20ADE">
        <w:rPr>
          <w:rFonts w:ascii="Book Antiqua" w:eastAsia="Book Antiqua" w:hAnsi="Book Antiqua" w:cs="Book Antiqua"/>
          <w:color w:val="000000"/>
        </w:rPr>
        <w:t>) scan revealed</w:t>
      </w:r>
      <w:r w:rsidR="00674ADA">
        <w:rPr>
          <w:rFonts w:ascii="Book Antiqua" w:eastAsia="Book Antiqua" w:hAnsi="Book Antiqua" w:cs="Book Antiqua"/>
          <w:color w:val="000000"/>
        </w:rPr>
        <w:t xml:space="preserve"> a</w:t>
      </w:r>
      <w:r w:rsidRPr="00B20ADE">
        <w:rPr>
          <w:rFonts w:ascii="Book Antiqua" w:eastAsia="Book Antiqua" w:hAnsi="Book Antiqua" w:cs="Book Antiqua"/>
          <w:color w:val="000000"/>
        </w:rPr>
        <w:t xml:space="preserve"> 11</w:t>
      </w:r>
      <w:r w:rsidR="006D30DD" w:rsidRPr="00B20ADE">
        <w:rPr>
          <w:rFonts w:ascii="Book Antiqua" w:eastAsia="Book Antiqua" w:hAnsi="Book Antiqua" w:cs="Book Antiqua"/>
          <w:color w:val="000000"/>
        </w:rPr>
        <w:t xml:space="preserve"> cm </w:t>
      </w:r>
      <w:bookmarkStart w:id="56" w:name="OLE_LINK104"/>
      <w:bookmarkStart w:id="57" w:name="OLE_LINK105"/>
      <w:r w:rsidR="006D30DD" w:rsidRPr="00B20ADE">
        <w:rPr>
          <w:rFonts w:ascii="Book Antiqua" w:eastAsia="Book Antiqua" w:hAnsi="Book Antiqua" w:cs="Book Antiqua"/>
          <w:color w:val="000000"/>
        </w:rPr>
        <w:t>×</w:t>
      </w:r>
      <w:bookmarkEnd w:id="56"/>
      <w:bookmarkEnd w:id="57"/>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6</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cm mass originating from the axillary extension of the right breast and a 3 cm ascending colon lesion. No other obvious lesions were appreciable</w:t>
      </w:r>
      <w:r w:rsidR="003A439B" w:rsidRPr="00B20ADE">
        <w:rPr>
          <w:rFonts w:ascii="Book Antiqua" w:eastAsia="Book Antiqua" w:hAnsi="Book Antiqua" w:cs="Book Antiqua"/>
          <w:color w:val="000000"/>
        </w:rPr>
        <w:t xml:space="preserve"> </w:t>
      </w:r>
      <w:r w:rsidR="009426E5" w:rsidRPr="00B20ADE">
        <w:rPr>
          <w:rFonts w:ascii="Book Antiqua" w:eastAsia="Book Antiqua" w:hAnsi="Book Antiqua" w:cs="Book Antiqua"/>
          <w:color w:val="000000"/>
        </w:rPr>
        <w:t>(Figure 2)</w:t>
      </w:r>
      <w:r w:rsidRPr="00B20ADE">
        <w:rPr>
          <w:rFonts w:ascii="Book Antiqua" w:eastAsia="Book Antiqua" w:hAnsi="Book Antiqua" w:cs="Book Antiqua"/>
          <w:color w:val="000000"/>
        </w:rPr>
        <w:t xml:space="preserve">. </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lang w:eastAsia="zh-CN"/>
        </w:rPr>
      </w:pPr>
      <w:r w:rsidRPr="00B20ADE">
        <w:rPr>
          <w:rFonts w:ascii="Book Antiqua" w:eastAsia="Book Antiqua" w:hAnsi="Book Antiqua" w:cs="Book Antiqua"/>
          <w:b/>
          <w:color w:val="000000"/>
          <w:u w:val="single"/>
        </w:rPr>
        <w:t>FINAL DIAGNOSIS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The pathological evaluation of the resected breast was consistent with a necrotic adenocarcinoma</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extensively infiltrating the mammary parenchyma. The neoplasia was morphologically compatible with intestinal o</w:t>
      </w:r>
      <w:r w:rsidRPr="00B20ADE">
        <w:rPr>
          <w:rFonts w:ascii="Book Antiqua" w:eastAsia="Book Antiqua" w:hAnsi="Book Antiqua" w:cs="Book Antiqua"/>
          <w:color w:val="000000" w:themeColor="text1"/>
        </w:rPr>
        <w:t xml:space="preserve">rigin, infiltrating and ulcerating the skin and was present on the </w:t>
      </w:r>
      <w:r w:rsidR="00330961" w:rsidRPr="00B20ADE">
        <w:rPr>
          <w:rFonts w:ascii="Book Antiqua" w:eastAsia="Book Antiqua" w:hAnsi="Book Antiqua" w:cs="Book Antiqua"/>
          <w:color w:val="000000" w:themeColor="text1"/>
        </w:rPr>
        <w:t>plan of deep resection (Figure 3</w:t>
      </w:r>
      <w:r w:rsidR="00E547E9" w:rsidRPr="00B20ADE">
        <w:rPr>
          <w:rFonts w:ascii="Book Antiqua" w:eastAsia="Book Antiqua" w:hAnsi="Book Antiqua" w:cs="Book Antiqua"/>
          <w:color w:val="000000" w:themeColor="text1"/>
          <w:lang w:eastAsia="zh-CN"/>
        </w:rPr>
        <w:t>A</w:t>
      </w:r>
      <w:r w:rsidR="00E547E9" w:rsidRPr="00B20ADE">
        <w:rPr>
          <w:rFonts w:ascii="Book Antiqua" w:eastAsia="Book Antiqua" w:hAnsi="Book Antiqua" w:cs="Book Antiqua"/>
          <w:color w:val="000000" w:themeColor="text1"/>
        </w:rPr>
        <w:t>-C</w:t>
      </w:r>
      <w:r w:rsidRPr="00B20ADE">
        <w:rPr>
          <w:rFonts w:ascii="Book Antiqua" w:eastAsia="Book Antiqua" w:hAnsi="Book Antiqua" w:cs="Book Antiqua"/>
          <w:color w:val="000000" w:themeColor="text1"/>
        </w:rPr>
        <w:t>). Histological examination of the colon revealed a poorly differentiated adenocarcinoma, G3, with areas of solid growth and with mucinous aspects (WHO 2010), fully infiltrating the viscera up to the serosa.</w:t>
      </w:r>
      <w:r w:rsidR="006D30DD"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Nineteen locoregional lymph nodes, the omentum and surgical resection margins were fre</w:t>
      </w:r>
      <w:r w:rsidR="00330961" w:rsidRPr="00B20ADE">
        <w:rPr>
          <w:rFonts w:ascii="Book Antiqua" w:eastAsia="Book Antiqua" w:hAnsi="Book Antiqua" w:cs="Book Antiqua"/>
          <w:color w:val="000000" w:themeColor="text1"/>
        </w:rPr>
        <w:t xml:space="preserve">e from neoplastic infiltration </w:t>
      </w:r>
      <w:r w:rsidRPr="00B20ADE">
        <w:rPr>
          <w:rFonts w:ascii="Book Antiqua" w:eastAsia="Book Antiqua" w:hAnsi="Book Antiqua" w:cs="Book Antiqua"/>
          <w:color w:val="000000" w:themeColor="text1"/>
        </w:rPr>
        <w:t>(</w:t>
      </w:r>
      <w:proofErr w:type="spellStart"/>
      <w:r w:rsidR="001D4A34">
        <w:rPr>
          <w:rFonts w:ascii="Book Antiqua" w:eastAsia="Book Antiqua" w:hAnsi="Book Antiqua" w:cs="Book Antiqua"/>
          <w:color w:val="000000" w:themeColor="text1"/>
        </w:rPr>
        <w:t>i</w:t>
      </w:r>
      <w:r w:rsidR="00330961" w:rsidRPr="00B20ADE">
        <w:rPr>
          <w:rFonts w:ascii="Book Antiqua" w:eastAsia="Book Antiqua" w:hAnsi="Book Antiqua" w:cs="Book Antiqua"/>
          <w:color w:val="000000" w:themeColor="text1"/>
        </w:rPr>
        <w:t>mmunohistochemical</w:t>
      </w:r>
      <w:proofErr w:type="spellEnd"/>
      <w:r w:rsidR="00330961"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evaluation performed with CDX2, Syn, CD56, CroA, ki67)</w:t>
      </w:r>
      <w:r w:rsidR="00F61FBD">
        <w:rPr>
          <w:rFonts w:ascii="Book Antiqua" w:eastAsia="Book Antiqua" w:hAnsi="Book Antiqua" w:cs="Book Antiqua"/>
          <w:color w:val="000000" w:themeColor="text1"/>
        </w:rPr>
        <w:t>. P</w:t>
      </w:r>
      <w:r w:rsidR="00F61FBD">
        <w:rPr>
          <w:rFonts w:ascii="Book Antiqua" w:eastAsia="Book Antiqua" w:hAnsi="Book Antiqua" w:cs="Book Antiqua"/>
          <w:color w:val="000000"/>
        </w:rPr>
        <w:t>athological Tumor Node Metastasis</w:t>
      </w:r>
      <w:r w:rsidRPr="00B20ADE">
        <w:rPr>
          <w:rFonts w:ascii="Book Antiqua" w:eastAsia="Book Antiqua" w:hAnsi="Book Antiqua" w:cs="Book Antiqua"/>
          <w:color w:val="000000" w:themeColor="text1"/>
        </w:rPr>
        <w:t xml:space="preserve"> results</w:t>
      </w:r>
      <w:r w:rsidR="00F120A7">
        <w:rPr>
          <w:rFonts w:ascii="Book Antiqua" w:eastAsia="Book Antiqua" w:hAnsi="Book Antiqua" w:cs="Book Antiqua"/>
          <w:color w:val="000000" w:themeColor="text1"/>
        </w:rPr>
        <w:t xml:space="preserve"> were as follows</w:t>
      </w:r>
      <w:r w:rsidRPr="00B20ADE">
        <w:rPr>
          <w:rFonts w:ascii="Book Antiqua" w:eastAsia="Book Antiqua" w:hAnsi="Book Antiqua" w:cs="Book Antiqua"/>
          <w:color w:val="000000" w:themeColor="text1"/>
        </w:rPr>
        <w:t xml:space="preserve">: pT4a, pN0, pM1a (breast); </w:t>
      </w:r>
      <w:r w:rsidR="009426E5" w:rsidRPr="00B20ADE">
        <w:rPr>
          <w:rFonts w:ascii="Book Antiqua" w:eastAsia="Book Antiqua" w:hAnsi="Book Antiqua" w:cs="Book Antiqua"/>
          <w:color w:val="000000" w:themeColor="text1"/>
        </w:rPr>
        <w:t>S</w:t>
      </w:r>
      <w:r w:rsidRPr="00B20ADE">
        <w:rPr>
          <w:rFonts w:ascii="Book Antiqua" w:eastAsia="Book Antiqua" w:hAnsi="Book Antiqua" w:cs="Book Antiqua"/>
          <w:color w:val="000000" w:themeColor="text1"/>
        </w:rPr>
        <w:t>tage: IV a; G3; R0 (UICC 2017)</w:t>
      </w:r>
      <w:r w:rsidR="009426E5" w:rsidRPr="00B20ADE">
        <w:rPr>
          <w:rFonts w:ascii="Book Antiqua" w:eastAsia="Book Antiqua" w:hAnsi="Book Antiqua" w:cs="Book Antiqua"/>
          <w:color w:val="000000" w:themeColor="text1"/>
        </w:rPr>
        <w:t xml:space="preserve"> </w:t>
      </w:r>
      <w:r w:rsidR="00330961" w:rsidRPr="00B20ADE">
        <w:rPr>
          <w:rFonts w:ascii="Book Antiqua" w:eastAsia="Book Antiqua" w:hAnsi="Book Antiqua" w:cs="Book Antiqua"/>
          <w:color w:val="000000" w:themeColor="text1"/>
        </w:rPr>
        <w:t>(Figure 4</w:t>
      </w:r>
      <w:r w:rsidR="00E547E9" w:rsidRPr="00B20ADE">
        <w:rPr>
          <w:rFonts w:ascii="Book Antiqua" w:eastAsia="Book Antiqua" w:hAnsi="Book Antiqua" w:cs="Book Antiqua"/>
          <w:color w:val="000000" w:themeColor="text1"/>
        </w:rPr>
        <w:t>A-C</w:t>
      </w:r>
      <w:r w:rsidRPr="00B20ADE">
        <w:rPr>
          <w:rFonts w:ascii="Book Antiqua" w:eastAsia="Book Antiqua" w:hAnsi="Book Antiqua" w:cs="Book Antiqua"/>
          <w:color w:val="000000" w:themeColor="text1"/>
        </w:rPr>
        <w:t xml:space="preserve">). Mutational assessment with </w:t>
      </w:r>
      <w:r w:rsidR="00F61FBD">
        <w:rPr>
          <w:rFonts w:ascii="Book Antiqua" w:eastAsia="Book Antiqua" w:hAnsi="Book Antiqua" w:cs="Book Antiqua"/>
          <w:color w:val="000000" w:themeColor="text1"/>
        </w:rPr>
        <w:t>polymerase chain reaction</w:t>
      </w:r>
      <w:r w:rsidR="00F61FBD"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was conducted for K-RAS</w:t>
      </w:r>
      <w:r w:rsidR="00F120A7">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 xml:space="preserve"> N-RAS and B-RAF</w:t>
      </w:r>
      <w:r w:rsidR="00F120A7">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 xml:space="preserve"> and a V600E </w:t>
      </w:r>
      <w:r w:rsidR="00064751">
        <w:rPr>
          <w:rFonts w:ascii="Book Antiqua" w:eastAsia="Book Antiqua" w:hAnsi="Book Antiqua" w:cs="Book Antiqua"/>
          <w:color w:val="000000" w:themeColor="text1"/>
        </w:rPr>
        <w:t>[</w:t>
      </w:r>
      <w:r w:rsidRPr="00B20ADE">
        <w:rPr>
          <w:rFonts w:ascii="Book Antiqua" w:eastAsia="Book Antiqua" w:hAnsi="Book Antiqua" w:cs="Book Antiqua"/>
          <w:iCs/>
          <w:color w:val="000000" w:themeColor="text1"/>
        </w:rPr>
        <w:t>c.</w:t>
      </w:r>
      <w:r w:rsidR="00AF0525"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1977T&gt;A;</w:t>
      </w:r>
      <w:r w:rsidRPr="00B20ADE">
        <w:rPr>
          <w:rFonts w:ascii="Book Antiqua" w:eastAsia="Book Antiqua" w:hAnsi="Book Antiqua" w:cs="Book Antiqua"/>
          <w:i/>
          <w:iCs/>
          <w:color w:val="000000" w:themeColor="text1"/>
        </w:rPr>
        <w:t xml:space="preserve"> </w:t>
      </w:r>
      <w:r w:rsidRPr="00B20ADE">
        <w:rPr>
          <w:rFonts w:ascii="Book Antiqua" w:eastAsia="Book Antiqua" w:hAnsi="Book Antiqua" w:cs="Book Antiqua"/>
          <w:iCs/>
          <w:color w:val="000000" w:themeColor="text1"/>
        </w:rPr>
        <w:t>p</w:t>
      </w:r>
      <w:r w:rsidRPr="00B20ADE">
        <w:rPr>
          <w:rFonts w:ascii="Book Antiqua" w:eastAsia="Book Antiqua" w:hAnsi="Book Antiqua" w:cs="Book Antiqua"/>
          <w:i/>
          <w:iCs/>
          <w:color w:val="000000" w:themeColor="text1"/>
        </w:rPr>
        <w:t>.</w:t>
      </w:r>
      <w:r w:rsidR="00AF0525" w:rsidRPr="00B20ADE">
        <w:rPr>
          <w:rFonts w:ascii="Book Antiqua" w:eastAsia="Book Antiqua" w:hAnsi="Book Antiqua" w:cs="Book Antiqua"/>
          <w:i/>
          <w:iCs/>
          <w:color w:val="000000" w:themeColor="text1"/>
        </w:rPr>
        <w:t xml:space="preserve"> </w:t>
      </w:r>
      <w:r w:rsidRPr="00B20ADE">
        <w:rPr>
          <w:rFonts w:ascii="Book Antiqua" w:eastAsia="Book Antiqua" w:hAnsi="Book Antiqua" w:cs="Book Antiqua"/>
          <w:color w:val="000000" w:themeColor="text1"/>
        </w:rPr>
        <w:t>(Val600 Glu</w:t>
      </w:r>
      <w:r w:rsidR="00E547E9" w:rsidRPr="00B20ADE">
        <w:rPr>
          <w:rFonts w:ascii="Book Antiqua" w:eastAsia="Book Antiqua" w:hAnsi="Book Antiqua" w:cs="Book Antiqua"/>
          <w:color w:val="000000" w:themeColor="text1"/>
          <w:lang w:eastAsia="zh-CN"/>
        </w:rPr>
        <w:t>)</w:t>
      </w:r>
      <w:r w:rsidR="00064751">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 xml:space="preserve"> B-RAF mutation was evidenced on primary tumor. In the following few weeks, while recovering from the surgery,</w:t>
      </w:r>
      <w:r w:rsidR="00AF0525"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 xml:space="preserve">she had a clinical worsening with upper right </w:t>
      </w:r>
      <w:proofErr w:type="spellStart"/>
      <w:r w:rsidRPr="00B20ADE">
        <w:rPr>
          <w:rFonts w:ascii="Book Antiqua" w:eastAsia="Book Antiqua" w:hAnsi="Book Antiqua" w:cs="Book Antiqua"/>
          <w:color w:val="000000" w:themeColor="text1"/>
        </w:rPr>
        <w:t>hemitorax</w:t>
      </w:r>
      <w:proofErr w:type="spellEnd"/>
      <w:r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rPr>
        <w:t xml:space="preserve">pain, </w:t>
      </w:r>
      <w:r w:rsidRPr="00B20ADE">
        <w:rPr>
          <w:rFonts w:ascii="Book Antiqua" w:eastAsia="Book Antiqua" w:hAnsi="Book Antiqua" w:cs="Book Antiqua"/>
          <w:color w:val="000000"/>
        </w:rPr>
        <w:lastRenderedPageBreak/>
        <w:t>asthenia</w:t>
      </w:r>
      <w:r w:rsidR="00462448">
        <w:rPr>
          <w:rFonts w:ascii="Book Antiqua" w:eastAsia="Book Antiqua" w:hAnsi="Book Antiqua" w:cs="Book Antiqua"/>
          <w:color w:val="000000"/>
        </w:rPr>
        <w:t xml:space="preserve"> and</w:t>
      </w:r>
      <w:r w:rsidRPr="00B20ADE">
        <w:rPr>
          <w:rFonts w:ascii="Book Antiqua" w:eastAsia="Book Antiqua" w:hAnsi="Book Antiqua" w:cs="Book Antiqua"/>
          <w:color w:val="000000"/>
        </w:rPr>
        <w:t xml:space="preserve"> a rather evident growth of a mass at the site of the previous mastectomy</w:t>
      </w:r>
      <w:r w:rsidR="00F120A7">
        <w:rPr>
          <w:rFonts w:ascii="Book Antiqua" w:eastAsia="Book Antiqua" w:hAnsi="Book Antiqua" w:cs="Book Antiqua"/>
          <w:color w:val="000000"/>
        </w:rPr>
        <w:t xml:space="preserve"> that</w:t>
      </w:r>
      <w:r w:rsidRPr="00B20ADE">
        <w:rPr>
          <w:rFonts w:ascii="Book Antiqua" w:eastAsia="Book Antiqua" w:hAnsi="Book Antiqua" w:cs="Book Antiqua"/>
          <w:color w:val="000000"/>
        </w:rPr>
        <w:t xml:space="preserve"> extended toward the adjacent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right axilla and with evidence of skin neoplastic ulcerative recurrence.</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CT reassessment showed a mass in the right axillary region (44</w:t>
      </w:r>
      <w:r w:rsidR="00AF0525" w:rsidRPr="00B20ADE">
        <w:rPr>
          <w:rFonts w:ascii="Book Antiqua" w:eastAsia="Book Antiqua" w:hAnsi="Book Antiqua" w:cs="Book Antiqua"/>
          <w:color w:val="000000"/>
        </w:rPr>
        <w:t xml:space="preserve"> mm</w:t>
      </w:r>
      <w:r w:rsidRPr="00B20ADE">
        <w:rPr>
          <w:rFonts w:ascii="Book Antiqua" w:eastAsia="Book Antiqua" w:hAnsi="Book Antiqua" w:cs="Book Antiqua"/>
          <w:color w:val="000000"/>
        </w:rPr>
        <w:t xml:space="preserve"> </w:t>
      </w:r>
      <w:r w:rsidR="00AF0525" w:rsidRPr="00B20ADE">
        <w:rPr>
          <w:rFonts w:ascii="Book Antiqua" w:eastAsia="Book Antiqua" w:hAnsi="Book Antiqua" w:cs="Book Antiqua"/>
          <w:color w:val="000000"/>
        </w:rPr>
        <w:t>×</w:t>
      </w:r>
      <w:r w:rsidRPr="00B20ADE">
        <w:rPr>
          <w:rFonts w:ascii="Book Antiqua" w:eastAsia="Book Antiqua" w:hAnsi="Book Antiqua" w:cs="Book Antiqua"/>
          <w:color w:val="000000"/>
        </w:rPr>
        <w:t xml:space="preserve"> 48</w:t>
      </w:r>
      <w:r w:rsidR="00AF0525" w:rsidRPr="00B20ADE">
        <w:rPr>
          <w:rFonts w:ascii="Book Antiqua" w:eastAsia="Book Antiqua" w:hAnsi="Book Antiqua" w:cs="Book Antiqua"/>
          <w:color w:val="000000"/>
        </w:rPr>
        <w:t xml:space="preserve"> mm</w:t>
      </w:r>
      <w:r w:rsidRPr="00B20ADE">
        <w:rPr>
          <w:rFonts w:ascii="Book Antiqua" w:eastAsia="Book Antiqua" w:hAnsi="Book Antiqua" w:cs="Book Antiqua"/>
          <w:color w:val="000000"/>
        </w:rPr>
        <w:t xml:space="preserve"> </w:t>
      </w:r>
      <w:r w:rsidR="00AF0525" w:rsidRPr="00B20ADE">
        <w:rPr>
          <w:rFonts w:ascii="Book Antiqua" w:eastAsia="Book Antiqua" w:hAnsi="Book Antiqua" w:cs="Book Antiqua"/>
          <w:color w:val="000000"/>
        </w:rPr>
        <w:t>×</w:t>
      </w:r>
      <w:r w:rsidRPr="00B20ADE">
        <w:rPr>
          <w:rFonts w:ascii="Book Antiqua" w:eastAsia="Book Antiqua" w:hAnsi="Book Antiqua" w:cs="Book Antiqua"/>
          <w:color w:val="000000"/>
        </w:rPr>
        <w:t xml:space="preserve"> 45 </w:t>
      </w:r>
      <w:bookmarkStart w:id="58" w:name="OLE_LINK106"/>
      <w:bookmarkStart w:id="59" w:name="OLE_LINK107"/>
      <w:r w:rsidRPr="00B20ADE">
        <w:rPr>
          <w:rFonts w:ascii="Book Antiqua" w:eastAsia="Book Antiqua" w:hAnsi="Book Antiqua" w:cs="Book Antiqua"/>
          <w:color w:val="000000"/>
        </w:rPr>
        <w:t>mm</w:t>
      </w:r>
      <w:bookmarkEnd w:id="58"/>
      <w:bookmarkEnd w:id="59"/>
      <w:r w:rsidRPr="00B20ADE">
        <w:rPr>
          <w:rFonts w:ascii="Book Antiqua" w:eastAsia="Book Antiqua" w:hAnsi="Book Antiqua" w:cs="Book Antiqua"/>
          <w:color w:val="000000"/>
        </w:rPr>
        <w:t xml:space="preserve">). She was admitted to hospital where a biopsy of the suspected skin recurrence was performed </w:t>
      </w:r>
      <w:r w:rsidR="00462448">
        <w:rPr>
          <w:rFonts w:ascii="Book Antiqua" w:eastAsia="Book Antiqua" w:hAnsi="Book Antiqua" w:cs="Book Antiqua"/>
          <w:color w:val="000000"/>
        </w:rPr>
        <w:t>that</w:t>
      </w:r>
      <w:r w:rsidR="00462448"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showed</w:t>
      </w:r>
      <w:r w:rsidRPr="00B20ADE">
        <w:rPr>
          <w:rFonts w:ascii="Book Antiqua" w:eastAsia="Book Antiqua" w:hAnsi="Book Antiqua" w:cs="Book Antiqua"/>
          <w:color w:val="000000" w:themeColor="text1"/>
        </w:rPr>
        <w:t xml:space="preserve"> again metastasis from intestinal adenocarcinoma bringing the same B-RAF mutation, V600E </w:t>
      </w:r>
      <w:r w:rsidR="00C44340">
        <w:rPr>
          <w:rFonts w:ascii="Book Antiqua" w:eastAsia="Book Antiqua" w:hAnsi="Book Antiqua" w:cs="Book Antiqua"/>
          <w:color w:val="000000" w:themeColor="text1"/>
        </w:rPr>
        <w:t>[</w:t>
      </w:r>
      <w:r w:rsidRPr="00B20ADE">
        <w:rPr>
          <w:rFonts w:ascii="Book Antiqua" w:eastAsia="Book Antiqua" w:hAnsi="Book Antiqua" w:cs="Book Antiqua"/>
          <w:iCs/>
          <w:color w:val="000000" w:themeColor="text1"/>
        </w:rPr>
        <w:t>c.</w:t>
      </w:r>
      <w:r w:rsidR="00AF0525"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 xml:space="preserve">1977T&gt;A; </w:t>
      </w:r>
      <w:r w:rsidRPr="00B20ADE">
        <w:rPr>
          <w:rFonts w:ascii="Book Antiqua" w:eastAsia="Book Antiqua" w:hAnsi="Book Antiqua" w:cs="Book Antiqua"/>
          <w:iCs/>
          <w:color w:val="000000" w:themeColor="text1"/>
        </w:rPr>
        <w:t>p.</w:t>
      </w:r>
      <w:r w:rsidRPr="00B20ADE">
        <w:rPr>
          <w:rFonts w:ascii="Book Antiqua" w:eastAsia="Book Antiqua" w:hAnsi="Book Antiqua" w:cs="Book Antiqua"/>
          <w:color w:val="000000" w:themeColor="text1"/>
        </w:rPr>
        <w:t xml:space="preserve"> (Val600 Glu</w:t>
      </w:r>
      <w:r w:rsidR="005823EB" w:rsidRPr="00B20ADE">
        <w:rPr>
          <w:rFonts w:ascii="Book Antiqua" w:eastAsia="Book Antiqua" w:hAnsi="Book Antiqua" w:cs="Book Antiqua"/>
          <w:color w:val="000000" w:themeColor="text1"/>
        </w:rPr>
        <w:t>)</w:t>
      </w:r>
      <w:r w:rsidR="00C44340">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 xml:space="preserve"> with high proliferation rate (Ki 67</w:t>
      </w:r>
      <w:r w:rsidR="00AF0525" w:rsidRPr="00B20ADE">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w:t>
      </w:r>
      <w:r w:rsidR="00BF2FB1"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95</w:t>
      </w:r>
      <w:bookmarkStart w:id="60" w:name="OLE_LINK108"/>
      <w:bookmarkStart w:id="61" w:name="OLE_LINK109"/>
      <w:r w:rsidRPr="00B20ADE">
        <w:rPr>
          <w:rFonts w:ascii="Book Antiqua" w:eastAsia="Book Antiqua" w:hAnsi="Book Antiqua" w:cs="Book Antiqua"/>
          <w:color w:val="000000" w:themeColor="text1"/>
        </w:rPr>
        <w:t>%</w:t>
      </w:r>
      <w:bookmarkEnd w:id="60"/>
      <w:bookmarkEnd w:id="61"/>
      <w:r w:rsidRPr="00B20ADE">
        <w:rPr>
          <w:rFonts w:ascii="Book Antiqua" w:eastAsia="Book Antiqua" w:hAnsi="Book Antiqua" w:cs="Book Antiqua"/>
          <w:color w:val="000000" w:themeColor="text1"/>
        </w:rPr>
        <w:t>)</w:t>
      </w:r>
      <w:r w:rsidR="00462448">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 xml:space="preserve"> ER/P</w:t>
      </w:r>
      <w:r w:rsidR="00330961" w:rsidRPr="00B20ADE">
        <w:rPr>
          <w:rFonts w:ascii="Book Antiqua" w:eastAsia="Book Antiqua" w:hAnsi="Book Antiqua" w:cs="Book Antiqua"/>
          <w:color w:val="000000" w:themeColor="text1"/>
        </w:rPr>
        <w:t>GR/HER 2 were negative (Figure 5</w:t>
      </w:r>
      <w:r w:rsidR="005823EB" w:rsidRPr="00B20ADE">
        <w:rPr>
          <w:rFonts w:ascii="Book Antiqua" w:eastAsia="Book Antiqua" w:hAnsi="Book Antiqua" w:cs="Book Antiqua"/>
          <w:color w:val="000000" w:themeColor="text1"/>
        </w:rPr>
        <w:t>A-C</w:t>
      </w:r>
      <w:r w:rsidRPr="00B20ADE">
        <w:rPr>
          <w:rFonts w:ascii="Book Antiqua" w:eastAsia="Book Antiqua" w:hAnsi="Book Antiqua" w:cs="Book Antiqua"/>
          <w:color w:val="000000" w:themeColor="text1"/>
        </w:rPr>
        <w:t>)</w:t>
      </w:r>
      <w:r w:rsidRPr="00B20ADE">
        <w:rPr>
          <w:rFonts w:ascii="Book Antiqua" w:eastAsia="Book Antiqua" w:hAnsi="Book Antiqua" w:cs="Book Antiqua"/>
          <w:color w:val="000000"/>
        </w:rPr>
        <w:t>. After 4 wk, a new CT performed showed further and fast progression of the chest mass now involving the entire axilla (90</w:t>
      </w:r>
      <w:r w:rsidR="00AF0525" w:rsidRPr="00B20ADE">
        <w:rPr>
          <w:rFonts w:ascii="Book Antiqua" w:eastAsia="Book Antiqua" w:hAnsi="Book Antiqua" w:cs="Book Antiqua"/>
          <w:color w:val="000000"/>
        </w:rPr>
        <w:t xml:space="preserve"> mm × </w:t>
      </w:r>
      <w:r w:rsidRPr="00B20ADE">
        <w:rPr>
          <w:rFonts w:ascii="Book Antiqua" w:eastAsia="Book Antiqua" w:hAnsi="Book Antiqua" w:cs="Book Antiqua"/>
          <w:color w:val="000000"/>
        </w:rPr>
        <w:t>85</w:t>
      </w:r>
      <w:r w:rsidR="00AF0525" w:rsidRPr="00B20ADE">
        <w:rPr>
          <w:rFonts w:ascii="Book Antiqua" w:eastAsia="Book Antiqua" w:hAnsi="Book Antiqua" w:cs="Book Antiqua"/>
          <w:color w:val="000000"/>
        </w:rPr>
        <w:t xml:space="preserve"> mm × </w:t>
      </w:r>
      <w:r w:rsidRPr="00B20ADE">
        <w:rPr>
          <w:rFonts w:ascii="Book Antiqua" w:eastAsia="Book Antiqua" w:hAnsi="Book Antiqua" w:cs="Book Antiqua"/>
          <w:color w:val="000000"/>
        </w:rPr>
        <w:t>100</w:t>
      </w:r>
      <w:r w:rsidR="00AF0525" w:rsidRPr="00B20ADE">
        <w:rPr>
          <w:rFonts w:ascii="Book Antiqua" w:eastAsia="Book Antiqua" w:hAnsi="Book Antiqua" w:cs="Book Antiqua"/>
          <w:color w:val="000000"/>
        </w:rPr>
        <w:t xml:space="preserve"> mm</w:t>
      </w:r>
      <w:r w:rsidRPr="00B20ADE">
        <w:rPr>
          <w:rFonts w:ascii="Book Antiqua" w:eastAsia="Book Antiqua" w:hAnsi="Book Antiqua" w:cs="Book Antiqua"/>
          <w:color w:val="000000"/>
        </w:rPr>
        <w:t xml:space="preserve"> </w:t>
      </w:r>
      <w:r w:rsidRPr="00B20ADE">
        <w:rPr>
          <w:rFonts w:ascii="Book Antiqua" w:eastAsia="Book Antiqua" w:hAnsi="Book Antiqua" w:cs="Book Antiqua"/>
          <w:i/>
          <w:iCs/>
          <w:color w:val="000000"/>
        </w:rPr>
        <w:t>vs</w:t>
      </w:r>
      <w:r w:rsidRPr="00B20ADE">
        <w:rPr>
          <w:rFonts w:ascii="Book Antiqua" w:eastAsia="Book Antiqua" w:hAnsi="Book Antiqua" w:cs="Book Antiqua"/>
          <w:color w:val="000000"/>
        </w:rPr>
        <w:t xml:space="preserve"> 44</w:t>
      </w:r>
      <w:r w:rsidR="00AF0525" w:rsidRPr="00B20ADE">
        <w:rPr>
          <w:rFonts w:ascii="Book Antiqua" w:eastAsia="Book Antiqua" w:hAnsi="Book Antiqua" w:cs="Book Antiqua"/>
          <w:color w:val="000000"/>
        </w:rPr>
        <w:t xml:space="preserve"> mm × </w:t>
      </w:r>
      <w:r w:rsidRPr="00B20ADE">
        <w:rPr>
          <w:rFonts w:ascii="Book Antiqua" w:eastAsia="Book Antiqua" w:hAnsi="Book Antiqua" w:cs="Book Antiqua"/>
          <w:color w:val="000000"/>
        </w:rPr>
        <w:t>48</w:t>
      </w:r>
      <w:r w:rsidR="00AF0525" w:rsidRPr="00B20ADE">
        <w:rPr>
          <w:rFonts w:ascii="Book Antiqua" w:eastAsia="Book Antiqua" w:hAnsi="Book Antiqua" w:cs="Book Antiqua"/>
          <w:color w:val="000000"/>
        </w:rPr>
        <w:t xml:space="preserve"> mm × </w:t>
      </w:r>
      <w:r w:rsidRPr="00B20ADE">
        <w:rPr>
          <w:rFonts w:ascii="Book Antiqua" w:eastAsia="Book Antiqua" w:hAnsi="Book Antiqua" w:cs="Book Antiqua"/>
          <w:color w:val="000000"/>
        </w:rPr>
        <w:t>45 mm).</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lang w:eastAsia="zh-CN"/>
        </w:rPr>
      </w:pPr>
      <w:r w:rsidRPr="00B20ADE">
        <w:rPr>
          <w:rFonts w:ascii="Book Antiqua" w:eastAsia="Book Antiqua" w:hAnsi="Book Antiqua" w:cs="Book Antiqua"/>
          <w:b/>
          <w:color w:val="000000"/>
          <w:u w:val="single"/>
        </w:rPr>
        <w:t>TREATMENT</w:t>
      </w:r>
    </w:p>
    <w:p w:rsidR="00A77B3E" w:rsidRPr="00B20ADE" w:rsidRDefault="00CB06BA" w:rsidP="00B20ADE">
      <w:pPr>
        <w:snapToGrid w:val="0"/>
        <w:spacing w:line="360" w:lineRule="auto"/>
        <w:jc w:val="both"/>
        <w:rPr>
          <w:rFonts w:ascii="Book Antiqua" w:hAnsi="Book Antiqua"/>
          <w:color w:val="000000" w:themeColor="text1"/>
        </w:rPr>
      </w:pPr>
      <w:r w:rsidRPr="00B20ADE">
        <w:rPr>
          <w:rFonts w:ascii="Book Antiqua" w:eastAsia="Book Antiqua" w:hAnsi="Book Antiqua" w:cs="Book Antiqua"/>
          <w:color w:val="000000"/>
        </w:rPr>
        <w:t>Patient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started chemotherapy according to</w:t>
      </w:r>
      <w:r w:rsidR="006D30DD" w:rsidRPr="00B20ADE">
        <w:rPr>
          <w:rFonts w:ascii="Book Antiqua" w:eastAsia="Book Antiqua" w:hAnsi="Book Antiqua" w:cs="Book Antiqua"/>
          <w:color w:val="000000"/>
        </w:rPr>
        <w:t xml:space="preserve"> </w:t>
      </w:r>
      <w:proofErr w:type="spellStart"/>
      <w:r w:rsidR="00462448">
        <w:rPr>
          <w:rFonts w:ascii="Book Antiqua" w:eastAsia="Book Antiqua" w:hAnsi="Book Antiqua" w:cs="Book Antiqua"/>
          <w:color w:val="000000"/>
        </w:rPr>
        <w:t>c</w:t>
      </w:r>
      <w:r w:rsidRPr="00B20ADE">
        <w:rPr>
          <w:rFonts w:ascii="Book Antiqua" w:eastAsia="Book Antiqua" w:hAnsi="Book Antiqua" w:cs="Book Antiqua"/>
          <w:color w:val="000000"/>
        </w:rPr>
        <w:t>apecitabine</w:t>
      </w:r>
      <w:proofErr w:type="spellEnd"/>
      <w:r w:rsidRPr="00B20ADE">
        <w:rPr>
          <w:rFonts w:ascii="Book Antiqua" w:eastAsia="Book Antiqua" w:hAnsi="Book Antiqua" w:cs="Book Antiqua"/>
          <w:color w:val="000000"/>
        </w:rPr>
        <w:t xml:space="preserve">- </w:t>
      </w:r>
      <w:r w:rsidR="00462448">
        <w:rPr>
          <w:rFonts w:ascii="Book Antiqua" w:eastAsia="Book Antiqua" w:hAnsi="Book Antiqua" w:cs="Book Antiqua"/>
          <w:color w:val="000000"/>
        </w:rPr>
        <w:t>b</w:t>
      </w:r>
      <w:r w:rsidRPr="00B20ADE">
        <w:rPr>
          <w:rFonts w:ascii="Book Antiqua" w:eastAsia="Book Antiqua" w:hAnsi="Book Antiqua" w:cs="Book Antiqua"/>
          <w:color w:val="000000"/>
        </w:rPr>
        <w:t>evacizumab schedule (</w:t>
      </w:r>
      <w:r w:rsidR="00780F6B" w:rsidRPr="00B20ADE">
        <w:rPr>
          <w:rFonts w:ascii="Book Antiqua" w:eastAsia="Book Antiqua" w:hAnsi="Book Antiqua" w:cs="Book Antiqua"/>
          <w:color w:val="000000"/>
        </w:rPr>
        <w:t>referen</w:t>
      </w:r>
      <w:r w:rsidR="00780F6B">
        <w:rPr>
          <w:rFonts w:ascii="Book Antiqua" w:hAnsi="Book Antiqua" w:cs="Book Antiqua"/>
          <w:color w:val="000000"/>
          <w:lang w:eastAsia="zh-CN"/>
        </w:rPr>
        <w:t>ce</w:t>
      </w:r>
      <w:r w:rsidRPr="00B20ADE">
        <w:rPr>
          <w:rFonts w:ascii="Book Antiqua" w:eastAsia="Book Antiqua" w:hAnsi="Book Antiqua" w:cs="Book Antiqua"/>
          <w:color w:val="000000"/>
        </w:rPr>
        <w:t>)</w:t>
      </w:r>
      <w:r w:rsidR="000C7A91">
        <w:rPr>
          <w:rFonts w:asciiTheme="minorEastAsia" w:hAnsiTheme="minorEastAsia" w:cs="Book Antiqua" w:hint="eastAsia"/>
          <w:color w:val="000000"/>
          <w:lang w:eastAsia="zh-CN"/>
        </w:rPr>
        <w:t>.</w:t>
      </w:r>
      <w:r w:rsidRPr="00B20ADE">
        <w:rPr>
          <w:rFonts w:ascii="Book Antiqua" w:eastAsia="Book Antiqua" w:hAnsi="Book Antiqua" w:cs="Book Antiqua"/>
          <w:color w:val="000000" w:themeColor="text1"/>
        </w:rPr>
        <w:t xml:space="preserve">No significant treatment related toxicity was recorded </w:t>
      </w:r>
      <w:r w:rsidR="00CE1891" w:rsidRPr="00B20ADE">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(&gt;</w:t>
      </w:r>
      <w:r w:rsidR="00AF0525"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2 CTCAE 4.0),</w:t>
      </w:r>
      <w:r w:rsidRPr="00B20ADE">
        <w:rPr>
          <w:rFonts w:ascii="Book Antiqua" w:eastAsia="Book Antiqua" w:hAnsi="Book Antiqua" w:cs="Book Antiqua"/>
          <w:i/>
          <w:iCs/>
          <w:color w:val="000000" w:themeColor="text1"/>
        </w:rPr>
        <w:t xml:space="preserve"> </w:t>
      </w:r>
      <w:r w:rsidR="00CE1891" w:rsidRPr="00B20ADE">
        <w:rPr>
          <w:rFonts w:ascii="Book Antiqua" w:eastAsia="Book Antiqua" w:hAnsi="Book Antiqua" w:cs="Book Antiqua"/>
          <w:color w:val="000000" w:themeColor="text1"/>
        </w:rPr>
        <w:t>ref]</w:t>
      </w:r>
      <w:r w:rsidRPr="00B20ADE">
        <w:rPr>
          <w:rFonts w:ascii="Book Antiqua" w:eastAsia="Book Antiqua" w:hAnsi="Book Antiqua" w:cs="Book Antiqua"/>
          <w:color w:val="000000" w:themeColor="text1"/>
        </w:rPr>
        <w:t>.</w:t>
      </w:r>
      <w:r w:rsidR="006D30DD" w:rsidRPr="00B20ADE">
        <w:rPr>
          <w:rFonts w:ascii="Book Antiqua" w:eastAsia="Book Antiqua" w:hAnsi="Book Antiqua" w:cs="Book Antiqua"/>
          <w:color w:val="000000" w:themeColor="text1"/>
        </w:rPr>
        <w:t xml:space="preserve"> </w:t>
      </w:r>
    </w:p>
    <w:p w:rsidR="00A77B3E" w:rsidRPr="00B20ADE" w:rsidRDefault="00A77B3E" w:rsidP="00B20ADE">
      <w:pPr>
        <w:snapToGrid w:val="0"/>
        <w:spacing w:line="360" w:lineRule="auto"/>
        <w:jc w:val="both"/>
        <w:rPr>
          <w:rFonts w:ascii="Book Antiqua" w:hAnsi="Book Antiqua"/>
          <w:color w:val="000000" w:themeColor="text1"/>
        </w:rPr>
      </w:pPr>
    </w:p>
    <w:p w:rsidR="00A77B3E" w:rsidRPr="00B20ADE" w:rsidRDefault="00CB06BA" w:rsidP="00B20ADE">
      <w:pPr>
        <w:snapToGrid w:val="0"/>
        <w:spacing w:line="360" w:lineRule="auto"/>
        <w:jc w:val="both"/>
        <w:rPr>
          <w:rFonts w:ascii="Book Antiqua" w:hAnsi="Book Antiqua"/>
          <w:color w:val="000000" w:themeColor="text1"/>
        </w:rPr>
      </w:pPr>
      <w:r w:rsidRPr="00B20ADE">
        <w:rPr>
          <w:rFonts w:ascii="Book Antiqua" w:eastAsia="Book Antiqua" w:hAnsi="Book Antiqua" w:cs="Book Antiqua"/>
          <w:b/>
          <w:color w:val="000000" w:themeColor="text1"/>
          <w:u w:val="single"/>
        </w:rPr>
        <w:t>OUTCOME AND FOLLOW-UP</w:t>
      </w:r>
    </w:p>
    <w:p w:rsidR="000C7A91" w:rsidRDefault="000C7A91" w:rsidP="00B20ADE">
      <w:pPr>
        <w:snapToGrid w:val="0"/>
        <w:spacing w:line="360" w:lineRule="auto"/>
        <w:jc w:val="both"/>
        <w:rPr>
          <w:rFonts w:ascii="Book Antiqua" w:hAnsi="Book Antiqua" w:cs="Book Antiqua"/>
          <w:color w:val="000000" w:themeColor="text1"/>
          <w:lang w:eastAsia="zh-CN"/>
        </w:rPr>
      </w:pPr>
      <w:r w:rsidRPr="00B20ADE">
        <w:rPr>
          <w:rFonts w:ascii="Book Antiqua" w:eastAsia="Book Antiqua" w:hAnsi="Book Antiqua" w:cs="Book Antiqua"/>
          <w:color w:val="000000"/>
        </w:rPr>
        <w:t xml:space="preserve">Clinical examination after </w:t>
      </w:r>
      <w:r>
        <w:rPr>
          <w:rFonts w:ascii="Book Antiqua" w:eastAsia="Book Antiqua" w:hAnsi="Book Antiqua" w:cs="Book Antiqua"/>
          <w:color w:val="000000"/>
        </w:rPr>
        <w:t>three</w:t>
      </w:r>
      <w:r w:rsidRPr="00B20ADE">
        <w:rPr>
          <w:rFonts w:ascii="Book Antiqua" w:eastAsia="Book Antiqua" w:hAnsi="Book Antiqua" w:cs="Book Antiqua"/>
          <w:color w:val="000000"/>
        </w:rPr>
        <w:t xml:space="preserve"> cycles of treatment showed stable disease according to RECIST criteria with some clinical improvement of the neoplastic skin lesion and a substantia</w:t>
      </w:r>
      <w:r w:rsidRPr="00B20ADE">
        <w:rPr>
          <w:rFonts w:ascii="Book Antiqua" w:eastAsia="Book Antiqua" w:hAnsi="Book Antiqua" w:cs="Book Antiqua"/>
          <w:color w:val="000000" w:themeColor="text1"/>
        </w:rPr>
        <w:t xml:space="preserve">l clinical benefit on pain and asthenia. </w:t>
      </w:r>
    </w:p>
    <w:p w:rsidR="00A77B3E" w:rsidRPr="00B20ADE" w:rsidRDefault="00A77B3E" w:rsidP="00B20ADE">
      <w:pPr>
        <w:snapToGrid w:val="0"/>
        <w:spacing w:line="360" w:lineRule="auto"/>
        <w:jc w:val="both"/>
        <w:rPr>
          <w:rFonts w:ascii="Book Antiqua" w:hAnsi="Book Antiqua"/>
          <w:color w:val="000000" w:themeColor="text1"/>
        </w:rPr>
      </w:pPr>
    </w:p>
    <w:p w:rsidR="00A77B3E" w:rsidRPr="00B20ADE" w:rsidRDefault="00CB06BA" w:rsidP="00B20ADE">
      <w:pPr>
        <w:snapToGrid w:val="0"/>
        <w:spacing w:line="360" w:lineRule="auto"/>
        <w:jc w:val="both"/>
        <w:rPr>
          <w:rFonts w:ascii="Book Antiqua" w:hAnsi="Book Antiqua"/>
          <w:color w:val="000000" w:themeColor="text1"/>
        </w:rPr>
      </w:pPr>
      <w:r w:rsidRPr="00B20ADE">
        <w:rPr>
          <w:rFonts w:ascii="Book Antiqua" w:eastAsia="Book Antiqua" w:hAnsi="Book Antiqua" w:cs="Book Antiqua"/>
          <w:b/>
          <w:color w:val="000000" w:themeColor="text1"/>
          <w:u w:val="single"/>
        </w:rPr>
        <w:t>DISCUSSION</w:t>
      </w:r>
    </w:p>
    <w:p w:rsidR="00A4274F" w:rsidRDefault="00CB06BA"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color w:val="000000"/>
        </w:rPr>
        <w:t>CRC is the third most frequent malignant disease in the world</w:t>
      </w:r>
      <w:r w:rsidR="00AF0525" w:rsidRPr="00B20ADE">
        <w:rPr>
          <w:rFonts w:ascii="Book Antiqua" w:eastAsia="Book Antiqua" w:hAnsi="Book Antiqua" w:cs="Book Antiqua"/>
          <w:color w:val="000000"/>
          <w:vertAlign w:val="superscript"/>
        </w:rPr>
        <w:t>[</w:t>
      </w:r>
      <w:r w:rsidRPr="00B20ADE">
        <w:rPr>
          <w:rFonts w:ascii="Book Antiqua" w:eastAsia="Book Antiqua" w:hAnsi="Book Antiqua" w:cs="Book Antiqua"/>
          <w:color w:val="000000"/>
          <w:vertAlign w:val="superscript"/>
        </w:rPr>
        <w:t>4</w:t>
      </w:r>
      <w:r w:rsidR="00AF0525" w:rsidRPr="00B20ADE">
        <w:rPr>
          <w:rFonts w:ascii="Book Antiqua" w:eastAsia="Book Antiqua" w:hAnsi="Book Antiqua" w:cs="Book Antiqua"/>
          <w:color w:val="000000"/>
          <w:vertAlign w:val="superscript"/>
        </w:rPr>
        <w:t>]</w:t>
      </w:r>
      <w:r w:rsidR="00AF0525" w:rsidRPr="00B20ADE">
        <w:rPr>
          <w:rFonts w:ascii="Book Antiqua" w:eastAsia="Book Antiqua" w:hAnsi="Book Antiqua" w:cs="Book Antiqua"/>
          <w:color w:val="000000"/>
        </w:rPr>
        <w:t xml:space="preserve">. </w:t>
      </w:r>
      <w:r w:rsidR="000532A3">
        <w:rPr>
          <w:rFonts w:ascii="Book Antiqua" w:eastAsia="Book Antiqua" w:hAnsi="Book Antiqua" w:cs="Book Antiqua"/>
          <w:color w:val="000000"/>
        </w:rPr>
        <w:t>R</w:t>
      </w:r>
      <w:r w:rsidRPr="00B20ADE">
        <w:rPr>
          <w:rFonts w:ascii="Book Antiqua" w:eastAsia="Book Antiqua" w:hAnsi="Book Antiqua" w:cs="Book Antiqua"/>
          <w:color w:val="000000"/>
        </w:rPr>
        <w:t>egional lymph nodes, liver, lungs and peritoneum are the most</w:t>
      </w:r>
      <w:r w:rsidR="00AF0525" w:rsidRPr="00B20ADE">
        <w:rPr>
          <w:rFonts w:ascii="Book Antiqua" w:hAnsi="Book Antiqua"/>
        </w:rPr>
        <w:t xml:space="preserve"> </w:t>
      </w:r>
      <w:r w:rsidRPr="00B20ADE">
        <w:rPr>
          <w:rFonts w:ascii="Book Antiqua" w:eastAsia="Book Antiqua" w:hAnsi="Book Antiqua" w:cs="Book Antiqua"/>
          <w:color w:val="000000"/>
        </w:rPr>
        <w:t xml:space="preserve">common metastatic </w:t>
      </w:r>
      <w:proofErr w:type="gramStart"/>
      <w:r w:rsidRPr="00B20ADE">
        <w:rPr>
          <w:rFonts w:ascii="Book Antiqua" w:eastAsia="Book Antiqua" w:hAnsi="Book Antiqua" w:cs="Book Antiqua"/>
          <w:color w:val="000000"/>
        </w:rPr>
        <w:t>sites</w:t>
      </w:r>
      <w:r w:rsidR="00AF0525" w:rsidRPr="00B20ADE">
        <w:rPr>
          <w:rFonts w:ascii="Book Antiqua" w:eastAsia="Book Antiqua" w:hAnsi="Book Antiqua" w:cs="Book Antiqua"/>
          <w:color w:val="000000"/>
          <w:vertAlign w:val="superscript"/>
        </w:rPr>
        <w:t>[</w:t>
      </w:r>
      <w:proofErr w:type="gramEnd"/>
      <w:r w:rsidRPr="00B20ADE">
        <w:rPr>
          <w:rFonts w:ascii="Book Antiqua" w:eastAsia="Book Antiqua" w:hAnsi="Book Antiqua" w:cs="Book Antiqua"/>
          <w:color w:val="000000"/>
          <w:vertAlign w:val="superscript"/>
        </w:rPr>
        <w:t>5</w:t>
      </w:r>
      <w:r w:rsidR="00AF0525" w:rsidRPr="00B20ADE">
        <w:rPr>
          <w:rFonts w:ascii="Book Antiqua" w:eastAsia="Book Antiqua" w:hAnsi="Book Antiqua" w:cs="Book Antiqua"/>
          <w:color w:val="000000"/>
          <w:vertAlign w:val="superscript"/>
        </w:rPr>
        <w:t>]</w:t>
      </w:r>
      <w:r w:rsidRPr="00B20ADE">
        <w:rPr>
          <w:rFonts w:ascii="Book Antiqua" w:eastAsia="Book Antiqua" w:hAnsi="Book Antiqua" w:cs="Book Antiqua"/>
          <w:color w:val="000000"/>
        </w:rPr>
        <w:t>. CRC metastas</w:t>
      </w:r>
      <w:r w:rsidR="000532A3">
        <w:rPr>
          <w:rFonts w:ascii="Book Antiqua" w:eastAsia="Book Antiqua" w:hAnsi="Book Antiqua" w:cs="Book Antiqua"/>
          <w:color w:val="000000"/>
        </w:rPr>
        <w:t>i</w:t>
      </w:r>
      <w:r w:rsidRPr="00B20ADE">
        <w:rPr>
          <w:rFonts w:ascii="Book Antiqua" w:eastAsia="Book Antiqua" w:hAnsi="Book Antiqua" w:cs="Book Antiqua"/>
          <w:color w:val="000000"/>
        </w:rPr>
        <w:t>s to the breast is a very unusual occurrence</w:t>
      </w:r>
      <w:r w:rsidR="000532A3">
        <w:rPr>
          <w:rFonts w:ascii="Book Antiqua" w:eastAsia="Book Antiqua" w:hAnsi="Book Antiqua" w:cs="Book Antiqua"/>
          <w:color w:val="000000"/>
        </w:rPr>
        <w:t>,</w:t>
      </w:r>
      <w:r w:rsidRPr="00B20ADE">
        <w:rPr>
          <w:rFonts w:ascii="Book Antiqua" w:eastAsia="Book Antiqua" w:hAnsi="Book Antiqua" w:cs="Book Antiqua"/>
          <w:color w:val="000000"/>
        </w:rPr>
        <w:t xml:space="preserve"> but it should be kept in mind when a breast mass is diagnosed in a patient with a previous or concurrent diagnosis of CRC. In th</w:t>
      </w:r>
      <w:r w:rsidR="000532A3">
        <w:rPr>
          <w:rFonts w:ascii="Book Antiqua" w:eastAsia="Book Antiqua" w:hAnsi="Book Antiqua" w:cs="Book Antiqua"/>
          <w:color w:val="000000"/>
        </w:rPr>
        <w:t>is case,</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the pathological evaluation of the resected breast was consistent with a</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necrotic adenocarcinoma</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extensively infiltrating the mammary parenchyma, morphologically compatible with intestinal origin. </w:t>
      </w:r>
      <w:r w:rsidRPr="00B20ADE">
        <w:rPr>
          <w:rFonts w:ascii="Book Antiqua" w:eastAsia="Book Antiqua" w:hAnsi="Book Antiqua" w:cs="Book Antiqua"/>
          <w:color w:val="000000"/>
        </w:rPr>
        <w:lastRenderedPageBreak/>
        <w:t>Further histological examination of the colon revealed a poorly differentiated adenocarcinoma, fully</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infiltrating the viscera up to the serosa. </w:t>
      </w:r>
      <w:r w:rsidR="00F61FBD">
        <w:rPr>
          <w:rFonts w:ascii="Book Antiqua" w:eastAsia="Book Antiqua" w:hAnsi="Book Antiqua" w:cs="Book Antiqua"/>
          <w:color w:val="000000"/>
        </w:rPr>
        <w:t>Pathological Tumor Node Metastasis</w:t>
      </w:r>
      <w:r w:rsidRPr="00B20ADE">
        <w:rPr>
          <w:rFonts w:ascii="Book Antiqua" w:eastAsia="Book Antiqua" w:hAnsi="Book Antiqua" w:cs="Book Antiqua"/>
          <w:color w:val="000000"/>
        </w:rPr>
        <w:t xml:space="preserve"> results</w:t>
      </w:r>
      <w:r w:rsidR="000532A3">
        <w:rPr>
          <w:rFonts w:ascii="Book Antiqua" w:eastAsia="Book Antiqua" w:hAnsi="Book Antiqua" w:cs="Book Antiqua"/>
          <w:color w:val="000000"/>
        </w:rPr>
        <w:t xml:space="preserve"> were as follows</w:t>
      </w:r>
      <w:r w:rsidRPr="00B20ADE">
        <w:rPr>
          <w:rFonts w:ascii="Book Antiqua" w:eastAsia="Book Antiqua" w:hAnsi="Book Antiqua" w:cs="Book Antiqua"/>
          <w:color w:val="000000"/>
        </w:rPr>
        <w:t xml:space="preserve">: pT4a, pN0, pM1a (breast); </w:t>
      </w:r>
      <w:r w:rsidR="009426E5" w:rsidRPr="00B20ADE">
        <w:rPr>
          <w:rFonts w:ascii="Book Antiqua" w:eastAsia="Book Antiqua" w:hAnsi="Book Antiqua" w:cs="Book Antiqua"/>
          <w:color w:val="000000"/>
        </w:rPr>
        <w:t>S</w:t>
      </w:r>
      <w:r w:rsidRPr="00B20ADE">
        <w:rPr>
          <w:rFonts w:ascii="Book Antiqua" w:eastAsia="Book Antiqua" w:hAnsi="Book Antiqua" w:cs="Book Antiqua"/>
          <w:color w:val="000000"/>
        </w:rPr>
        <w:t xml:space="preserve">tage: IV a; G3; R0. Breast involvement by </w:t>
      </w:r>
      <w:proofErr w:type="spellStart"/>
      <w:r w:rsidRPr="00B20ADE">
        <w:rPr>
          <w:rFonts w:ascii="Book Antiqua" w:eastAsia="Book Antiqua" w:hAnsi="Book Antiqua" w:cs="Book Antiqua"/>
          <w:color w:val="000000"/>
        </w:rPr>
        <w:t>extramammary</w:t>
      </w:r>
      <w:proofErr w:type="spellEnd"/>
      <w:r w:rsidRPr="00B20ADE">
        <w:rPr>
          <w:rFonts w:ascii="Book Antiqua" w:eastAsia="Book Antiqua" w:hAnsi="Book Antiqua" w:cs="Book Antiqua"/>
          <w:color w:val="000000"/>
        </w:rPr>
        <w:t xml:space="preserve"> malignant neoplasms is dist</w:t>
      </w:r>
      <w:r w:rsidR="00CE1891" w:rsidRPr="00B20ADE">
        <w:rPr>
          <w:rFonts w:ascii="Book Antiqua" w:eastAsia="Book Antiqua" w:hAnsi="Book Antiqua" w:cs="Book Antiqua"/>
          <w:color w:val="000000"/>
        </w:rPr>
        <w:t>inctly unusual. According to Mc</w:t>
      </w:r>
      <w:r w:rsidRPr="00B20ADE">
        <w:rPr>
          <w:rFonts w:ascii="Book Antiqua" w:eastAsia="Book Antiqua" w:hAnsi="Book Antiqua" w:cs="Book Antiqua"/>
          <w:color w:val="000000"/>
        </w:rPr>
        <w:t xml:space="preserve">Crea </w:t>
      </w:r>
      <w:r w:rsidRPr="00B20ADE">
        <w:rPr>
          <w:rFonts w:ascii="Book Antiqua" w:eastAsia="Book Antiqua" w:hAnsi="Book Antiqua" w:cs="Book Antiqua"/>
          <w:i/>
          <w:iCs/>
          <w:color w:val="000000"/>
        </w:rPr>
        <w:t xml:space="preserve">et </w:t>
      </w:r>
      <w:proofErr w:type="gramStart"/>
      <w:r w:rsidRPr="00B20ADE">
        <w:rPr>
          <w:rFonts w:ascii="Book Antiqua" w:eastAsia="Book Antiqua" w:hAnsi="Book Antiqua" w:cs="Book Antiqua"/>
          <w:i/>
          <w:iCs/>
          <w:color w:val="000000"/>
        </w:rPr>
        <w:t>al</w:t>
      </w:r>
      <w:r w:rsidR="0029369B" w:rsidRPr="00B20ADE">
        <w:rPr>
          <w:rFonts w:ascii="Book Antiqua" w:eastAsia="Book Antiqua" w:hAnsi="Book Antiqua" w:cs="Book Antiqua"/>
          <w:color w:val="000000"/>
          <w:vertAlign w:val="superscript"/>
        </w:rPr>
        <w:t>[</w:t>
      </w:r>
      <w:proofErr w:type="gramEnd"/>
      <w:r w:rsidRPr="00B20ADE">
        <w:rPr>
          <w:rFonts w:ascii="Book Antiqua" w:eastAsia="Book Antiqua" w:hAnsi="Book Antiqua" w:cs="Book Antiqua"/>
          <w:color w:val="000000"/>
          <w:vertAlign w:val="superscript"/>
        </w:rPr>
        <w:t>2</w:t>
      </w:r>
      <w:r w:rsidR="0029369B" w:rsidRPr="00B20ADE">
        <w:rPr>
          <w:rFonts w:ascii="Book Antiqua" w:eastAsia="Book Antiqua" w:hAnsi="Book Antiqua" w:cs="Book Antiqua"/>
          <w:color w:val="000000"/>
          <w:vertAlign w:val="superscript"/>
        </w:rPr>
        <w:t>]</w:t>
      </w:r>
      <w:r w:rsidRPr="00B20ADE">
        <w:rPr>
          <w:rFonts w:ascii="Book Antiqua" w:eastAsia="Book Antiqua" w:hAnsi="Book Antiqua" w:cs="Book Antiqua"/>
          <w:color w:val="000000"/>
        </w:rPr>
        <w:t xml:space="preserve">, metastasis can occur through two routes: </w:t>
      </w:r>
      <w:r w:rsidR="000532A3">
        <w:rPr>
          <w:rFonts w:ascii="Book Antiqua" w:eastAsia="Book Antiqua" w:hAnsi="Book Antiqua" w:cs="Book Antiqua"/>
          <w:color w:val="000000"/>
        </w:rPr>
        <w:t>C</w:t>
      </w:r>
      <w:r w:rsidRPr="00B20ADE">
        <w:rPr>
          <w:rFonts w:ascii="Book Antiqua" w:eastAsia="Book Antiqua" w:hAnsi="Book Antiqua" w:cs="Book Antiqua"/>
          <w:color w:val="000000"/>
        </w:rPr>
        <w:t>ross-lymphatic (metastatic from contralateral breast) and blood-borne. Melanoma is the most common source of bloodborne metastases to the breast, followed by lung cancer, sarcomas and ovarian cancer in decreasing order of frequency. Fewer lesions arise from the gastrointestinal (such as colon rectal cancer) and genitourinary tracts. Usually mammary metastases from extramammary tumors</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present as clinically palpable quickly growing mobile masses. Generally</w:t>
      </w:r>
      <w:r w:rsidR="00A4274F">
        <w:rPr>
          <w:rFonts w:ascii="Book Antiqua" w:eastAsia="Book Antiqua" w:hAnsi="Book Antiqua" w:cs="Book Antiqua"/>
          <w:color w:val="000000"/>
        </w:rPr>
        <w:t>,</w:t>
      </w:r>
      <w:r w:rsidRPr="00B20ADE">
        <w:rPr>
          <w:rFonts w:ascii="Book Antiqua" w:eastAsia="Book Antiqua" w:hAnsi="Book Antiqua" w:cs="Book Antiqua"/>
          <w:color w:val="000000"/>
        </w:rPr>
        <w:t xml:space="preserve"> they do not result in nipple retraction and/or bleeding</w:t>
      </w:r>
      <w:r w:rsidR="0029369B" w:rsidRPr="00B20ADE">
        <w:rPr>
          <w:rFonts w:ascii="Book Antiqua" w:eastAsia="Book Antiqua" w:hAnsi="Book Antiqua" w:cs="Book Antiqua"/>
          <w:color w:val="000000"/>
          <w:vertAlign w:val="superscript"/>
        </w:rPr>
        <w:t>[6,7]</w:t>
      </w:r>
      <w:r w:rsidRPr="00B20ADE">
        <w:rPr>
          <w:rFonts w:ascii="Book Antiqua" w:eastAsia="Book Antiqua" w:hAnsi="Book Antiqua" w:cs="Book Antiqua"/>
          <w:color w:val="000000"/>
        </w:rPr>
        <w:t xml:space="preserve">. </w:t>
      </w:r>
    </w:p>
    <w:p w:rsidR="00A77B3E" w:rsidRPr="00B20ADE" w:rsidRDefault="00CB06BA" w:rsidP="000C7A91">
      <w:pPr>
        <w:snapToGrid w:val="0"/>
        <w:spacing w:line="360" w:lineRule="auto"/>
        <w:ind w:firstLine="240"/>
        <w:jc w:val="both"/>
        <w:rPr>
          <w:rFonts w:ascii="Book Antiqua" w:hAnsi="Book Antiqua"/>
        </w:rPr>
      </w:pPr>
      <w:r w:rsidRPr="00B20ADE">
        <w:rPr>
          <w:rFonts w:ascii="Book Antiqua" w:eastAsia="Book Antiqua" w:hAnsi="Book Antiqua" w:cs="Book Antiqua"/>
          <w:color w:val="000000"/>
        </w:rPr>
        <w:t>CRC metastas</w:t>
      </w:r>
      <w:r w:rsidR="00A4274F">
        <w:rPr>
          <w:rFonts w:ascii="Book Antiqua" w:eastAsia="Book Antiqua" w:hAnsi="Book Antiqua" w:cs="Book Antiqua"/>
          <w:color w:val="000000"/>
        </w:rPr>
        <w:t>i</w:t>
      </w:r>
      <w:r w:rsidRPr="00B20ADE">
        <w:rPr>
          <w:rFonts w:ascii="Book Antiqua" w:eastAsia="Book Antiqua" w:hAnsi="Book Antiqua" w:cs="Book Antiqua"/>
          <w:color w:val="000000"/>
        </w:rPr>
        <w:t>s to the breast is a very unusual occurrence</w:t>
      </w:r>
      <w:r w:rsidR="00A4274F">
        <w:rPr>
          <w:rFonts w:ascii="Book Antiqua" w:eastAsia="Book Antiqua" w:hAnsi="Book Antiqua" w:cs="Book Antiqua"/>
          <w:color w:val="000000"/>
        </w:rPr>
        <w:t>,</w:t>
      </w:r>
      <w:r w:rsidRPr="00B20ADE">
        <w:rPr>
          <w:rFonts w:ascii="Book Antiqua" w:eastAsia="Book Antiqua" w:hAnsi="Book Antiqua" w:cs="Book Antiqua"/>
          <w:color w:val="000000"/>
        </w:rPr>
        <w:t xml:space="preserve"> and, especially because of the rarity of this phenomenon</w:t>
      </w:r>
      <w:r w:rsidR="00A4274F">
        <w:rPr>
          <w:rFonts w:ascii="Book Antiqua" w:eastAsia="Book Antiqua" w:hAnsi="Book Antiqua" w:cs="Book Antiqua"/>
          <w:color w:val="000000"/>
        </w:rPr>
        <w:t>,</w:t>
      </w:r>
      <w:r w:rsidRPr="00B20ADE">
        <w:rPr>
          <w:rFonts w:ascii="Book Antiqua" w:eastAsia="Book Antiqua" w:hAnsi="Book Antiqua" w:cs="Book Antiqua"/>
          <w:color w:val="000000"/>
        </w:rPr>
        <w:t xml:space="preserve"> there </w:t>
      </w:r>
      <w:r w:rsidR="00A4274F">
        <w:rPr>
          <w:rFonts w:ascii="Book Antiqua" w:eastAsia="Book Antiqua" w:hAnsi="Book Antiqua" w:cs="Book Antiqua"/>
          <w:color w:val="000000"/>
        </w:rPr>
        <w:t>is little information i</w:t>
      </w:r>
      <w:r w:rsidRPr="00B20ADE">
        <w:rPr>
          <w:rFonts w:ascii="Book Antiqua" w:eastAsia="Book Antiqua" w:hAnsi="Book Antiqua" w:cs="Book Antiqua"/>
          <w:color w:val="000000"/>
        </w:rPr>
        <w:t>n the literature that can clarify the etiopathogenesis. It is essential to provide an accurate diagnosis, although the prognosis of these patients is often severe. Immunohistochemistry allows a safe differentiation between primary breast adenocarcinoma and metastasis from</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colorectal adenocarcinoma in the breast</w:t>
      </w:r>
      <w:r w:rsidR="00A4274F">
        <w:rPr>
          <w:rFonts w:ascii="Book Antiqua" w:eastAsia="Book Antiqua" w:hAnsi="Book Antiqua" w:cs="Book Antiqua"/>
          <w:color w:val="000000"/>
        </w:rPr>
        <w:t>;</w:t>
      </w:r>
      <w:r w:rsidRPr="00B20ADE">
        <w:rPr>
          <w:rFonts w:ascii="Book Antiqua" w:eastAsia="Book Antiqua" w:hAnsi="Book Antiqua" w:cs="Book Antiqua"/>
          <w:color w:val="000000"/>
        </w:rPr>
        <w:t xml:space="preserve"> most CRC are generally CK7 negative and CK20 positive, whereas most primary breast cancers are CK7 positive and CK20 </w:t>
      </w:r>
      <w:proofErr w:type="gramStart"/>
      <w:r w:rsidRPr="00B20ADE">
        <w:rPr>
          <w:rFonts w:ascii="Book Antiqua" w:eastAsia="Book Antiqua" w:hAnsi="Book Antiqua" w:cs="Book Antiqua"/>
          <w:color w:val="000000"/>
        </w:rPr>
        <w:t>negative</w:t>
      </w:r>
      <w:r w:rsidR="0029369B" w:rsidRPr="00B20ADE">
        <w:rPr>
          <w:rFonts w:ascii="Book Antiqua" w:eastAsia="Book Antiqua" w:hAnsi="Book Antiqua" w:cs="Book Antiqua"/>
          <w:color w:val="000000"/>
          <w:vertAlign w:val="superscript"/>
        </w:rPr>
        <w:t>[</w:t>
      </w:r>
      <w:proofErr w:type="gramEnd"/>
      <w:r w:rsidR="0029369B" w:rsidRPr="00B20ADE">
        <w:rPr>
          <w:rFonts w:ascii="Book Antiqua" w:eastAsia="Book Antiqua" w:hAnsi="Book Antiqua" w:cs="Book Antiqua"/>
          <w:color w:val="000000"/>
          <w:vertAlign w:val="superscript"/>
        </w:rPr>
        <w:t>8]</w:t>
      </w:r>
      <w:r w:rsidR="0029369B"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Positive immunostaining for CDX2, as in our patient, is a highly sensitive and specific marker for CRC</w:t>
      </w:r>
      <w:r w:rsidR="005823EB" w:rsidRPr="00B20ADE">
        <w:rPr>
          <w:rFonts w:ascii="Book Antiqua" w:eastAsia="Book Antiqua" w:hAnsi="Book Antiqua" w:cs="Book Antiqua"/>
          <w:color w:val="000000"/>
          <w:vertAlign w:val="superscript"/>
        </w:rPr>
        <w:t>[9]</w:t>
      </w:r>
      <w:r w:rsidRPr="00B20ADE">
        <w:rPr>
          <w:rFonts w:ascii="Book Antiqua" w:eastAsia="Book Antiqua" w:hAnsi="Book Antiqua" w:cs="Book Antiqua"/>
          <w:color w:val="000000"/>
        </w:rPr>
        <w:t>.</w:t>
      </w:r>
      <w:r w:rsidR="006D30DD" w:rsidRPr="00B20ADE">
        <w:rPr>
          <w:rFonts w:ascii="Book Antiqua" w:eastAsia="Book Antiqua" w:hAnsi="Book Antiqua" w:cs="Book Antiqua"/>
          <w:color w:val="000000"/>
        </w:rPr>
        <w:t xml:space="preserve"> </w:t>
      </w:r>
    </w:p>
    <w:p w:rsidR="00A77B3E" w:rsidRPr="00B20ADE" w:rsidRDefault="00CB06BA" w:rsidP="00B20ADE">
      <w:pPr>
        <w:snapToGrid w:val="0"/>
        <w:spacing w:line="360" w:lineRule="auto"/>
        <w:ind w:firstLineChars="100" w:firstLine="240"/>
        <w:jc w:val="both"/>
        <w:rPr>
          <w:rFonts w:ascii="Book Antiqua" w:hAnsi="Book Antiqua"/>
        </w:rPr>
      </w:pPr>
      <w:r w:rsidRPr="00B20ADE">
        <w:rPr>
          <w:rFonts w:ascii="Book Antiqua" w:eastAsia="Book Antiqua" w:hAnsi="Book Antiqua" w:cs="Book Antiqua"/>
          <w:color w:val="000000"/>
        </w:rPr>
        <w:t>In the patient we are describing, we searched for all RAS and BRAF mutations on the primary colon cancer and on the breast metastasis</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and we were able to demonstrate the same BRAF mutation V600E </w:t>
      </w:r>
      <w:r w:rsidR="00CE1891" w:rsidRPr="00B20ADE">
        <w:rPr>
          <w:rFonts w:ascii="Book Antiqua" w:eastAsia="Book Antiqua" w:hAnsi="Book Antiqua" w:cs="Book Antiqua"/>
          <w:color w:val="000000"/>
        </w:rPr>
        <w:t>[</w:t>
      </w:r>
      <w:r w:rsidRPr="00B20ADE">
        <w:rPr>
          <w:rFonts w:ascii="Book Antiqua" w:eastAsia="Book Antiqua" w:hAnsi="Book Antiqua" w:cs="Book Antiqua"/>
          <w:iCs/>
          <w:color w:val="000000"/>
        </w:rPr>
        <w:t>c.</w:t>
      </w:r>
      <w:r w:rsidR="0029369B"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1977T&gt;A; </w:t>
      </w:r>
      <w:r w:rsidRPr="00B20ADE">
        <w:rPr>
          <w:rFonts w:ascii="Book Antiqua" w:eastAsia="Book Antiqua" w:hAnsi="Book Antiqua" w:cs="Book Antiqua"/>
          <w:iCs/>
          <w:color w:val="000000"/>
        </w:rPr>
        <w:t>p.</w:t>
      </w:r>
      <w:r w:rsidR="009426E5" w:rsidRPr="00B20ADE">
        <w:rPr>
          <w:rFonts w:ascii="Book Antiqua" w:eastAsia="Book Antiqua" w:hAnsi="Book Antiqua" w:cs="Book Antiqua"/>
          <w:i/>
          <w:iCs/>
          <w:color w:val="000000"/>
        </w:rPr>
        <w:t xml:space="preserve"> </w:t>
      </w:r>
      <w:r w:rsidRPr="00B20ADE">
        <w:rPr>
          <w:rFonts w:ascii="Book Antiqua" w:eastAsia="Book Antiqua" w:hAnsi="Book Antiqua" w:cs="Book Antiqua"/>
          <w:color w:val="000000"/>
        </w:rPr>
        <w:t>(Val600 Glu</w:t>
      </w:r>
      <w:r w:rsidR="005823EB" w:rsidRPr="00B20ADE">
        <w:rPr>
          <w:rFonts w:ascii="Book Antiqua" w:eastAsia="Book Antiqua" w:hAnsi="Book Antiqua" w:cs="Book Antiqua"/>
          <w:color w:val="000000"/>
        </w:rPr>
        <w:t>)</w:t>
      </w:r>
      <w:r w:rsidR="00CE1891" w:rsidRPr="00B20ADE">
        <w:rPr>
          <w:rFonts w:ascii="Book Antiqua" w:eastAsia="Book Antiqua" w:hAnsi="Book Antiqua" w:cs="Book Antiqua"/>
          <w:color w:val="000000"/>
        </w:rPr>
        <w:t>]</w:t>
      </w:r>
      <w:r w:rsidRPr="00B20ADE">
        <w:rPr>
          <w:rFonts w:ascii="Book Antiqua" w:eastAsia="Book Antiqua" w:hAnsi="Book Antiqua" w:cs="Book Antiqua"/>
          <w:color w:val="000000"/>
        </w:rPr>
        <w:t xml:space="preserve"> on both specimens. This fact further confirms both the origin of the breast neoplasia from the colon adenocarcinoma and the ability in this case of the neoplasia</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to retain the same mutational asset at the metastatic site. We have been able to find only 45 cases of breast metastases from primary CRC in a review of the literature</w:t>
      </w:r>
      <w:r w:rsidR="009426E5" w:rsidRPr="00B20ADE">
        <w:rPr>
          <w:rFonts w:ascii="Book Antiqua" w:eastAsia="Book Antiqua" w:hAnsi="Book Antiqua" w:cs="Book Antiqua"/>
          <w:color w:val="000000"/>
        </w:rPr>
        <w:t xml:space="preserve"> </w:t>
      </w:r>
      <w:r w:rsidR="0029369B" w:rsidRPr="00B20ADE">
        <w:rPr>
          <w:rFonts w:ascii="Book Antiqua" w:eastAsia="Book Antiqua" w:hAnsi="Book Antiqua" w:cs="Book Antiqua"/>
          <w:color w:val="000000"/>
        </w:rPr>
        <w:t>(Table 1)</w:t>
      </w:r>
      <w:r w:rsidRPr="00B20ADE">
        <w:rPr>
          <w:rFonts w:ascii="Book Antiqua" w:eastAsia="Book Antiqua" w:hAnsi="Book Antiqua" w:cs="Book Antiqua"/>
          <w:color w:val="000000"/>
        </w:rPr>
        <w:t>. The average age of patients was 52 years;</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most of the cases involved </w:t>
      </w:r>
      <w:r w:rsidRPr="00B20ADE">
        <w:rPr>
          <w:rFonts w:ascii="Book Antiqua" w:eastAsia="Book Antiqua" w:hAnsi="Book Antiqua" w:cs="Book Antiqua"/>
          <w:color w:val="000000"/>
        </w:rPr>
        <w:lastRenderedPageBreak/>
        <w:t>neoplasms originat</w:t>
      </w:r>
      <w:r w:rsidR="00B644B4">
        <w:rPr>
          <w:rFonts w:ascii="Book Antiqua" w:eastAsia="Book Antiqua" w:hAnsi="Book Antiqua" w:cs="Book Antiqua"/>
          <w:color w:val="000000"/>
        </w:rPr>
        <w:t>ing</w:t>
      </w:r>
      <w:r w:rsidRPr="00B20ADE">
        <w:rPr>
          <w:rFonts w:ascii="Book Antiqua" w:eastAsia="Book Antiqua" w:hAnsi="Book Antiqua" w:cs="Book Antiqua"/>
          <w:color w:val="000000"/>
        </w:rPr>
        <w:t xml:space="preserve"> in the left colon</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while both the breasts were almost equally involved by the metastatic spread (left, 18; right, 21; bilateral, 5).</w:t>
      </w:r>
    </w:p>
    <w:p w:rsidR="00A77B3E" w:rsidRPr="00B20ADE" w:rsidRDefault="00CB06BA" w:rsidP="00B20ADE">
      <w:pPr>
        <w:snapToGrid w:val="0"/>
        <w:spacing w:line="360" w:lineRule="auto"/>
        <w:ind w:firstLineChars="100" w:firstLine="240"/>
        <w:jc w:val="both"/>
        <w:rPr>
          <w:rFonts w:ascii="Book Antiqua" w:hAnsi="Book Antiqua"/>
        </w:rPr>
      </w:pPr>
      <w:r w:rsidRPr="00B20ADE">
        <w:rPr>
          <w:rFonts w:ascii="Book Antiqua" w:eastAsia="Book Antiqua" w:hAnsi="Book Antiqua" w:cs="Book Antiqua"/>
          <w:color w:val="000000"/>
        </w:rPr>
        <w:t xml:space="preserve">The average time from </w:t>
      </w:r>
      <w:r w:rsidR="002B3FFA">
        <w:rPr>
          <w:rFonts w:ascii="Book Antiqua" w:eastAsia="Book Antiqua" w:hAnsi="Book Antiqua" w:cs="Book Antiqua"/>
          <w:color w:val="000000"/>
        </w:rPr>
        <w:t>CRC</w:t>
      </w:r>
      <w:r w:rsidRPr="00B20ADE">
        <w:rPr>
          <w:rFonts w:ascii="Book Antiqua" w:eastAsia="Book Antiqua" w:hAnsi="Book Antiqua" w:cs="Book Antiqua"/>
          <w:color w:val="000000"/>
        </w:rPr>
        <w:t xml:space="preserve"> diagnosis to breast metastases is 28.3 </w:t>
      </w:r>
      <w:proofErr w:type="gramStart"/>
      <w:r w:rsidRPr="00B20ADE">
        <w:rPr>
          <w:rFonts w:ascii="Book Antiqua" w:eastAsia="Book Antiqua" w:hAnsi="Book Antiqua" w:cs="Book Antiqua"/>
          <w:color w:val="000000"/>
        </w:rPr>
        <w:t>mo</w:t>
      </w:r>
      <w:proofErr w:type="gramEnd"/>
      <w:r w:rsidRPr="00B20ADE">
        <w:rPr>
          <w:rFonts w:ascii="Book Antiqua" w:eastAsia="Book Antiqua" w:hAnsi="Book Antiqua" w:cs="Book Antiqua"/>
          <w:color w:val="000000"/>
        </w:rPr>
        <w:t>.</w:t>
      </w:r>
      <w:r w:rsidR="0029369B" w:rsidRPr="00B20ADE">
        <w:rPr>
          <w:rFonts w:ascii="Book Antiqua" w:hAnsi="Book Antiqua"/>
        </w:rPr>
        <w:t xml:space="preserve"> </w:t>
      </w:r>
      <w:r w:rsidRPr="00B20ADE">
        <w:rPr>
          <w:rFonts w:ascii="Book Antiqua" w:eastAsia="Book Antiqua" w:hAnsi="Book Antiqua" w:cs="Book Antiqua"/>
          <w:color w:val="000000"/>
        </w:rPr>
        <w:t xml:space="preserve">In one case, breast metastases were detected 10 years after the initial </w:t>
      </w:r>
      <w:r w:rsidR="002B3FFA">
        <w:rPr>
          <w:rFonts w:ascii="Book Antiqua" w:eastAsia="Book Antiqua" w:hAnsi="Book Antiqua" w:cs="Book Antiqua"/>
          <w:color w:val="000000"/>
        </w:rPr>
        <w:t>CRC</w:t>
      </w:r>
      <w:r w:rsidRPr="00B20ADE">
        <w:rPr>
          <w:rFonts w:ascii="Book Antiqua" w:eastAsia="Book Antiqua" w:hAnsi="Book Antiqua" w:cs="Book Antiqua"/>
          <w:color w:val="000000"/>
        </w:rPr>
        <w:t>.</w:t>
      </w:r>
      <w:r w:rsidR="0029369B" w:rsidRPr="00B20ADE">
        <w:rPr>
          <w:rFonts w:ascii="Book Antiqua" w:hAnsi="Book Antiqua"/>
        </w:rPr>
        <w:t xml:space="preserve"> </w:t>
      </w:r>
      <w:r w:rsidRPr="00B20ADE">
        <w:rPr>
          <w:rFonts w:ascii="Book Antiqua" w:eastAsia="Book Antiqua" w:hAnsi="Book Antiqua" w:cs="Book Antiqua"/>
          <w:color w:val="000000"/>
        </w:rPr>
        <w:t xml:space="preserve">Average survival time after detection of breast metastases is 14.9 </w:t>
      </w:r>
      <w:proofErr w:type="spellStart"/>
      <w:proofErr w:type="gramStart"/>
      <w:r w:rsidRPr="00B20ADE">
        <w:rPr>
          <w:rFonts w:ascii="Book Antiqua" w:eastAsia="Book Antiqua" w:hAnsi="Book Antiqua" w:cs="Book Antiqua"/>
          <w:color w:val="000000"/>
        </w:rPr>
        <w:t>mo</w:t>
      </w:r>
      <w:proofErr w:type="spellEnd"/>
      <w:proofErr w:type="gramEnd"/>
      <w:r w:rsidRPr="00B20ADE">
        <w:rPr>
          <w:rFonts w:ascii="Book Antiqua" w:eastAsia="Book Antiqua" w:hAnsi="Book Antiqua" w:cs="Book Antiqua"/>
          <w:color w:val="000000"/>
        </w:rPr>
        <w:t>, with only</w:t>
      </w:r>
      <w:r w:rsidR="006D30DD" w:rsidRPr="00B20ADE">
        <w:rPr>
          <w:rFonts w:ascii="Book Antiqua" w:eastAsia="Book Antiqua" w:hAnsi="Book Antiqua" w:cs="Book Antiqua"/>
          <w:color w:val="000000"/>
        </w:rPr>
        <w:t xml:space="preserve"> </w:t>
      </w:r>
      <w:r w:rsidR="00B644B4">
        <w:rPr>
          <w:rFonts w:ascii="Book Antiqua" w:eastAsia="Book Antiqua" w:hAnsi="Book Antiqua" w:cs="Book Antiqua"/>
          <w:color w:val="000000"/>
        </w:rPr>
        <w:t>one</w:t>
      </w:r>
      <w:r w:rsidRPr="00B20ADE">
        <w:rPr>
          <w:rFonts w:ascii="Book Antiqua" w:eastAsia="Book Antiqua" w:hAnsi="Book Antiqua" w:cs="Book Antiqua"/>
          <w:color w:val="000000"/>
        </w:rPr>
        <w:t xml:space="preserve"> case surviving more than 5 years.</w:t>
      </w:r>
      <w:r w:rsidR="0029369B" w:rsidRPr="00B20ADE">
        <w:rPr>
          <w:rFonts w:ascii="Book Antiqua" w:hAnsi="Book Antiqua"/>
        </w:rPr>
        <w:t xml:space="preserve"> </w:t>
      </w:r>
      <w:r w:rsidRPr="00B20ADE">
        <w:rPr>
          <w:rFonts w:ascii="Book Antiqua" w:eastAsia="Book Antiqua" w:hAnsi="Book Antiqua" w:cs="Book Antiqua"/>
          <w:color w:val="000000"/>
        </w:rPr>
        <w:t xml:space="preserve">In </w:t>
      </w:r>
      <w:r w:rsidR="00B644B4">
        <w:rPr>
          <w:rFonts w:ascii="Book Antiqua" w:eastAsia="Book Antiqua" w:hAnsi="Book Antiqua" w:cs="Book Antiqua"/>
          <w:color w:val="000000"/>
        </w:rPr>
        <w:t>three</w:t>
      </w:r>
      <w:r w:rsidRPr="00B20ADE">
        <w:rPr>
          <w:rFonts w:ascii="Book Antiqua" w:eastAsia="Book Antiqua" w:hAnsi="Book Antiqua" w:cs="Book Antiqua"/>
          <w:color w:val="000000"/>
        </w:rPr>
        <w:t xml:space="preserve"> cases</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metastases were synchronous with other metastatic organ lesions; in 12</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patients</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the breast was the only site of</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metastasis.</w:t>
      </w:r>
      <w:r w:rsidR="0029369B" w:rsidRPr="00B20ADE">
        <w:rPr>
          <w:rFonts w:ascii="Book Antiqua" w:hAnsi="Book Antiqua"/>
        </w:rPr>
        <w:t xml:space="preserve"> </w:t>
      </w:r>
      <w:r w:rsidRPr="00B20ADE">
        <w:rPr>
          <w:rFonts w:ascii="Book Antiqua" w:eastAsia="Book Antiqua" w:hAnsi="Book Antiqua" w:cs="Book Antiqua"/>
          <w:color w:val="000000"/>
        </w:rPr>
        <w:t>Patients with breast metastases from CRC generally have a poor prognosis</w:t>
      </w:r>
      <w:r w:rsidR="00B644B4">
        <w:rPr>
          <w:rFonts w:ascii="Book Antiqua" w:eastAsia="Book Antiqua" w:hAnsi="Book Antiqua" w:cs="Book Antiqua"/>
          <w:color w:val="000000"/>
        </w:rPr>
        <w: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often the disease has an</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aggressive behavior</w:t>
      </w:r>
      <w:r w:rsidR="00B644B4">
        <w:rPr>
          <w:rFonts w:ascii="Book Antiqua" w:eastAsia="Book Antiqua" w:hAnsi="Book Antiqua" w:cs="Book Antiqua"/>
          <w:color w:val="000000"/>
        </w:rPr>
        <w: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and there is no unanimous consent on the best treatment for this condition.</w:t>
      </w:r>
    </w:p>
    <w:p w:rsidR="00A77B3E" w:rsidRPr="00B20ADE" w:rsidRDefault="00B644B4" w:rsidP="00B20ADE">
      <w:pPr>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rPr>
        <w:t>A majority of these patients</w:t>
      </w:r>
      <w:r w:rsidR="006D30DD" w:rsidRPr="00B20ADE">
        <w:rPr>
          <w:rFonts w:ascii="Book Antiqua" w:eastAsia="Book Antiqua" w:hAnsi="Book Antiqua" w:cs="Book Antiqua"/>
          <w:color w:val="000000"/>
        </w:rPr>
        <w:t xml:space="preserve"> </w:t>
      </w:r>
      <w:r w:rsidR="00CB06BA" w:rsidRPr="00B20ADE">
        <w:rPr>
          <w:rFonts w:ascii="Book Antiqua" w:eastAsia="Book Antiqua" w:hAnsi="Book Antiqua" w:cs="Book Antiqua"/>
          <w:color w:val="000000"/>
        </w:rPr>
        <w:t>received standardized management of their primary CRC</w:t>
      </w:r>
      <w:r w:rsidR="0029369B" w:rsidRPr="00B20ADE">
        <w:rPr>
          <w:rFonts w:ascii="Book Antiqua" w:eastAsia="Book Antiqua" w:hAnsi="Book Antiqua" w:cs="Book Antiqua"/>
          <w:color w:val="000000"/>
          <w:vertAlign w:val="superscript"/>
        </w:rPr>
        <w:t>[</w:t>
      </w:r>
      <w:r w:rsidR="00CB06BA" w:rsidRPr="00B20ADE">
        <w:rPr>
          <w:rFonts w:ascii="Book Antiqua" w:eastAsia="Book Antiqua" w:hAnsi="Book Antiqua" w:cs="Book Antiqua"/>
          <w:color w:val="000000"/>
          <w:vertAlign w:val="superscript"/>
        </w:rPr>
        <w:t>3</w:t>
      </w:r>
      <w:r w:rsidR="0029369B" w:rsidRPr="00B20ADE">
        <w:rPr>
          <w:rFonts w:ascii="Book Antiqua" w:eastAsia="Book Antiqua" w:hAnsi="Book Antiqua" w:cs="Book Antiqua"/>
          <w:color w:val="000000"/>
          <w:vertAlign w:val="superscript"/>
        </w:rPr>
        <w:t>]</w:t>
      </w:r>
      <w:r w:rsidR="00CB06BA" w:rsidRPr="00B20ADE">
        <w:rPr>
          <w:rFonts w:ascii="Book Antiqua" w:eastAsia="Book Antiqua" w:hAnsi="Book Antiqua" w:cs="Book Antiqua"/>
          <w:color w:val="000000"/>
        </w:rPr>
        <w:t xml:space="preserve">, even if according to a recent report, the management of metastatic breast mass from </w:t>
      </w:r>
      <w:r w:rsidR="002B3FFA">
        <w:rPr>
          <w:rFonts w:ascii="Book Antiqua" w:eastAsia="Book Antiqua" w:hAnsi="Book Antiqua" w:cs="Book Antiqua"/>
          <w:color w:val="000000"/>
        </w:rPr>
        <w:t>CRC</w:t>
      </w:r>
      <w:r w:rsidR="00CB06BA" w:rsidRPr="00B20ADE">
        <w:rPr>
          <w:rFonts w:ascii="Book Antiqua" w:eastAsia="Book Antiqua" w:hAnsi="Book Antiqua" w:cs="Book Antiqua"/>
          <w:color w:val="000000"/>
        </w:rPr>
        <w:t xml:space="preserve"> is often diagnostic and palliative</w:t>
      </w:r>
      <w:r w:rsidR="0029369B" w:rsidRPr="00B20ADE">
        <w:rPr>
          <w:rFonts w:ascii="Book Antiqua" w:eastAsia="Book Antiqua" w:hAnsi="Book Antiqua" w:cs="Book Antiqua"/>
          <w:color w:val="000000"/>
          <w:vertAlign w:val="superscript"/>
        </w:rPr>
        <w:t>[</w:t>
      </w:r>
      <w:r w:rsidR="00CB06BA" w:rsidRPr="00B20ADE">
        <w:rPr>
          <w:rFonts w:ascii="Book Antiqua" w:eastAsia="Book Antiqua" w:hAnsi="Book Antiqua" w:cs="Book Antiqua"/>
          <w:color w:val="000000"/>
          <w:vertAlign w:val="superscript"/>
        </w:rPr>
        <w:t>1</w:t>
      </w:r>
      <w:r w:rsidR="0029369B" w:rsidRPr="00B20ADE">
        <w:rPr>
          <w:rFonts w:ascii="Book Antiqua" w:eastAsia="Book Antiqua" w:hAnsi="Book Antiqua" w:cs="Book Antiqua"/>
          <w:color w:val="000000"/>
          <w:vertAlign w:val="superscript"/>
        </w:rPr>
        <w:t>]</w:t>
      </w:r>
      <w:r w:rsidR="00CB06BA" w:rsidRPr="00B20ADE">
        <w:rPr>
          <w:rFonts w:ascii="Book Antiqua" w:eastAsia="Book Antiqua" w:hAnsi="Book Antiqua" w:cs="Book Antiqua"/>
          <w:color w:val="000000"/>
        </w:rPr>
        <w:t>.</w:t>
      </w:r>
      <w:r w:rsidR="0029369B" w:rsidRPr="00B20ADE">
        <w:rPr>
          <w:rFonts w:ascii="Book Antiqua" w:hAnsi="Book Antiqua"/>
        </w:rPr>
        <w:t xml:space="preserve"> </w:t>
      </w:r>
      <w:r w:rsidR="00CB06BA" w:rsidRPr="00B20ADE">
        <w:rPr>
          <w:rFonts w:ascii="Book Antiqua" w:eastAsia="Book Antiqua" w:hAnsi="Book Antiqua" w:cs="Book Antiqua"/>
          <w:color w:val="000000"/>
        </w:rPr>
        <w:t xml:space="preserve">Oral capecitabine, which was </w:t>
      </w:r>
      <w:r w:rsidR="00CB06BA" w:rsidRPr="00B20ADE">
        <w:rPr>
          <w:rFonts w:ascii="Book Antiqua" w:eastAsia="Book Antiqua" w:hAnsi="Book Antiqua" w:cs="Book Antiqua"/>
          <w:color w:val="000000" w:themeColor="text1"/>
        </w:rPr>
        <w:t>prescribed as palliative chemotherapy, might further slow the growth of the patient's metastasis in the breast</w:t>
      </w:r>
      <w:r w:rsidR="0029369B" w:rsidRPr="00B20ADE">
        <w:rPr>
          <w:rFonts w:ascii="Book Antiqua" w:eastAsia="Book Antiqua" w:hAnsi="Book Antiqua" w:cs="Book Antiqua"/>
          <w:color w:val="000000" w:themeColor="text1"/>
          <w:vertAlign w:val="superscript"/>
        </w:rPr>
        <w:t>[10]</w:t>
      </w:r>
      <w:r w:rsidR="0029369B" w:rsidRPr="00B20ADE">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In our case, this treatment was selected considering</w:t>
      </w:r>
      <w:r w:rsidR="006D30DD" w:rsidRPr="00B20ADE">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patient's advanced age,</w:t>
      </w:r>
      <w:r w:rsidR="0029369B" w:rsidRPr="00B20ADE">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clinical status, the negative prognosis and the supposed resistance to anti-</w:t>
      </w:r>
      <w:r>
        <w:rPr>
          <w:rFonts w:ascii="Book Antiqua" w:eastAsia="Book Antiqua" w:hAnsi="Book Antiqua" w:cs="Book Antiqua"/>
          <w:color w:val="000000" w:themeColor="text1"/>
        </w:rPr>
        <w:t>epithelial growth factor receptor</w:t>
      </w:r>
      <w:r w:rsidR="00CB06BA" w:rsidRPr="00B20ADE">
        <w:rPr>
          <w:rFonts w:ascii="Book Antiqua" w:eastAsia="Book Antiqua" w:hAnsi="Book Antiqua" w:cs="Book Antiqua"/>
          <w:color w:val="000000" w:themeColor="text1"/>
        </w:rPr>
        <w:t xml:space="preserve"> drugs due to B-RAF mutation</w:t>
      </w:r>
      <w:r w:rsidR="0074778D" w:rsidRPr="00B20ADE">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(ref).</w:t>
      </w:r>
      <w:r w:rsidR="0029369B" w:rsidRPr="00B20ADE">
        <w:rPr>
          <w:rFonts w:ascii="Book Antiqua" w:hAnsi="Book Antiqua"/>
          <w:color w:val="000000" w:themeColor="text1"/>
        </w:rPr>
        <w:t xml:space="preserve"> </w:t>
      </w:r>
      <w:r w:rsidR="00CB06BA" w:rsidRPr="00B20ADE">
        <w:rPr>
          <w:rFonts w:ascii="Book Antiqua" w:eastAsia="Book Antiqua" w:hAnsi="Book Antiqua" w:cs="Book Antiqua"/>
          <w:color w:val="000000" w:themeColor="text1"/>
        </w:rPr>
        <w:t xml:space="preserve">Patient started treatment according to </w:t>
      </w:r>
      <w:proofErr w:type="spellStart"/>
      <w:r>
        <w:rPr>
          <w:rFonts w:ascii="Book Antiqua" w:eastAsia="Book Antiqua" w:hAnsi="Book Antiqua" w:cs="Book Antiqua"/>
          <w:color w:val="000000" w:themeColor="text1"/>
        </w:rPr>
        <w:t>c</w:t>
      </w:r>
      <w:r w:rsidR="00CB06BA" w:rsidRPr="00B20ADE">
        <w:rPr>
          <w:rFonts w:ascii="Book Antiqua" w:eastAsia="Book Antiqua" w:hAnsi="Book Antiqua" w:cs="Book Antiqua"/>
          <w:color w:val="000000" w:themeColor="text1"/>
        </w:rPr>
        <w:t>apecitabine</w:t>
      </w:r>
      <w:proofErr w:type="spellEnd"/>
      <w:r w:rsidR="00CB06BA" w:rsidRPr="00B20ADE">
        <w:rPr>
          <w:rFonts w:ascii="Book Antiqua" w:eastAsia="Book Antiqua" w:hAnsi="Book Antiqua" w:cs="Book Antiqua"/>
          <w:color w:val="000000" w:themeColor="text1"/>
        </w:rPr>
        <w:t xml:space="preserve"> and </w:t>
      </w:r>
      <w:r>
        <w:rPr>
          <w:rFonts w:ascii="Book Antiqua" w:eastAsia="Book Antiqua" w:hAnsi="Book Antiqua" w:cs="Book Antiqua"/>
          <w:color w:val="000000" w:themeColor="text1"/>
        </w:rPr>
        <w:t>b</w:t>
      </w:r>
      <w:r w:rsidR="00CB06BA" w:rsidRPr="00B20ADE">
        <w:rPr>
          <w:rFonts w:ascii="Book Antiqua" w:eastAsia="Book Antiqua" w:hAnsi="Book Antiqua" w:cs="Book Antiqua"/>
          <w:color w:val="000000" w:themeColor="text1"/>
        </w:rPr>
        <w:t>evacizumab schedule (ref)</w:t>
      </w:r>
      <w:r w:rsidR="00CB06BA" w:rsidRPr="00B20ADE">
        <w:rPr>
          <w:rFonts w:ascii="Book Antiqua" w:eastAsia="Book Antiqua" w:hAnsi="Book Antiqua" w:cs="Book Antiqua"/>
          <w:i/>
          <w:iCs/>
          <w:color w:val="000000" w:themeColor="text1"/>
        </w:rPr>
        <w:t>.</w:t>
      </w:r>
      <w:r w:rsidR="0029369B" w:rsidRPr="00B20ADE">
        <w:rPr>
          <w:rFonts w:ascii="Book Antiqua" w:hAnsi="Book Antiqua"/>
          <w:i/>
          <w:iCs/>
          <w:color w:val="000000" w:themeColor="text1"/>
        </w:rPr>
        <w:t xml:space="preserve"> </w:t>
      </w:r>
      <w:r w:rsidR="00CB06BA" w:rsidRPr="00B20ADE">
        <w:rPr>
          <w:rFonts w:ascii="Book Antiqua" w:eastAsia="Book Antiqua" w:hAnsi="Book Antiqua" w:cs="Book Antiqua"/>
          <w:color w:val="000000" w:themeColor="text1"/>
        </w:rPr>
        <w:t xml:space="preserve">Clinical examination after </w:t>
      </w:r>
      <w:r>
        <w:rPr>
          <w:rFonts w:ascii="Book Antiqua" w:eastAsia="Book Antiqua" w:hAnsi="Book Antiqua" w:cs="Book Antiqua"/>
          <w:color w:val="000000" w:themeColor="text1"/>
        </w:rPr>
        <w:t>three</w:t>
      </w:r>
      <w:r w:rsidR="00CB06BA" w:rsidRPr="00B20ADE">
        <w:rPr>
          <w:rFonts w:ascii="Book Antiqua" w:eastAsia="Book Antiqua" w:hAnsi="Book Antiqua" w:cs="Book Antiqua"/>
          <w:color w:val="000000" w:themeColor="text1"/>
        </w:rPr>
        <w:t xml:space="preserve"> cycles of treatment resulted in</w:t>
      </w:r>
      <w:r>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stable disease (RECIST criteria)</w:t>
      </w:r>
      <w:r w:rsidR="006D30DD" w:rsidRPr="00B20ADE">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and in a substantial clinical benefit with minor chemotherapy toxicity.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u w:val="single"/>
        </w:rPr>
        <w:t>CONCLUSION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CRC metastasis to the breast is a rare occurrence</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and</w:t>
      </w:r>
      <w:r w:rsidR="00B644B4">
        <w:rPr>
          <w:rFonts w:ascii="Book Antiqua" w:eastAsia="Book Antiqua" w:hAnsi="Book Antiqua" w:cs="Book Antiqua"/>
          <w:color w:val="000000"/>
        </w:rPr>
        <w:t xml:space="preserve"> patients</w:t>
      </w:r>
      <w:r w:rsidRPr="00B20ADE">
        <w:rPr>
          <w:rFonts w:ascii="Book Antiqua" w:eastAsia="Book Antiqua" w:hAnsi="Book Antiqua" w:cs="Book Antiqua"/>
          <w:color w:val="000000"/>
        </w:rPr>
        <w:t xml:space="preserve"> often have a poor prognosis because of the advanced age, performance status, comorbidity and aggressive behavior of the disease.</w:t>
      </w:r>
    </w:p>
    <w:p w:rsidR="00A77B3E" w:rsidRPr="00B20ADE" w:rsidRDefault="00CB06BA" w:rsidP="00B20ADE">
      <w:pPr>
        <w:snapToGrid w:val="0"/>
        <w:spacing w:line="360" w:lineRule="auto"/>
        <w:ind w:firstLineChars="100" w:firstLine="240"/>
        <w:jc w:val="both"/>
        <w:rPr>
          <w:rFonts w:ascii="Book Antiqua" w:hAnsi="Book Antiqua"/>
        </w:rPr>
      </w:pPr>
      <w:r w:rsidRPr="00B20ADE">
        <w:rPr>
          <w:rFonts w:ascii="Book Antiqua" w:eastAsia="Book Antiqua" w:hAnsi="Book Antiqua" w:cs="Book Antiqua"/>
          <w:color w:val="000000"/>
        </w:rPr>
        <w:t>The treatment strategy should be individualized according to</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patient and disease characteristics</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including All-RAS and B-RAF mutational status.</w:t>
      </w:r>
      <w:r w:rsidR="006D30DD" w:rsidRPr="00B20ADE">
        <w:rPr>
          <w:rFonts w:ascii="Book Antiqua" w:eastAsia="Book Antiqua" w:hAnsi="Book Antiqua" w:cs="Book Antiqua"/>
          <w:color w:val="000000"/>
        </w:rPr>
        <w:t xml:space="preserve"> </w:t>
      </w:r>
    </w:p>
    <w:p w:rsidR="009B18B6" w:rsidRPr="00B20ADE" w:rsidRDefault="009B18B6" w:rsidP="00B20ADE">
      <w:pPr>
        <w:snapToGrid w:val="0"/>
        <w:spacing w:line="360" w:lineRule="auto"/>
        <w:ind w:firstLineChars="100" w:firstLine="240"/>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lastRenderedPageBreak/>
        <w:t>REFERENCES</w:t>
      </w:r>
    </w:p>
    <w:p w:rsidR="00A77B3E" w:rsidRPr="00B20ADE" w:rsidRDefault="00CB06BA" w:rsidP="00B20ADE">
      <w:pPr>
        <w:snapToGrid w:val="0"/>
        <w:spacing w:line="360" w:lineRule="auto"/>
        <w:jc w:val="both"/>
        <w:rPr>
          <w:rFonts w:ascii="Book Antiqua" w:hAnsi="Book Antiqua"/>
        </w:rPr>
      </w:pPr>
      <w:bookmarkStart w:id="62" w:name="OLE_LINK269"/>
      <w:bookmarkStart w:id="63" w:name="OLE_LINK270"/>
      <w:bookmarkStart w:id="64" w:name="OLE_LINK263"/>
      <w:bookmarkStart w:id="65" w:name="OLE_LINK264"/>
      <w:r w:rsidRPr="00B20ADE">
        <w:rPr>
          <w:rFonts w:ascii="Book Antiqua" w:eastAsia="Book Antiqua" w:hAnsi="Book Antiqua" w:cs="Book Antiqua"/>
          <w:color w:val="000000"/>
        </w:rPr>
        <w:t xml:space="preserve">1 </w:t>
      </w:r>
      <w:r w:rsidRPr="00B20ADE">
        <w:rPr>
          <w:rFonts w:ascii="Book Antiqua" w:eastAsia="Book Antiqua" w:hAnsi="Book Antiqua" w:cs="Book Antiqua"/>
          <w:b/>
          <w:bCs/>
          <w:color w:val="000000"/>
        </w:rPr>
        <w:t>Tsung SH</w:t>
      </w:r>
      <w:r w:rsidRPr="00B20ADE">
        <w:rPr>
          <w:rFonts w:ascii="Book Antiqua" w:eastAsia="Book Antiqua" w:hAnsi="Book Antiqua" w:cs="Book Antiqua"/>
          <w:color w:val="000000"/>
        </w:rPr>
        <w:t xml:space="preserve">. Metastasis of Colon Cancer to the Breast. </w:t>
      </w:r>
      <w:r w:rsidRPr="00B20ADE">
        <w:rPr>
          <w:rFonts w:ascii="Book Antiqua" w:eastAsia="Book Antiqua" w:hAnsi="Book Antiqua" w:cs="Book Antiqua"/>
          <w:i/>
          <w:iCs/>
          <w:color w:val="000000"/>
        </w:rPr>
        <w:t>Case Rep Oncol</w:t>
      </w:r>
      <w:r w:rsidRPr="00B20ADE">
        <w:rPr>
          <w:rFonts w:ascii="Book Antiqua" w:eastAsia="Book Antiqua" w:hAnsi="Book Antiqua" w:cs="Book Antiqua"/>
          <w:color w:val="000000"/>
        </w:rPr>
        <w:t xml:space="preserve"> 2017; </w:t>
      </w:r>
      <w:r w:rsidRPr="00B20ADE">
        <w:rPr>
          <w:rFonts w:ascii="Book Antiqua" w:eastAsia="Book Antiqua" w:hAnsi="Book Antiqua" w:cs="Book Antiqua"/>
          <w:b/>
          <w:bCs/>
          <w:color w:val="000000"/>
        </w:rPr>
        <w:t>10</w:t>
      </w:r>
      <w:r w:rsidRPr="00B20ADE">
        <w:rPr>
          <w:rFonts w:ascii="Book Antiqua" w:eastAsia="Book Antiqua" w:hAnsi="Book Antiqua" w:cs="Book Antiqua"/>
          <w:color w:val="000000"/>
        </w:rPr>
        <w:t>: 77-80 [PMID: 28203167 DOI: 10.1159/000455225]</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2 </w:t>
      </w:r>
      <w:r w:rsidRPr="00B20ADE">
        <w:rPr>
          <w:rFonts w:ascii="Book Antiqua" w:eastAsia="Book Antiqua" w:hAnsi="Book Antiqua" w:cs="Book Antiqua"/>
          <w:b/>
          <w:bCs/>
          <w:color w:val="000000"/>
        </w:rPr>
        <w:t>McCrea ES</w:t>
      </w:r>
      <w:r w:rsidRPr="00B20ADE">
        <w:rPr>
          <w:rFonts w:ascii="Book Antiqua" w:eastAsia="Book Antiqua" w:hAnsi="Book Antiqua" w:cs="Book Antiqua"/>
          <w:color w:val="000000"/>
        </w:rPr>
        <w:t xml:space="preserve">, Johnston C, Haney PJ. Metastases to the breast. </w:t>
      </w:r>
      <w:r w:rsidRPr="00B20ADE">
        <w:rPr>
          <w:rFonts w:ascii="Book Antiqua" w:eastAsia="Book Antiqua" w:hAnsi="Book Antiqua" w:cs="Book Antiqua"/>
          <w:i/>
          <w:iCs/>
          <w:color w:val="000000"/>
        </w:rPr>
        <w:t>AJR Am J Roentgenol</w:t>
      </w:r>
      <w:r w:rsidRPr="00B20ADE">
        <w:rPr>
          <w:rFonts w:ascii="Book Antiqua" w:eastAsia="Book Antiqua" w:hAnsi="Book Antiqua" w:cs="Book Antiqua"/>
          <w:color w:val="000000"/>
        </w:rPr>
        <w:t xml:space="preserve"> 1983; </w:t>
      </w:r>
      <w:r w:rsidRPr="00B20ADE">
        <w:rPr>
          <w:rFonts w:ascii="Book Antiqua" w:eastAsia="Book Antiqua" w:hAnsi="Book Antiqua" w:cs="Book Antiqua"/>
          <w:b/>
          <w:bCs/>
          <w:color w:val="000000"/>
        </w:rPr>
        <w:t>141</w:t>
      </w:r>
      <w:r w:rsidRPr="00B20ADE">
        <w:rPr>
          <w:rFonts w:ascii="Book Antiqua" w:eastAsia="Book Antiqua" w:hAnsi="Book Antiqua" w:cs="Book Antiqua"/>
          <w:color w:val="000000"/>
        </w:rPr>
        <w:t>: 685-690 [PMID: 6604418 DOI: 10.2214/ajr.141.4.685]</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3 </w:t>
      </w:r>
      <w:r w:rsidRPr="00B20ADE">
        <w:rPr>
          <w:rFonts w:ascii="Book Antiqua" w:eastAsia="Book Antiqua" w:hAnsi="Book Antiqua" w:cs="Book Antiqua"/>
          <w:b/>
          <w:bCs/>
          <w:color w:val="000000"/>
        </w:rPr>
        <w:t>Hsieh TC</w:t>
      </w:r>
      <w:r w:rsidRPr="00B20ADE">
        <w:rPr>
          <w:rFonts w:ascii="Book Antiqua" w:eastAsia="Book Antiqua" w:hAnsi="Book Antiqua" w:cs="Book Antiqua"/>
          <w:color w:val="000000"/>
        </w:rPr>
        <w:t xml:space="preserve">, Hsu CW. Breast metastasis from colorectal cancer treated by multimodal therapy: Case report and literature review. </w:t>
      </w:r>
      <w:r w:rsidRPr="00B20ADE">
        <w:rPr>
          <w:rFonts w:ascii="Book Antiqua" w:eastAsia="Book Antiqua" w:hAnsi="Book Antiqua" w:cs="Book Antiqua"/>
          <w:i/>
          <w:iCs/>
          <w:color w:val="000000"/>
        </w:rPr>
        <w:t>Medicine (Baltimore)</w:t>
      </w:r>
      <w:r w:rsidRPr="00B20ADE">
        <w:rPr>
          <w:rFonts w:ascii="Book Antiqua" w:eastAsia="Book Antiqua" w:hAnsi="Book Antiqua" w:cs="Book Antiqua"/>
          <w:color w:val="000000"/>
        </w:rPr>
        <w:t xml:space="preserve"> 2019; </w:t>
      </w:r>
      <w:r w:rsidRPr="00B20ADE">
        <w:rPr>
          <w:rFonts w:ascii="Book Antiqua" w:eastAsia="Book Antiqua" w:hAnsi="Book Antiqua" w:cs="Book Antiqua"/>
          <w:b/>
          <w:bCs/>
          <w:color w:val="000000"/>
        </w:rPr>
        <w:t>98</w:t>
      </w:r>
      <w:r w:rsidRPr="00B20ADE">
        <w:rPr>
          <w:rFonts w:ascii="Book Antiqua" w:eastAsia="Book Antiqua" w:hAnsi="Book Antiqua" w:cs="Book Antiqua"/>
          <w:color w:val="000000"/>
        </w:rPr>
        <w:t>: e18016 [PMID: 31860952 DOI: 10.1097/MD.0000000000018016]</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4 </w:t>
      </w:r>
      <w:proofErr w:type="spellStart"/>
      <w:r w:rsidRPr="00B20ADE">
        <w:rPr>
          <w:rFonts w:ascii="Book Antiqua" w:eastAsia="Book Antiqua" w:hAnsi="Book Antiqua" w:cs="Book Antiqua"/>
          <w:b/>
          <w:bCs/>
          <w:color w:val="000000"/>
        </w:rPr>
        <w:t>Mattiuzzi</w:t>
      </w:r>
      <w:proofErr w:type="spellEnd"/>
      <w:r w:rsidRPr="00B20ADE">
        <w:rPr>
          <w:rFonts w:ascii="Book Antiqua" w:eastAsia="Book Antiqua" w:hAnsi="Book Antiqua" w:cs="Book Antiqua"/>
          <w:b/>
          <w:bCs/>
          <w:color w:val="000000"/>
        </w:rPr>
        <w:t xml:space="preserve"> C</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Sanchis-Gomar</w:t>
      </w:r>
      <w:proofErr w:type="spellEnd"/>
      <w:r w:rsidRPr="00B20ADE">
        <w:rPr>
          <w:rFonts w:ascii="Book Antiqua" w:eastAsia="Book Antiqua" w:hAnsi="Book Antiqua" w:cs="Book Antiqua"/>
          <w:color w:val="000000"/>
        </w:rPr>
        <w:t xml:space="preserve"> F, Lippi G. Concise update on colorectal cancer epidemiology. </w:t>
      </w:r>
      <w:r w:rsidRPr="00B20ADE">
        <w:rPr>
          <w:rFonts w:ascii="Book Antiqua" w:eastAsia="Book Antiqua" w:hAnsi="Book Antiqua" w:cs="Book Antiqua"/>
          <w:i/>
          <w:iCs/>
          <w:color w:val="000000"/>
        </w:rPr>
        <w:t xml:space="preserve">Ann </w:t>
      </w:r>
      <w:proofErr w:type="spellStart"/>
      <w:r w:rsidRPr="00B20ADE">
        <w:rPr>
          <w:rFonts w:ascii="Book Antiqua" w:eastAsia="Book Antiqua" w:hAnsi="Book Antiqua" w:cs="Book Antiqua"/>
          <w:i/>
          <w:iCs/>
          <w:color w:val="000000"/>
        </w:rPr>
        <w:t>Transl</w:t>
      </w:r>
      <w:proofErr w:type="spellEnd"/>
      <w:r w:rsidRPr="00B20ADE">
        <w:rPr>
          <w:rFonts w:ascii="Book Antiqua" w:eastAsia="Book Antiqua" w:hAnsi="Book Antiqua" w:cs="Book Antiqua"/>
          <w:i/>
          <w:iCs/>
          <w:color w:val="000000"/>
        </w:rPr>
        <w:t xml:space="preserve"> Med</w:t>
      </w:r>
      <w:r w:rsidRPr="00B20ADE">
        <w:rPr>
          <w:rFonts w:ascii="Book Antiqua" w:eastAsia="Book Antiqua" w:hAnsi="Book Antiqua" w:cs="Book Antiqua"/>
          <w:color w:val="000000"/>
        </w:rPr>
        <w:t xml:space="preserve"> 2019; </w:t>
      </w:r>
      <w:r w:rsidRPr="00B20ADE">
        <w:rPr>
          <w:rFonts w:ascii="Book Antiqua" w:eastAsia="Book Antiqua" w:hAnsi="Book Antiqua" w:cs="Book Antiqua"/>
          <w:b/>
          <w:bCs/>
          <w:color w:val="000000"/>
        </w:rPr>
        <w:t>7</w:t>
      </w:r>
      <w:r w:rsidRPr="00B20ADE">
        <w:rPr>
          <w:rFonts w:ascii="Book Antiqua" w:eastAsia="Book Antiqua" w:hAnsi="Book Antiqua" w:cs="Book Antiqua"/>
          <w:color w:val="000000"/>
        </w:rPr>
        <w:t>: 609 [PMID: 32047770 DOI: 10.21037/atm.2019.07.91]</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5 </w:t>
      </w:r>
      <w:r w:rsidRPr="00B20ADE">
        <w:rPr>
          <w:rFonts w:ascii="Book Antiqua" w:eastAsia="Book Antiqua" w:hAnsi="Book Antiqua" w:cs="Book Antiqua"/>
          <w:b/>
          <w:bCs/>
          <w:color w:val="000000"/>
        </w:rPr>
        <w:t>Siegel RL</w:t>
      </w:r>
      <w:r w:rsidRPr="00B20ADE">
        <w:rPr>
          <w:rFonts w:ascii="Book Antiqua" w:eastAsia="Book Antiqua" w:hAnsi="Book Antiqua" w:cs="Book Antiqua"/>
          <w:color w:val="000000"/>
        </w:rPr>
        <w:t xml:space="preserve">, Miller KD, Jemal A. Cancer statistics, 2018. </w:t>
      </w:r>
      <w:r w:rsidRPr="00B20ADE">
        <w:rPr>
          <w:rFonts w:ascii="Book Antiqua" w:eastAsia="Book Antiqua" w:hAnsi="Book Antiqua" w:cs="Book Antiqua"/>
          <w:i/>
          <w:iCs/>
          <w:color w:val="000000"/>
        </w:rPr>
        <w:t>CA Cancer J Clin</w:t>
      </w:r>
      <w:r w:rsidRPr="00B20ADE">
        <w:rPr>
          <w:rFonts w:ascii="Book Antiqua" w:eastAsia="Book Antiqua" w:hAnsi="Book Antiqua" w:cs="Book Antiqua"/>
          <w:color w:val="000000"/>
        </w:rPr>
        <w:t xml:space="preserve"> 2018; </w:t>
      </w:r>
      <w:r w:rsidRPr="00B20ADE">
        <w:rPr>
          <w:rFonts w:ascii="Book Antiqua" w:eastAsia="Book Antiqua" w:hAnsi="Book Antiqua" w:cs="Book Antiqua"/>
          <w:b/>
          <w:bCs/>
          <w:color w:val="000000"/>
        </w:rPr>
        <w:t>68</w:t>
      </w:r>
      <w:r w:rsidRPr="00B20ADE">
        <w:rPr>
          <w:rFonts w:ascii="Book Antiqua" w:eastAsia="Book Antiqua" w:hAnsi="Book Antiqua" w:cs="Book Antiqua"/>
          <w:color w:val="000000"/>
        </w:rPr>
        <w:t>: 7-30 [PMID: 29313949 DOI: 10.3322/caac.21442]</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6 </w:t>
      </w:r>
      <w:proofErr w:type="spellStart"/>
      <w:r w:rsidRPr="00B20ADE">
        <w:rPr>
          <w:rFonts w:ascii="Book Antiqua" w:eastAsia="Book Antiqua" w:hAnsi="Book Antiqua" w:cs="Book Antiqua"/>
          <w:b/>
          <w:bCs/>
          <w:color w:val="000000"/>
        </w:rPr>
        <w:t>Vergier</w:t>
      </w:r>
      <w:proofErr w:type="spellEnd"/>
      <w:r w:rsidRPr="00B20ADE">
        <w:rPr>
          <w:rFonts w:ascii="Book Antiqua" w:eastAsia="Book Antiqua" w:hAnsi="Book Antiqua" w:cs="Book Antiqua"/>
          <w:b/>
          <w:bCs/>
          <w:color w:val="000000"/>
        </w:rPr>
        <w:t xml:space="preserve"> B</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Trojani</w:t>
      </w:r>
      <w:proofErr w:type="spellEnd"/>
      <w:r w:rsidRPr="00B20ADE">
        <w:rPr>
          <w:rFonts w:ascii="Book Antiqua" w:eastAsia="Book Antiqua" w:hAnsi="Book Antiqua" w:cs="Book Antiqua"/>
          <w:color w:val="000000"/>
        </w:rPr>
        <w:t xml:space="preserve"> M, de </w:t>
      </w:r>
      <w:proofErr w:type="spellStart"/>
      <w:r w:rsidRPr="00B20ADE">
        <w:rPr>
          <w:rFonts w:ascii="Book Antiqua" w:eastAsia="Book Antiqua" w:hAnsi="Book Antiqua" w:cs="Book Antiqua"/>
          <w:color w:val="000000"/>
        </w:rPr>
        <w:t>Mascarel</w:t>
      </w:r>
      <w:proofErr w:type="spellEnd"/>
      <w:r w:rsidRPr="00B20ADE">
        <w:rPr>
          <w:rFonts w:ascii="Book Antiqua" w:eastAsia="Book Antiqua" w:hAnsi="Book Antiqua" w:cs="Book Antiqua"/>
          <w:color w:val="000000"/>
        </w:rPr>
        <w:t xml:space="preserve"> I, </w:t>
      </w:r>
      <w:proofErr w:type="spellStart"/>
      <w:r w:rsidRPr="00B20ADE">
        <w:rPr>
          <w:rFonts w:ascii="Book Antiqua" w:eastAsia="Book Antiqua" w:hAnsi="Book Antiqua" w:cs="Book Antiqua"/>
          <w:color w:val="000000"/>
        </w:rPr>
        <w:t>Coindre</w:t>
      </w:r>
      <w:proofErr w:type="spellEnd"/>
      <w:r w:rsidRPr="00B20ADE">
        <w:rPr>
          <w:rFonts w:ascii="Book Antiqua" w:eastAsia="Book Antiqua" w:hAnsi="Book Antiqua" w:cs="Book Antiqua"/>
          <w:color w:val="000000"/>
        </w:rPr>
        <w:t xml:space="preserve"> JM, Le </w:t>
      </w:r>
      <w:proofErr w:type="spellStart"/>
      <w:r w:rsidRPr="00B20ADE">
        <w:rPr>
          <w:rFonts w:ascii="Book Antiqua" w:eastAsia="Book Antiqua" w:hAnsi="Book Antiqua" w:cs="Book Antiqua"/>
          <w:color w:val="000000"/>
        </w:rPr>
        <w:t>Treut</w:t>
      </w:r>
      <w:proofErr w:type="spellEnd"/>
      <w:r w:rsidRPr="00B20ADE">
        <w:rPr>
          <w:rFonts w:ascii="Book Antiqua" w:eastAsia="Book Antiqua" w:hAnsi="Book Antiqua" w:cs="Book Antiqua"/>
          <w:color w:val="000000"/>
        </w:rPr>
        <w:t xml:space="preserve"> A. Metastases to the breast: differential diagnosis from primary breast carcinoma. </w:t>
      </w:r>
      <w:r w:rsidRPr="00B20ADE">
        <w:rPr>
          <w:rFonts w:ascii="Book Antiqua" w:eastAsia="Book Antiqua" w:hAnsi="Book Antiqua" w:cs="Book Antiqua"/>
          <w:i/>
          <w:iCs/>
          <w:color w:val="000000"/>
        </w:rPr>
        <w:t>J Surg Oncol</w:t>
      </w:r>
      <w:r w:rsidRPr="00B20ADE">
        <w:rPr>
          <w:rFonts w:ascii="Book Antiqua" w:eastAsia="Book Antiqua" w:hAnsi="Book Antiqua" w:cs="Book Antiqua"/>
          <w:color w:val="000000"/>
        </w:rPr>
        <w:t xml:space="preserve"> 1991; </w:t>
      </w:r>
      <w:r w:rsidRPr="00B20ADE">
        <w:rPr>
          <w:rFonts w:ascii="Book Antiqua" w:eastAsia="Book Antiqua" w:hAnsi="Book Antiqua" w:cs="Book Antiqua"/>
          <w:b/>
          <w:bCs/>
          <w:color w:val="000000"/>
        </w:rPr>
        <w:t>48</w:t>
      </w:r>
      <w:r w:rsidRPr="00B20ADE">
        <w:rPr>
          <w:rFonts w:ascii="Book Antiqua" w:eastAsia="Book Antiqua" w:hAnsi="Book Antiqua" w:cs="Book Antiqua"/>
          <w:color w:val="000000"/>
        </w:rPr>
        <w:t>: 112-116 [PMID: 1921396 DOI: 10.1002/jso.2930480208]</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7 </w:t>
      </w:r>
      <w:r w:rsidRPr="00B20ADE">
        <w:rPr>
          <w:rFonts w:ascii="Book Antiqua" w:eastAsia="Book Antiqua" w:hAnsi="Book Antiqua" w:cs="Book Antiqua"/>
          <w:b/>
          <w:bCs/>
          <w:color w:val="000000"/>
        </w:rPr>
        <w:t>Hajdu SI</w:t>
      </w:r>
      <w:r w:rsidRPr="00B20ADE">
        <w:rPr>
          <w:rFonts w:ascii="Book Antiqua" w:eastAsia="Book Antiqua" w:hAnsi="Book Antiqua" w:cs="Book Antiqua"/>
          <w:color w:val="000000"/>
        </w:rPr>
        <w:t xml:space="preserve">, Urban JA. Cancers metastatic to the breast. </w:t>
      </w:r>
      <w:r w:rsidRPr="00B20ADE">
        <w:rPr>
          <w:rFonts w:ascii="Book Antiqua" w:eastAsia="Book Antiqua" w:hAnsi="Book Antiqua" w:cs="Book Antiqua"/>
          <w:i/>
          <w:iCs/>
          <w:color w:val="000000"/>
        </w:rPr>
        <w:t>Cancer</w:t>
      </w:r>
      <w:r w:rsidRPr="00B20ADE">
        <w:rPr>
          <w:rFonts w:ascii="Book Antiqua" w:eastAsia="Book Antiqua" w:hAnsi="Book Antiqua" w:cs="Book Antiqua"/>
          <w:color w:val="000000"/>
        </w:rPr>
        <w:t xml:space="preserve"> 1972; </w:t>
      </w:r>
      <w:r w:rsidRPr="00B20ADE">
        <w:rPr>
          <w:rFonts w:ascii="Book Antiqua" w:eastAsia="Book Antiqua" w:hAnsi="Book Antiqua" w:cs="Book Antiqua"/>
          <w:b/>
          <w:bCs/>
          <w:color w:val="000000"/>
        </w:rPr>
        <w:t>29</w:t>
      </w:r>
      <w:r w:rsidRPr="00B20ADE">
        <w:rPr>
          <w:rFonts w:ascii="Book Antiqua" w:eastAsia="Book Antiqua" w:hAnsi="Book Antiqua" w:cs="Book Antiqua"/>
          <w:color w:val="000000"/>
        </w:rPr>
        <w:t>: 1691-1696 [PMID: 4337956]</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8 </w:t>
      </w:r>
      <w:proofErr w:type="spellStart"/>
      <w:r w:rsidRPr="00B20ADE">
        <w:rPr>
          <w:rFonts w:ascii="Book Antiqua" w:eastAsia="Book Antiqua" w:hAnsi="Book Antiqua" w:cs="Book Antiqua"/>
          <w:b/>
          <w:bCs/>
          <w:color w:val="000000"/>
        </w:rPr>
        <w:t>Kende</w:t>
      </w:r>
      <w:proofErr w:type="spellEnd"/>
      <w:r w:rsidRPr="00B20ADE">
        <w:rPr>
          <w:rFonts w:ascii="Book Antiqua" w:eastAsia="Book Antiqua" w:hAnsi="Book Antiqua" w:cs="Book Antiqua"/>
          <w:b/>
          <w:bCs/>
          <w:color w:val="000000"/>
        </w:rPr>
        <w:t xml:space="preserve"> AI</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Carr</w:t>
      </w:r>
      <w:proofErr w:type="spellEnd"/>
      <w:r w:rsidRPr="00B20ADE">
        <w:rPr>
          <w:rFonts w:ascii="Book Antiqua" w:eastAsia="Book Antiqua" w:hAnsi="Book Antiqua" w:cs="Book Antiqua"/>
          <w:color w:val="000000"/>
        </w:rPr>
        <w:t xml:space="preserve"> NJ, </w:t>
      </w:r>
      <w:proofErr w:type="spellStart"/>
      <w:r w:rsidRPr="00B20ADE">
        <w:rPr>
          <w:rFonts w:ascii="Book Antiqua" w:eastAsia="Book Antiqua" w:hAnsi="Book Antiqua" w:cs="Book Antiqua"/>
          <w:color w:val="000000"/>
        </w:rPr>
        <w:t>Sobin</w:t>
      </w:r>
      <w:proofErr w:type="spellEnd"/>
      <w:r w:rsidRPr="00B20ADE">
        <w:rPr>
          <w:rFonts w:ascii="Book Antiqua" w:eastAsia="Book Antiqua" w:hAnsi="Book Antiqua" w:cs="Book Antiqua"/>
          <w:color w:val="000000"/>
        </w:rPr>
        <w:t xml:space="preserve"> LH. Expression of </w:t>
      </w:r>
      <w:proofErr w:type="spellStart"/>
      <w:r w:rsidRPr="00B20ADE">
        <w:rPr>
          <w:rFonts w:ascii="Book Antiqua" w:eastAsia="Book Antiqua" w:hAnsi="Book Antiqua" w:cs="Book Antiqua"/>
          <w:color w:val="000000"/>
        </w:rPr>
        <w:t>cytokeratins</w:t>
      </w:r>
      <w:proofErr w:type="spellEnd"/>
      <w:r w:rsidRPr="00B20ADE">
        <w:rPr>
          <w:rFonts w:ascii="Book Antiqua" w:eastAsia="Book Antiqua" w:hAnsi="Book Antiqua" w:cs="Book Antiqua"/>
          <w:color w:val="000000"/>
        </w:rPr>
        <w:t xml:space="preserve"> 7 and 20 in carcinomas of the gastrointestinal tract. </w:t>
      </w:r>
      <w:r w:rsidRPr="00B20ADE">
        <w:rPr>
          <w:rFonts w:ascii="Book Antiqua" w:eastAsia="Book Antiqua" w:hAnsi="Book Antiqua" w:cs="Book Antiqua"/>
          <w:i/>
          <w:iCs/>
          <w:color w:val="000000"/>
        </w:rPr>
        <w:t>Histopathology</w:t>
      </w:r>
      <w:r w:rsidRPr="00B20ADE">
        <w:rPr>
          <w:rFonts w:ascii="Book Antiqua" w:eastAsia="Book Antiqua" w:hAnsi="Book Antiqua" w:cs="Book Antiqua"/>
          <w:color w:val="000000"/>
        </w:rPr>
        <w:t xml:space="preserve"> 2003; </w:t>
      </w:r>
      <w:r w:rsidRPr="00B20ADE">
        <w:rPr>
          <w:rFonts w:ascii="Book Antiqua" w:eastAsia="Book Antiqua" w:hAnsi="Book Antiqua" w:cs="Book Antiqua"/>
          <w:b/>
          <w:bCs/>
          <w:color w:val="000000"/>
        </w:rPr>
        <w:t>42</w:t>
      </w:r>
      <w:r w:rsidRPr="00B20ADE">
        <w:rPr>
          <w:rFonts w:ascii="Book Antiqua" w:eastAsia="Book Antiqua" w:hAnsi="Book Antiqua" w:cs="Book Antiqua"/>
          <w:color w:val="000000"/>
        </w:rPr>
        <w:t>: 137-140 [PMID: 12558745 DOI: 10.1046/j.1365-2559.2003.01545.x]</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9 </w:t>
      </w:r>
      <w:r w:rsidRPr="00B20ADE">
        <w:rPr>
          <w:rFonts w:ascii="Book Antiqua" w:eastAsia="Book Antiqua" w:hAnsi="Book Antiqua" w:cs="Book Antiqua"/>
          <w:b/>
          <w:bCs/>
          <w:color w:val="000000"/>
        </w:rPr>
        <w:t>Noh KT</w:t>
      </w:r>
      <w:r w:rsidRPr="00B20ADE">
        <w:rPr>
          <w:rFonts w:ascii="Book Antiqua" w:eastAsia="Book Antiqua" w:hAnsi="Book Antiqua" w:cs="Book Antiqua"/>
          <w:color w:val="000000"/>
        </w:rPr>
        <w:t xml:space="preserve">, Oh B, Sung SH, Lee RA, Chung SS, Moon BI, Kim KH. Metastasis to the breast from colonic adenocarcinoma. </w:t>
      </w:r>
      <w:r w:rsidRPr="00B20ADE">
        <w:rPr>
          <w:rFonts w:ascii="Book Antiqua" w:eastAsia="Book Antiqua" w:hAnsi="Book Antiqua" w:cs="Book Antiqua"/>
          <w:i/>
          <w:iCs/>
          <w:color w:val="000000"/>
        </w:rPr>
        <w:t>J Korean Surg Soc</w:t>
      </w:r>
      <w:r w:rsidRPr="00B20ADE">
        <w:rPr>
          <w:rFonts w:ascii="Book Antiqua" w:eastAsia="Book Antiqua" w:hAnsi="Book Antiqua" w:cs="Book Antiqua"/>
          <w:color w:val="000000"/>
        </w:rPr>
        <w:t xml:space="preserve"> 2011; </w:t>
      </w:r>
      <w:r w:rsidRPr="00B20ADE">
        <w:rPr>
          <w:rFonts w:ascii="Book Antiqua" w:eastAsia="Book Antiqua" w:hAnsi="Book Antiqua" w:cs="Book Antiqua"/>
          <w:b/>
          <w:bCs/>
          <w:color w:val="000000"/>
        </w:rPr>
        <w:t>81 Suppl 1</w:t>
      </w:r>
      <w:r w:rsidRPr="00B20ADE">
        <w:rPr>
          <w:rFonts w:ascii="Book Antiqua" w:eastAsia="Book Antiqua" w:hAnsi="Book Antiqua" w:cs="Book Antiqua"/>
          <w:color w:val="000000"/>
        </w:rPr>
        <w:t>: S43-S46 [PMID: 22319737 DOI: 10.4174/jkss.2011.81.Suppl1.S43]</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10 </w:t>
      </w:r>
      <w:r w:rsidRPr="00B20ADE">
        <w:rPr>
          <w:rFonts w:ascii="Book Antiqua" w:eastAsia="Book Antiqua" w:hAnsi="Book Antiqua" w:cs="Book Antiqua"/>
          <w:b/>
          <w:bCs/>
          <w:color w:val="000000"/>
        </w:rPr>
        <w:t>Rossi D</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Alessandroni</w:t>
      </w:r>
      <w:proofErr w:type="spellEnd"/>
      <w:r w:rsidRPr="00B20ADE">
        <w:rPr>
          <w:rFonts w:ascii="Book Antiqua" w:eastAsia="Book Antiqua" w:hAnsi="Book Antiqua" w:cs="Book Antiqua"/>
          <w:color w:val="000000"/>
        </w:rPr>
        <w:t xml:space="preserve"> P, Catalano V, </w:t>
      </w:r>
      <w:proofErr w:type="spellStart"/>
      <w:r w:rsidRPr="00B20ADE">
        <w:rPr>
          <w:rFonts w:ascii="Book Antiqua" w:eastAsia="Book Antiqua" w:hAnsi="Book Antiqua" w:cs="Book Antiqua"/>
          <w:color w:val="000000"/>
        </w:rPr>
        <w:t>Giordani</w:t>
      </w:r>
      <w:proofErr w:type="spellEnd"/>
      <w:r w:rsidRPr="00B20ADE">
        <w:rPr>
          <w:rFonts w:ascii="Book Antiqua" w:eastAsia="Book Antiqua" w:hAnsi="Book Antiqua" w:cs="Book Antiqua"/>
          <w:color w:val="000000"/>
        </w:rPr>
        <w:t xml:space="preserve"> P, </w:t>
      </w:r>
      <w:proofErr w:type="spellStart"/>
      <w:r w:rsidRPr="00B20ADE">
        <w:rPr>
          <w:rFonts w:ascii="Book Antiqua" w:eastAsia="Book Antiqua" w:hAnsi="Book Antiqua" w:cs="Book Antiqua"/>
          <w:color w:val="000000"/>
        </w:rPr>
        <w:t>Fedeli</w:t>
      </w:r>
      <w:proofErr w:type="spellEnd"/>
      <w:r w:rsidRPr="00B20ADE">
        <w:rPr>
          <w:rFonts w:ascii="Book Antiqua" w:eastAsia="Book Antiqua" w:hAnsi="Book Antiqua" w:cs="Book Antiqua"/>
          <w:color w:val="000000"/>
        </w:rPr>
        <w:t xml:space="preserve"> SL, </w:t>
      </w:r>
      <w:proofErr w:type="spellStart"/>
      <w:r w:rsidRPr="00B20ADE">
        <w:rPr>
          <w:rFonts w:ascii="Book Antiqua" w:eastAsia="Book Antiqua" w:hAnsi="Book Antiqua" w:cs="Book Antiqua"/>
          <w:color w:val="000000"/>
        </w:rPr>
        <w:t>Fedeli</w:t>
      </w:r>
      <w:proofErr w:type="spellEnd"/>
      <w:r w:rsidRPr="00B20ADE">
        <w:rPr>
          <w:rFonts w:ascii="Book Antiqua" w:eastAsia="Book Antiqua" w:hAnsi="Book Antiqua" w:cs="Book Antiqua"/>
          <w:color w:val="000000"/>
        </w:rPr>
        <w:t xml:space="preserve"> A, </w:t>
      </w:r>
      <w:proofErr w:type="spellStart"/>
      <w:r w:rsidRPr="00B20ADE">
        <w:rPr>
          <w:rFonts w:ascii="Book Antiqua" w:eastAsia="Book Antiqua" w:hAnsi="Book Antiqua" w:cs="Book Antiqua"/>
          <w:color w:val="000000"/>
        </w:rPr>
        <w:t>Baldelli</w:t>
      </w:r>
      <w:proofErr w:type="spellEnd"/>
      <w:r w:rsidRPr="00B20ADE">
        <w:rPr>
          <w:rFonts w:ascii="Book Antiqua" w:eastAsia="Book Antiqua" w:hAnsi="Book Antiqua" w:cs="Book Antiqua"/>
          <w:color w:val="000000"/>
        </w:rPr>
        <w:t xml:space="preserve"> AM, </w:t>
      </w:r>
      <w:proofErr w:type="spellStart"/>
      <w:r w:rsidRPr="00B20ADE">
        <w:rPr>
          <w:rFonts w:ascii="Book Antiqua" w:eastAsia="Book Antiqua" w:hAnsi="Book Antiqua" w:cs="Book Antiqua"/>
          <w:color w:val="000000"/>
        </w:rPr>
        <w:t>Casadei</w:t>
      </w:r>
      <w:proofErr w:type="spellEnd"/>
      <w:r w:rsidRPr="00B20ADE">
        <w:rPr>
          <w:rFonts w:ascii="Book Antiqua" w:eastAsia="Book Antiqua" w:hAnsi="Book Antiqua" w:cs="Book Antiqua"/>
          <w:color w:val="000000"/>
        </w:rPr>
        <w:t xml:space="preserve"> V, </w:t>
      </w:r>
      <w:proofErr w:type="spellStart"/>
      <w:r w:rsidRPr="00B20ADE">
        <w:rPr>
          <w:rFonts w:ascii="Book Antiqua" w:eastAsia="Book Antiqua" w:hAnsi="Book Antiqua" w:cs="Book Antiqua"/>
          <w:color w:val="000000"/>
        </w:rPr>
        <w:t>Ceccolini</w:t>
      </w:r>
      <w:proofErr w:type="spellEnd"/>
      <w:r w:rsidRPr="00B20ADE">
        <w:rPr>
          <w:rFonts w:ascii="Book Antiqua" w:eastAsia="Book Antiqua" w:hAnsi="Book Antiqua" w:cs="Book Antiqua"/>
          <w:color w:val="000000"/>
        </w:rPr>
        <w:t xml:space="preserve"> M, Catalano G. Safety profile and activity of lower capecitabine dose in patients with metastatic breast cancer. </w:t>
      </w:r>
      <w:r w:rsidRPr="00B20ADE">
        <w:rPr>
          <w:rFonts w:ascii="Book Antiqua" w:eastAsia="Book Antiqua" w:hAnsi="Book Antiqua" w:cs="Book Antiqua"/>
          <w:i/>
          <w:iCs/>
          <w:color w:val="000000"/>
        </w:rPr>
        <w:t>Clin Breast Cancer</w:t>
      </w:r>
      <w:r w:rsidRPr="00B20ADE">
        <w:rPr>
          <w:rFonts w:ascii="Book Antiqua" w:eastAsia="Book Antiqua" w:hAnsi="Book Antiqua" w:cs="Book Antiqua"/>
          <w:color w:val="000000"/>
        </w:rPr>
        <w:t xml:space="preserve"> 2007; </w:t>
      </w:r>
      <w:r w:rsidRPr="00B20ADE">
        <w:rPr>
          <w:rFonts w:ascii="Book Antiqua" w:eastAsia="Book Antiqua" w:hAnsi="Book Antiqua" w:cs="Book Antiqua"/>
          <w:b/>
          <w:bCs/>
          <w:color w:val="000000"/>
        </w:rPr>
        <w:t>7</w:t>
      </w:r>
      <w:r w:rsidRPr="00B20ADE">
        <w:rPr>
          <w:rFonts w:ascii="Book Antiqua" w:eastAsia="Book Antiqua" w:hAnsi="Book Antiqua" w:cs="Book Antiqua"/>
          <w:color w:val="000000"/>
        </w:rPr>
        <w:t>: 857-860 [PMID: 18269775 DOI: 10.3816/CBC.2007.n.050]</w:t>
      </w:r>
      <w:bookmarkEnd w:id="62"/>
      <w:bookmarkEnd w:id="63"/>
    </w:p>
    <w:bookmarkEnd w:id="64"/>
    <w:bookmarkEnd w:id="65"/>
    <w:p w:rsidR="00A77B3E" w:rsidRPr="00B20ADE" w:rsidRDefault="00A77B3E" w:rsidP="00B20ADE">
      <w:pPr>
        <w:snapToGrid w:val="0"/>
        <w:spacing w:line="360" w:lineRule="auto"/>
        <w:jc w:val="both"/>
        <w:rPr>
          <w:rFonts w:ascii="Book Antiqua" w:hAnsi="Book Antiqua"/>
        </w:rPr>
        <w:sectPr w:rsidR="00A77B3E" w:rsidRPr="00B20ADE" w:rsidSect="00B20ADE">
          <w:pgSz w:w="12240" w:h="15840"/>
          <w:pgMar w:top="1440" w:right="1800" w:bottom="1440" w:left="1800" w:header="720" w:footer="720" w:gutter="0"/>
          <w:cols w:space="720"/>
          <w:docGrid w:linePitch="360"/>
        </w:sect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lastRenderedPageBreak/>
        <w:t>Footnotes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Informed consent statement: </w:t>
      </w:r>
      <w:r w:rsidRPr="00B20ADE">
        <w:rPr>
          <w:rFonts w:ascii="Book Antiqua" w:eastAsia="Book Antiqua" w:hAnsi="Book Antiqua" w:cs="Book Antiqua"/>
          <w:color w:val="000000"/>
        </w:rPr>
        <w:t>Consent was obtained from the patient for publication of this report and any accompanying images.</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Conflict-of-interest statement: </w:t>
      </w:r>
      <w:r w:rsidRPr="00B20ADE">
        <w:rPr>
          <w:rFonts w:ascii="Book Antiqua" w:eastAsia="Book Antiqua" w:hAnsi="Book Antiqua" w:cs="Book Antiqua"/>
          <w:color w:val="000000"/>
        </w:rPr>
        <w:t>The authors declare that they have no conflict of interest.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CARE Checklist (2016) statement: </w:t>
      </w:r>
      <w:r w:rsidRPr="00B20ADE">
        <w:rPr>
          <w:rFonts w:ascii="Book Antiqua" w:eastAsia="Book Antiqua" w:hAnsi="Book Antiqua" w:cs="Book Antiqua"/>
          <w:color w:val="000000"/>
        </w:rPr>
        <w:t>The authors have read the CARE Checklist (2016), and the guidelines from the checklist have been adopted in the preparation of this manuscript.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Open-Access: </w:t>
      </w:r>
      <w:bookmarkStart w:id="66" w:name="OLE_LINK318"/>
      <w:bookmarkStart w:id="67" w:name="OLE_LINK319"/>
      <w:bookmarkStart w:id="68" w:name="OLE_LINK329"/>
      <w:r w:rsidRPr="00B20AD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6"/>
      <w:bookmarkEnd w:id="67"/>
      <w:bookmarkEnd w:id="68"/>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Manuscript source: </w:t>
      </w:r>
      <w:r w:rsidRPr="00B20ADE">
        <w:rPr>
          <w:rFonts w:ascii="Book Antiqua" w:eastAsia="Book Antiqua" w:hAnsi="Book Antiqua" w:cs="Book Antiqua"/>
          <w:color w:val="000000"/>
        </w:rPr>
        <w:t xml:space="preserve">Unsolicited </w:t>
      </w:r>
      <w:r w:rsidR="00CE1891" w:rsidRPr="00B20ADE">
        <w:rPr>
          <w:rFonts w:ascii="Book Antiqua" w:eastAsia="Book Antiqua" w:hAnsi="Book Antiqua" w:cs="Book Antiqua"/>
          <w:color w:val="000000"/>
        </w:rPr>
        <w:t>manuscript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Peer-review started: </w:t>
      </w:r>
      <w:r w:rsidRPr="00B20ADE">
        <w:rPr>
          <w:rFonts w:ascii="Book Antiqua" w:eastAsia="Book Antiqua" w:hAnsi="Book Antiqua" w:cs="Book Antiqua"/>
          <w:color w:val="000000"/>
        </w:rPr>
        <w:t>April 24, 2020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First decision: </w:t>
      </w:r>
      <w:r w:rsidRPr="00B20ADE">
        <w:rPr>
          <w:rFonts w:ascii="Book Antiqua" w:eastAsia="Book Antiqua" w:hAnsi="Book Antiqua" w:cs="Book Antiqua"/>
          <w:color w:val="000000"/>
        </w:rPr>
        <w:t>July 4, 2020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Article in press: </w:t>
      </w:r>
      <w:r w:rsidR="00CC04B0" w:rsidRPr="008E2A38">
        <w:rPr>
          <w:rFonts w:ascii="Book Antiqua" w:eastAsia="Book Antiqua" w:hAnsi="Book Antiqua" w:cs="Book Antiqua"/>
          <w:bCs/>
          <w:color w:val="000000"/>
        </w:rPr>
        <w:t>August 16, 2020</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Specialty type: </w:t>
      </w:r>
      <w:r w:rsidRPr="00B20ADE">
        <w:rPr>
          <w:rFonts w:ascii="Book Antiqua" w:eastAsia="Book Antiqua" w:hAnsi="Book Antiqua" w:cs="Book Antiqua"/>
          <w:color w:val="000000"/>
        </w:rPr>
        <w:t xml:space="preserve">Oncology </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Country/Territory of origin: </w:t>
      </w:r>
      <w:r w:rsidRPr="00B20ADE">
        <w:rPr>
          <w:rFonts w:ascii="Book Antiqua" w:eastAsia="Book Antiqua" w:hAnsi="Book Antiqua" w:cs="Book Antiqua"/>
          <w:color w:val="000000"/>
        </w:rPr>
        <w:t>Italy</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Peer-review report’s scientific quality classification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Grade A (Excellent): 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lastRenderedPageBreak/>
        <w:t>Grade B (Very good): 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Grade C (Good): C</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Grade D (Fair): 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Grade E (Poor): 0</w:t>
      </w:r>
    </w:p>
    <w:p w:rsidR="00A77B3E" w:rsidRPr="00B20ADE" w:rsidRDefault="00A77B3E" w:rsidP="00B20ADE">
      <w:pPr>
        <w:snapToGrid w:val="0"/>
        <w:spacing w:line="360" w:lineRule="auto"/>
        <w:jc w:val="both"/>
        <w:rPr>
          <w:rFonts w:ascii="Book Antiqua" w:hAnsi="Book Antiqua"/>
        </w:rPr>
      </w:pPr>
    </w:p>
    <w:p w:rsidR="00A77B3E" w:rsidRPr="00CC04B0" w:rsidRDefault="00CB06BA" w:rsidP="00B20ADE">
      <w:pPr>
        <w:snapToGrid w:val="0"/>
        <w:spacing w:line="360" w:lineRule="auto"/>
        <w:jc w:val="both"/>
        <w:rPr>
          <w:rFonts w:ascii="Book Antiqua" w:hAnsi="Book Antiqua" w:cs="Book Antiqua"/>
          <w:color w:val="000000"/>
          <w:lang w:eastAsia="zh-CN"/>
        </w:rPr>
      </w:pPr>
      <w:r w:rsidRPr="00B20ADE">
        <w:rPr>
          <w:rFonts w:ascii="Book Antiqua" w:eastAsia="Book Antiqua" w:hAnsi="Book Antiqua" w:cs="Book Antiqua"/>
          <w:b/>
          <w:color w:val="000000"/>
        </w:rPr>
        <w:t xml:space="preserve">P-Reviewer: </w:t>
      </w:r>
      <w:r w:rsidRPr="00B20ADE">
        <w:rPr>
          <w:rFonts w:ascii="Book Antiqua" w:eastAsia="Book Antiqua" w:hAnsi="Book Antiqua" w:cs="Book Antiqua"/>
          <w:color w:val="000000"/>
        </w:rPr>
        <w:t>Thomopoulos K</w:t>
      </w:r>
      <w:r w:rsidRPr="00B20ADE">
        <w:rPr>
          <w:rFonts w:ascii="Book Antiqua" w:eastAsia="Book Antiqua" w:hAnsi="Book Antiqua" w:cs="Book Antiqua"/>
          <w:b/>
          <w:color w:val="000000"/>
        </w:rPr>
        <w:t xml:space="preserve"> S-Editor: </w:t>
      </w:r>
      <w:r w:rsidRPr="00B20ADE">
        <w:rPr>
          <w:rFonts w:ascii="Book Antiqua" w:eastAsia="Book Antiqua" w:hAnsi="Book Antiqua" w:cs="Book Antiqua"/>
          <w:color w:val="000000"/>
        </w:rPr>
        <w:t>Zhang L</w:t>
      </w:r>
      <w:r w:rsidRPr="00B20ADE">
        <w:rPr>
          <w:rFonts w:ascii="Book Antiqua" w:eastAsia="Book Antiqua" w:hAnsi="Book Antiqua" w:cs="Book Antiqua"/>
          <w:b/>
          <w:color w:val="000000"/>
        </w:rPr>
        <w:t xml:space="preserve"> L-Editor:</w:t>
      </w:r>
      <w:r w:rsidR="006D30DD" w:rsidRPr="00B20ADE">
        <w:rPr>
          <w:rFonts w:ascii="Book Antiqua" w:eastAsia="Book Antiqua" w:hAnsi="Book Antiqua" w:cs="Book Antiqua"/>
          <w:b/>
          <w:color w:val="000000"/>
        </w:rPr>
        <w:t xml:space="preserve"> </w:t>
      </w:r>
      <w:proofErr w:type="spellStart"/>
      <w:r w:rsidR="00F85E7C">
        <w:rPr>
          <w:rFonts w:ascii="Book Antiqua" w:eastAsia="Book Antiqua" w:hAnsi="Book Antiqua" w:cs="Book Antiqua"/>
          <w:bCs/>
          <w:color w:val="000000"/>
        </w:rPr>
        <w:t>Filipodia</w:t>
      </w:r>
      <w:proofErr w:type="spellEnd"/>
      <w:r w:rsidR="00F85E7C">
        <w:rPr>
          <w:rFonts w:ascii="Book Antiqua" w:eastAsia="Book Antiqua" w:hAnsi="Book Antiqua" w:cs="Book Antiqua"/>
          <w:bCs/>
          <w:color w:val="000000"/>
        </w:rPr>
        <w:t xml:space="preserve"> </w:t>
      </w:r>
      <w:r w:rsidR="00347D70">
        <w:rPr>
          <w:rFonts w:ascii="Book Antiqua" w:eastAsia="Book Antiqua" w:hAnsi="Book Antiqua" w:cs="Book Antiqua"/>
          <w:b/>
          <w:color w:val="000000"/>
        </w:rPr>
        <w:t>P</w:t>
      </w:r>
      <w:r w:rsidRPr="00B20ADE">
        <w:rPr>
          <w:rFonts w:ascii="Book Antiqua" w:eastAsia="Book Antiqua" w:hAnsi="Book Antiqua" w:cs="Book Antiqua"/>
          <w:b/>
          <w:color w:val="000000"/>
        </w:rPr>
        <w:t xml:space="preserve">-Editor: </w:t>
      </w:r>
      <w:r w:rsidR="00CC04B0" w:rsidRPr="00CC04B0">
        <w:rPr>
          <w:rFonts w:ascii="Book Antiqua" w:hAnsi="Book Antiqua" w:cs="Book Antiqua" w:hint="eastAsia"/>
          <w:color w:val="000000"/>
          <w:lang w:eastAsia="zh-CN"/>
        </w:rPr>
        <w:t>Li JH</w:t>
      </w:r>
    </w:p>
    <w:p w:rsidR="009D5EF8" w:rsidRPr="00B20ADE" w:rsidRDefault="009D5EF8" w:rsidP="00B20ADE">
      <w:pPr>
        <w:snapToGrid w:val="0"/>
        <w:spacing w:line="360" w:lineRule="auto"/>
        <w:jc w:val="both"/>
        <w:rPr>
          <w:rFonts w:ascii="Book Antiqua" w:hAnsi="Book Antiqua"/>
        </w:rPr>
        <w:sectPr w:rsidR="009D5EF8" w:rsidRPr="00B20ADE" w:rsidSect="00B20ADE">
          <w:pgSz w:w="12240" w:h="15840"/>
          <w:pgMar w:top="1440" w:right="1800" w:bottom="1440" w:left="1800" w:header="720" w:footer="720" w:gutter="0"/>
          <w:cols w:space="720"/>
          <w:docGrid w:linePitch="360"/>
        </w:sectPr>
      </w:pPr>
    </w:p>
    <w:p w:rsidR="00A77B3E" w:rsidRPr="00B20ADE" w:rsidRDefault="00CB06BA" w:rsidP="00B20ADE">
      <w:pPr>
        <w:snapToGrid w:val="0"/>
        <w:spacing w:line="360" w:lineRule="auto"/>
        <w:jc w:val="both"/>
        <w:rPr>
          <w:rFonts w:ascii="Book Antiqua" w:eastAsia="Book Antiqua" w:hAnsi="Book Antiqua" w:cs="Book Antiqua"/>
          <w:b/>
          <w:color w:val="000000"/>
        </w:rPr>
      </w:pPr>
      <w:r w:rsidRPr="00B20ADE">
        <w:rPr>
          <w:rFonts w:ascii="Book Antiqua" w:eastAsia="Book Antiqua" w:hAnsi="Book Antiqua" w:cs="Book Antiqua"/>
          <w:b/>
          <w:color w:val="000000"/>
        </w:rPr>
        <w:lastRenderedPageBreak/>
        <w:t>Figure Legends</w:t>
      </w:r>
    </w:p>
    <w:p w:rsidR="009D5EF8" w:rsidRPr="00B20ADE" w:rsidRDefault="009D5EF8" w:rsidP="00B20ADE">
      <w:pPr>
        <w:snapToGrid w:val="0"/>
        <w:spacing w:line="360" w:lineRule="auto"/>
        <w:jc w:val="both"/>
        <w:rPr>
          <w:rFonts w:ascii="Book Antiqua" w:hAnsi="Book Antiqua"/>
        </w:rPr>
      </w:pPr>
      <w:r w:rsidRPr="00B20ADE">
        <w:rPr>
          <w:rFonts w:ascii="Book Antiqua" w:hAnsi="Book Antiqua"/>
          <w:noProof/>
          <w:lang w:eastAsia="zh-CN"/>
        </w:rPr>
        <w:drawing>
          <wp:inline distT="0" distB="0" distL="0" distR="0" wp14:anchorId="71A0BF7A" wp14:editId="3EDE9EEF">
            <wp:extent cx="2603500" cy="4292600"/>
            <wp:effectExtent l="0" t="0" r="0" b="0"/>
            <wp:docPr id="1" name="图片 1" descr="图片包含 人, 室内, 桌子,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2603500" cy="4292600"/>
                    </a:xfrm>
                    <a:prstGeom prst="rect">
                      <a:avLst/>
                    </a:prstGeom>
                  </pic:spPr>
                </pic:pic>
              </a:graphicData>
            </a:graphic>
          </wp:inline>
        </w:drawing>
      </w:r>
    </w:p>
    <w:p w:rsidR="00CE1891" w:rsidRPr="00B20ADE" w:rsidRDefault="00CB06BA"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b/>
          <w:bCs/>
          <w:color w:val="000000"/>
        </w:rPr>
        <w:t>Figure 1</w:t>
      </w:r>
      <w:r w:rsidR="009D5EF8"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Mass of 10</w:t>
      </w:r>
      <w:r w:rsidR="009D5EF8" w:rsidRPr="00B20ADE">
        <w:rPr>
          <w:rFonts w:ascii="Book Antiqua" w:eastAsia="Book Antiqua" w:hAnsi="Book Antiqua" w:cs="Book Antiqua"/>
          <w:b/>
          <w:bCs/>
          <w:color w:val="000000"/>
        </w:rPr>
        <w:t xml:space="preserve"> cm </w:t>
      </w:r>
      <w:bookmarkStart w:id="69" w:name="OLE_LINK133"/>
      <w:bookmarkStart w:id="70" w:name="OLE_LINK134"/>
      <w:bookmarkStart w:id="71" w:name="OLE_LINK265"/>
      <w:bookmarkStart w:id="72" w:name="OLE_LINK266"/>
      <w:r w:rsidR="009D5EF8" w:rsidRPr="00B20ADE">
        <w:rPr>
          <w:rFonts w:ascii="Book Antiqua" w:eastAsia="Book Antiqua" w:hAnsi="Book Antiqua" w:cs="Book Antiqua"/>
          <w:b/>
          <w:bCs/>
          <w:color w:val="000000"/>
        </w:rPr>
        <w:t>×</w:t>
      </w:r>
      <w:bookmarkEnd w:id="69"/>
      <w:bookmarkEnd w:id="70"/>
      <w:bookmarkEnd w:id="71"/>
      <w:bookmarkEnd w:id="72"/>
      <w:r w:rsidR="009D5EF8"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 xml:space="preserve">5 </w:t>
      </w:r>
      <w:bookmarkStart w:id="73" w:name="OLE_LINK130"/>
      <w:bookmarkStart w:id="74" w:name="OLE_LINK131"/>
      <w:bookmarkStart w:id="75" w:name="OLE_LINK132"/>
      <w:r w:rsidRPr="00B20ADE">
        <w:rPr>
          <w:rFonts w:ascii="Book Antiqua" w:eastAsia="Book Antiqua" w:hAnsi="Book Antiqua" w:cs="Book Antiqua"/>
          <w:b/>
          <w:bCs/>
          <w:color w:val="000000"/>
        </w:rPr>
        <w:t>cm</w:t>
      </w:r>
      <w:bookmarkEnd w:id="73"/>
      <w:bookmarkEnd w:id="74"/>
      <w:bookmarkEnd w:id="75"/>
      <w:r w:rsidRPr="00B20ADE">
        <w:rPr>
          <w:rFonts w:ascii="Book Antiqua" w:eastAsia="Book Antiqua" w:hAnsi="Book Antiqua" w:cs="Book Antiqua"/>
          <w:b/>
          <w:bCs/>
          <w:color w:val="000000"/>
        </w:rPr>
        <w:t xml:space="preserve"> on the right breast</w:t>
      </w:r>
      <w:r w:rsidR="00B644B4">
        <w:rPr>
          <w:rFonts w:ascii="Book Antiqua" w:eastAsia="Book Antiqua" w:hAnsi="Book Antiqua" w:cs="Book Antiqua"/>
          <w:b/>
          <w:bCs/>
          <w:color w:val="000000"/>
        </w:rPr>
        <w:t xml:space="preserve"> and</w:t>
      </w:r>
      <w:r w:rsidRPr="00B20ADE">
        <w:rPr>
          <w:rFonts w:ascii="Book Antiqua" w:eastAsia="Book Antiqua" w:hAnsi="Book Antiqua" w:cs="Book Antiqua"/>
          <w:b/>
          <w:bCs/>
          <w:color w:val="000000"/>
        </w:rPr>
        <w:t xml:space="preserve"> lymphadenopathy in the right axillary</w:t>
      </w:r>
      <w:r w:rsidR="006D30DD"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cable of about 8.5 cm at palpation</w:t>
      </w:r>
      <w:r w:rsidRPr="00B20ADE">
        <w:rPr>
          <w:rFonts w:ascii="Book Antiqua" w:eastAsia="Book Antiqua" w:hAnsi="Book Antiqua" w:cs="Book Antiqua"/>
          <w:color w:val="000000"/>
        </w:rPr>
        <w:t>.</w:t>
      </w:r>
    </w:p>
    <w:p w:rsidR="009D5EF8" w:rsidRPr="00B20ADE" w:rsidRDefault="00CE1891"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color w:val="000000"/>
        </w:rPr>
        <w:br w:type="page"/>
      </w:r>
      <w:r w:rsidR="00330961" w:rsidRPr="00B20ADE">
        <w:rPr>
          <w:rFonts w:ascii="Book Antiqua" w:eastAsia="Book Antiqua" w:hAnsi="Book Antiqua" w:cs="Book Antiqua"/>
          <w:noProof/>
          <w:color w:val="000000"/>
          <w:lang w:eastAsia="zh-CN"/>
        </w:rPr>
        <w:lastRenderedPageBreak/>
        <w:drawing>
          <wp:inline distT="0" distB="0" distL="0" distR="0" wp14:anchorId="129CEB15" wp14:editId="28F33183">
            <wp:extent cx="5459980" cy="28863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472580" cy="2892984"/>
                    </a:xfrm>
                    <a:prstGeom prst="rect">
                      <a:avLst/>
                    </a:prstGeom>
                  </pic:spPr>
                </pic:pic>
              </a:graphicData>
            </a:graphic>
          </wp:inline>
        </w:drawing>
      </w:r>
    </w:p>
    <w:p w:rsidR="00CE1891" w:rsidRPr="00B20ADE" w:rsidRDefault="00CB06BA" w:rsidP="00B20ADE">
      <w:pPr>
        <w:snapToGrid w:val="0"/>
        <w:spacing w:line="360" w:lineRule="auto"/>
        <w:jc w:val="both"/>
        <w:rPr>
          <w:rFonts w:ascii="Book Antiqua" w:eastAsia="Book Antiqua" w:hAnsi="Book Antiqua" w:cs="Book Antiqua"/>
          <w:color w:val="000000"/>
        </w:rPr>
      </w:pPr>
      <w:bookmarkStart w:id="76" w:name="OLE_LINK137"/>
      <w:bookmarkStart w:id="77" w:name="OLE_LINK138"/>
      <w:r w:rsidRPr="00B20ADE">
        <w:rPr>
          <w:rFonts w:ascii="Book Antiqua" w:eastAsia="Book Antiqua" w:hAnsi="Book Antiqua" w:cs="Book Antiqua"/>
          <w:b/>
          <w:bCs/>
          <w:color w:val="000000"/>
        </w:rPr>
        <w:t>Figure 2</w:t>
      </w:r>
      <w:bookmarkEnd w:id="76"/>
      <w:bookmarkEnd w:id="77"/>
      <w:r w:rsidRPr="00B20ADE">
        <w:rPr>
          <w:rFonts w:ascii="Book Antiqua" w:eastAsia="Book Antiqua" w:hAnsi="Book Antiqua" w:cs="Book Antiqua"/>
          <w:b/>
          <w:color w:val="000000"/>
        </w:rPr>
        <w:t xml:space="preserve"> </w:t>
      </w:r>
      <w:r w:rsidR="00CE1891" w:rsidRPr="00B20ADE">
        <w:rPr>
          <w:rFonts w:ascii="Book Antiqua" w:eastAsia="Book Antiqua" w:hAnsi="Book Antiqua" w:cs="Book Antiqua"/>
          <w:b/>
          <w:color w:val="000000"/>
        </w:rPr>
        <w:t>Computed tomography</w:t>
      </w:r>
      <w:r w:rsidRPr="00B20ADE">
        <w:rPr>
          <w:rFonts w:ascii="Book Antiqua" w:eastAsia="Book Antiqua" w:hAnsi="Book Antiqua" w:cs="Book Antiqua"/>
          <w:b/>
          <w:bCs/>
          <w:color w:val="000000"/>
        </w:rPr>
        <w:t xml:space="preserve"> scan revealed coarse swelling of 11</w:t>
      </w:r>
      <w:r w:rsidR="009D5EF8" w:rsidRPr="00B20ADE">
        <w:rPr>
          <w:rFonts w:ascii="Book Antiqua" w:eastAsia="Book Antiqua" w:hAnsi="Book Antiqua" w:cs="Book Antiqua"/>
          <w:b/>
          <w:bCs/>
          <w:color w:val="000000"/>
        </w:rPr>
        <w:t xml:space="preserve"> cm × </w:t>
      </w:r>
      <w:r w:rsidRPr="00B20ADE">
        <w:rPr>
          <w:rFonts w:ascii="Book Antiqua" w:eastAsia="Book Antiqua" w:hAnsi="Book Antiqua" w:cs="Book Antiqua"/>
          <w:b/>
          <w:bCs/>
          <w:color w:val="000000"/>
        </w:rPr>
        <w:t xml:space="preserve">6 </w:t>
      </w:r>
      <w:bookmarkStart w:id="78" w:name="OLE_LINK135"/>
      <w:bookmarkStart w:id="79" w:name="OLE_LINK136"/>
      <w:r w:rsidRPr="00B20ADE">
        <w:rPr>
          <w:rFonts w:ascii="Book Antiqua" w:eastAsia="Book Antiqua" w:hAnsi="Book Antiqua" w:cs="Book Antiqua"/>
          <w:b/>
          <w:bCs/>
          <w:color w:val="000000"/>
        </w:rPr>
        <w:t>cm</w:t>
      </w:r>
      <w:bookmarkEnd w:id="78"/>
      <w:bookmarkEnd w:id="79"/>
      <w:r w:rsidRPr="00B20ADE">
        <w:rPr>
          <w:rFonts w:ascii="Book Antiqua" w:eastAsia="Book Antiqua" w:hAnsi="Book Antiqua" w:cs="Book Antiqua"/>
          <w:b/>
          <w:bCs/>
          <w:color w:val="000000"/>
        </w:rPr>
        <w:t xml:space="preserve"> at the right mammary level,</w:t>
      </w:r>
      <w:r w:rsidR="006D30DD"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ascending colon lesion and 3 cm lymphadenopathy.</w:t>
      </w:r>
      <w:r w:rsidRPr="00B20ADE">
        <w:rPr>
          <w:rFonts w:ascii="Book Antiqua" w:eastAsia="Book Antiqua" w:hAnsi="Book Antiqua" w:cs="Book Antiqua"/>
          <w:color w:val="000000"/>
        </w:rPr>
        <w:t xml:space="preserve"> No obvious </w:t>
      </w:r>
      <w:r w:rsidR="00B644B4">
        <w:rPr>
          <w:rFonts w:ascii="Book Antiqua" w:eastAsia="Book Antiqua" w:hAnsi="Book Antiqua" w:cs="Book Antiqua"/>
          <w:color w:val="000000"/>
        </w:rPr>
        <w:t>l</w:t>
      </w:r>
      <w:r w:rsidRPr="00B20ADE">
        <w:rPr>
          <w:rFonts w:ascii="Book Antiqua" w:eastAsia="Book Antiqua" w:hAnsi="Book Antiqua" w:cs="Book Antiqua"/>
          <w:color w:val="000000"/>
        </w:rPr>
        <w:t>esions on other</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parenchyma</w:t>
      </w:r>
      <w:r w:rsidR="009D5EF8" w:rsidRPr="00B20ADE">
        <w:rPr>
          <w:rFonts w:ascii="Book Antiqua" w:eastAsia="Book Antiqua" w:hAnsi="Book Antiqua" w:cs="Book Antiqua"/>
          <w:color w:val="000000"/>
        </w:rPr>
        <w:t>.</w:t>
      </w:r>
    </w:p>
    <w:p w:rsidR="009D5EF8" w:rsidRPr="00B20ADE" w:rsidRDefault="00330961"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b/>
          <w:color w:val="000000"/>
        </w:rPr>
        <w:br w:type="page"/>
      </w:r>
      <w:r w:rsidR="004D1D48" w:rsidRPr="00B20ADE">
        <w:rPr>
          <w:rFonts w:ascii="Book Antiqua" w:eastAsia="Book Antiqua" w:hAnsi="Book Antiqua" w:cs="Book Antiqua"/>
          <w:noProof/>
          <w:color w:val="000000"/>
          <w:lang w:eastAsia="zh-CN"/>
        </w:rPr>
        <w:lastRenderedPageBreak/>
        <w:drawing>
          <wp:inline distT="0" distB="0" distL="0" distR="0">
            <wp:extent cx="5441703" cy="13278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7057" cy="1334055"/>
                    </a:xfrm>
                    <a:prstGeom prst="rect">
                      <a:avLst/>
                    </a:prstGeom>
                  </pic:spPr>
                </pic:pic>
              </a:graphicData>
            </a:graphic>
          </wp:inline>
        </w:drawing>
      </w:r>
    </w:p>
    <w:p w:rsidR="00CE1891" w:rsidRPr="00B20ADE" w:rsidRDefault="009D5EF8" w:rsidP="00B20ADE">
      <w:pPr>
        <w:snapToGrid w:val="0"/>
        <w:spacing w:line="360" w:lineRule="auto"/>
        <w:jc w:val="both"/>
        <w:rPr>
          <w:rFonts w:ascii="Book Antiqua" w:eastAsia="Book Antiqua" w:hAnsi="Book Antiqua" w:cs="Book Antiqua"/>
          <w:color w:val="000000"/>
          <w:lang w:val="it-IT"/>
        </w:rPr>
      </w:pPr>
      <w:r w:rsidRPr="00B20ADE">
        <w:rPr>
          <w:rFonts w:ascii="Book Antiqua" w:eastAsia="Book Antiqua" w:hAnsi="Book Antiqua" w:cs="Book Antiqua"/>
          <w:b/>
          <w:bCs/>
          <w:color w:val="000000"/>
        </w:rPr>
        <w:t xml:space="preserve">Figure </w:t>
      </w:r>
      <w:r w:rsidR="00A94677" w:rsidRPr="00B20ADE">
        <w:rPr>
          <w:rFonts w:ascii="Book Antiqua" w:eastAsia="Book Antiqua" w:hAnsi="Book Antiqua" w:cs="Book Antiqua"/>
          <w:b/>
          <w:bCs/>
          <w:color w:val="000000"/>
        </w:rPr>
        <w:t>3</w:t>
      </w:r>
      <w:r w:rsidRPr="00B20ADE">
        <w:rPr>
          <w:rFonts w:ascii="Book Antiqua" w:eastAsia="Book Antiqua" w:hAnsi="Book Antiqua" w:cs="Book Antiqua"/>
          <w:b/>
          <w:bCs/>
          <w:color w:val="000000"/>
        </w:rPr>
        <w:t xml:space="preserve"> Microscopy examination of the breast specimen</w:t>
      </w:r>
      <w:r w:rsidR="008256CF" w:rsidRPr="00B20ADE">
        <w:rPr>
          <w:rFonts w:ascii="Book Antiqua" w:eastAsia="Book Antiqua" w:hAnsi="Book Antiqua" w:cs="Book Antiqua"/>
          <w:b/>
          <w:bCs/>
          <w:color w:val="000000"/>
          <w:lang w:val="it-IT"/>
        </w:rPr>
        <w:t xml:space="preserve">. </w:t>
      </w:r>
      <w:r w:rsidR="008256CF" w:rsidRPr="00B20ADE">
        <w:rPr>
          <w:rFonts w:ascii="Book Antiqua" w:eastAsia="Book Antiqua" w:hAnsi="Book Antiqua" w:cs="Book Antiqua"/>
          <w:color w:val="000000"/>
          <w:lang w:val="it-IT"/>
        </w:rPr>
        <w:t>A: Hematoxylin-Eosin: Adenocarcinoma with cribriform pattern (200</w:t>
      </w:r>
      <w:bookmarkStart w:id="80" w:name="OLE_LINK271"/>
      <w:bookmarkStart w:id="81" w:name="OLE_LINK272"/>
      <w:r w:rsidR="00CE1891" w:rsidRPr="00B20ADE">
        <w:rPr>
          <w:rFonts w:ascii="Book Antiqua" w:eastAsia="Book Antiqua" w:hAnsi="Book Antiqua" w:cs="Book Antiqua"/>
          <w:color w:val="000000"/>
          <w:lang w:val="it-IT"/>
        </w:rPr>
        <w:t xml:space="preserve"> </w:t>
      </w:r>
      <w:r w:rsidR="008256CF" w:rsidRPr="00B20ADE">
        <w:rPr>
          <w:rFonts w:ascii="Book Antiqua" w:eastAsia="Book Antiqua" w:hAnsi="Book Antiqua" w:cs="Book Antiqua"/>
          <w:color w:val="000000"/>
        </w:rPr>
        <w:t>×</w:t>
      </w:r>
      <w:bookmarkEnd w:id="80"/>
      <w:bookmarkEnd w:id="81"/>
      <w:r w:rsidR="008256CF" w:rsidRPr="00B20ADE">
        <w:rPr>
          <w:rFonts w:ascii="Book Antiqua" w:eastAsia="Book Antiqua" w:hAnsi="Book Antiqua" w:cs="Book Antiqua"/>
          <w:color w:val="000000"/>
          <w:lang w:val="it-IT"/>
        </w:rPr>
        <w:t>); B: Intense nuclear staining of the neoplastic cells for CDX2 at immunohistochemistry</w:t>
      </w:r>
      <w:r w:rsidR="004C292A" w:rsidRPr="00B20ADE">
        <w:rPr>
          <w:rFonts w:ascii="Book Antiqua" w:eastAsia="Book Antiqua" w:hAnsi="Book Antiqua" w:cs="Book Antiqua"/>
          <w:color w:val="000000"/>
          <w:lang w:val="it-IT"/>
        </w:rPr>
        <w:t xml:space="preserve"> </w:t>
      </w:r>
      <w:r w:rsidR="008256CF" w:rsidRPr="00B20ADE">
        <w:rPr>
          <w:rFonts w:ascii="Book Antiqua" w:eastAsia="Book Antiqua" w:hAnsi="Book Antiqua" w:cs="Book Antiqua"/>
          <w:color w:val="000000"/>
          <w:lang w:val="it-IT"/>
        </w:rPr>
        <w:t>(</w:t>
      </w:r>
      <w:bookmarkStart w:id="82" w:name="OLE_LINK267"/>
      <w:bookmarkStart w:id="83" w:name="OLE_LINK268"/>
      <w:r w:rsidR="008256CF" w:rsidRPr="00B20ADE">
        <w:rPr>
          <w:rFonts w:ascii="Book Antiqua" w:eastAsia="Book Antiqua" w:hAnsi="Book Antiqua" w:cs="Book Antiqua"/>
          <w:color w:val="000000"/>
        </w:rPr>
        <w:t>×</w:t>
      </w:r>
      <w:bookmarkEnd w:id="82"/>
      <w:bookmarkEnd w:id="83"/>
      <w:r w:rsidR="008256CF" w:rsidRPr="00B20ADE">
        <w:rPr>
          <w:rFonts w:ascii="Book Antiqua" w:eastAsia="Book Antiqua" w:hAnsi="Book Antiqua" w:cs="Book Antiqua"/>
          <w:color w:val="000000"/>
        </w:rPr>
        <w:t xml:space="preserve"> </w:t>
      </w:r>
      <w:r w:rsidR="004D1D48" w:rsidRPr="00B20ADE">
        <w:rPr>
          <w:rFonts w:ascii="Book Antiqua" w:eastAsia="Book Antiqua" w:hAnsi="Book Antiqua" w:cs="Book Antiqua"/>
          <w:color w:val="000000"/>
          <w:lang w:val="it-IT"/>
        </w:rPr>
        <w:t xml:space="preserve">400); and C: </w:t>
      </w:r>
      <w:r w:rsidR="004D1D48" w:rsidRPr="00B20ADE">
        <w:rPr>
          <w:rFonts w:ascii="Book Antiqua" w:eastAsia="Book Antiqua" w:hAnsi="Book Antiqua" w:cs="Book Antiqua"/>
          <w:bCs/>
          <w:color w:val="000000"/>
        </w:rPr>
        <w:t>Microscopy examination of the breast specimen</w:t>
      </w:r>
      <w:r w:rsidR="004D1D48" w:rsidRPr="00B20ADE">
        <w:rPr>
          <w:rFonts w:ascii="Book Antiqua" w:eastAsia="Book Antiqua" w:hAnsi="Book Antiqua" w:cs="Book Antiqua"/>
          <w:bCs/>
          <w:color w:val="000000"/>
          <w:lang w:val="it-IT"/>
        </w:rPr>
        <w:t>.</w:t>
      </w:r>
    </w:p>
    <w:p w:rsidR="009D5EF8" w:rsidRPr="00B20ADE" w:rsidRDefault="00CE1891" w:rsidP="00B20ADE">
      <w:pPr>
        <w:snapToGrid w:val="0"/>
        <w:spacing w:line="360" w:lineRule="auto"/>
        <w:jc w:val="both"/>
        <w:rPr>
          <w:rFonts w:ascii="Book Antiqua" w:hAnsi="Book Antiqua"/>
        </w:rPr>
      </w:pPr>
      <w:r w:rsidRPr="00B20ADE">
        <w:rPr>
          <w:rFonts w:ascii="Book Antiqua" w:eastAsia="Book Antiqua" w:hAnsi="Book Antiqua" w:cs="Book Antiqua"/>
          <w:color w:val="000000"/>
          <w:lang w:val="it-IT"/>
        </w:rPr>
        <w:br w:type="page"/>
      </w:r>
      <w:r w:rsidR="009D5EF8" w:rsidRPr="00B20ADE">
        <w:rPr>
          <w:rFonts w:ascii="Book Antiqua" w:hAnsi="Book Antiqua"/>
          <w:noProof/>
          <w:lang w:eastAsia="zh-CN"/>
        </w:rPr>
        <w:lastRenderedPageBreak/>
        <w:drawing>
          <wp:inline distT="0" distB="0" distL="0" distR="0">
            <wp:extent cx="5458204" cy="1351722"/>
            <wp:effectExtent l="0" t="0" r="0" b="0"/>
            <wp:docPr id="6" name="图片 6" descr="图片包含 游戏机, 照片, 地毯, 板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4317" cy="1355712"/>
                    </a:xfrm>
                    <a:prstGeom prst="rect">
                      <a:avLst/>
                    </a:prstGeom>
                  </pic:spPr>
                </pic:pic>
              </a:graphicData>
            </a:graphic>
          </wp:inline>
        </w:drawing>
      </w:r>
    </w:p>
    <w:p w:rsidR="009D5EF8" w:rsidRPr="00B20ADE" w:rsidRDefault="009D5EF8"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b/>
          <w:bCs/>
          <w:color w:val="000000"/>
        </w:rPr>
        <w:t xml:space="preserve">Figure </w:t>
      </w:r>
      <w:r w:rsidR="00667BC3" w:rsidRPr="00B20ADE">
        <w:rPr>
          <w:rFonts w:ascii="Book Antiqua" w:eastAsia="Book Antiqua" w:hAnsi="Book Antiqua" w:cs="Book Antiqua"/>
          <w:b/>
          <w:bCs/>
          <w:color w:val="000000"/>
        </w:rPr>
        <w:t>4</w:t>
      </w:r>
      <w:r w:rsidR="009426E5"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Microscopy examination of the colon specimen</w:t>
      </w:r>
      <w:r w:rsidR="008256CF" w:rsidRPr="00B20ADE">
        <w:rPr>
          <w:rFonts w:ascii="Book Antiqua" w:eastAsia="Book Antiqua" w:hAnsi="Book Antiqua" w:cs="Book Antiqua"/>
          <w:b/>
          <w:bCs/>
          <w:color w:val="000000"/>
        </w:rPr>
        <w:t xml:space="preserve">. </w:t>
      </w:r>
      <w:r w:rsidR="008256CF" w:rsidRPr="00B20ADE">
        <w:rPr>
          <w:rFonts w:ascii="Book Antiqua" w:eastAsia="Book Antiqua" w:hAnsi="Book Antiqua" w:cs="Book Antiqua"/>
          <w:color w:val="000000"/>
        </w:rPr>
        <w:t>A: Clusters of poorly differentiated neoplastic cells in solid and cribriform pattern and</w:t>
      </w:r>
      <w:r w:rsidR="004C292A"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de</w:t>
      </w:r>
      <w:r w:rsidR="001F6FF1" w:rsidRPr="00B20ADE">
        <w:rPr>
          <w:rFonts w:ascii="Book Antiqua" w:eastAsia="Book Antiqua" w:hAnsi="Book Antiqua" w:cs="Book Antiqua"/>
          <w:color w:val="000000"/>
        </w:rPr>
        <w:t>smoplastic stromal reaction (</w:t>
      </w:r>
      <w:r w:rsidR="008256CF" w:rsidRPr="00B20ADE">
        <w:rPr>
          <w:rFonts w:ascii="Book Antiqua" w:eastAsia="Book Antiqua" w:hAnsi="Book Antiqua" w:cs="Book Antiqua"/>
          <w:color w:val="000000"/>
        </w:rPr>
        <w:t xml:space="preserve">× 100); B: </w:t>
      </w:r>
      <w:r w:rsidR="009426E5" w:rsidRPr="00B20ADE">
        <w:rPr>
          <w:rFonts w:ascii="Book Antiqua" w:eastAsia="Book Antiqua" w:hAnsi="Book Antiqua" w:cs="Book Antiqua"/>
          <w:color w:val="000000"/>
        </w:rPr>
        <w:t>A</w:t>
      </w:r>
      <w:r w:rsidR="008256CF" w:rsidRPr="00B20ADE">
        <w:rPr>
          <w:rFonts w:ascii="Book Antiqua" w:eastAsia="Book Antiqua" w:hAnsi="Book Antiqua" w:cs="Book Antiqua"/>
          <w:color w:val="000000"/>
        </w:rPr>
        <w:t>rea with abundant extracellular mucin (left) (× 100)</w:t>
      </w:r>
      <w:r w:rsidR="009426E5" w:rsidRPr="00B20ADE">
        <w:rPr>
          <w:rFonts w:ascii="Book Antiqua" w:eastAsia="Book Antiqua" w:hAnsi="Book Antiqua" w:cs="Book Antiqua"/>
          <w:color w:val="000000"/>
          <w:lang w:val="de-DE"/>
        </w:rPr>
        <w:t>;</w:t>
      </w:r>
      <w:r w:rsidR="008256CF" w:rsidRPr="00B20ADE">
        <w:rPr>
          <w:rFonts w:ascii="Book Antiqua" w:eastAsia="Book Antiqua" w:hAnsi="Book Antiqua" w:cs="Book Antiqua"/>
          <w:color w:val="000000"/>
        </w:rPr>
        <w:t xml:space="preserve"> </w:t>
      </w:r>
      <w:r w:rsidR="001F6FF1" w:rsidRPr="00B20ADE">
        <w:rPr>
          <w:rFonts w:ascii="Book Antiqua" w:eastAsia="Book Antiqua" w:hAnsi="Book Antiqua" w:cs="Book Antiqua"/>
          <w:color w:val="000000"/>
        </w:rPr>
        <w:t xml:space="preserve">and </w:t>
      </w:r>
      <w:r w:rsidR="008256CF" w:rsidRPr="00B20ADE">
        <w:rPr>
          <w:rFonts w:ascii="Book Antiqua" w:eastAsia="Book Antiqua" w:hAnsi="Book Antiqua" w:cs="Book Antiqua"/>
          <w:color w:val="000000"/>
        </w:rPr>
        <w:t>C: CDX2 showed diffuse, nuclear positive staining in neoplastic cells (× 200)</w:t>
      </w:r>
      <w:r w:rsidR="009426E5" w:rsidRPr="00B20ADE">
        <w:rPr>
          <w:rFonts w:ascii="Book Antiqua" w:eastAsia="Book Antiqua" w:hAnsi="Book Antiqua" w:cs="Book Antiqua"/>
          <w:color w:val="000000"/>
        </w:rPr>
        <w:t>.</w:t>
      </w:r>
    </w:p>
    <w:p w:rsidR="009D5EF8" w:rsidRPr="00B20ADE" w:rsidRDefault="008256CF" w:rsidP="00B20ADE">
      <w:pPr>
        <w:snapToGrid w:val="0"/>
        <w:spacing w:line="360" w:lineRule="auto"/>
        <w:jc w:val="both"/>
        <w:rPr>
          <w:rFonts w:ascii="Book Antiqua" w:eastAsia="Book Antiqua" w:hAnsi="Book Antiqua" w:cs="Book Antiqua"/>
          <w:color w:val="000000"/>
        </w:rPr>
      </w:pPr>
      <w:r w:rsidRPr="00B20ADE">
        <w:rPr>
          <w:rFonts w:ascii="Book Antiqua" w:hAnsi="Book Antiqua"/>
        </w:rPr>
        <w:br w:type="page"/>
      </w:r>
      <w:r w:rsidR="009D5EF8" w:rsidRPr="00B20ADE">
        <w:rPr>
          <w:rFonts w:ascii="Book Antiqua" w:eastAsia="Book Antiqua" w:hAnsi="Book Antiqua" w:cs="Book Antiqua"/>
          <w:noProof/>
          <w:color w:val="000000"/>
          <w:lang w:eastAsia="zh-CN"/>
        </w:rPr>
        <w:lastRenderedPageBreak/>
        <w:drawing>
          <wp:inline distT="0" distB="0" distL="0" distR="0">
            <wp:extent cx="5465278" cy="1351722"/>
            <wp:effectExtent l="0" t="0" r="0" b="0"/>
            <wp:docPr id="7" name="图片 7" descr="图片包含 照片, 不同, 游戏机, 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5790" cy="1354322"/>
                    </a:xfrm>
                    <a:prstGeom prst="rect">
                      <a:avLst/>
                    </a:prstGeom>
                  </pic:spPr>
                </pic:pic>
              </a:graphicData>
            </a:graphic>
          </wp:inline>
        </w:drawing>
      </w:r>
    </w:p>
    <w:p w:rsidR="00591024" w:rsidRPr="00B20ADE" w:rsidRDefault="009D5EF8"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b/>
          <w:bCs/>
          <w:color w:val="000000"/>
        </w:rPr>
        <w:t xml:space="preserve">Figure </w:t>
      </w:r>
      <w:r w:rsidR="00667BC3" w:rsidRPr="00B20ADE">
        <w:rPr>
          <w:rFonts w:ascii="Book Antiqua" w:eastAsia="Book Antiqua" w:hAnsi="Book Antiqua" w:cs="Book Antiqua"/>
          <w:b/>
          <w:bCs/>
          <w:color w:val="000000"/>
        </w:rPr>
        <w:t>5</w:t>
      </w:r>
      <w:r w:rsidR="009426E5"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Breast biopsy</w:t>
      </w:r>
      <w:r w:rsidR="008256CF" w:rsidRPr="00B20ADE">
        <w:rPr>
          <w:rFonts w:ascii="Book Antiqua" w:eastAsia="Book Antiqua" w:hAnsi="Book Antiqua" w:cs="Book Antiqua"/>
          <w:b/>
          <w:bCs/>
          <w:color w:val="000000"/>
          <w:lang w:val="it-IT"/>
        </w:rPr>
        <w:t xml:space="preserve">. </w:t>
      </w:r>
      <w:r w:rsidR="008256CF" w:rsidRPr="00B20ADE">
        <w:rPr>
          <w:rFonts w:ascii="Book Antiqua" w:eastAsia="Book Antiqua" w:hAnsi="Book Antiqua" w:cs="Book Antiqua"/>
          <w:color w:val="000000"/>
          <w:lang w:val="it-IT"/>
        </w:rPr>
        <w:t xml:space="preserve">A: </w:t>
      </w:r>
      <w:r w:rsidR="009426E5" w:rsidRPr="00B20ADE">
        <w:rPr>
          <w:rFonts w:ascii="Book Antiqua" w:eastAsia="Book Antiqua" w:hAnsi="Book Antiqua" w:cs="Book Antiqua"/>
          <w:color w:val="000000"/>
          <w:lang w:val="it-IT"/>
        </w:rPr>
        <w:t>I</w:t>
      </w:r>
      <w:r w:rsidR="008256CF" w:rsidRPr="00B20ADE">
        <w:rPr>
          <w:rFonts w:ascii="Book Antiqua" w:eastAsia="Book Antiqua" w:hAnsi="Book Antiqua" w:cs="Book Antiqua"/>
          <w:color w:val="000000"/>
          <w:lang w:val="de-DE"/>
        </w:rPr>
        <w:t>nvasive adenocarcinoma</w:t>
      </w:r>
      <w:r w:rsidR="009426E5" w:rsidRPr="00B20ADE">
        <w:rPr>
          <w:rFonts w:ascii="Book Antiqua" w:eastAsia="Book Antiqua" w:hAnsi="Book Antiqua" w:cs="Book Antiqua"/>
          <w:color w:val="000000"/>
          <w:lang w:val="de-DE"/>
        </w:rPr>
        <w:t>;</w:t>
      </w:r>
      <w:r w:rsidR="008256CF" w:rsidRPr="00B20ADE">
        <w:rPr>
          <w:rFonts w:ascii="Book Antiqua" w:eastAsia="Book Antiqua" w:hAnsi="Book Antiqua" w:cs="Book Antiqua"/>
          <w:color w:val="000000"/>
        </w:rPr>
        <w:t xml:space="preserve"> B: </w:t>
      </w:r>
      <w:r w:rsidR="009426E5" w:rsidRPr="00B20ADE">
        <w:rPr>
          <w:rFonts w:ascii="Book Antiqua" w:eastAsia="Book Antiqua" w:hAnsi="Book Antiqua" w:cs="Book Antiqua"/>
          <w:color w:val="000000"/>
        </w:rPr>
        <w:t>A</w:t>
      </w:r>
      <w:r w:rsidR="008256CF" w:rsidRPr="00B20ADE">
        <w:rPr>
          <w:rFonts w:ascii="Book Antiqua" w:eastAsia="Book Antiqua" w:hAnsi="Book Antiqua" w:cs="Book Antiqua"/>
          <w:color w:val="000000"/>
        </w:rPr>
        <w:t xml:space="preserve"> focal cribriform pattern, necrosis area, brisk mitotic activity and muscular</w:t>
      </w:r>
      <w:r w:rsidR="004C292A"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infiltration (arrow) (</w:t>
      </w:r>
      <w:r w:rsidR="001F6FF1" w:rsidRPr="00B20ADE">
        <w:rPr>
          <w:rFonts w:ascii="Book Antiqua" w:eastAsia="Book Antiqua" w:hAnsi="Book Antiqua" w:cs="Book Antiqua"/>
          <w:color w:val="000000"/>
          <w:lang w:val="it-IT"/>
        </w:rPr>
        <w:t>Hematoxylin-Eosin,</w:t>
      </w:r>
      <w:r w:rsidR="008256CF" w:rsidRPr="00B20ADE">
        <w:rPr>
          <w:rFonts w:ascii="Book Antiqua" w:eastAsia="Book Antiqua" w:hAnsi="Book Antiqua" w:cs="Book Antiqua"/>
          <w:color w:val="000000"/>
        </w:rPr>
        <w:t xml:space="preserve"> 100</w:t>
      </w:r>
      <w:r w:rsidR="001F6FF1"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 200</w:t>
      </w:r>
      <w:r w:rsidR="001F6FF1"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w:t>
      </w:r>
      <w:r w:rsidR="009426E5" w:rsidRPr="00B20ADE">
        <w:rPr>
          <w:rFonts w:ascii="Book Antiqua" w:eastAsia="Book Antiqua" w:hAnsi="Book Antiqua" w:cs="Book Antiqua"/>
          <w:color w:val="000000"/>
        </w:rPr>
        <w:t>;</w:t>
      </w:r>
      <w:r w:rsidR="004C292A" w:rsidRPr="00B20ADE">
        <w:rPr>
          <w:rFonts w:ascii="Book Antiqua" w:eastAsia="Book Antiqua" w:hAnsi="Book Antiqua" w:cs="Book Antiqua"/>
          <w:color w:val="000000"/>
        </w:rPr>
        <w:t xml:space="preserve"> </w:t>
      </w:r>
      <w:r w:rsidR="001F6FF1" w:rsidRPr="00B20ADE">
        <w:rPr>
          <w:rFonts w:ascii="Book Antiqua" w:eastAsia="Book Antiqua" w:hAnsi="Book Antiqua" w:cs="Book Antiqua"/>
          <w:color w:val="000000"/>
        </w:rPr>
        <w:t xml:space="preserve">and </w:t>
      </w:r>
      <w:r w:rsidR="008256CF" w:rsidRPr="00B20ADE">
        <w:rPr>
          <w:rFonts w:ascii="Book Antiqua" w:eastAsia="Book Antiqua" w:hAnsi="Book Antiqua" w:cs="Book Antiqua"/>
          <w:color w:val="000000"/>
        </w:rPr>
        <w:t xml:space="preserve">C: </w:t>
      </w:r>
      <w:r w:rsidR="009426E5" w:rsidRPr="00B20ADE">
        <w:rPr>
          <w:rFonts w:ascii="Book Antiqua" w:eastAsia="Book Antiqua" w:hAnsi="Book Antiqua" w:cs="Book Antiqua"/>
          <w:color w:val="000000"/>
        </w:rPr>
        <w:t>A</w:t>
      </w:r>
      <w:r w:rsidR="008256CF" w:rsidRPr="00B20ADE">
        <w:rPr>
          <w:rFonts w:ascii="Book Antiqua" w:eastAsia="Book Antiqua" w:hAnsi="Book Antiqua" w:cs="Book Antiqua"/>
          <w:color w:val="000000"/>
        </w:rPr>
        <w:t xml:space="preserve"> focal cribriform pattern, necrosis area, brisk mitotic activity and muscular</w:t>
      </w:r>
      <w:r w:rsidR="004C292A"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infiltration (arrow) (</w:t>
      </w:r>
      <w:r w:rsidR="001F6FF1" w:rsidRPr="00B20ADE">
        <w:rPr>
          <w:rFonts w:ascii="Book Antiqua" w:eastAsia="Book Antiqua" w:hAnsi="Book Antiqua" w:cs="Book Antiqua"/>
          <w:color w:val="000000"/>
          <w:lang w:val="it-IT"/>
        </w:rPr>
        <w:t>Hematoxylin-Eosin,</w:t>
      </w:r>
      <w:r w:rsidR="008256CF" w:rsidRPr="00B20ADE">
        <w:rPr>
          <w:rFonts w:ascii="Book Antiqua" w:eastAsia="Book Antiqua" w:hAnsi="Book Antiqua" w:cs="Book Antiqua"/>
          <w:color w:val="000000"/>
        </w:rPr>
        <w:t xml:space="preserve"> 200</w:t>
      </w:r>
      <w:r w:rsidR="001F6FF1"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w:t>
      </w:r>
      <w:r w:rsidR="009426E5" w:rsidRPr="00B20ADE">
        <w:rPr>
          <w:rFonts w:ascii="Book Antiqua" w:eastAsia="Book Antiqua" w:hAnsi="Book Antiqua" w:cs="Book Antiqua"/>
          <w:color w:val="000000"/>
        </w:rPr>
        <w:t>.</w:t>
      </w:r>
    </w:p>
    <w:p w:rsidR="003A439B" w:rsidRPr="00B20ADE" w:rsidRDefault="00591024" w:rsidP="00B20ADE">
      <w:pPr>
        <w:pStyle w:val="a4"/>
        <w:snapToGrid w:val="0"/>
        <w:spacing w:before="0" w:beforeAutospacing="0" w:after="0" w:afterAutospacing="0" w:line="360" w:lineRule="auto"/>
        <w:jc w:val="both"/>
        <w:textAlignment w:val="baseline"/>
        <w:rPr>
          <w:rFonts w:ascii="Book Antiqua" w:eastAsia="宋体" w:hAnsi="Book Antiqua" w:cs="宋体"/>
          <w:b/>
          <w:color w:val="000000"/>
          <w:kern w:val="24"/>
          <w:lang w:val="en-US" w:eastAsia="zh-CN"/>
        </w:rPr>
        <w:sectPr w:rsidR="003A439B" w:rsidRPr="00B20ADE" w:rsidSect="00B20ADE">
          <w:pgSz w:w="12240" w:h="15840"/>
          <w:pgMar w:top="1440" w:right="1800" w:bottom="1440" w:left="1800" w:header="720" w:footer="720" w:gutter="0"/>
          <w:cols w:space="720"/>
          <w:docGrid w:linePitch="360"/>
        </w:sectPr>
      </w:pPr>
      <w:r w:rsidRPr="00B20ADE">
        <w:rPr>
          <w:rFonts w:ascii="Book Antiqua" w:eastAsia="+mn-ea" w:hAnsi="Book Antiqua" w:cs="Arial"/>
          <w:b/>
          <w:bCs/>
          <w:color w:val="000000"/>
          <w:kern w:val="24"/>
          <w:lang w:val="en-US"/>
        </w:rPr>
        <w:br w:type="page"/>
      </w:r>
    </w:p>
    <w:p w:rsidR="00591024" w:rsidRPr="00B20ADE" w:rsidRDefault="00667BC3" w:rsidP="00B20ADE">
      <w:pPr>
        <w:pStyle w:val="a4"/>
        <w:snapToGrid w:val="0"/>
        <w:spacing w:before="0" w:beforeAutospacing="0" w:after="0" w:afterAutospacing="0" w:line="360" w:lineRule="auto"/>
        <w:jc w:val="both"/>
        <w:textAlignment w:val="baseline"/>
        <w:rPr>
          <w:rFonts w:ascii="Book Antiqua" w:hAnsi="Book Antiqua"/>
          <w:b/>
          <w:lang w:val="en-US"/>
        </w:rPr>
      </w:pPr>
      <w:r w:rsidRPr="00B20ADE">
        <w:rPr>
          <w:rFonts w:ascii="Book Antiqua" w:eastAsia="+mn-ea" w:hAnsi="Book Antiqua" w:cs="Arial"/>
          <w:b/>
          <w:bCs/>
          <w:color w:val="000000"/>
          <w:kern w:val="24"/>
          <w:lang w:val="en-US"/>
        </w:rPr>
        <w:lastRenderedPageBreak/>
        <w:t>Table 1</w:t>
      </w:r>
      <w:r w:rsidRPr="00B20ADE">
        <w:rPr>
          <w:rFonts w:ascii="Book Antiqua" w:eastAsia="+mn-ea" w:hAnsi="Book Antiqua" w:cs="Arial"/>
          <w:color w:val="000000"/>
          <w:kern w:val="24"/>
          <w:lang w:val="en-US"/>
        </w:rPr>
        <w:t xml:space="preserve"> </w:t>
      </w:r>
      <w:r w:rsidRPr="00B20ADE">
        <w:rPr>
          <w:rFonts w:ascii="Book Antiqua" w:eastAsia="+mn-ea" w:hAnsi="Book Antiqua" w:cs="Arial"/>
          <w:b/>
          <w:color w:val="000000"/>
          <w:kern w:val="24"/>
          <w:lang w:val="en-US"/>
        </w:rPr>
        <w:t xml:space="preserve">45 cases of breast metastases from primary colorectal cancer have been identified in the </w:t>
      </w:r>
      <w:r w:rsidR="005B3EED" w:rsidRPr="005B3EED">
        <w:rPr>
          <w:rFonts w:ascii="Book Antiqua" w:eastAsia="+mn-ea" w:hAnsi="Book Antiqua" w:cs="Arial"/>
          <w:b/>
          <w:color w:val="000000"/>
          <w:kern w:val="24"/>
          <w:lang w:val="en-US"/>
        </w:rPr>
        <w:t>literature</w:t>
      </w:r>
    </w:p>
    <w:tbl>
      <w:tblPr>
        <w:tblW w:w="8718" w:type="dxa"/>
        <w:jc w:val="center"/>
        <w:tblInd w:w="1285" w:type="dxa"/>
        <w:tblCellMar>
          <w:left w:w="0" w:type="dxa"/>
          <w:right w:w="0" w:type="dxa"/>
        </w:tblCellMar>
        <w:tblLook w:val="0420" w:firstRow="1" w:lastRow="0" w:firstColumn="0" w:lastColumn="0" w:noHBand="0" w:noVBand="1"/>
      </w:tblPr>
      <w:tblGrid>
        <w:gridCol w:w="1333"/>
        <w:gridCol w:w="1148"/>
        <w:gridCol w:w="1262"/>
        <w:gridCol w:w="1563"/>
        <w:gridCol w:w="1570"/>
        <w:gridCol w:w="1842"/>
      </w:tblGrid>
      <w:tr w:rsidR="008256CF" w:rsidRPr="00B20ADE" w:rsidTr="00EE2AE4">
        <w:trPr>
          <w:trHeight w:val="1085"/>
          <w:jc w:val="center"/>
        </w:trPr>
        <w:tc>
          <w:tcPr>
            <w:tcW w:w="1255" w:type="dxa"/>
            <w:tcBorders>
              <w:top w:val="single" w:sz="4" w:space="0" w:color="000000"/>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b/>
                <w:bCs/>
                <w:lang w:val="it-IT" w:eastAsia="it-IT"/>
              </w:rPr>
            </w:pPr>
          </w:p>
        </w:tc>
        <w:tc>
          <w:tcPr>
            <w:tcW w:w="1164"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b/>
                <w:bCs/>
                <w:lang w:val="it-IT" w:eastAsia="it-IT"/>
              </w:rPr>
            </w:pPr>
            <w:r w:rsidRPr="00B20ADE">
              <w:rPr>
                <w:rFonts w:ascii="Book Antiqua" w:eastAsia="Times New Roman" w:hAnsi="Book Antiqua"/>
                <w:b/>
                <w:bCs/>
                <w:color w:val="000000"/>
                <w:spacing w:val="-3"/>
                <w:lang w:val="it-IT" w:eastAsia="it-IT"/>
              </w:rPr>
              <w:t>Age</w:t>
            </w:r>
            <w:r w:rsidR="004D1D48" w:rsidRPr="00B20ADE">
              <w:rPr>
                <w:rFonts w:ascii="Book Antiqua" w:eastAsia="Times New Roman" w:hAnsi="Book Antiqua"/>
                <w:b/>
                <w:bCs/>
                <w:color w:val="000000"/>
                <w:spacing w:val="-3"/>
                <w:lang w:val="it-IT" w:eastAsia="it-IT"/>
              </w:rPr>
              <w:t>/yr</w:t>
            </w:r>
          </w:p>
        </w:tc>
        <w:tc>
          <w:tcPr>
            <w:tcW w:w="1264"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4D1D48" w:rsidP="00B20ADE">
            <w:pPr>
              <w:snapToGrid w:val="0"/>
              <w:spacing w:line="360" w:lineRule="auto"/>
              <w:jc w:val="both"/>
              <w:rPr>
                <w:rFonts w:ascii="Book Antiqua" w:eastAsia="Times New Roman" w:hAnsi="Book Antiqua" w:cs="Arial"/>
                <w:b/>
                <w:bCs/>
                <w:lang w:val="it-IT" w:eastAsia="it-IT"/>
              </w:rPr>
            </w:pPr>
            <w:r w:rsidRPr="00B20ADE">
              <w:rPr>
                <w:rFonts w:ascii="Book Antiqua" w:eastAsia="Times New Roman" w:hAnsi="Book Antiqua"/>
                <w:b/>
                <w:bCs/>
                <w:color w:val="000000"/>
                <w:spacing w:val="3"/>
                <w:lang w:val="it-IT" w:eastAsia="it-IT"/>
              </w:rPr>
              <w:t>Size/</w:t>
            </w:r>
            <w:r w:rsidR="008256CF" w:rsidRPr="00B20ADE">
              <w:rPr>
                <w:rFonts w:ascii="Book Antiqua" w:eastAsia="Times New Roman" w:hAnsi="Book Antiqua"/>
                <w:b/>
                <w:bCs/>
                <w:color w:val="000000"/>
                <w:spacing w:val="3"/>
                <w:lang w:val="it-IT" w:eastAsia="it-IT"/>
              </w:rPr>
              <w:t>cm</w:t>
            </w:r>
          </w:p>
        </w:tc>
        <w:tc>
          <w:tcPr>
            <w:tcW w:w="158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ind w:firstLine="29"/>
              <w:jc w:val="both"/>
              <w:rPr>
                <w:rFonts w:ascii="Book Antiqua" w:eastAsia="Times New Roman" w:hAnsi="Book Antiqua" w:cs="Arial"/>
                <w:b/>
                <w:bCs/>
                <w:lang w:val="it-IT" w:eastAsia="it-IT"/>
              </w:rPr>
            </w:pPr>
            <w:r w:rsidRPr="00B20ADE">
              <w:rPr>
                <w:rFonts w:ascii="Book Antiqua" w:eastAsia="Times New Roman" w:hAnsi="Book Antiqua" w:cs="Calibri"/>
                <w:b/>
                <w:bCs/>
                <w:color w:val="000000"/>
                <w:spacing w:val="-2"/>
                <w:lang w:val="it-IT" w:eastAsia="it-IT"/>
              </w:rPr>
              <w:t>Colorectal</w:t>
            </w:r>
            <w:r w:rsidR="004C292A" w:rsidRPr="00B20ADE">
              <w:rPr>
                <w:rFonts w:ascii="Book Antiqua" w:eastAsia="Times New Roman" w:hAnsi="Book Antiqua" w:cs="Calibri"/>
                <w:b/>
                <w:bCs/>
                <w:color w:val="000000"/>
                <w:spacing w:val="-2"/>
                <w:lang w:val="it-IT" w:eastAsia="it-IT"/>
              </w:rPr>
              <w:t xml:space="preserve"> </w:t>
            </w:r>
            <w:r w:rsidRPr="00B20ADE">
              <w:rPr>
                <w:rFonts w:ascii="Book Antiqua" w:eastAsia="Times New Roman" w:hAnsi="Book Antiqua" w:cs="Calibri"/>
                <w:b/>
                <w:bCs/>
                <w:color w:val="000000"/>
                <w:spacing w:val="-1"/>
                <w:lang w:val="it-IT" w:eastAsia="it-IT"/>
              </w:rPr>
              <w:t>cancer</w:t>
            </w:r>
            <w:r w:rsidRPr="00B20ADE">
              <w:rPr>
                <w:rFonts w:ascii="Book Antiqua" w:eastAsia="Times New Roman" w:hAnsi="Book Antiqua" w:cs="Calibri"/>
                <w:b/>
                <w:bCs/>
                <w:color w:val="000000"/>
                <w:spacing w:val="-18"/>
                <w:lang w:val="it-IT" w:eastAsia="it-IT"/>
              </w:rPr>
              <w:t xml:space="preserve"> </w:t>
            </w:r>
            <w:r w:rsidRPr="00B20ADE">
              <w:rPr>
                <w:rFonts w:ascii="Book Antiqua" w:eastAsia="Times New Roman" w:hAnsi="Book Antiqua" w:cs="Calibri"/>
                <w:b/>
                <w:bCs/>
                <w:color w:val="000000"/>
                <w:spacing w:val="-2"/>
                <w:lang w:val="it-IT" w:eastAsia="it-IT"/>
              </w:rPr>
              <w:t>site</w:t>
            </w:r>
          </w:p>
        </w:tc>
        <w:tc>
          <w:tcPr>
            <w:tcW w:w="158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ind w:hanging="14"/>
              <w:jc w:val="both"/>
              <w:rPr>
                <w:rFonts w:ascii="Book Antiqua" w:eastAsia="Times New Roman" w:hAnsi="Book Antiqua" w:cs="Arial"/>
                <w:b/>
                <w:bCs/>
                <w:lang w:val="it-IT" w:eastAsia="it-IT"/>
              </w:rPr>
            </w:pPr>
            <w:r w:rsidRPr="00B20ADE">
              <w:rPr>
                <w:rFonts w:ascii="Book Antiqua" w:eastAsia="Times New Roman" w:hAnsi="Book Antiqua" w:cs="Calibri"/>
                <w:b/>
                <w:bCs/>
                <w:color w:val="000000"/>
                <w:spacing w:val="-2"/>
                <w:lang w:val="it-IT" w:eastAsia="it-IT"/>
              </w:rPr>
              <w:t>Metastasis</w:t>
            </w:r>
            <w:r w:rsidRPr="00B20ADE">
              <w:rPr>
                <w:rFonts w:ascii="Book Antiqua" w:eastAsia="Times New Roman" w:hAnsi="Book Antiqua" w:cs="Calibri"/>
                <w:b/>
                <w:bCs/>
                <w:color w:val="000000"/>
                <w:spacing w:val="-15"/>
                <w:lang w:val="it-IT" w:eastAsia="it-IT"/>
              </w:rPr>
              <w:t xml:space="preserve"> </w:t>
            </w:r>
            <w:r w:rsidRPr="00B20ADE">
              <w:rPr>
                <w:rFonts w:ascii="Book Antiqua" w:eastAsia="Times New Roman" w:hAnsi="Book Antiqua" w:cs="Calibri"/>
                <w:b/>
                <w:bCs/>
                <w:color w:val="000000"/>
                <w:spacing w:val="-2"/>
                <w:lang w:val="it-IT" w:eastAsia="it-IT"/>
              </w:rPr>
              <w:t>in</w:t>
            </w:r>
            <w:r w:rsidR="004C292A" w:rsidRPr="00B20ADE">
              <w:rPr>
                <w:rFonts w:ascii="Book Antiqua" w:eastAsia="Times New Roman" w:hAnsi="Book Antiqua" w:cs="Calibri"/>
                <w:b/>
                <w:bCs/>
                <w:color w:val="000000"/>
                <w:spacing w:val="-2"/>
                <w:lang w:val="it-IT" w:eastAsia="it-IT"/>
              </w:rPr>
              <w:t xml:space="preserve"> </w:t>
            </w:r>
            <w:r w:rsidRPr="00B20ADE">
              <w:rPr>
                <w:rFonts w:ascii="Book Antiqua" w:eastAsia="Times New Roman" w:hAnsi="Book Antiqua" w:cs="Calibri"/>
                <w:b/>
                <w:bCs/>
                <w:color w:val="000000"/>
                <w:spacing w:val="-1"/>
                <w:lang w:val="it-IT" w:eastAsia="it-IT"/>
              </w:rPr>
              <w:t>other</w:t>
            </w:r>
            <w:r w:rsidRPr="00B20ADE">
              <w:rPr>
                <w:rFonts w:ascii="Book Antiqua" w:eastAsia="Times New Roman" w:hAnsi="Book Antiqua" w:cs="Calibri"/>
                <w:b/>
                <w:bCs/>
                <w:color w:val="000000"/>
                <w:spacing w:val="-15"/>
                <w:lang w:val="it-IT" w:eastAsia="it-IT"/>
              </w:rPr>
              <w:t xml:space="preserve"> </w:t>
            </w:r>
            <w:r w:rsidRPr="00B20ADE">
              <w:rPr>
                <w:rFonts w:ascii="Book Antiqua" w:eastAsia="Times New Roman" w:hAnsi="Book Antiqua" w:cs="Calibri"/>
                <w:b/>
                <w:bCs/>
                <w:color w:val="000000"/>
                <w:spacing w:val="-2"/>
                <w:lang w:val="it-IT" w:eastAsia="it-IT"/>
              </w:rPr>
              <w:t>organs</w:t>
            </w:r>
          </w:p>
        </w:tc>
        <w:tc>
          <w:tcPr>
            <w:tcW w:w="1869" w:type="dxa"/>
            <w:tcBorders>
              <w:top w:val="single" w:sz="4" w:space="0" w:color="000000"/>
              <w:left w:val="nil"/>
              <w:bottom w:val="single" w:sz="4" w:space="0" w:color="000000"/>
            </w:tcBorders>
            <w:shd w:val="clear" w:color="auto" w:fill="auto"/>
            <w:tcMar>
              <w:top w:w="1"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b/>
                <w:bCs/>
                <w:lang w:eastAsia="it-IT"/>
              </w:rPr>
            </w:pPr>
            <w:r w:rsidRPr="00B20ADE">
              <w:rPr>
                <w:rFonts w:ascii="Book Antiqua" w:eastAsia="Times New Roman" w:hAnsi="Book Antiqua" w:cs="Calibri"/>
                <w:b/>
                <w:bCs/>
                <w:color w:val="000000"/>
                <w:spacing w:val="2"/>
                <w:lang w:eastAsia="it-IT"/>
              </w:rPr>
              <w:t xml:space="preserve">Time </w:t>
            </w:r>
            <w:r w:rsidRPr="00B20ADE">
              <w:rPr>
                <w:rFonts w:ascii="Book Antiqua" w:eastAsia="Times New Roman" w:hAnsi="Book Antiqua" w:cs="Calibri"/>
                <w:b/>
                <w:bCs/>
                <w:color w:val="000000"/>
                <w:spacing w:val="-1"/>
                <w:lang w:eastAsia="it-IT"/>
              </w:rPr>
              <w:t>of</w:t>
            </w:r>
            <w:r w:rsidRPr="00B20ADE">
              <w:rPr>
                <w:rFonts w:ascii="Book Antiqua" w:eastAsia="Times New Roman" w:hAnsi="Book Antiqua" w:cs="Calibri"/>
                <w:b/>
                <w:bCs/>
                <w:color w:val="000000"/>
                <w:spacing w:val="-18"/>
                <w:lang w:eastAsia="it-IT"/>
              </w:rPr>
              <w:t xml:space="preserve"> </w:t>
            </w:r>
            <w:r w:rsidRPr="00B20ADE">
              <w:rPr>
                <w:rFonts w:ascii="Book Antiqua" w:eastAsia="Times New Roman" w:hAnsi="Book Antiqua" w:cs="Calibri"/>
                <w:b/>
                <w:bCs/>
                <w:color w:val="000000"/>
                <w:spacing w:val="-1"/>
                <w:lang w:eastAsia="it-IT"/>
              </w:rPr>
              <w:t>survival</w:t>
            </w:r>
            <w:r w:rsidR="004C292A" w:rsidRPr="00B20ADE">
              <w:rPr>
                <w:rFonts w:ascii="Book Antiqua" w:eastAsia="Times New Roman" w:hAnsi="Book Antiqua" w:cs="Calibri"/>
                <w:b/>
                <w:bCs/>
                <w:color w:val="000000"/>
                <w:spacing w:val="-1"/>
                <w:lang w:eastAsia="it-IT"/>
              </w:rPr>
              <w:t xml:space="preserve"> </w:t>
            </w:r>
            <w:r w:rsidRPr="00B20ADE">
              <w:rPr>
                <w:rFonts w:ascii="Book Antiqua" w:eastAsia="Times New Roman" w:hAnsi="Book Antiqua" w:cs="Calibri"/>
                <w:b/>
                <w:bCs/>
                <w:color w:val="000000"/>
                <w:spacing w:val="-3"/>
                <w:lang w:eastAsia="it-IT"/>
              </w:rPr>
              <w:t xml:space="preserve">from </w:t>
            </w:r>
            <w:r w:rsidRPr="00B20ADE">
              <w:rPr>
                <w:rFonts w:ascii="Book Antiqua" w:eastAsia="Times New Roman" w:hAnsi="Book Antiqua" w:cs="Calibri"/>
                <w:b/>
                <w:bCs/>
                <w:color w:val="000000"/>
                <w:spacing w:val="-1"/>
                <w:lang w:eastAsia="it-IT"/>
              </w:rPr>
              <w:t>diagnosis</w:t>
            </w:r>
            <w:r w:rsidR="004C292A" w:rsidRPr="00B20ADE">
              <w:rPr>
                <w:rFonts w:ascii="Book Antiqua" w:eastAsia="Times New Roman" w:hAnsi="Book Antiqua" w:cs="Calibri"/>
                <w:b/>
                <w:bCs/>
                <w:color w:val="000000"/>
                <w:spacing w:val="-1"/>
                <w:lang w:eastAsia="it-IT"/>
              </w:rPr>
              <w:t xml:space="preserve"> </w:t>
            </w:r>
            <w:r w:rsidRPr="00B20ADE">
              <w:rPr>
                <w:rFonts w:ascii="Book Antiqua" w:eastAsia="Times New Roman" w:hAnsi="Book Antiqua" w:cs="Calibri"/>
                <w:b/>
                <w:bCs/>
                <w:color w:val="000000"/>
                <w:spacing w:val="-2"/>
                <w:lang w:eastAsia="it-IT"/>
              </w:rPr>
              <w:t>of</w:t>
            </w:r>
          </w:p>
          <w:p w:rsidR="008256CF" w:rsidRPr="00B20ADE" w:rsidRDefault="008256CF" w:rsidP="00B20ADE">
            <w:pPr>
              <w:snapToGrid w:val="0"/>
              <w:spacing w:line="360" w:lineRule="auto"/>
              <w:jc w:val="both"/>
              <w:rPr>
                <w:rFonts w:ascii="Book Antiqua" w:eastAsia="Times New Roman" w:hAnsi="Book Antiqua" w:cs="Arial"/>
                <w:b/>
                <w:bCs/>
                <w:lang w:val="it-IT" w:eastAsia="it-IT"/>
              </w:rPr>
            </w:pPr>
            <w:r w:rsidRPr="00B20ADE">
              <w:rPr>
                <w:rFonts w:ascii="Book Antiqua" w:eastAsia="Times New Roman" w:hAnsi="Book Antiqua" w:cs="Calibri"/>
                <w:b/>
                <w:bCs/>
                <w:color w:val="000000"/>
                <w:spacing w:val="-2"/>
                <w:lang w:val="it-IT" w:eastAsia="it-IT"/>
              </w:rPr>
              <w:t>breast</w:t>
            </w:r>
            <w:r w:rsidR="004C292A" w:rsidRPr="00B20ADE">
              <w:rPr>
                <w:rFonts w:ascii="Book Antiqua" w:eastAsia="Times New Roman" w:hAnsi="Book Antiqua" w:cs="Calibri"/>
                <w:b/>
                <w:bCs/>
                <w:color w:val="000000"/>
                <w:spacing w:val="-2"/>
                <w:lang w:val="it-IT" w:eastAsia="it-IT"/>
              </w:rPr>
              <w:t xml:space="preserve"> </w:t>
            </w:r>
            <w:r w:rsidRPr="00B20ADE">
              <w:rPr>
                <w:rFonts w:ascii="Book Antiqua" w:eastAsia="Times New Roman" w:hAnsi="Book Antiqua" w:cs="Calibri"/>
                <w:b/>
                <w:bCs/>
                <w:color w:val="000000"/>
                <w:lang w:val="it-IT" w:eastAsia="it-IT"/>
              </w:rPr>
              <w:t>me</w:t>
            </w:r>
            <w:r w:rsidRPr="00B20ADE">
              <w:rPr>
                <w:rFonts w:ascii="Book Antiqua" w:eastAsia="Times New Roman" w:hAnsi="Book Antiqua" w:cs="Calibri"/>
                <w:b/>
                <w:bCs/>
                <w:color w:val="000000"/>
                <w:spacing w:val="-3"/>
                <w:lang w:val="it-IT" w:eastAsia="it-IT"/>
              </w:rPr>
              <w:t>t</w:t>
            </w:r>
            <w:r w:rsidRPr="00B20ADE">
              <w:rPr>
                <w:rFonts w:ascii="Book Antiqua" w:eastAsia="Times New Roman" w:hAnsi="Book Antiqua" w:cs="Calibri"/>
                <w:b/>
                <w:bCs/>
                <w:color w:val="000000"/>
                <w:lang w:val="it-IT" w:eastAsia="it-IT"/>
              </w:rPr>
              <w:t>a</w:t>
            </w:r>
            <w:r w:rsidRPr="00B20ADE">
              <w:rPr>
                <w:rFonts w:ascii="Book Antiqua" w:eastAsia="Times New Roman" w:hAnsi="Book Antiqua" w:cs="Calibri"/>
                <w:b/>
                <w:bCs/>
                <w:color w:val="000000"/>
                <w:spacing w:val="-3"/>
                <w:lang w:val="it-IT" w:eastAsia="it-IT"/>
              </w:rPr>
              <w:t>s</w:t>
            </w:r>
            <w:r w:rsidRPr="00B20ADE">
              <w:rPr>
                <w:rFonts w:ascii="Book Antiqua" w:eastAsia="Times New Roman" w:hAnsi="Book Antiqua" w:cs="Calibri"/>
                <w:b/>
                <w:bCs/>
                <w:color w:val="000000"/>
                <w:spacing w:val="-4"/>
                <w:lang w:val="it-IT" w:eastAsia="it-IT"/>
              </w:rPr>
              <w:t>t</w:t>
            </w:r>
            <w:r w:rsidRPr="00B20ADE">
              <w:rPr>
                <w:rFonts w:ascii="Book Antiqua" w:eastAsia="Times New Roman" w:hAnsi="Book Antiqua" w:cs="Calibri"/>
                <w:b/>
                <w:bCs/>
                <w:color w:val="000000"/>
                <w:spacing w:val="-5"/>
                <w:lang w:val="it-IT" w:eastAsia="it-IT"/>
              </w:rPr>
              <w:t>a</w:t>
            </w:r>
            <w:r w:rsidRPr="00B20ADE">
              <w:rPr>
                <w:rFonts w:ascii="Book Antiqua" w:eastAsia="Times New Roman" w:hAnsi="Book Antiqua" w:cs="Calibri"/>
                <w:b/>
                <w:bCs/>
                <w:color w:val="000000"/>
                <w:spacing w:val="1"/>
                <w:lang w:val="it-IT" w:eastAsia="it-IT"/>
              </w:rPr>
              <w:t>s</w:t>
            </w:r>
            <w:r w:rsidRPr="00B20ADE">
              <w:rPr>
                <w:rFonts w:ascii="Book Antiqua" w:eastAsia="Times New Roman" w:hAnsi="Book Antiqua" w:cs="Calibri"/>
                <w:b/>
                <w:bCs/>
                <w:color w:val="000000"/>
                <w:spacing w:val="-3"/>
                <w:lang w:val="it-IT" w:eastAsia="it-IT"/>
              </w:rPr>
              <w:t>i</w:t>
            </w:r>
            <w:r w:rsidRPr="00B20ADE">
              <w:rPr>
                <w:rFonts w:ascii="Book Antiqua" w:eastAsia="Times New Roman" w:hAnsi="Book Antiqua" w:cs="Calibri"/>
                <w:b/>
                <w:bCs/>
                <w:color w:val="000000"/>
                <w:lang w:val="it-IT" w:eastAsia="it-IT"/>
              </w:rPr>
              <w:t>s</w:t>
            </w:r>
          </w:p>
        </w:tc>
      </w:tr>
      <w:tr w:rsidR="008256CF" w:rsidRPr="00B20ADE" w:rsidTr="00EE2AE4">
        <w:trPr>
          <w:trHeight w:val="281"/>
          <w:jc w:val="center"/>
        </w:trPr>
        <w:tc>
          <w:tcPr>
            <w:tcW w:w="1255" w:type="dxa"/>
            <w:tcBorders>
              <w:top w:val="single" w:sz="4" w:space="0" w:color="000000"/>
              <w:bottom w:val="nil"/>
              <w:right w:val="nil"/>
            </w:tcBorders>
            <w:shd w:val="clear" w:color="auto" w:fill="auto"/>
            <w:tcMar>
              <w:top w:w="1"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Mcintosh</w:t>
            </w:r>
          </w:p>
        </w:tc>
        <w:tc>
          <w:tcPr>
            <w:tcW w:w="1164" w:type="dxa"/>
            <w:tcBorders>
              <w:top w:val="single" w:sz="4" w:space="0" w:color="000000"/>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44</w:t>
            </w:r>
          </w:p>
        </w:tc>
        <w:tc>
          <w:tcPr>
            <w:tcW w:w="1264" w:type="dxa"/>
            <w:tcBorders>
              <w:top w:val="single" w:sz="4" w:space="0" w:color="000000"/>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580" w:type="dxa"/>
            <w:tcBorders>
              <w:top w:val="single" w:sz="4" w:space="0" w:color="000000"/>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586" w:type="dxa"/>
            <w:tcBorders>
              <w:top w:val="single" w:sz="4" w:space="0" w:color="000000"/>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869" w:type="dxa"/>
            <w:tcBorders>
              <w:top w:val="single" w:sz="4" w:space="0" w:color="000000"/>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 m</w:t>
            </w:r>
            <w:r w:rsidR="009426E5" w:rsidRPr="00B20ADE">
              <w:rPr>
                <w:rFonts w:ascii="Book Antiqua" w:eastAsia="Times New Roman" w:hAnsi="Book Antiqua"/>
                <w:color w:val="000000"/>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Lear</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67</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?/3</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 &gt; 6</w:t>
            </w:r>
            <w:r w:rsidRPr="00B20ADE">
              <w:rPr>
                <w:rFonts w:ascii="Book Antiqua" w:eastAsia="Times New Roman" w:hAnsi="Book Antiqua"/>
                <w:color w:val="000000"/>
                <w:spacing w:val="-12"/>
                <w:lang w:val="it-IT" w:eastAsia="it-IT"/>
              </w:rPr>
              <w:t xml:space="preserve"> </w:t>
            </w:r>
            <w:r w:rsidRPr="00B20ADE">
              <w:rPr>
                <w:rFonts w:ascii="Book Antiqua" w:eastAsia="Times New Roman" w:hAnsi="Book Antiqua"/>
                <w:color w:val="000000"/>
                <w:lang w:val="it-IT" w:eastAsia="it-IT"/>
              </w:rPr>
              <w:t>y</w:t>
            </w:r>
            <w:r w:rsidR="009426E5" w:rsidRPr="00B20ADE">
              <w:rPr>
                <w:rFonts w:ascii="Book Antiqua" w:eastAsia="Times New Roman" w:hAnsi="Book Antiqua"/>
                <w:color w:val="000000"/>
                <w:lang w:val="it-IT" w:eastAsia="it-IT"/>
              </w:rPr>
              <w:t>r</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Nielsen</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68</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2/4/3</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4F4B05">
              <w:rPr>
                <w:rFonts w:ascii="Book Antiqua" w:eastAsia="Times New Roman" w:hAnsi="Book Antiqua"/>
                <w:caps/>
                <w:color w:val="000000"/>
                <w:spacing w:val="-1"/>
                <w:lang w:val="it-IT" w:eastAsia="it-IT"/>
              </w:rPr>
              <w:t>y</w:t>
            </w:r>
            <w:r w:rsidRPr="00B20ADE">
              <w:rPr>
                <w:rFonts w:ascii="Book Antiqua" w:eastAsia="Times New Roman" w:hAnsi="Book Antiqua"/>
                <w:color w:val="000000"/>
                <w:spacing w:val="-1"/>
                <w:lang w:val="it-IT" w:eastAsia="it-IT"/>
              </w:rPr>
              <w:t>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 xml:space="preserve">6 </w:t>
            </w:r>
            <w:r w:rsidRPr="00B20ADE">
              <w:rPr>
                <w:rFonts w:ascii="Book Antiqua" w:eastAsia="Times New Roman" w:hAnsi="Book Antiqua"/>
                <w:color w:val="000000"/>
                <w:spacing w:val="-10"/>
                <w:lang w:val="it-IT" w:eastAsia="it-IT"/>
              </w:rPr>
              <w:t>m</w:t>
            </w:r>
            <w:r w:rsidR="009426E5" w:rsidRPr="00B20ADE">
              <w:rPr>
                <w:rFonts w:ascii="Book Antiqua" w:eastAsia="Times New Roman" w:hAnsi="Book Antiqua"/>
                <w:color w:val="000000"/>
                <w:spacing w:val="-10"/>
                <w:lang w:val="it-IT" w:eastAsia="it-IT"/>
              </w:rPr>
              <w:t>o</w:t>
            </w:r>
            <w:r w:rsidRPr="00B20ADE">
              <w:rPr>
                <w:rFonts w:ascii="Book Antiqua" w:eastAsia="Times New Roman" w:hAnsi="Book Antiqua"/>
                <w:color w:val="000000"/>
                <w:lang w:val="it-IT" w:eastAsia="it-IT"/>
              </w:rPr>
              <w:t>/</w:t>
            </w:r>
            <w:r w:rsidRPr="00B20ADE">
              <w:rPr>
                <w:rFonts w:ascii="Book Antiqua" w:eastAsia="Times New Roman" w:hAnsi="Book Antiqua"/>
                <w:color w:val="000000"/>
                <w:spacing w:val="5"/>
                <w:lang w:val="it-IT" w:eastAsia="it-IT"/>
              </w:rPr>
              <w:t xml:space="preserve">4 </w:t>
            </w:r>
            <w:r w:rsidRPr="00B20ADE">
              <w:rPr>
                <w:rFonts w:ascii="Book Antiqua" w:eastAsia="Times New Roman" w:hAnsi="Book Antiqua"/>
                <w:color w:val="000000"/>
                <w:lang w:val="it-IT" w:eastAsia="it-IT"/>
              </w:rPr>
              <w:t>m</w:t>
            </w:r>
            <w:r w:rsidR="009426E5" w:rsidRPr="00B20ADE">
              <w:rPr>
                <w:rFonts w:ascii="Book Antiqua" w:eastAsia="Times New Roman" w:hAnsi="Book Antiqua"/>
                <w:color w:val="000000"/>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Al</w:t>
            </w:r>
            <w:r w:rsidRPr="00B20ADE">
              <w:rPr>
                <w:rFonts w:ascii="Book Antiqua" w:eastAsia="Times New Roman" w:hAnsi="Book Antiqua" w:cs="Calibri"/>
                <w:color w:val="000000"/>
                <w:spacing w:val="-5"/>
                <w:lang w:val="it-IT" w:eastAsia="it-IT"/>
              </w:rPr>
              <w:t>ex</w:t>
            </w:r>
            <w:r w:rsidRPr="00B20ADE">
              <w:rPr>
                <w:rFonts w:ascii="Book Antiqua" w:eastAsia="Times New Roman" w:hAnsi="Book Antiqua" w:cs="Calibri"/>
                <w:color w:val="000000"/>
                <w:lang w:val="it-IT" w:eastAsia="it-IT"/>
              </w:rPr>
              <w:t>a</w:t>
            </w:r>
            <w:r w:rsidRPr="00B20ADE">
              <w:rPr>
                <w:rFonts w:ascii="Book Antiqua" w:eastAsia="Times New Roman" w:hAnsi="Book Antiqua" w:cs="Calibri"/>
                <w:color w:val="000000"/>
                <w:spacing w:val="-1"/>
                <w:lang w:val="it-IT" w:eastAsia="it-IT"/>
              </w:rPr>
              <w:t>nd</w:t>
            </w:r>
            <w:r w:rsidRPr="00B20ADE">
              <w:rPr>
                <w:rFonts w:ascii="Book Antiqua" w:eastAsia="Times New Roman" w:hAnsi="Book Antiqua" w:cs="Calibri"/>
                <w:color w:val="000000"/>
                <w:lang w:val="it-IT" w:eastAsia="it-IT"/>
              </w:rPr>
              <w:t>er</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59</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sidRPr="004F4B05">
              <w:rPr>
                <w:rFonts w:ascii="Book Antiqua" w:eastAsia="Times New Roman" w:hAnsi="Book Antiqua"/>
                <w:caps/>
                <w:color w:val="000000"/>
                <w:spacing w:val="-1"/>
                <w:lang w:val="it-IT" w:eastAsia="it-IT"/>
              </w:rPr>
              <w:t>y</w:t>
            </w:r>
            <w:r w:rsidRPr="00B20ADE">
              <w:rPr>
                <w:rFonts w:ascii="Book Antiqua" w:eastAsia="Times New Roman" w:hAnsi="Book Antiqua"/>
                <w:color w:val="000000"/>
                <w:spacing w:val="-1"/>
                <w:lang w:val="it-IT" w:eastAsia="it-IT"/>
              </w:rPr>
              <w:t>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43 m</w:t>
            </w:r>
            <w:r w:rsidR="009426E5" w:rsidRPr="00B20ADE">
              <w:rPr>
                <w:rFonts w:ascii="Book Antiqua" w:eastAsia="Times New Roman" w:hAnsi="Book Antiqua"/>
                <w:color w:val="000000"/>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Bhirangi</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28</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18 m</w:t>
            </w:r>
            <w:r w:rsidR="009426E5" w:rsidRPr="00B20ADE">
              <w:rPr>
                <w:rFonts w:ascii="Book Antiqua" w:eastAsia="Times New Roman" w:hAnsi="Book Antiqua"/>
                <w:color w:val="000000"/>
                <w:spacing w:val="1"/>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Muttarak</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86</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Lal</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36</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4 m</w:t>
            </w:r>
            <w:r w:rsidR="009426E5" w:rsidRPr="00B20ADE">
              <w:rPr>
                <w:rFonts w:ascii="Book Antiqua" w:eastAsia="Times New Roman" w:hAnsi="Book Antiqua"/>
                <w:color w:val="000000"/>
                <w:spacing w:val="4"/>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Ozakyol</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69</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6 m</w:t>
            </w:r>
            <w:r w:rsidR="009426E5" w:rsidRPr="00B20ADE">
              <w:rPr>
                <w:rFonts w:ascii="Book Antiqua" w:eastAsia="Times New Roman" w:hAnsi="Book Antiqua"/>
                <w:color w:val="000000"/>
                <w:spacing w:val="4"/>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Meloni</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42</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6 m</w:t>
            </w:r>
            <w:r w:rsidR="009426E5" w:rsidRPr="00B20ADE">
              <w:rPr>
                <w:rFonts w:ascii="Book Antiqua" w:eastAsia="Times New Roman" w:hAnsi="Book Antiqua"/>
                <w:color w:val="000000"/>
                <w:spacing w:val="4"/>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Sironi</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77</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3"/>
                <w:lang w:val="it-IT" w:eastAsia="it-IT"/>
              </w:rPr>
              <w:t>O</w:t>
            </w:r>
            <w:r w:rsidRPr="00B20ADE">
              <w:rPr>
                <w:rFonts w:ascii="Book Antiqua" w:eastAsia="Times New Roman" w:hAnsi="Book Antiqua" w:cs="Calibri"/>
                <w:color w:val="000000"/>
                <w:lang w:val="it-IT" w:eastAsia="it-IT"/>
              </w:rPr>
              <w:t>ksü</w:t>
            </w:r>
            <w:r w:rsidRPr="00B20ADE">
              <w:rPr>
                <w:rFonts w:ascii="Book Antiqua" w:eastAsia="Times New Roman" w:hAnsi="Book Antiqua" w:cs="Calibri"/>
                <w:color w:val="000000"/>
                <w:spacing w:val="-6"/>
                <w:lang w:val="it-IT" w:eastAsia="it-IT"/>
              </w:rPr>
              <w:t>z</w:t>
            </w:r>
            <w:r w:rsidRPr="00B20ADE">
              <w:rPr>
                <w:rFonts w:ascii="Book Antiqua" w:eastAsia="Times New Roman" w:hAnsi="Book Antiqua" w:cs="Calibri"/>
                <w:color w:val="000000"/>
                <w:spacing w:val="-2"/>
                <w:lang w:val="it-IT" w:eastAsia="it-IT"/>
              </w:rPr>
              <w:t>o</w:t>
            </w:r>
            <w:r w:rsidRPr="00B20ADE">
              <w:rPr>
                <w:rFonts w:ascii="Book Antiqua" w:eastAsia="Times New Roman" w:hAnsi="Book Antiqua" w:cs="Calibri"/>
                <w:color w:val="000000"/>
                <w:spacing w:val="1"/>
                <w:lang w:val="it-IT" w:eastAsia="it-IT"/>
              </w:rPr>
              <w:t>gl</w:t>
            </w:r>
            <w:r w:rsidRPr="00B20ADE">
              <w:rPr>
                <w:rFonts w:ascii="Book Antiqua" w:eastAsia="Times New Roman" w:hAnsi="Book Antiqua" w:cs="Calibri"/>
                <w:color w:val="000000"/>
                <w:lang w:val="it-IT" w:eastAsia="it-IT"/>
              </w:rPr>
              <w:t>u</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52</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1, 4</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2 m</w:t>
            </w:r>
            <w:r w:rsidR="009426E5" w:rsidRPr="00B20ADE">
              <w:rPr>
                <w:rFonts w:ascii="Book Antiqua" w:eastAsia="Times New Roman" w:hAnsi="Book Antiqua"/>
                <w:color w:val="000000"/>
                <w:spacing w:val="4"/>
                <w:lang w:val="it-IT" w:eastAsia="it-IT"/>
              </w:rPr>
              <w:t>o</w:t>
            </w:r>
          </w:p>
        </w:tc>
      </w:tr>
      <w:tr w:rsidR="008256CF" w:rsidRPr="00B20ADE" w:rsidTr="00EE2AE4">
        <w:trPr>
          <w:trHeight w:val="274"/>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Mihai</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53</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4 m</w:t>
            </w:r>
            <w:r w:rsidR="009426E5" w:rsidRPr="00B20ADE">
              <w:rPr>
                <w:rFonts w:ascii="Book Antiqua" w:eastAsia="Times New Roman" w:hAnsi="Book Antiqua"/>
                <w:color w:val="000000"/>
                <w:spacing w:val="4"/>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6"/>
                <w:lang w:val="it-IT" w:eastAsia="it-IT"/>
              </w:rPr>
              <w:t>F</w:t>
            </w:r>
            <w:r w:rsidRPr="00B20ADE">
              <w:rPr>
                <w:rFonts w:ascii="Book Antiqua" w:eastAsia="Times New Roman" w:hAnsi="Book Antiqua" w:cs="Calibri"/>
                <w:color w:val="000000"/>
                <w:lang w:val="it-IT" w:eastAsia="it-IT"/>
              </w:rPr>
              <w:t>ern</w:t>
            </w:r>
            <w:r w:rsidRPr="00B20ADE">
              <w:rPr>
                <w:rFonts w:ascii="Book Antiqua" w:eastAsia="Times New Roman" w:hAnsi="Book Antiqua" w:cs="Calibri"/>
                <w:color w:val="000000"/>
                <w:spacing w:val="-1"/>
                <w:lang w:val="it-IT" w:eastAsia="it-IT"/>
              </w:rPr>
              <w:t>and</w:t>
            </w:r>
            <w:r w:rsidRPr="00B20ADE">
              <w:rPr>
                <w:rFonts w:ascii="Book Antiqua" w:eastAsia="Times New Roman" w:hAnsi="Book Antiqua" w:cs="Calibri"/>
                <w:color w:val="000000"/>
                <w:lang w:val="it-IT" w:eastAsia="it-IT"/>
              </w:rPr>
              <w:t>ez</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40</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6 m</w:t>
            </w:r>
            <w:r w:rsidR="009426E5" w:rsidRPr="00B20ADE">
              <w:rPr>
                <w:rFonts w:ascii="Book Antiqua" w:eastAsia="Times New Roman" w:hAnsi="Book Antiqua"/>
                <w:color w:val="000000"/>
                <w:spacing w:val="4"/>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Rossen</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81</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2, 5</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16 m</w:t>
            </w:r>
            <w:r w:rsidR="009426E5" w:rsidRPr="00B20ADE">
              <w:rPr>
                <w:rFonts w:ascii="Book Antiqua" w:eastAsia="Times New Roman" w:hAnsi="Book Antiqua"/>
                <w:color w:val="000000"/>
                <w:spacing w:val="1"/>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Hisham</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32</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0.5 m</w:t>
            </w:r>
            <w:r w:rsidR="009426E5" w:rsidRPr="00B20ADE">
              <w:rPr>
                <w:rFonts w:ascii="Book Antiqua" w:eastAsia="Times New Roman" w:hAnsi="Book Antiqua"/>
                <w:color w:val="000000"/>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0"/>
                <w:lang w:val="it-IT" w:eastAsia="it-IT"/>
              </w:rPr>
              <w:t>W</w:t>
            </w:r>
            <w:r w:rsidRPr="00B20ADE">
              <w:rPr>
                <w:rFonts w:ascii="Book Antiqua" w:eastAsia="Times New Roman" w:hAnsi="Book Antiqua" w:cs="Calibri"/>
                <w:color w:val="000000"/>
                <w:lang w:val="it-IT" w:eastAsia="it-IT"/>
              </w:rPr>
              <w:t>a</w:t>
            </w:r>
            <w:r w:rsidRPr="00B20ADE">
              <w:rPr>
                <w:rFonts w:ascii="Book Antiqua" w:eastAsia="Times New Roman" w:hAnsi="Book Antiqua" w:cs="Calibri"/>
                <w:color w:val="000000"/>
                <w:spacing w:val="-5"/>
                <w:lang w:val="it-IT" w:eastAsia="it-IT"/>
              </w:rPr>
              <w:t>k</w:t>
            </w:r>
            <w:r w:rsidRPr="00B20ADE">
              <w:rPr>
                <w:rFonts w:ascii="Book Antiqua" w:eastAsia="Times New Roman" w:hAnsi="Book Antiqua" w:cs="Calibri"/>
                <w:color w:val="000000"/>
                <w:lang w:val="it-IT" w:eastAsia="it-IT"/>
              </w:rPr>
              <w:t>eham</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45/74</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 2/2/4/6</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Sanchez</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36</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Li</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54</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&lt; 10m</w:t>
            </w:r>
            <w:r w:rsidR="009426E5" w:rsidRPr="00B20ADE">
              <w:rPr>
                <w:rFonts w:ascii="Book Antiqua" w:eastAsia="Times New Roman" w:hAnsi="Book Antiqua"/>
                <w:color w:val="000000"/>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Singh</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42</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2 m</w:t>
            </w:r>
            <w:r w:rsidR="009426E5" w:rsidRPr="00B20ADE">
              <w:rPr>
                <w:rFonts w:ascii="Book Antiqua" w:eastAsia="Times New Roman" w:hAnsi="Book Antiqua"/>
                <w:color w:val="000000"/>
                <w:spacing w:val="4"/>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Ho</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50</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1, 5</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12 m</w:t>
            </w:r>
            <w:r w:rsidR="009426E5" w:rsidRPr="00B20ADE">
              <w:rPr>
                <w:rFonts w:ascii="Book Antiqua" w:eastAsia="Times New Roman" w:hAnsi="Book Antiqua"/>
                <w:color w:val="000000"/>
                <w:spacing w:val="1"/>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Del</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43</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4, 5</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lastRenderedPageBreak/>
              <w:t>Bar</w:t>
            </w:r>
            <w:r w:rsidRPr="00B20ADE">
              <w:rPr>
                <w:rFonts w:ascii="Book Antiqua" w:eastAsia="Times New Roman" w:hAnsi="Book Antiqua" w:cs="Calibri"/>
                <w:color w:val="000000"/>
                <w:spacing w:val="-3"/>
                <w:lang w:val="it-IT" w:eastAsia="it-IT"/>
              </w:rPr>
              <w:t>t</w:t>
            </w:r>
            <w:r w:rsidRPr="00B20ADE">
              <w:rPr>
                <w:rFonts w:ascii="Book Antiqua" w:eastAsia="Times New Roman" w:hAnsi="Book Antiqua" w:cs="Calibri"/>
                <w:color w:val="000000"/>
                <w:spacing w:val="-1"/>
                <w:lang w:val="it-IT" w:eastAsia="it-IT"/>
              </w:rPr>
              <w:t>h</w:t>
            </w:r>
            <w:r w:rsidRPr="00B20ADE">
              <w:rPr>
                <w:rFonts w:ascii="Book Antiqua" w:eastAsia="Times New Roman" w:hAnsi="Book Antiqua" w:cs="Calibri"/>
                <w:color w:val="000000"/>
                <w:lang w:val="it-IT" w:eastAsia="it-IT"/>
              </w:rPr>
              <w:t>e</w:t>
            </w:r>
            <w:r w:rsidRPr="00B20ADE">
              <w:rPr>
                <w:rFonts w:ascii="Book Antiqua" w:eastAsia="Times New Roman" w:hAnsi="Book Antiqua" w:cs="Calibri"/>
                <w:color w:val="000000"/>
                <w:spacing w:val="2"/>
                <w:lang w:val="it-IT" w:eastAsia="it-IT"/>
              </w:rPr>
              <w:t>l</w:t>
            </w:r>
            <w:r w:rsidRPr="00B20ADE">
              <w:rPr>
                <w:rFonts w:ascii="Book Antiqua" w:eastAsia="Times New Roman" w:hAnsi="Book Antiqua" w:cs="Calibri"/>
                <w:color w:val="000000"/>
                <w:lang w:val="it-IT" w:eastAsia="it-IT"/>
              </w:rPr>
              <w:t>m</w:t>
            </w:r>
            <w:r w:rsidRPr="00B20ADE">
              <w:rPr>
                <w:rFonts w:ascii="Book Antiqua" w:eastAsia="Times New Roman" w:hAnsi="Book Antiqua" w:cs="Calibri"/>
                <w:color w:val="000000"/>
                <w:spacing w:val="-5"/>
                <w:lang w:val="it-IT" w:eastAsia="it-IT"/>
              </w:rPr>
              <w:t>e</w:t>
            </w:r>
            <w:r w:rsidRPr="00B20ADE">
              <w:rPr>
                <w:rFonts w:ascii="Book Antiqua" w:eastAsia="Times New Roman" w:hAnsi="Book Antiqua" w:cs="Calibri"/>
                <w:color w:val="000000"/>
                <w:lang w:val="it-IT" w:eastAsia="it-IT"/>
              </w:rPr>
              <w:t>s</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78</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4 m</w:t>
            </w:r>
            <w:r w:rsidR="009426E5" w:rsidRPr="00B20ADE">
              <w:rPr>
                <w:rFonts w:ascii="Book Antiqua" w:eastAsia="Times New Roman" w:hAnsi="Book Antiqua"/>
                <w:color w:val="000000"/>
                <w:spacing w:val="4"/>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Cabibi</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76</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1, 6</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&gt;</w:t>
            </w:r>
            <w:r w:rsidR="004011B3">
              <w:rPr>
                <w:rFonts w:ascii="Book Antiqua" w:eastAsia="Times New Roman" w:hAnsi="Book Antiqua"/>
                <w:color w:val="000000"/>
                <w:lang w:val="it-IT" w:eastAsia="it-IT"/>
              </w:rPr>
              <w:t xml:space="preserve"> </w:t>
            </w:r>
            <w:r w:rsidRPr="00B20ADE">
              <w:rPr>
                <w:rFonts w:ascii="Book Antiqua" w:eastAsia="Times New Roman" w:hAnsi="Book Antiqua"/>
                <w:color w:val="000000"/>
                <w:lang w:val="it-IT" w:eastAsia="it-IT"/>
              </w:rPr>
              <w:t>18 m</w:t>
            </w:r>
            <w:r w:rsidR="009426E5" w:rsidRPr="00B20ADE">
              <w:rPr>
                <w:rFonts w:ascii="Book Antiqua" w:eastAsia="Times New Roman" w:hAnsi="Book Antiqua"/>
                <w:color w:val="000000"/>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Noh</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63</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1, 8</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Perin</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46</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16 m</w:t>
            </w:r>
            <w:r w:rsidR="009426E5" w:rsidRPr="00B20ADE">
              <w:rPr>
                <w:rFonts w:ascii="Book Antiqua" w:eastAsia="Times New Roman" w:hAnsi="Book Antiqua"/>
                <w:color w:val="000000"/>
                <w:spacing w:val="1"/>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S</w:t>
            </w:r>
            <w:r w:rsidRPr="00B20ADE">
              <w:rPr>
                <w:rFonts w:ascii="Book Antiqua" w:eastAsia="Times New Roman" w:hAnsi="Book Antiqua" w:cs="Calibri"/>
                <w:color w:val="000000"/>
                <w:spacing w:val="-2"/>
                <w:lang w:val="it-IT" w:eastAsia="it-IT"/>
              </w:rPr>
              <w:t>h</w:t>
            </w:r>
            <w:r w:rsidRPr="00B20ADE">
              <w:rPr>
                <w:rFonts w:ascii="Book Antiqua" w:eastAsia="Times New Roman" w:hAnsi="Book Antiqua" w:cs="Calibri"/>
                <w:color w:val="000000"/>
                <w:lang w:val="it-IT" w:eastAsia="it-IT"/>
              </w:rPr>
              <w:t>a</w:t>
            </w:r>
            <w:r w:rsidRPr="00B20ADE">
              <w:rPr>
                <w:rFonts w:ascii="Book Antiqua" w:eastAsia="Times New Roman" w:hAnsi="Book Antiqua" w:cs="Calibri"/>
                <w:color w:val="000000"/>
                <w:spacing w:val="-3"/>
                <w:lang w:val="it-IT" w:eastAsia="it-IT"/>
              </w:rPr>
              <w:t>c</w:t>
            </w:r>
            <w:r w:rsidRPr="00B20ADE">
              <w:rPr>
                <w:rFonts w:ascii="Book Antiqua" w:eastAsia="Times New Roman" w:hAnsi="Book Antiqua" w:cs="Calibri"/>
                <w:color w:val="000000"/>
                <w:spacing w:val="-5"/>
                <w:lang w:val="it-IT" w:eastAsia="it-IT"/>
              </w:rPr>
              <w:t>k</w:t>
            </w:r>
            <w:r w:rsidRPr="00B20ADE">
              <w:rPr>
                <w:rFonts w:ascii="Book Antiqua" w:eastAsia="Times New Roman" w:hAnsi="Book Antiqua" w:cs="Calibri"/>
                <w:color w:val="000000"/>
                <w:lang w:val="it-IT" w:eastAsia="it-IT"/>
              </w:rPr>
              <w:t>e</w:t>
            </w:r>
            <w:r w:rsidRPr="00B20ADE">
              <w:rPr>
                <w:rFonts w:ascii="Book Antiqua" w:eastAsia="Times New Roman" w:hAnsi="Book Antiqua" w:cs="Calibri"/>
                <w:color w:val="000000"/>
                <w:spacing w:val="2"/>
                <w:lang w:val="it-IT" w:eastAsia="it-IT"/>
              </w:rPr>
              <w:t>l</w:t>
            </w:r>
            <w:r w:rsidRPr="00B20ADE">
              <w:rPr>
                <w:rFonts w:ascii="Book Antiqua" w:eastAsia="Times New Roman" w:hAnsi="Book Antiqua" w:cs="Calibri"/>
                <w:color w:val="000000"/>
                <w:spacing w:val="-5"/>
                <w:lang w:val="it-IT" w:eastAsia="it-IT"/>
              </w:rPr>
              <w:t>f</w:t>
            </w:r>
            <w:r w:rsidRPr="00B20ADE">
              <w:rPr>
                <w:rFonts w:ascii="Book Antiqua" w:eastAsia="Times New Roman" w:hAnsi="Book Antiqua" w:cs="Calibri"/>
                <w:color w:val="000000"/>
                <w:spacing w:val="-2"/>
                <w:lang w:val="it-IT" w:eastAsia="it-IT"/>
              </w:rPr>
              <w:t>o</w:t>
            </w:r>
            <w:r w:rsidRPr="00B20ADE">
              <w:rPr>
                <w:rFonts w:ascii="Book Antiqua" w:eastAsia="Times New Roman" w:hAnsi="Book Antiqua" w:cs="Calibri"/>
                <w:color w:val="000000"/>
                <w:spacing w:val="-5"/>
                <w:lang w:val="it-IT" w:eastAsia="it-IT"/>
              </w:rPr>
              <w:t>r</w:t>
            </w:r>
            <w:r w:rsidRPr="00B20ADE">
              <w:rPr>
                <w:rFonts w:ascii="Book Antiqua" w:eastAsia="Times New Roman" w:hAnsi="Book Antiqua" w:cs="Calibri"/>
                <w:color w:val="000000"/>
                <w:lang w:val="it-IT" w:eastAsia="it-IT"/>
              </w:rPr>
              <w:t>d</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44</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0"/>
                <w:lang w:val="it-IT" w:eastAsia="it-IT"/>
              </w:rPr>
              <w:t>11</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Se</w:t>
            </w:r>
            <w:r w:rsidRPr="00B20ADE">
              <w:rPr>
                <w:rFonts w:ascii="Book Antiqua" w:eastAsia="Times New Roman" w:hAnsi="Book Antiqua" w:cs="Calibri"/>
                <w:color w:val="000000"/>
                <w:spacing w:val="1"/>
                <w:lang w:val="it-IT" w:eastAsia="it-IT"/>
              </w:rPr>
              <w:t>l</w:t>
            </w:r>
            <w:r w:rsidRPr="00B20ADE">
              <w:rPr>
                <w:rFonts w:ascii="Book Antiqua" w:eastAsia="Times New Roman" w:hAnsi="Book Antiqua" w:cs="Calibri"/>
                <w:color w:val="000000"/>
                <w:spacing w:val="-3"/>
                <w:lang w:val="it-IT" w:eastAsia="it-IT"/>
              </w:rPr>
              <w:t>c</w:t>
            </w:r>
            <w:r w:rsidRPr="00B20ADE">
              <w:rPr>
                <w:rFonts w:ascii="Book Antiqua" w:eastAsia="Times New Roman" w:hAnsi="Book Antiqua" w:cs="Calibri"/>
                <w:color w:val="000000"/>
                <w:spacing w:val="-1"/>
                <w:lang w:val="it-IT" w:eastAsia="it-IT"/>
              </w:rPr>
              <w:t>ub</w:t>
            </w:r>
            <w:r w:rsidRPr="00B20ADE">
              <w:rPr>
                <w:rFonts w:ascii="Book Antiqua" w:eastAsia="Times New Roman" w:hAnsi="Book Antiqua" w:cs="Calibri"/>
                <w:color w:val="000000"/>
                <w:spacing w:val="1"/>
                <w:lang w:val="it-IT" w:eastAsia="it-IT"/>
              </w:rPr>
              <w:t>i</w:t>
            </w:r>
            <w:r w:rsidRPr="00B20ADE">
              <w:rPr>
                <w:rFonts w:ascii="Book Antiqua" w:eastAsia="Times New Roman" w:hAnsi="Book Antiqua" w:cs="Calibri"/>
                <w:color w:val="000000"/>
                <w:lang w:val="it-IT" w:eastAsia="it-IT"/>
              </w:rPr>
              <w:t>r</w:t>
            </w:r>
            <w:r w:rsidRPr="00B20ADE">
              <w:rPr>
                <w:rFonts w:ascii="Book Antiqua" w:eastAsia="Times New Roman" w:hAnsi="Book Antiqua" w:cs="Calibri"/>
                <w:color w:val="000000"/>
                <w:spacing w:val="1"/>
                <w:lang w:val="it-IT" w:eastAsia="it-IT"/>
              </w:rPr>
              <w:t>i</w:t>
            </w:r>
            <w:r w:rsidRPr="00B20ADE">
              <w:rPr>
                <w:rFonts w:ascii="Book Antiqua" w:eastAsia="Times New Roman" w:hAnsi="Book Antiqua" w:cs="Calibri"/>
                <w:color w:val="000000"/>
                <w:spacing w:val="-8"/>
                <w:lang w:val="it-IT" w:eastAsia="it-IT"/>
              </w:rPr>
              <w:t>c</w:t>
            </w:r>
            <w:r w:rsidRPr="00B20ADE">
              <w:rPr>
                <w:rFonts w:ascii="Book Antiqua" w:eastAsia="Times New Roman" w:hAnsi="Book Antiqua" w:cs="Calibri"/>
                <w:color w:val="000000"/>
                <w:spacing w:val="6"/>
                <w:lang w:val="it-IT" w:eastAsia="it-IT"/>
              </w:rPr>
              <w:t>i</w:t>
            </w:r>
            <w:r w:rsidRPr="00B20ADE">
              <w:rPr>
                <w:rFonts w:ascii="Book Antiqua" w:eastAsia="Times New Roman" w:hAnsi="Book Antiqua" w:cs="Calibri"/>
                <w:color w:val="000000"/>
                <w:lang w:val="it-IT" w:eastAsia="it-IT"/>
              </w:rPr>
              <w:t>k</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37</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3"/>
                <w:lang w:val="it-IT" w:eastAsia="it-IT"/>
              </w:rPr>
              <w:t>Wang</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38</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2 m</w:t>
            </w:r>
            <w:r w:rsidR="009426E5" w:rsidRPr="00B20ADE">
              <w:rPr>
                <w:rFonts w:ascii="Book Antiqua" w:eastAsia="Times New Roman" w:hAnsi="Book Antiqua"/>
                <w:color w:val="000000"/>
                <w:spacing w:val="4"/>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Santiago</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76</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1, 2</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11 y</w:t>
            </w:r>
            <w:r w:rsidR="009426E5" w:rsidRPr="00B20ADE">
              <w:rPr>
                <w:rFonts w:ascii="Book Antiqua" w:eastAsia="Times New Roman" w:hAnsi="Book Antiqua"/>
                <w:color w:val="000000"/>
                <w:spacing w:val="-2"/>
                <w:lang w:val="it-IT" w:eastAsia="it-IT"/>
              </w:rPr>
              <w:t>r</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M</w:t>
            </w:r>
            <w:r w:rsidRPr="00B20ADE">
              <w:rPr>
                <w:rFonts w:ascii="Book Antiqua" w:eastAsia="Times New Roman" w:hAnsi="Book Antiqua" w:cs="Calibri"/>
                <w:color w:val="000000"/>
                <w:lang w:val="it-IT" w:eastAsia="it-IT"/>
              </w:rPr>
              <w:t>akh</w:t>
            </w:r>
            <w:r w:rsidRPr="00B20ADE">
              <w:rPr>
                <w:rFonts w:ascii="Book Antiqua" w:eastAsia="Times New Roman" w:hAnsi="Book Antiqua" w:cs="Calibri"/>
                <w:color w:val="000000"/>
                <w:spacing w:val="-2"/>
                <w:lang w:val="it-IT" w:eastAsia="it-IT"/>
              </w:rPr>
              <w:t>doo</w:t>
            </w:r>
            <w:r w:rsidRPr="00B20ADE">
              <w:rPr>
                <w:rFonts w:ascii="Book Antiqua" w:eastAsia="Times New Roman" w:hAnsi="Book Antiqua" w:cs="Calibri"/>
                <w:color w:val="000000"/>
                <w:lang w:val="it-IT" w:eastAsia="it-IT"/>
              </w:rPr>
              <w:t>mi</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28</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&gt; 2 m</w:t>
            </w:r>
            <w:r w:rsidR="009426E5" w:rsidRPr="00B20ADE">
              <w:rPr>
                <w:rFonts w:ascii="Book Antiqua" w:eastAsia="Times New Roman" w:hAnsi="Book Antiqua"/>
                <w:color w:val="000000"/>
                <w:spacing w:val="1"/>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Vakili</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38</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9</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&gt; 8 m</w:t>
            </w:r>
            <w:r w:rsidR="009426E5" w:rsidRPr="00B20ADE">
              <w:rPr>
                <w:rFonts w:ascii="Book Antiqua" w:eastAsia="Times New Roman" w:hAnsi="Book Antiqua"/>
                <w:color w:val="000000"/>
                <w:spacing w:val="1"/>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Ahmad</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28</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Avani</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55</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6 m</w:t>
            </w:r>
            <w:r w:rsidR="009426E5" w:rsidRPr="00B20ADE">
              <w:rPr>
                <w:rFonts w:ascii="Book Antiqua" w:eastAsia="Times New Roman" w:hAnsi="Book Antiqua"/>
                <w:color w:val="000000"/>
                <w:spacing w:val="4"/>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Kothaida</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45/56</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0,6/0,9/1,4</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Cheng</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37</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4 m</w:t>
            </w:r>
            <w:r w:rsidR="009426E5" w:rsidRPr="00B20ADE">
              <w:rPr>
                <w:rFonts w:ascii="Book Antiqua" w:eastAsia="Times New Roman" w:hAnsi="Book Antiqua"/>
                <w:color w:val="000000"/>
                <w:spacing w:val="4"/>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Zhang</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80</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1, 8</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&gt; 10 m</w:t>
            </w:r>
            <w:r w:rsidR="009426E5" w:rsidRPr="00B20ADE">
              <w:rPr>
                <w:rFonts w:ascii="Book Antiqua" w:eastAsia="Times New Roman" w:hAnsi="Book Antiqua"/>
                <w:color w:val="000000"/>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Shah</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49</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4, 2</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Hejazi</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47</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1, 7</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12 m</w:t>
            </w:r>
            <w:r w:rsidR="009426E5" w:rsidRPr="00B20ADE">
              <w:rPr>
                <w:rFonts w:ascii="Book Antiqua" w:eastAsia="Times New Roman" w:hAnsi="Book Antiqua"/>
                <w:color w:val="000000"/>
                <w:spacing w:val="1"/>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Aribas</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21</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12 m</w:t>
            </w:r>
            <w:r w:rsidR="009426E5" w:rsidRPr="00B20ADE">
              <w:rPr>
                <w:rFonts w:ascii="Book Antiqua" w:eastAsia="Times New Roman" w:hAnsi="Book Antiqua"/>
                <w:color w:val="000000"/>
                <w:spacing w:val="1"/>
                <w:lang w:val="it-IT" w:eastAsia="it-IT"/>
              </w:rPr>
              <w:t>o</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4"/>
                <w:lang w:val="it-IT" w:eastAsia="it-IT"/>
              </w:rPr>
              <w:t>Tsung</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82</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3, 3</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EE2AE4">
        <w:trPr>
          <w:trHeight w:val="276"/>
          <w:jc w:val="center"/>
        </w:trPr>
        <w:tc>
          <w:tcPr>
            <w:tcW w:w="125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D'Aniello</w:t>
            </w:r>
          </w:p>
        </w:tc>
        <w:tc>
          <w:tcPr>
            <w:tcW w:w="11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53</w:t>
            </w:r>
          </w:p>
        </w:tc>
        <w:tc>
          <w:tcPr>
            <w:tcW w:w="1264"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2, 6</w:t>
            </w:r>
          </w:p>
        </w:tc>
        <w:tc>
          <w:tcPr>
            <w:tcW w:w="1580"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58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&gt; 14 m</w:t>
            </w:r>
            <w:r w:rsidR="009426E5" w:rsidRPr="00B20ADE">
              <w:rPr>
                <w:rFonts w:ascii="Book Antiqua" w:eastAsia="Times New Roman" w:hAnsi="Book Antiqua"/>
                <w:color w:val="000000"/>
                <w:lang w:val="it-IT" w:eastAsia="it-IT"/>
              </w:rPr>
              <w:t>o</w:t>
            </w:r>
          </w:p>
        </w:tc>
      </w:tr>
      <w:tr w:rsidR="008256CF" w:rsidRPr="00B20ADE" w:rsidTr="00EE2AE4">
        <w:trPr>
          <w:trHeight w:val="283"/>
          <w:jc w:val="center"/>
        </w:trPr>
        <w:tc>
          <w:tcPr>
            <w:tcW w:w="1255" w:type="dxa"/>
            <w:tcBorders>
              <w:top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Hsieh</w:t>
            </w:r>
          </w:p>
        </w:tc>
        <w:tc>
          <w:tcPr>
            <w:tcW w:w="1164" w:type="dxa"/>
            <w:tcBorders>
              <w:top w:val="nil"/>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44</w:t>
            </w:r>
          </w:p>
        </w:tc>
        <w:tc>
          <w:tcPr>
            <w:tcW w:w="1264" w:type="dxa"/>
            <w:tcBorders>
              <w:top w:val="nil"/>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w:t>
            </w:r>
          </w:p>
        </w:tc>
        <w:tc>
          <w:tcPr>
            <w:tcW w:w="1580" w:type="dxa"/>
            <w:tcBorders>
              <w:top w:val="nil"/>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586" w:type="dxa"/>
            <w:tcBorders>
              <w:top w:val="nil"/>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1869" w:type="dxa"/>
            <w:tcBorders>
              <w:top w:val="nil"/>
              <w:left w:val="nil"/>
              <w:bottom w:val="single" w:sz="4" w:space="0" w:color="000000"/>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7 m</w:t>
            </w:r>
            <w:r w:rsidR="009426E5" w:rsidRPr="00B20ADE">
              <w:rPr>
                <w:rFonts w:ascii="Book Antiqua" w:eastAsia="Times New Roman" w:hAnsi="Book Antiqua"/>
                <w:color w:val="000000"/>
                <w:spacing w:val="4"/>
                <w:lang w:val="it-IT" w:eastAsia="it-IT"/>
              </w:rPr>
              <w:t>o</w:t>
            </w:r>
          </w:p>
        </w:tc>
      </w:tr>
    </w:tbl>
    <w:p w:rsidR="00F70FA7" w:rsidRPr="00B20ADE" w:rsidRDefault="00F70FA7" w:rsidP="00B20ADE">
      <w:pPr>
        <w:snapToGrid w:val="0"/>
        <w:spacing w:line="360" w:lineRule="auto"/>
        <w:jc w:val="both"/>
        <w:rPr>
          <w:rFonts w:ascii="Book Antiqua" w:hAnsi="Book Antiqua"/>
        </w:rPr>
      </w:pPr>
    </w:p>
    <w:sectPr w:rsidR="00F70FA7" w:rsidRPr="00B20ADE" w:rsidSect="00B20ADE">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FC6" w:rsidRDefault="004F7FC6" w:rsidP="00B20ADE">
      <w:r>
        <w:separator/>
      </w:r>
    </w:p>
  </w:endnote>
  <w:endnote w:type="continuationSeparator" w:id="0">
    <w:p w:rsidR="004F7FC6" w:rsidRDefault="004F7FC6" w:rsidP="00B2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Segoe Print"/>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n-ea">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46192675"/>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rsidR="001D4A34" w:rsidRPr="002B3FFA" w:rsidRDefault="001D4A34">
            <w:pPr>
              <w:pStyle w:val="a7"/>
              <w:jc w:val="right"/>
              <w:rPr>
                <w:rFonts w:ascii="Book Antiqua" w:hAnsi="Book Antiqua"/>
                <w:sz w:val="24"/>
                <w:szCs w:val="24"/>
              </w:rPr>
            </w:pPr>
            <w:r w:rsidRPr="002B3FFA">
              <w:rPr>
                <w:rFonts w:ascii="Book Antiqua" w:hAnsi="Book Antiqua"/>
                <w:sz w:val="24"/>
                <w:szCs w:val="24"/>
                <w:lang w:val="zh-CN" w:eastAsia="zh-CN"/>
              </w:rPr>
              <w:t xml:space="preserve"> </w:t>
            </w:r>
            <w:r w:rsidRPr="002B3FFA">
              <w:rPr>
                <w:rFonts w:ascii="Book Antiqua" w:hAnsi="Book Antiqua"/>
                <w:bCs/>
                <w:sz w:val="24"/>
                <w:szCs w:val="24"/>
              </w:rPr>
              <w:fldChar w:fldCharType="begin"/>
            </w:r>
            <w:r w:rsidRPr="002B3FFA">
              <w:rPr>
                <w:rFonts w:ascii="Book Antiqua" w:hAnsi="Book Antiqua"/>
                <w:bCs/>
                <w:sz w:val="24"/>
                <w:szCs w:val="24"/>
              </w:rPr>
              <w:instrText>PAGE</w:instrText>
            </w:r>
            <w:r w:rsidRPr="002B3FFA">
              <w:rPr>
                <w:rFonts w:ascii="Book Antiqua" w:hAnsi="Book Antiqua"/>
                <w:bCs/>
                <w:sz w:val="24"/>
                <w:szCs w:val="24"/>
              </w:rPr>
              <w:fldChar w:fldCharType="separate"/>
            </w:r>
            <w:r w:rsidR="00A04465">
              <w:rPr>
                <w:rFonts w:ascii="Book Antiqua" w:hAnsi="Book Antiqua"/>
                <w:bCs/>
                <w:noProof/>
                <w:sz w:val="24"/>
                <w:szCs w:val="24"/>
              </w:rPr>
              <w:t>2</w:t>
            </w:r>
            <w:r w:rsidRPr="002B3FFA">
              <w:rPr>
                <w:rFonts w:ascii="Book Antiqua" w:hAnsi="Book Antiqua"/>
                <w:bCs/>
                <w:sz w:val="24"/>
                <w:szCs w:val="24"/>
              </w:rPr>
              <w:fldChar w:fldCharType="end"/>
            </w:r>
            <w:r>
              <w:rPr>
                <w:rFonts w:ascii="Book Antiqua" w:hAnsi="Book Antiqua"/>
                <w:sz w:val="24"/>
                <w:szCs w:val="24"/>
                <w:lang w:val="zh-CN" w:eastAsia="zh-CN"/>
              </w:rPr>
              <w:t>/</w:t>
            </w:r>
            <w:r w:rsidRPr="002B3FFA">
              <w:rPr>
                <w:rFonts w:ascii="Book Antiqua" w:hAnsi="Book Antiqua"/>
                <w:bCs/>
                <w:sz w:val="24"/>
                <w:szCs w:val="24"/>
              </w:rPr>
              <w:fldChar w:fldCharType="begin"/>
            </w:r>
            <w:r w:rsidRPr="002B3FFA">
              <w:rPr>
                <w:rFonts w:ascii="Book Antiqua" w:hAnsi="Book Antiqua"/>
                <w:bCs/>
                <w:sz w:val="24"/>
                <w:szCs w:val="24"/>
              </w:rPr>
              <w:instrText>NUMPAGES</w:instrText>
            </w:r>
            <w:r w:rsidRPr="002B3FFA">
              <w:rPr>
                <w:rFonts w:ascii="Book Antiqua" w:hAnsi="Book Antiqua"/>
                <w:bCs/>
                <w:sz w:val="24"/>
                <w:szCs w:val="24"/>
              </w:rPr>
              <w:fldChar w:fldCharType="separate"/>
            </w:r>
            <w:r w:rsidR="00A04465">
              <w:rPr>
                <w:rFonts w:ascii="Book Antiqua" w:hAnsi="Book Antiqua"/>
                <w:bCs/>
                <w:noProof/>
                <w:sz w:val="24"/>
                <w:szCs w:val="24"/>
              </w:rPr>
              <w:t>19</w:t>
            </w:r>
            <w:r w:rsidRPr="002B3FFA">
              <w:rPr>
                <w:rFonts w:ascii="Book Antiqua" w:hAnsi="Book Antiqua"/>
                <w:bCs/>
                <w:sz w:val="24"/>
                <w:szCs w:val="24"/>
              </w:rPr>
              <w:fldChar w:fldCharType="end"/>
            </w:r>
          </w:p>
        </w:sdtContent>
      </w:sdt>
    </w:sdtContent>
  </w:sdt>
  <w:p w:rsidR="001D4A34" w:rsidRDefault="001D4A3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FC6" w:rsidRDefault="004F7FC6" w:rsidP="00B20ADE">
      <w:r>
        <w:separator/>
      </w:r>
    </w:p>
  </w:footnote>
  <w:footnote w:type="continuationSeparator" w:id="0">
    <w:p w:rsidR="004F7FC6" w:rsidRDefault="004F7FC6" w:rsidP="00B20A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32A3"/>
    <w:rsid w:val="00062CEA"/>
    <w:rsid w:val="00064751"/>
    <w:rsid w:val="0007751E"/>
    <w:rsid w:val="00097C76"/>
    <w:rsid w:val="000A1292"/>
    <w:rsid w:val="000C7A91"/>
    <w:rsid w:val="000E7C2B"/>
    <w:rsid w:val="000F15ED"/>
    <w:rsid w:val="001337EF"/>
    <w:rsid w:val="00173FFD"/>
    <w:rsid w:val="00190F8E"/>
    <w:rsid w:val="001C579B"/>
    <w:rsid w:val="001D4A34"/>
    <w:rsid w:val="001F6FF1"/>
    <w:rsid w:val="00266034"/>
    <w:rsid w:val="00276167"/>
    <w:rsid w:val="0029369B"/>
    <w:rsid w:val="002B3FFA"/>
    <w:rsid w:val="002C53CA"/>
    <w:rsid w:val="002D14C8"/>
    <w:rsid w:val="00330961"/>
    <w:rsid w:val="00347D70"/>
    <w:rsid w:val="003811DA"/>
    <w:rsid w:val="003A439B"/>
    <w:rsid w:val="004011B3"/>
    <w:rsid w:val="00462448"/>
    <w:rsid w:val="0048072C"/>
    <w:rsid w:val="004A345A"/>
    <w:rsid w:val="004C292A"/>
    <w:rsid w:val="004D1D48"/>
    <w:rsid w:val="004F1C49"/>
    <w:rsid w:val="004F4B05"/>
    <w:rsid w:val="004F7FC6"/>
    <w:rsid w:val="0052300B"/>
    <w:rsid w:val="00572F34"/>
    <w:rsid w:val="005823EB"/>
    <w:rsid w:val="00591024"/>
    <w:rsid w:val="005B3EED"/>
    <w:rsid w:val="00667BC3"/>
    <w:rsid w:val="00674ADA"/>
    <w:rsid w:val="006D30DD"/>
    <w:rsid w:val="007078AC"/>
    <w:rsid w:val="0074778D"/>
    <w:rsid w:val="00780F6B"/>
    <w:rsid w:val="007A10F1"/>
    <w:rsid w:val="008256CF"/>
    <w:rsid w:val="0085761A"/>
    <w:rsid w:val="0088290B"/>
    <w:rsid w:val="0088350D"/>
    <w:rsid w:val="00893B27"/>
    <w:rsid w:val="008951AD"/>
    <w:rsid w:val="008B0F60"/>
    <w:rsid w:val="008E2A38"/>
    <w:rsid w:val="008E4F2E"/>
    <w:rsid w:val="009426E5"/>
    <w:rsid w:val="0096474B"/>
    <w:rsid w:val="0097626C"/>
    <w:rsid w:val="009B18B6"/>
    <w:rsid w:val="009D5EF8"/>
    <w:rsid w:val="00A04465"/>
    <w:rsid w:val="00A4082F"/>
    <w:rsid w:val="00A4274F"/>
    <w:rsid w:val="00A44762"/>
    <w:rsid w:val="00A77B3E"/>
    <w:rsid w:val="00A87A0B"/>
    <w:rsid w:val="00A94677"/>
    <w:rsid w:val="00AA16D5"/>
    <w:rsid w:val="00AA7734"/>
    <w:rsid w:val="00AB121E"/>
    <w:rsid w:val="00AF0525"/>
    <w:rsid w:val="00B20ADE"/>
    <w:rsid w:val="00B644B4"/>
    <w:rsid w:val="00BB1D5F"/>
    <w:rsid w:val="00BF2FB1"/>
    <w:rsid w:val="00C44340"/>
    <w:rsid w:val="00CA2A55"/>
    <w:rsid w:val="00CB06BA"/>
    <w:rsid w:val="00CB3216"/>
    <w:rsid w:val="00CC04B0"/>
    <w:rsid w:val="00CD020D"/>
    <w:rsid w:val="00CE1891"/>
    <w:rsid w:val="00D07EAD"/>
    <w:rsid w:val="00D35EDD"/>
    <w:rsid w:val="00D37D20"/>
    <w:rsid w:val="00E34716"/>
    <w:rsid w:val="00E547E9"/>
    <w:rsid w:val="00E804E2"/>
    <w:rsid w:val="00EE2865"/>
    <w:rsid w:val="00EE2AE4"/>
    <w:rsid w:val="00EF30C6"/>
    <w:rsid w:val="00F120A7"/>
    <w:rsid w:val="00F61FBD"/>
    <w:rsid w:val="00F70FA7"/>
    <w:rsid w:val="00F80945"/>
    <w:rsid w:val="00F85E7C"/>
    <w:rsid w:val="00FD4838"/>
    <w:rsid w:val="00FE4A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CB06BA"/>
    <w:rPr>
      <w:color w:val="0000FF" w:themeColor="hyperlink"/>
      <w:u w:val="single"/>
    </w:rPr>
  </w:style>
  <w:style w:type="character" w:customStyle="1" w:styleId="UnresolvedMention1">
    <w:name w:val="Unresolved Mention1"/>
    <w:basedOn w:val="a0"/>
    <w:uiPriority w:val="99"/>
    <w:semiHidden/>
    <w:unhideWhenUsed/>
    <w:rsid w:val="00CB06BA"/>
    <w:rPr>
      <w:color w:val="605E5C"/>
      <w:shd w:val="clear" w:color="auto" w:fill="E1DFDD"/>
    </w:rPr>
  </w:style>
  <w:style w:type="paragraph" w:styleId="a4">
    <w:name w:val="Normal (Web)"/>
    <w:basedOn w:val="a"/>
    <w:uiPriority w:val="99"/>
    <w:unhideWhenUsed/>
    <w:rsid w:val="009D5EF8"/>
    <w:pPr>
      <w:spacing w:before="100" w:beforeAutospacing="1" w:after="100" w:afterAutospacing="1"/>
    </w:pPr>
    <w:rPr>
      <w:rFonts w:eastAsia="Times New Roman"/>
      <w:lang w:val="it-IT" w:eastAsia="it-IT"/>
    </w:rPr>
  </w:style>
  <w:style w:type="character" w:styleId="a5">
    <w:name w:val="FollowedHyperlink"/>
    <w:basedOn w:val="a0"/>
    <w:semiHidden/>
    <w:unhideWhenUsed/>
    <w:rsid w:val="00A4082F"/>
    <w:rPr>
      <w:color w:val="800080" w:themeColor="followedHyperlink"/>
      <w:u w:val="single"/>
    </w:rPr>
  </w:style>
  <w:style w:type="paragraph" w:styleId="a6">
    <w:name w:val="header"/>
    <w:basedOn w:val="a"/>
    <w:link w:val="Char"/>
    <w:unhideWhenUsed/>
    <w:rsid w:val="00B20A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B20ADE"/>
    <w:rPr>
      <w:sz w:val="18"/>
      <w:szCs w:val="18"/>
    </w:rPr>
  </w:style>
  <w:style w:type="paragraph" w:styleId="a7">
    <w:name w:val="footer"/>
    <w:basedOn w:val="a"/>
    <w:link w:val="Char0"/>
    <w:uiPriority w:val="99"/>
    <w:unhideWhenUsed/>
    <w:rsid w:val="00B20ADE"/>
    <w:pPr>
      <w:tabs>
        <w:tab w:val="center" w:pos="4153"/>
        <w:tab w:val="right" w:pos="8306"/>
      </w:tabs>
      <w:snapToGrid w:val="0"/>
    </w:pPr>
    <w:rPr>
      <w:sz w:val="18"/>
      <w:szCs w:val="18"/>
    </w:rPr>
  </w:style>
  <w:style w:type="character" w:customStyle="1" w:styleId="Char0">
    <w:name w:val="页脚 Char"/>
    <w:basedOn w:val="a0"/>
    <w:link w:val="a7"/>
    <w:uiPriority w:val="99"/>
    <w:rsid w:val="00B20ADE"/>
    <w:rPr>
      <w:sz w:val="18"/>
      <w:szCs w:val="18"/>
    </w:rPr>
  </w:style>
  <w:style w:type="paragraph" w:styleId="a8">
    <w:name w:val="Revision"/>
    <w:hidden/>
    <w:uiPriority w:val="99"/>
    <w:semiHidden/>
    <w:rsid w:val="002D14C8"/>
    <w:rPr>
      <w:sz w:val="24"/>
      <w:szCs w:val="24"/>
    </w:rPr>
  </w:style>
  <w:style w:type="paragraph" w:styleId="a9">
    <w:name w:val="Balloon Text"/>
    <w:basedOn w:val="a"/>
    <w:link w:val="Char1"/>
    <w:semiHidden/>
    <w:unhideWhenUsed/>
    <w:rsid w:val="002D14C8"/>
    <w:rPr>
      <w:rFonts w:ascii="Tahoma" w:hAnsi="Tahoma" w:cs="Tahoma"/>
      <w:sz w:val="16"/>
      <w:szCs w:val="16"/>
    </w:rPr>
  </w:style>
  <w:style w:type="character" w:customStyle="1" w:styleId="Char1">
    <w:name w:val="批注框文本 Char"/>
    <w:basedOn w:val="a0"/>
    <w:link w:val="a9"/>
    <w:semiHidden/>
    <w:rsid w:val="002D14C8"/>
    <w:rPr>
      <w:rFonts w:ascii="Tahoma" w:hAnsi="Tahoma" w:cs="Tahoma"/>
      <w:sz w:val="16"/>
      <w:szCs w:val="16"/>
    </w:rPr>
  </w:style>
  <w:style w:type="character" w:styleId="aa">
    <w:name w:val="annotation reference"/>
    <w:basedOn w:val="a0"/>
    <w:semiHidden/>
    <w:unhideWhenUsed/>
    <w:rsid w:val="000532A3"/>
    <w:rPr>
      <w:sz w:val="16"/>
      <w:szCs w:val="16"/>
    </w:rPr>
  </w:style>
  <w:style w:type="paragraph" w:styleId="ab">
    <w:name w:val="annotation text"/>
    <w:basedOn w:val="a"/>
    <w:link w:val="Char2"/>
    <w:semiHidden/>
    <w:unhideWhenUsed/>
    <w:rsid w:val="000532A3"/>
    <w:rPr>
      <w:sz w:val="20"/>
      <w:szCs w:val="20"/>
    </w:rPr>
  </w:style>
  <w:style w:type="character" w:customStyle="1" w:styleId="Char2">
    <w:name w:val="批注文字 Char"/>
    <w:basedOn w:val="a0"/>
    <w:link w:val="ab"/>
    <w:semiHidden/>
    <w:rsid w:val="000532A3"/>
  </w:style>
  <w:style w:type="paragraph" w:styleId="ac">
    <w:name w:val="annotation subject"/>
    <w:basedOn w:val="ab"/>
    <w:next w:val="ab"/>
    <w:link w:val="Char3"/>
    <w:semiHidden/>
    <w:unhideWhenUsed/>
    <w:rsid w:val="000532A3"/>
    <w:rPr>
      <w:b/>
      <w:bCs/>
    </w:rPr>
  </w:style>
  <w:style w:type="character" w:customStyle="1" w:styleId="Char3">
    <w:name w:val="批注主题 Char"/>
    <w:basedOn w:val="Char2"/>
    <w:link w:val="ac"/>
    <w:semiHidden/>
    <w:rsid w:val="000532A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CB06BA"/>
    <w:rPr>
      <w:color w:val="0000FF" w:themeColor="hyperlink"/>
      <w:u w:val="single"/>
    </w:rPr>
  </w:style>
  <w:style w:type="character" w:customStyle="1" w:styleId="UnresolvedMention1">
    <w:name w:val="Unresolved Mention1"/>
    <w:basedOn w:val="a0"/>
    <w:uiPriority w:val="99"/>
    <w:semiHidden/>
    <w:unhideWhenUsed/>
    <w:rsid w:val="00CB06BA"/>
    <w:rPr>
      <w:color w:val="605E5C"/>
      <w:shd w:val="clear" w:color="auto" w:fill="E1DFDD"/>
    </w:rPr>
  </w:style>
  <w:style w:type="paragraph" w:styleId="a4">
    <w:name w:val="Normal (Web)"/>
    <w:basedOn w:val="a"/>
    <w:uiPriority w:val="99"/>
    <w:unhideWhenUsed/>
    <w:rsid w:val="009D5EF8"/>
    <w:pPr>
      <w:spacing w:before="100" w:beforeAutospacing="1" w:after="100" w:afterAutospacing="1"/>
    </w:pPr>
    <w:rPr>
      <w:rFonts w:eastAsia="Times New Roman"/>
      <w:lang w:val="it-IT" w:eastAsia="it-IT"/>
    </w:rPr>
  </w:style>
  <w:style w:type="character" w:styleId="a5">
    <w:name w:val="FollowedHyperlink"/>
    <w:basedOn w:val="a0"/>
    <w:semiHidden/>
    <w:unhideWhenUsed/>
    <w:rsid w:val="00A4082F"/>
    <w:rPr>
      <w:color w:val="800080" w:themeColor="followedHyperlink"/>
      <w:u w:val="single"/>
    </w:rPr>
  </w:style>
  <w:style w:type="paragraph" w:styleId="a6">
    <w:name w:val="header"/>
    <w:basedOn w:val="a"/>
    <w:link w:val="Char"/>
    <w:unhideWhenUsed/>
    <w:rsid w:val="00B20A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B20ADE"/>
    <w:rPr>
      <w:sz w:val="18"/>
      <w:szCs w:val="18"/>
    </w:rPr>
  </w:style>
  <w:style w:type="paragraph" w:styleId="a7">
    <w:name w:val="footer"/>
    <w:basedOn w:val="a"/>
    <w:link w:val="Char0"/>
    <w:uiPriority w:val="99"/>
    <w:unhideWhenUsed/>
    <w:rsid w:val="00B20ADE"/>
    <w:pPr>
      <w:tabs>
        <w:tab w:val="center" w:pos="4153"/>
        <w:tab w:val="right" w:pos="8306"/>
      </w:tabs>
      <w:snapToGrid w:val="0"/>
    </w:pPr>
    <w:rPr>
      <w:sz w:val="18"/>
      <w:szCs w:val="18"/>
    </w:rPr>
  </w:style>
  <w:style w:type="character" w:customStyle="1" w:styleId="Char0">
    <w:name w:val="页脚 Char"/>
    <w:basedOn w:val="a0"/>
    <w:link w:val="a7"/>
    <w:uiPriority w:val="99"/>
    <w:rsid w:val="00B20ADE"/>
    <w:rPr>
      <w:sz w:val="18"/>
      <w:szCs w:val="18"/>
    </w:rPr>
  </w:style>
  <w:style w:type="paragraph" w:styleId="a8">
    <w:name w:val="Revision"/>
    <w:hidden/>
    <w:uiPriority w:val="99"/>
    <w:semiHidden/>
    <w:rsid w:val="002D14C8"/>
    <w:rPr>
      <w:sz w:val="24"/>
      <w:szCs w:val="24"/>
    </w:rPr>
  </w:style>
  <w:style w:type="paragraph" w:styleId="a9">
    <w:name w:val="Balloon Text"/>
    <w:basedOn w:val="a"/>
    <w:link w:val="Char1"/>
    <w:semiHidden/>
    <w:unhideWhenUsed/>
    <w:rsid w:val="002D14C8"/>
    <w:rPr>
      <w:rFonts w:ascii="Tahoma" w:hAnsi="Tahoma" w:cs="Tahoma"/>
      <w:sz w:val="16"/>
      <w:szCs w:val="16"/>
    </w:rPr>
  </w:style>
  <w:style w:type="character" w:customStyle="1" w:styleId="Char1">
    <w:name w:val="批注框文本 Char"/>
    <w:basedOn w:val="a0"/>
    <w:link w:val="a9"/>
    <w:semiHidden/>
    <w:rsid w:val="002D14C8"/>
    <w:rPr>
      <w:rFonts w:ascii="Tahoma" w:hAnsi="Tahoma" w:cs="Tahoma"/>
      <w:sz w:val="16"/>
      <w:szCs w:val="16"/>
    </w:rPr>
  </w:style>
  <w:style w:type="character" w:styleId="aa">
    <w:name w:val="annotation reference"/>
    <w:basedOn w:val="a0"/>
    <w:semiHidden/>
    <w:unhideWhenUsed/>
    <w:rsid w:val="000532A3"/>
    <w:rPr>
      <w:sz w:val="16"/>
      <w:szCs w:val="16"/>
    </w:rPr>
  </w:style>
  <w:style w:type="paragraph" w:styleId="ab">
    <w:name w:val="annotation text"/>
    <w:basedOn w:val="a"/>
    <w:link w:val="Char2"/>
    <w:semiHidden/>
    <w:unhideWhenUsed/>
    <w:rsid w:val="000532A3"/>
    <w:rPr>
      <w:sz w:val="20"/>
      <w:szCs w:val="20"/>
    </w:rPr>
  </w:style>
  <w:style w:type="character" w:customStyle="1" w:styleId="Char2">
    <w:name w:val="批注文字 Char"/>
    <w:basedOn w:val="a0"/>
    <w:link w:val="ab"/>
    <w:semiHidden/>
    <w:rsid w:val="000532A3"/>
  </w:style>
  <w:style w:type="paragraph" w:styleId="ac">
    <w:name w:val="annotation subject"/>
    <w:basedOn w:val="ab"/>
    <w:next w:val="ab"/>
    <w:link w:val="Char3"/>
    <w:semiHidden/>
    <w:unhideWhenUsed/>
    <w:rsid w:val="000532A3"/>
    <w:rPr>
      <w:b/>
      <w:bCs/>
    </w:rPr>
  </w:style>
  <w:style w:type="character" w:customStyle="1" w:styleId="Char3">
    <w:name w:val="批注主题 Char"/>
    <w:basedOn w:val="Char2"/>
    <w:link w:val="ac"/>
    <w:semiHidden/>
    <w:rsid w:val="000532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43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dr.rossi@ymail.com"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19</Pages>
  <Words>2847</Words>
  <Characters>16229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dc:creator>
  <cp:lastModifiedBy>Lijiahui</cp:lastModifiedBy>
  <cp:revision>14</cp:revision>
  <dcterms:created xsi:type="dcterms:W3CDTF">2020-08-17T23:20:00Z</dcterms:created>
  <dcterms:modified xsi:type="dcterms:W3CDTF">2020-09-10T01:25:00Z</dcterms:modified>
</cp:coreProperties>
</file>