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0A52F" w14:textId="77777777" w:rsidR="008B55C0" w:rsidRPr="00D73AB6" w:rsidRDefault="008B55C0" w:rsidP="00D73AB6">
      <w:pPr>
        <w:widowControl/>
        <w:tabs>
          <w:tab w:val="left" w:pos="2687"/>
        </w:tabs>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zh-CN" w:bidi="en-US"/>
        </w:rPr>
      </w:pPr>
      <w:r w:rsidRPr="00D73AB6">
        <w:rPr>
          <w:rFonts w:ascii="Book Antiqua" w:eastAsia="Times New Roman" w:hAnsi="Book Antiqua" w:cs="Times New Roman"/>
          <w:b/>
          <w:snapToGrid w:val="0"/>
          <w:kern w:val="0"/>
          <w:sz w:val="24"/>
          <w:szCs w:val="24"/>
          <w:lang w:eastAsia="de-DE" w:bidi="en-US"/>
        </w:rPr>
        <w:t xml:space="preserve">Name of Journal: </w:t>
      </w:r>
      <w:r w:rsidRPr="00D73AB6">
        <w:rPr>
          <w:rFonts w:ascii="Book Antiqua" w:eastAsia="Times New Roman" w:hAnsi="Book Antiqua" w:cs="Times New Roman"/>
          <w:i/>
          <w:snapToGrid w:val="0"/>
          <w:kern w:val="0"/>
          <w:sz w:val="24"/>
          <w:szCs w:val="24"/>
          <w:lang w:eastAsia="de-DE" w:bidi="en-US"/>
        </w:rPr>
        <w:t>World Journal of Stem Cells</w:t>
      </w:r>
    </w:p>
    <w:p w14:paraId="6B1E0989" w14:textId="6554E580" w:rsidR="008B55C0" w:rsidRPr="00D73AB6" w:rsidRDefault="008B55C0" w:rsidP="00D73AB6">
      <w:pPr>
        <w:widowControl/>
        <w:wordWrap/>
        <w:autoSpaceDE/>
        <w:autoSpaceDN/>
        <w:adjustRightInd w:val="0"/>
        <w:snapToGrid w:val="0"/>
        <w:spacing w:after="0" w:line="360" w:lineRule="auto"/>
        <w:rPr>
          <w:rFonts w:ascii="Book Antiqua" w:eastAsia="等线" w:hAnsi="Book Antiqua" w:cs="Arial"/>
          <w:b/>
          <w:kern w:val="0"/>
          <w:sz w:val="24"/>
          <w:szCs w:val="24"/>
          <w:lang w:eastAsia="zh-CN"/>
        </w:rPr>
      </w:pPr>
      <w:r w:rsidRPr="00D73AB6">
        <w:rPr>
          <w:rFonts w:ascii="Book Antiqua" w:eastAsia="等线" w:hAnsi="Book Antiqua" w:cs="Arial"/>
          <w:b/>
          <w:kern w:val="0"/>
          <w:sz w:val="24"/>
          <w:szCs w:val="24"/>
          <w:lang w:eastAsia="zh-CN"/>
        </w:rPr>
        <w:t xml:space="preserve">Manuscript NO: </w:t>
      </w:r>
      <w:r w:rsidRPr="00D73AB6">
        <w:rPr>
          <w:rFonts w:ascii="Book Antiqua" w:eastAsia="等线" w:hAnsi="Book Antiqua" w:cs="Arial"/>
          <w:kern w:val="0"/>
          <w:sz w:val="24"/>
          <w:szCs w:val="24"/>
          <w:lang w:eastAsia="zh-CN"/>
        </w:rPr>
        <w:t>45932</w:t>
      </w:r>
    </w:p>
    <w:p w14:paraId="7A60CA92" w14:textId="77777777" w:rsidR="008B55C0" w:rsidRPr="00D73AB6" w:rsidRDefault="008B55C0" w:rsidP="00D73AB6">
      <w:pPr>
        <w:widowControl/>
        <w:tabs>
          <w:tab w:val="left" w:pos="2687"/>
        </w:tabs>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D73AB6">
        <w:rPr>
          <w:rFonts w:ascii="Book Antiqua" w:eastAsia="Times New Roman" w:hAnsi="Book Antiqua" w:cs="Times New Roman"/>
          <w:b/>
          <w:snapToGrid w:val="0"/>
          <w:kern w:val="0"/>
          <w:sz w:val="24"/>
          <w:szCs w:val="24"/>
          <w:lang w:eastAsia="de-DE" w:bidi="en-US"/>
        </w:rPr>
        <w:t xml:space="preserve">Manuscript Type: </w:t>
      </w:r>
      <w:r w:rsidRPr="00D73AB6">
        <w:rPr>
          <w:rFonts w:ascii="Book Antiqua" w:eastAsia="Times New Roman" w:hAnsi="Book Antiqua" w:cs="Times New Roman"/>
          <w:snapToGrid w:val="0"/>
          <w:kern w:val="0"/>
          <w:sz w:val="24"/>
          <w:szCs w:val="24"/>
          <w:lang w:eastAsia="de-DE" w:bidi="en-US"/>
        </w:rPr>
        <w:t>REVIEW</w:t>
      </w:r>
    </w:p>
    <w:p w14:paraId="12E68E3F" w14:textId="77777777" w:rsidR="0008037E" w:rsidRPr="00D73AB6" w:rsidRDefault="0008037E" w:rsidP="00D73AB6">
      <w:pPr>
        <w:wordWrap/>
        <w:adjustRightInd w:val="0"/>
        <w:snapToGrid w:val="0"/>
        <w:spacing w:after="0" w:line="360" w:lineRule="auto"/>
        <w:rPr>
          <w:rFonts w:ascii="Book Antiqua" w:eastAsia="宋体" w:hAnsi="Book Antiqua" w:cs="Times New Roman"/>
          <w:b/>
          <w:sz w:val="24"/>
          <w:szCs w:val="24"/>
        </w:rPr>
      </w:pPr>
    </w:p>
    <w:p w14:paraId="31EBB019" w14:textId="714A8550" w:rsidR="00931A9A" w:rsidRPr="00D73AB6" w:rsidRDefault="00931A9A" w:rsidP="00D73AB6">
      <w:pPr>
        <w:wordWrap/>
        <w:adjustRightInd w:val="0"/>
        <w:snapToGrid w:val="0"/>
        <w:spacing w:after="0" w:line="360" w:lineRule="auto"/>
        <w:rPr>
          <w:rFonts w:ascii="Book Antiqua" w:eastAsia="宋体" w:hAnsi="Book Antiqua" w:cs="Times New Roman"/>
          <w:b/>
          <w:sz w:val="24"/>
          <w:szCs w:val="24"/>
        </w:rPr>
      </w:pPr>
      <w:r w:rsidRPr="00D73AB6">
        <w:rPr>
          <w:rFonts w:ascii="Book Antiqua" w:eastAsia="宋体" w:hAnsi="Book Antiqua" w:cs="Times New Roman"/>
          <w:b/>
          <w:sz w:val="24"/>
          <w:szCs w:val="24"/>
        </w:rPr>
        <w:t xml:space="preserve">Tonsil-derived stem cells as a new </w:t>
      </w:r>
      <w:r w:rsidR="00675448" w:rsidRPr="00D73AB6">
        <w:rPr>
          <w:rFonts w:ascii="Book Antiqua" w:eastAsia="宋体" w:hAnsi="Book Antiqua" w:cs="Times New Roman"/>
          <w:b/>
          <w:sz w:val="24"/>
          <w:szCs w:val="24"/>
        </w:rPr>
        <w:t xml:space="preserve">source of </w:t>
      </w:r>
      <w:r w:rsidRPr="00D73AB6">
        <w:rPr>
          <w:rFonts w:ascii="Book Antiqua" w:eastAsia="宋体" w:hAnsi="Book Antiqua" w:cs="Times New Roman"/>
          <w:b/>
          <w:sz w:val="24"/>
          <w:szCs w:val="24"/>
        </w:rPr>
        <w:t>adult stem cell</w:t>
      </w:r>
      <w:r w:rsidR="00675448" w:rsidRPr="00D73AB6">
        <w:rPr>
          <w:rFonts w:ascii="Book Antiqua" w:eastAsia="宋体" w:hAnsi="Book Antiqua" w:cs="Times New Roman"/>
          <w:b/>
          <w:sz w:val="24"/>
          <w:szCs w:val="24"/>
        </w:rPr>
        <w:t>s</w:t>
      </w:r>
    </w:p>
    <w:p w14:paraId="39CF852D" w14:textId="77777777" w:rsidR="00EF0416" w:rsidRPr="00D73AB6" w:rsidRDefault="00EF0416" w:rsidP="00D73AB6">
      <w:pPr>
        <w:wordWrap/>
        <w:adjustRightInd w:val="0"/>
        <w:snapToGrid w:val="0"/>
        <w:spacing w:after="0" w:line="360" w:lineRule="auto"/>
        <w:rPr>
          <w:rFonts w:ascii="Book Antiqua" w:eastAsia="宋体" w:hAnsi="Book Antiqua" w:cs="Times New Roman"/>
          <w:sz w:val="24"/>
          <w:szCs w:val="24"/>
        </w:rPr>
      </w:pPr>
    </w:p>
    <w:p w14:paraId="6934DDDF" w14:textId="77777777" w:rsidR="00A476DB" w:rsidRPr="00D73AB6" w:rsidRDefault="00A476DB"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Cho KA </w:t>
      </w:r>
      <w:r w:rsidRPr="00D73AB6">
        <w:rPr>
          <w:rFonts w:ascii="Book Antiqua" w:eastAsia="宋体" w:hAnsi="Book Antiqua" w:cs="Times New Roman"/>
          <w:i/>
          <w:sz w:val="24"/>
          <w:szCs w:val="24"/>
        </w:rPr>
        <w:t>et al</w:t>
      </w:r>
      <w:r w:rsidRPr="00D73AB6">
        <w:rPr>
          <w:rFonts w:ascii="Book Antiqua" w:eastAsia="宋体" w:hAnsi="Book Antiqua" w:cs="Times New Roman"/>
          <w:sz w:val="24"/>
          <w:szCs w:val="24"/>
        </w:rPr>
        <w:t>. Tonsil stem cells</w:t>
      </w:r>
    </w:p>
    <w:p w14:paraId="2C309BA4" w14:textId="77777777" w:rsidR="00A476DB" w:rsidRPr="00D73AB6" w:rsidRDefault="00A476DB" w:rsidP="00D73AB6">
      <w:pPr>
        <w:wordWrap/>
        <w:adjustRightInd w:val="0"/>
        <w:snapToGrid w:val="0"/>
        <w:spacing w:after="0" w:line="360" w:lineRule="auto"/>
        <w:rPr>
          <w:rFonts w:ascii="Book Antiqua" w:eastAsia="宋体" w:hAnsi="Book Antiqua" w:cs="Times New Roman"/>
          <w:sz w:val="24"/>
          <w:szCs w:val="24"/>
        </w:rPr>
      </w:pPr>
    </w:p>
    <w:p w14:paraId="5FCF9E12" w14:textId="52E93E01" w:rsidR="00931A9A" w:rsidRPr="00D73AB6" w:rsidRDefault="00931A9A" w:rsidP="00D73AB6">
      <w:pPr>
        <w:wordWrap/>
        <w:adjustRightInd w:val="0"/>
        <w:snapToGrid w:val="0"/>
        <w:spacing w:after="0" w:line="360" w:lineRule="auto"/>
        <w:rPr>
          <w:rFonts w:ascii="Book Antiqua" w:eastAsia="宋体" w:hAnsi="Book Antiqua" w:cs="Times New Roman"/>
          <w:bCs/>
          <w:sz w:val="24"/>
          <w:szCs w:val="24"/>
        </w:rPr>
      </w:pPr>
      <w:r w:rsidRPr="00D73AB6">
        <w:rPr>
          <w:rFonts w:ascii="Book Antiqua" w:eastAsia="宋体" w:hAnsi="Book Antiqua" w:cs="Times New Roman"/>
          <w:bCs/>
          <w:sz w:val="24"/>
          <w:szCs w:val="24"/>
        </w:rPr>
        <w:t xml:space="preserve">Kyung-Ah Cho, Hyun Jung Lee, </w:t>
      </w:r>
      <w:proofErr w:type="spellStart"/>
      <w:r w:rsidRPr="00D73AB6">
        <w:rPr>
          <w:rFonts w:ascii="Book Antiqua" w:eastAsia="宋体" w:hAnsi="Book Antiqua" w:cs="Times New Roman"/>
          <w:bCs/>
          <w:sz w:val="24"/>
          <w:szCs w:val="24"/>
        </w:rPr>
        <w:t>Hansaem</w:t>
      </w:r>
      <w:proofErr w:type="spellEnd"/>
      <w:r w:rsidRPr="00D73AB6">
        <w:rPr>
          <w:rFonts w:ascii="Book Antiqua" w:eastAsia="宋体" w:hAnsi="Book Antiqua" w:cs="Times New Roman"/>
          <w:bCs/>
          <w:sz w:val="24"/>
          <w:szCs w:val="24"/>
        </w:rPr>
        <w:t xml:space="preserve"> </w:t>
      </w:r>
      <w:proofErr w:type="spellStart"/>
      <w:r w:rsidRPr="00D73AB6">
        <w:rPr>
          <w:rFonts w:ascii="Book Antiqua" w:eastAsia="宋体" w:hAnsi="Book Antiqua" w:cs="Times New Roman"/>
          <w:bCs/>
          <w:sz w:val="24"/>
          <w:szCs w:val="24"/>
        </w:rPr>
        <w:t>Jeong</w:t>
      </w:r>
      <w:proofErr w:type="spellEnd"/>
      <w:r w:rsidRPr="00D73AB6">
        <w:rPr>
          <w:rFonts w:ascii="Book Antiqua" w:eastAsia="宋体" w:hAnsi="Book Antiqua" w:cs="Times New Roman"/>
          <w:bCs/>
          <w:sz w:val="24"/>
          <w:szCs w:val="24"/>
        </w:rPr>
        <w:t xml:space="preserve">, Miri Kim, Soo </w:t>
      </w:r>
      <w:proofErr w:type="spellStart"/>
      <w:r w:rsidRPr="00D73AB6">
        <w:rPr>
          <w:rFonts w:ascii="Book Antiqua" w:eastAsia="宋体" w:hAnsi="Book Antiqua" w:cs="Times New Roman"/>
          <w:bCs/>
          <w:sz w:val="24"/>
          <w:szCs w:val="24"/>
        </w:rPr>
        <w:t>Yeon</w:t>
      </w:r>
      <w:proofErr w:type="spellEnd"/>
      <w:r w:rsidRPr="00D73AB6">
        <w:rPr>
          <w:rFonts w:ascii="Book Antiqua" w:eastAsia="宋体" w:hAnsi="Book Antiqua" w:cs="Times New Roman"/>
          <w:bCs/>
          <w:sz w:val="24"/>
          <w:szCs w:val="24"/>
        </w:rPr>
        <w:t xml:space="preserve"> Jung, </w:t>
      </w:r>
      <w:proofErr w:type="spellStart"/>
      <w:r w:rsidRPr="00D73AB6">
        <w:rPr>
          <w:rFonts w:ascii="Book Antiqua" w:eastAsia="宋体" w:hAnsi="Book Antiqua" w:cs="Times New Roman"/>
          <w:bCs/>
          <w:sz w:val="24"/>
          <w:szCs w:val="24"/>
        </w:rPr>
        <w:t>Hae</w:t>
      </w:r>
      <w:proofErr w:type="spellEnd"/>
      <w:r w:rsidRPr="00D73AB6">
        <w:rPr>
          <w:rFonts w:ascii="Book Antiqua" w:eastAsia="宋体" w:hAnsi="Book Antiqua" w:cs="Times New Roman"/>
          <w:bCs/>
          <w:sz w:val="24"/>
          <w:szCs w:val="24"/>
        </w:rPr>
        <w:t xml:space="preserve"> Sang Park, Kyung-Ha </w:t>
      </w:r>
      <w:proofErr w:type="spellStart"/>
      <w:r w:rsidRPr="00D73AB6">
        <w:rPr>
          <w:rFonts w:ascii="Book Antiqua" w:eastAsia="宋体" w:hAnsi="Book Antiqua" w:cs="Times New Roman"/>
          <w:bCs/>
          <w:sz w:val="24"/>
          <w:szCs w:val="24"/>
        </w:rPr>
        <w:t>Ryu</w:t>
      </w:r>
      <w:proofErr w:type="spellEnd"/>
      <w:r w:rsidRPr="00D73AB6">
        <w:rPr>
          <w:rFonts w:ascii="Book Antiqua" w:eastAsia="宋体" w:hAnsi="Book Antiqua" w:cs="Times New Roman"/>
          <w:bCs/>
          <w:sz w:val="24"/>
          <w:szCs w:val="24"/>
        </w:rPr>
        <w:t xml:space="preserve">, </w:t>
      </w:r>
      <w:proofErr w:type="spellStart"/>
      <w:r w:rsidRPr="00D73AB6">
        <w:rPr>
          <w:rFonts w:ascii="Book Antiqua" w:eastAsia="宋体" w:hAnsi="Book Antiqua" w:cs="Times New Roman"/>
          <w:bCs/>
          <w:sz w:val="24"/>
          <w:szCs w:val="24"/>
        </w:rPr>
        <w:t>Seung</w:t>
      </w:r>
      <w:proofErr w:type="spellEnd"/>
      <w:r w:rsidRPr="00D73AB6">
        <w:rPr>
          <w:rFonts w:ascii="Book Antiqua" w:eastAsia="宋体" w:hAnsi="Book Antiqua" w:cs="Times New Roman"/>
          <w:bCs/>
          <w:sz w:val="24"/>
          <w:szCs w:val="24"/>
        </w:rPr>
        <w:t xml:space="preserve"> </w:t>
      </w:r>
      <w:proofErr w:type="spellStart"/>
      <w:r w:rsidR="002E074E" w:rsidRPr="00D73AB6">
        <w:rPr>
          <w:rFonts w:ascii="Book Antiqua" w:eastAsia="宋体" w:hAnsi="Book Antiqua" w:cs="Times New Roman"/>
          <w:bCs/>
          <w:sz w:val="24"/>
          <w:szCs w:val="24"/>
        </w:rPr>
        <w:t>Jin</w:t>
      </w:r>
      <w:proofErr w:type="spellEnd"/>
      <w:r w:rsidRPr="00D73AB6">
        <w:rPr>
          <w:rFonts w:ascii="Book Antiqua" w:eastAsia="宋体" w:hAnsi="Book Antiqua" w:cs="Times New Roman"/>
          <w:bCs/>
          <w:sz w:val="24"/>
          <w:szCs w:val="24"/>
        </w:rPr>
        <w:t xml:space="preserve"> Lee, </w:t>
      </w:r>
      <w:proofErr w:type="spellStart"/>
      <w:r w:rsidRPr="00D73AB6">
        <w:rPr>
          <w:rFonts w:ascii="Book Antiqua" w:eastAsia="宋体" w:hAnsi="Book Antiqua" w:cs="Times New Roman"/>
          <w:bCs/>
          <w:sz w:val="24"/>
          <w:szCs w:val="24"/>
        </w:rPr>
        <w:t>Byeongmoon</w:t>
      </w:r>
      <w:proofErr w:type="spellEnd"/>
      <w:r w:rsidRPr="00D73AB6">
        <w:rPr>
          <w:rFonts w:ascii="Book Antiqua" w:eastAsia="宋体" w:hAnsi="Book Antiqua" w:cs="Times New Roman"/>
          <w:bCs/>
          <w:sz w:val="24"/>
          <w:szCs w:val="24"/>
        </w:rPr>
        <w:t xml:space="preserve"> </w:t>
      </w:r>
      <w:proofErr w:type="spellStart"/>
      <w:r w:rsidRPr="00D73AB6">
        <w:rPr>
          <w:rFonts w:ascii="Book Antiqua" w:eastAsia="宋体" w:hAnsi="Book Antiqua" w:cs="Times New Roman"/>
          <w:bCs/>
          <w:sz w:val="24"/>
          <w:szCs w:val="24"/>
        </w:rPr>
        <w:t>Jeong</w:t>
      </w:r>
      <w:proofErr w:type="spellEnd"/>
      <w:r w:rsidRPr="00D73AB6">
        <w:rPr>
          <w:rFonts w:ascii="Book Antiqua" w:eastAsia="宋体" w:hAnsi="Book Antiqua" w:cs="Times New Roman"/>
          <w:bCs/>
          <w:sz w:val="24"/>
          <w:szCs w:val="24"/>
        </w:rPr>
        <w:t xml:space="preserve">, </w:t>
      </w:r>
      <w:proofErr w:type="spellStart"/>
      <w:r w:rsidRPr="00D73AB6">
        <w:rPr>
          <w:rFonts w:ascii="Book Antiqua" w:eastAsia="宋体" w:hAnsi="Book Antiqua" w:cs="Times New Roman"/>
          <w:bCs/>
          <w:sz w:val="24"/>
          <w:szCs w:val="24"/>
        </w:rPr>
        <w:t>Hyukjin</w:t>
      </w:r>
      <w:proofErr w:type="spellEnd"/>
      <w:r w:rsidRPr="00D73AB6">
        <w:rPr>
          <w:rFonts w:ascii="Book Antiqua" w:eastAsia="宋体" w:hAnsi="Book Antiqua" w:cs="Times New Roman"/>
          <w:bCs/>
          <w:sz w:val="24"/>
          <w:szCs w:val="24"/>
        </w:rPr>
        <w:t xml:space="preserve"> Lee, Han Su Kim</w:t>
      </w:r>
    </w:p>
    <w:p w14:paraId="2379F62B" w14:textId="77777777" w:rsidR="00A476DB" w:rsidRPr="00D73AB6" w:rsidRDefault="00A476DB" w:rsidP="00D73AB6">
      <w:pPr>
        <w:wordWrap/>
        <w:adjustRightInd w:val="0"/>
        <w:snapToGrid w:val="0"/>
        <w:spacing w:after="0" w:line="360" w:lineRule="auto"/>
        <w:rPr>
          <w:rFonts w:ascii="Book Antiqua" w:eastAsia="宋体" w:hAnsi="Book Antiqua" w:cs="Times New Roman"/>
          <w:sz w:val="24"/>
          <w:szCs w:val="24"/>
          <w:vertAlign w:val="superscript"/>
        </w:rPr>
      </w:pPr>
    </w:p>
    <w:p w14:paraId="18E59F93" w14:textId="43C2C29C" w:rsidR="0008037E" w:rsidRPr="00D73AB6" w:rsidRDefault="0008037E"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Kyung-Ah Cho</w:t>
      </w:r>
      <w:r w:rsidRPr="00D73AB6">
        <w:rPr>
          <w:rFonts w:ascii="Book Antiqua" w:eastAsia="宋体" w:hAnsi="Book Antiqua" w:cs="Times New Roman"/>
          <w:sz w:val="24"/>
          <w:szCs w:val="24"/>
        </w:rPr>
        <w:t>,</w:t>
      </w:r>
      <w:r w:rsidRPr="00D73AB6">
        <w:rPr>
          <w:rFonts w:ascii="Book Antiqua" w:eastAsia="宋体" w:hAnsi="Book Antiqua" w:cs="Times New Roman"/>
          <w:sz w:val="24"/>
          <w:szCs w:val="24"/>
          <w:vertAlign w:val="superscript"/>
        </w:rPr>
        <w:t xml:space="preserve"> </w:t>
      </w:r>
      <w:r w:rsidR="00931A9A" w:rsidRPr="00D73AB6">
        <w:rPr>
          <w:rFonts w:ascii="Book Antiqua" w:eastAsia="宋体" w:hAnsi="Book Antiqua" w:cs="Times New Roman"/>
          <w:sz w:val="24"/>
          <w:szCs w:val="24"/>
        </w:rPr>
        <w:t>Department of Microbiology,</w:t>
      </w:r>
      <w:r w:rsidRPr="00D73AB6">
        <w:rPr>
          <w:rFonts w:ascii="Book Antiqua" w:eastAsia="宋体" w:hAnsi="Book Antiqua" w:cs="Times New Roman"/>
          <w:sz w:val="24"/>
          <w:szCs w:val="24"/>
        </w:rPr>
        <w:t xml:space="preserve"> College of Medicine, </w:t>
      </w:r>
      <w:proofErr w:type="spellStart"/>
      <w:r w:rsidRPr="00D73AB6">
        <w:rPr>
          <w:rFonts w:ascii="Book Antiqua" w:eastAsia="宋体" w:hAnsi="Book Antiqua" w:cs="Times New Roman"/>
          <w:sz w:val="24"/>
          <w:szCs w:val="24"/>
        </w:rPr>
        <w:t>Ewha</w:t>
      </w:r>
      <w:proofErr w:type="spellEnd"/>
      <w:r w:rsidRPr="00D73AB6">
        <w:rPr>
          <w:rFonts w:ascii="Book Antiqua" w:eastAsia="宋体" w:hAnsi="Book Antiqua" w:cs="Times New Roman"/>
          <w:sz w:val="24"/>
          <w:szCs w:val="24"/>
        </w:rPr>
        <w:t xml:space="preserve"> </w:t>
      </w:r>
      <w:proofErr w:type="spellStart"/>
      <w:r w:rsidRPr="00D73AB6">
        <w:rPr>
          <w:rFonts w:ascii="Book Antiqua" w:eastAsia="宋体" w:hAnsi="Book Antiqua" w:cs="Times New Roman"/>
          <w:sz w:val="24"/>
          <w:szCs w:val="24"/>
        </w:rPr>
        <w:t>Womans</w:t>
      </w:r>
      <w:proofErr w:type="spellEnd"/>
      <w:r w:rsidRPr="00D73AB6">
        <w:rPr>
          <w:rFonts w:ascii="Book Antiqua" w:eastAsia="宋体" w:hAnsi="Book Antiqua" w:cs="Times New Roman"/>
          <w:sz w:val="24"/>
          <w:szCs w:val="24"/>
        </w:rPr>
        <w:t xml:space="preserve"> University, Seoul</w:t>
      </w:r>
      <w:r w:rsidR="0045376B" w:rsidRPr="00D73AB6">
        <w:rPr>
          <w:rFonts w:ascii="Book Antiqua" w:eastAsia="宋体" w:hAnsi="Book Antiqua" w:cs="Times New Roman"/>
          <w:sz w:val="24"/>
          <w:szCs w:val="24"/>
        </w:rPr>
        <w:t xml:space="preserve"> 07985, South Korea</w:t>
      </w:r>
    </w:p>
    <w:p w14:paraId="60C2364D" w14:textId="77777777" w:rsidR="002056A9" w:rsidRPr="00D73AB6" w:rsidRDefault="002056A9" w:rsidP="00D73AB6">
      <w:pPr>
        <w:wordWrap/>
        <w:adjustRightInd w:val="0"/>
        <w:snapToGrid w:val="0"/>
        <w:spacing w:after="0" w:line="360" w:lineRule="auto"/>
        <w:rPr>
          <w:rFonts w:ascii="Book Antiqua" w:eastAsia="宋体" w:hAnsi="Book Antiqua" w:cs="Times New Roman"/>
          <w:sz w:val="24"/>
          <w:szCs w:val="24"/>
        </w:rPr>
      </w:pPr>
    </w:p>
    <w:p w14:paraId="3C27769C" w14:textId="37BD25E3" w:rsidR="0008037E" w:rsidRPr="00D73AB6" w:rsidRDefault="0008037E"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 xml:space="preserve">Hyun Jung Lee, </w:t>
      </w:r>
      <w:proofErr w:type="spellStart"/>
      <w:r w:rsidRPr="00D73AB6">
        <w:rPr>
          <w:rFonts w:ascii="Book Antiqua" w:eastAsia="宋体" w:hAnsi="Book Antiqua" w:cs="Times New Roman"/>
          <w:b/>
          <w:sz w:val="24"/>
          <w:szCs w:val="24"/>
        </w:rPr>
        <w:t>Byeongmoon</w:t>
      </w:r>
      <w:proofErr w:type="spellEnd"/>
      <w:r w:rsidRPr="00D73AB6">
        <w:rPr>
          <w:rFonts w:ascii="Book Antiqua" w:eastAsia="宋体" w:hAnsi="Book Antiqua" w:cs="Times New Roman"/>
          <w:b/>
          <w:sz w:val="24"/>
          <w:szCs w:val="24"/>
        </w:rPr>
        <w:t xml:space="preserve"> </w:t>
      </w:r>
      <w:proofErr w:type="spellStart"/>
      <w:r w:rsidRPr="00D73AB6">
        <w:rPr>
          <w:rFonts w:ascii="Book Antiqua" w:eastAsia="宋体" w:hAnsi="Book Antiqua" w:cs="Times New Roman"/>
          <w:b/>
          <w:sz w:val="24"/>
          <w:szCs w:val="24"/>
        </w:rPr>
        <w:t>Jeong</w:t>
      </w:r>
      <w:proofErr w:type="spellEnd"/>
      <w:r w:rsidRPr="00D73AB6">
        <w:rPr>
          <w:rFonts w:ascii="Book Antiqua" w:eastAsia="宋体" w:hAnsi="Book Antiqua" w:cs="Times New Roman"/>
          <w:sz w:val="24"/>
          <w:szCs w:val="24"/>
        </w:rPr>
        <w:t xml:space="preserve">, Department of Chemistry and Nano Science, </w:t>
      </w:r>
      <w:proofErr w:type="spellStart"/>
      <w:r w:rsidRPr="00D73AB6">
        <w:rPr>
          <w:rFonts w:ascii="Book Antiqua" w:eastAsia="宋体" w:hAnsi="Book Antiqua" w:cs="Times New Roman"/>
          <w:sz w:val="24"/>
          <w:szCs w:val="24"/>
        </w:rPr>
        <w:t>Ewha</w:t>
      </w:r>
      <w:proofErr w:type="spellEnd"/>
      <w:r w:rsidRPr="00D73AB6">
        <w:rPr>
          <w:rFonts w:ascii="Book Antiqua" w:eastAsia="宋体" w:hAnsi="Book Antiqua" w:cs="Times New Roman"/>
          <w:sz w:val="24"/>
          <w:szCs w:val="24"/>
        </w:rPr>
        <w:t xml:space="preserve"> </w:t>
      </w:r>
      <w:proofErr w:type="spellStart"/>
      <w:r w:rsidRPr="00D73AB6">
        <w:rPr>
          <w:rFonts w:ascii="Book Antiqua" w:eastAsia="宋体" w:hAnsi="Book Antiqua" w:cs="Times New Roman"/>
          <w:sz w:val="24"/>
          <w:szCs w:val="24"/>
        </w:rPr>
        <w:t>Womans</w:t>
      </w:r>
      <w:proofErr w:type="spellEnd"/>
      <w:r w:rsidRPr="00D73AB6">
        <w:rPr>
          <w:rFonts w:ascii="Book Antiqua" w:eastAsia="宋体" w:hAnsi="Book Antiqua" w:cs="Times New Roman"/>
          <w:sz w:val="24"/>
          <w:szCs w:val="24"/>
        </w:rPr>
        <w:t xml:space="preserve"> University, Seoul</w:t>
      </w:r>
      <w:r w:rsidR="00160E2A" w:rsidRPr="00D73AB6">
        <w:rPr>
          <w:rFonts w:ascii="Book Antiqua" w:eastAsia="宋体" w:hAnsi="Book Antiqua" w:cs="Times New Roman"/>
          <w:sz w:val="24"/>
          <w:szCs w:val="24"/>
        </w:rPr>
        <w:t xml:space="preserve"> </w:t>
      </w:r>
      <w:r w:rsidR="005B6420" w:rsidRPr="00D73AB6">
        <w:rPr>
          <w:rFonts w:ascii="Book Antiqua" w:eastAsia="宋体" w:hAnsi="Book Antiqua" w:cs="Times New Roman"/>
          <w:sz w:val="24"/>
          <w:szCs w:val="24"/>
        </w:rPr>
        <w:t>03760</w:t>
      </w:r>
      <w:r w:rsidRPr="00D73AB6">
        <w:rPr>
          <w:rFonts w:ascii="Book Antiqua" w:eastAsia="宋体" w:hAnsi="Book Antiqua" w:cs="Times New Roman"/>
          <w:sz w:val="24"/>
          <w:szCs w:val="24"/>
        </w:rPr>
        <w:t xml:space="preserve">, </w:t>
      </w:r>
      <w:r w:rsidR="00160E2A" w:rsidRPr="00D73AB6">
        <w:rPr>
          <w:rFonts w:ascii="Book Antiqua" w:eastAsia="宋体" w:hAnsi="Book Antiqua" w:cs="Times New Roman"/>
          <w:sz w:val="24"/>
          <w:szCs w:val="24"/>
        </w:rPr>
        <w:t>South Korea</w:t>
      </w:r>
    </w:p>
    <w:p w14:paraId="3847C0E3" w14:textId="77777777" w:rsidR="002056A9" w:rsidRPr="00D73AB6" w:rsidRDefault="002056A9" w:rsidP="00D73AB6">
      <w:pPr>
        <w:wordWrap/>
        <w:adjustRightInd w:val="0"/>
        <w:snapToGrid w:val="0"/>
        <w:spacing w:after="0" w:line="360" w:lineRule="auto"/>
        <w:rPr>
          <w:rFonts w:ascii="Book Antiqua" w:eastAsia="宋体" w:hAnsi="Book Antiqua" w:cs="Times New Roman"/>
          <w:sz w:val="24"/>
          <w:szCs w:val="24"/>
        </w:rPr>
      </w:pPr>
    </w:p>
    <w:p w14:paraId="50FE1EF4" w14:textId="61A1743C" w:rsidR="0008037E" w:rsidRPr="00D73AB6" w:rsidRDefault="0008037E" w:rsidP="00D73AB6">
      <w:pPr>
        <w:wordWrap/>
        <w:adjustRightInd w:val="0"/>
        <w:snapToGrid w:val="0"/>
        <w:spacing w:after="0" w:line="360" w:lineRule="auto"/>
        <w:rPr>
          <w:rFonts w:ascii="Book Antiqua" w:eastAsia="宋体" w:hAnsi="Book Antiqua" w:cs="Times New Roman"/>
          <w:sz w:val="24"/>
          <w:szCs w:val="24"/>
        </w:rPr>
      </w:pPr>
      <w:proofErr w:type="spellStart"/>
      <w:r w:rsidRPr="00D73AB6">
        <w:rPr>
          <w:rFonts w:ascii="Book Antiqua" w:eastAsia="宋体" w:hAnsi="Book Antiqua" w:cs="Times New Roman"/>
          <w:b/>
          <w:sz w:val="24"/>
          <w:szCs w:val="24"/>
        </w:rPr>
        <w:t>Hansaem</w:t>
      </w:r>
      <w:proofErr w:type="spellEnd"/>
      <w:r w:rsidRPr="00D73AB6">
        <w:rPr>
          <w:rFonts w:ascii="Book Antiqua" w:eastAsia="宋体" w:hAnsi="Book Antiqua" w:cs="Times New Roman"/>
          <w:b/>
          <w:sz w:val="24"/>
          <w:szCs w:val="24"/>
        </w:rPr>
        <w:t xml:space="preserve"> </w:t>
      </w:r>
      <w:proofErr w:type="spellStart"/>
      <w:r w:rsidRPr="00D73AB6">
        <w:rPr>
          <w:rFonts w:ascii="Book Antiqua" w:eastAsia="宋体" w:hAnsi="Book Antiqua" w:cs="Times New Roman"/>
          <w:b/>
          <w:sz w:val="24"/>
          <w:szCs w:val="24"/>
        </w:rPr>
        <w:t>Jeong</w:t>
      </w:r>
      <w:proofErr w:type="spellEnd"/>
      <w:r w:rsidRPr="00D73AB6">
        <w:rPr>
          <w:rFonts w:ascii="Book Antiqua" w:eastAsia="宋体" w:hAnsi="Book Antiqua" w:cs="Times New Roman"/>
          <w:b/>
          <w:sz w:val="24"/>
          <w:szCs w:val="24"/>
        </w:rPr>
        <w:t xml:space="preserve">, Miri Kim, </w:t>
      </w:r>
      <w:proofErr w:type="spellStart"/>
      <w:r w:rsidR="00DA4560" w:rsidRPr="00D73AB6">
        <w:rPr>
          <w:rFonts w:ascii="Book Antiqua" w:eastAsia="宋体" w:hAnsi="Book Antiqua" w:cs="Times New Roman"/>
          <w:b/>
          <w:sz w:val="24"/>
          <w:szCs w:val="24"/>
        </w:rPr>
        <w:t>Seung</w:t>
      </w:r>
      <w:proofErr w:type="spellEnd"/>
      <w:r w:rsidR="00DA4560" w:rsidRPr="00D73AB6">
        <w:rPr>
          <w:rFonts w:ascii="Book Antiqua" w:eastAsia="宋体" w:hAnsi="Book Antiqua" w:cs="Times New Roman"/>
          <w:b/>
          <w:sz w:val="24"/>
          <w:szCs w:val="24"/>
        </w:rPr>
        <w:t xml:space="preserve"> </w:t>
      </w:r>
      <w:proofErr w:type="spellStart"/>
      <w:r w:rsidR="00DA4560" w:rsidRPr="00D73AB6">
        <w:rPr>
          <w:rFonts w:ascii="Book Antiqua" w:eastAsia="宋体" w:hAnsi="Book Antiqua" w:cs="Times New Roman"/>
          <w:b/>
          <w:sz w:val="24"/>
          <w:szCs w:val="24"/>
        </w:rPr>
        <w:t>jin</w:t>
      </w:r>
      <w:proofErr w:type="spellEnd"/>
      <w:r w:rsidR="00DA4560" w:rsidRPr="00D73AB6">
        <w:rPr>
          <w:rFonts w:ascii="Book Antiqua" w:eastAsia="宋体" w:hAnsi="Book Antiqua" w:cs="Times New Roman"/>
          <w:b/>
          <w:sz w:val="24"/>
          <w:szCs w:val="24"/>
        </w:rPr>
        <w:t xml:space="preserve"> Lee</w:t>
      </w:r>
      <w:r w:rsidR="00DA4560" w:rsidRPr="00D73AB6">
        <w:rPr>
          <w:rFonts w:ascii="Book Antiqua" w:eastAsia="宋体" w:hAnsi="Book Antiqua" w:cs="Times New Roman"/>
          <w:sz w:val="24"/>
          <w:szCs w:val="24"/>
        </w:rPr>
        <w:t>,</w:t>
      </w:r>
      <w:r w:rsidR="00DA4560" w:rsidRPr="00D73AB6">
        <w:rPr>
          <w:rFonts w:ascii="Book Antiqua" w:eastAsia="宋体" w:hAnsi="Book Antiqua" w:cs="Times New Roman"/>
          <w:sz w:val="24"/>
          <w:szCs w:val="24"/>
          <w:vertAlign w:val="superscript"/>
        </w:rPr>
        <w:t xml:space="preserve"> </w:t>
      </w:r>
      <w:r w:rsidRPr="00D73AB6">
        <w:rPr>
          <w:rFonts w:ascii="Book Antiqua" w:eastAsia="宋体" w:hAnsi="Book Antiqua" w:cs="Times New Roman"/>
          <w:sz w:val="24"/>
          <w:szCs w:val="24"/>
        </w:rPr>
        <w:t xml:space="preserve">College of Pharmacy, Graduate School of Pharmaceutical Sciences, </w:t>
      </w:r>
      <w:proofErr w:type="spellStart"/>
      <w:r w:rsidRPr="00D73AB6">
        <w:rPr>
          <w:rFonts w:ascii="Book Antiqua" w:eastAsia="宋体" w:hAnsi="Book Antiqua" w:cs="Times New Roman"/>
          <w:sz w:val="24"/>
          <w:szCs w:val="24"/>
        </w:rPr>
        <w:t>Ewha</w:t>
      </w:r>
      <w:proofErr w:type="spellEnd"/>
      <w:r w:rsidRPr="00D73AB6">
        <w:rPr>
          <w:rFonts w:ascii="Book Antiqua" w:eastAsia="宋体" w:hAnsi="Book Antiqua" w:cs="Times New Roman"/>
          <w:sz w:val="24"/>
          <w:szCs w:val="24"/>
        </w:rPr>
        <w:t xml:space="preserve"> </w:t>
      </w:r>
      <w:proofErr w:type="spellStart"/>
      <w:r w:rsidRPr="00D73AB6">
        <w:rPr>
          <w:rFonts w:ascii="Book Antiqua" w:eastAsia="宋体" w:hAnsi="Book Antiqua" w:cs="Times New Roman"/>
          <w:sz w:val="24"/>
          <w:szCs w:val="24"/>
        </w:rPr>
        <w:t>Womans</w:t>
      </w:r>
      <w:proofErr w:type="spellEnd"/>
      <w:r w:rsidRPr="00D73AB6">
        <w:rPr>
          <w:rFonts w:ascii="Book Antiqua" w:eastAsia="宋体" w:hAnsi="Book Antiqua" w:cs="Times New Roman"/>
          <w:sz w:val="24"/>
          <w:szCs w:val="24"/>
        </w:rPr>
        <w:t xml:space="preserve"> University, </w:t>
      </w:r>
      <w:r w:rsidR="00471967" w:rsidRPr="00D73AB6">
        <w:rPr>
          <w:rFonts w:ascii="Book Antiqua" w:eastAsia="宋体" w:hAnsi="Book Antiqua" w:cs="Times New Roman"/>
          <w:sz w:val="24"/>
          <w:szCs w:val="24"/>
        </w:rPr>
        <w:t>Seoul 03760, South Korea</w:t>
      </w:r>
    </w:p>
    <w:p w14:paraId="58C72C67" w14:textId="77777777" w:rsidR="002056A9" w:rsidRPr="00D73AB6" w:rsidRDefault="002056A9" w:rsidP="00D73AB6">
      <w:pPr>
        <w:wordWrap/>
        <w:adjustRightInd w:val="0"/>
        <w:snapToGrid w:val="0"/>
        <w:spacing w:after="0" w:line="360" w:lineRule="auto"/>
        <w:rPr>
          <w:rFonts w:ascii="Book Antiqua" w:eastAsia="宋体" w:hAnsi="Book Antiqua" w:cs="Times New Roman"/>
          <w:sz w:val="24"/>
          <w:szCs w:val="24"/>
        </w:rPr>
      </w:pPr>
    </w:p>
    <w:p w14:paraId="3FF66024" w14:textId="63C44EEC" w:rsidR="0008037E" w:rsidRPr="00D73AB6" w:rsidRDefault="0008037E"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 xml:space="preserve">Soo </w:t>
      </w:r>
      <w:proofErr w:type="spellStart"/>
      <w:r w:rsidRPr="00D73AB6">
        <w:rPr>
          <w:rFonts w:ascii="Book Antiqua" w:eastAsia="宋体" w:hAnsi="Book Antiqua" w:cs="Times New Roman"/>
          <w:b/>
          <w:sz w:val="24"/>
          <w:szCs w:val="24"/>
        </w:rPr>
        <w:t>Yeon</w:t>
      </w:r>
      <w:proofErr w:type="spellEnd"/>
      <w:r w:rsidRPr="00D73AB6">
        <w:rPr>
          <w:rFonts w:ascii="Book Antiqua" w:eastAsia="宋体" w:hAnsi="Book Antiqua" w:cs="Times New Roman"/>
          <w:b/>
          <w:sz w:val="24"/>
          <w:szCs w:val="24"/>
        </w:rPr>
        <w:t xml:space="preserve"> Jung, Han Su Kim</w:t>
      </w:r>
      <w:r w:rsidRPr="00D73AB6">
        <w:rPr>
          <w:rFonts w:ascii="Book Antiqua" w:eastAsia="宋体" w:hAnsi="Book Antiqua" w:cs="Times New Roman"/>
          <w:sz w:val="24"/>
          <w:szCs w:val="24"/>
        </w:rPr>
        <w:t xml:space="preserve">, </w:t>
      </w:r>
      <w:bookmarkStart w:id="0" w:name="_Hlk13921278"/>
      <w:r w:rsidR="00931A9A" w:rsidRPr="00D73AB6">
        <w:rPr>
          <w:rFonts w:ascii="Book Antiqua" w:eastAsia="宋体" w:hAnsi="Book Antiqua" w:cs="Times New Roman"/>
          <w:sz w:val="24"/>
          <w:szCs w:val="24"/>
        </w:rPr>
        <w:t xml:space="preserve">Department of Otorhinolaryngology, </w:t>
      </w:r>
      <w:r w:rsidR="002C0480" w:rsidRPr="00D73AB6">
        <w:rPr>
          <w:rFonts w:ascii="Book Antiqua" w:eastAsia="宋体" w:hAnsi="Book Antiqua" w:cs="Times New Roman"/>
          <w:sz w:val="24"/>
          <w:szCs w:val="24"/>
        </w:rPr>
        <w:t xml:space="preserve">College of Medicine, </w:t>
      </w:r>
      <w:proofErr w:type="spellStart"/>
      <w:r w:rsidRPr="00D73AB6">
        <w:rPr>
          <w:rFonts w:ascii="Book Antiqua" w:eastAsia="宋体" w:hAnsi="Book Antiqua" w:cs="Times New Roman"/>
          <w:sz w:val="24"/>
          <w:szCs w:val="24"/>
        </w:rPr>
        <w:t>Ewha</w:t>
      </w:r>
      <w:proofErr w:type="spellEnd"/>
      <w:r w:rsidRPr="00D73AB6">
        <w:rPr>
          <w:rFonts w:ascii="Book Antiqua" w:eastAsia="宋体" w:hAnsi="Book Antiqua" w:cs="Times New Roman"/>
          <w:sz w:val="24"/>
          <w:szCs w:val="24"/>
        </w:rPr>
        <w:t xml:space="preserve"> </w:t>
      </w:r>
      <w:proofErr w:type="spellStart"/>
      <w:r w:rsidRPr="00D73AB6">
        <w:rPr>
          <w:rFonts w:ascii="Book Antiqua" w:eastAsia="宋体" w:hAnsi="Book Antiqua" w:cs="Times New Roman"/>
          <w:sz w:val="24"/>
          <w:szCs w:val="24"/>
        </w:rPr>
        <w:t>Womans</w:t>
      </w:r>
      <w:proofErr w:type="spellEnd"/>
      <w:r w:rsidRPr="00D73AB6">
        <w:rPr>
          <w:rFonts w:ascii="Book Antiqua" w:eastAsia="宋体" w:hAnsi="Book Antiqua" w:cs="Times New Roman"/>
          <w:sz w:val="24"/>
          <w:szCs w:val="24"/>
        </w:rPr>
        <w:t xml:space="preserve"> University, Seoul</w:t>
      </w:r>
      <w:r w:rsidR="00B24AD7" w:rsidRPr="00D73AB6">
        <w:rPr>
          <w:rFonts w:ascii="Book Antiqua" w:eastAsia="宋体" w:hAnsi="Book Antiqua" w:cs="Times New Roman"/>
          <w:sz w:val="24"/>
          <w:szCs w:val="24"/>
        </w:rPr>
        <w:t xml:space="preserve"> 07985, South Korea</w:t>
      </w:r>
      <w:bookmarkEnd w:id="0"/>
    </w:p>
    <w:p w14:paraId="3EBF9C3B" w14:textId="77777777" w:rsidR="002056A9" w:rsidRPr="00D73AB6" w:rsidRDefault="002056A9" w:rsidP="00D73AB6">
      <w:pPr>
        <w:wordWrap/>
        <w:adjustRightInd w:val="0"/>
        <w:snapToGrid w:val="0"/>
        <w:spacing w:after="0" w:line="360" w:lineRule="auto"/>
        <w:rPr>
          <w:rFonts w:ascii="Book Antiqua" w:eastAsia="宋体" w:hAnsi="Book Antiqua" w:cs="Times New Roman"/>
          <w:sz w:val="24"/>
          <w:szCs w:val="24"/>
        </w:rPr>
      </w:pPr>
    </w:p>
    <w:p w14:paraId="69D31553" w14:textId="02AABD11" w:rsidR="0008037E" w:rsidRPr="00D73AB6" w:rsidRDefault="0008037E" w:rsidP="00D73AB6">
      <w:pPr>
        <w:wordWrap/>
        <w:adjustRightInd w:val="0"/>
        <w:snapToGrid w:val="0"/>
        <w:spacing w:after="0" w:line="360" w:lineRule="auto"/>
        <w:rPr>
          <w:rFonts w:ascii="Book Antiqua" w:eastAsia="宋体" w:hAnsi="Book Antiqua" w:cs="Times New Roman"/>
          <w:sz w:val="24"/>
          <w:szCs w:val="24"/>
        </w:rPr>
      </w:pPr>
      <w:proofErr w:type="spellStart"/>
      <w:r w:rsidRPr="00D73AB6">
        <w:rPr>
          <w:rFonts w:ascii="Book Antiqua" w:eastAsia="宋体" w:hAnsi="Book Antiqua" w:cs="Times New Roman"/>
          <w:b/>
          <w:sz w:val="24"/>
          <w:szCs w:val="24"/>
        </w:rPr>
        <w:t>Hae</w:t>
      </w:r>
      <w:proofErr w:type="spellEnd"/>
      <w:r w:rsidRPr="00D73AB6">
        <w:rPr>
          <w:rFonts w:ascii="Book Antiqua" w:eastAsia="宋体" w:hAnsi="Book Antiqua" w:cs="Times New Roman"/>
          <w:b/>
          <w:sz w:val="24"/>
          <w:szCs w:val="24"/>
        </w:rPr>
        <w:t xml:space="preserve"> Sang Park</w:t>
      </w:r>
      <w:r w:rsidRPr="00D73AB6">
        <w:rPr>
          <w:rFonts w:ascii="Book Antiqua" w:eastAsia="宋体" w:hAnsi="Book Antiqua" w:cs="Times New Roman"/>
          <w:sz w:val="24"/>
          <w:szCs w:val="24"/>
        </w:rPr>
        <w:t xml:space="preserve">, Department of Otorhinolaryngology, College of Medicine, </w:t>
      </w:r>
      <w:proofErr w:type="spellStart"/>
      <w:r w:rsidRPr="00D73AB6">
        <w:rPr>
          <w:rFonts w:ascii="Book Antiqua" w:eastAsia="宋体" w:hAnsi="Book Antiqua" w:cs="Times New Roman"/>
          <w:sz w:val="24"/>
          <w:szCs w:val="24"/>
        </w:rPr>
        <w:t>Hallym</w:t>
      </w:r>
      <w:proofErr w:type="spellEnd"/>
      <w:r w:rsidRPr="00D73AB6">
        <w:rPr>
          <w:rFonts w:ascii="Book Antiqua" w:eastAsia="宋体" w:hAnsi="Book Antiqua" w:cs="Times New Roman"/>
          <w:sz w:val="24"/>
          <w:szCs w:val="24"/>
        </w:rPr>
        <w:t xml:space="preserve"> University, </w:t>
      </w:r>
      <w:proofErr w:type="spellStart"/>
      <w:r w:rsidR="00FF6EDD" w:rsidRPr="00D73AB6">
        <w:rPr>
          <w:rFonts w:ascii="Book Antiqua" w:eastAsia="宋体" w:hAnsi="Book Antiqua" w:cs="Times New Roman"/>
          <w:sz w:val="24"/>
          <w:szCs w:val="24"/>
        </w:rPr>
        <w:t>Chuncheon</w:t>
      </w:r>
      <w:proofErr w:type="spellEnd"/>
      <w:r w:rsidR="00FF6EDD" w:rsidRPr="00D73AB6">
        <w:rPr>
          <w:rFonts w:ascii="Book Antiqua" w:eastAsia="宋体" w:hAnsi="Book Antiqua" w:cs="Times New Roman"/>
          <w:sz w:val="24"/>
          <w:szCs w:val="24"/>
        </w:rPr>
        <w:t xml:space="preserve"> 24252,</w:t>
      </w:r>
      <w:r w:rsidR="003A6116" w:rsidRPr="00D73AB6">
        <w:rPr>
          <w:rFonts w:ascii="Book Antiqua" w:eastAsia="宋体" w:hAnsi="Book Antiqua" w:cs="Times New Roman"/>
          <w:sz w:val="24"/>
          <w:szCs w:val="24"/>
        </w:rPr>
        <w:t xml:space="preserve"> </w:t>
      </w:r>
      <w:r w:rsidR="00FF6EDD" w:rsidRPr="00D73AB6">
        <w:rPr>
          <w:rFonts w:ascii="Book Antiqua" w:eastAsia="宋体" w:hAnsi="Book Antiqua" w:cs="Times New Roman"/>
          <w:sz w:val="24"/>
          <w:szCs w:val="24"/>
        </w:rPr>
        <w:t>South Korea</w:t>
      </w:r>
    </w:p>
    <w:p w14:paraId="4777A823" w14:textId="77777777" w:rsidR="002056A9" w:rsidRPr="00D73AB6" w:rsidRDefault="002056A9" w:rsidP="00D73AB6">
      <w:pPr>
        <w:wordWrap/>
        <w:adjustRightInd w:val="0"/>
        <w:snapToGrid w:val="0"/>
        <w:spacing w:after="0" w:line="360" w:lineRule="auto"/>
        <w:rPr>
          <w:rFonts w:ascii="Book Antiqua" w:eastAsia="宋体" w:hAnsi="Book Antiqua" w:cs="Times New Roman"/>
          <w:sz w:val="24"/>
          <w:szCs w:val="24"/>
        </w:rPr>
      </w:pPr>
    </w:p>
    <w:p w14:paraId="61E5FF98" w14:textId="21574A95" w:rsidR="00931A9A" w:rsidRPr="00D73AB6" w:rsidRDefault="00DA4560"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 xml:space="preserve">Kyung-Ha </w:t>
      </w:r>
      <w:proofErr w:type="spellStart"/>
      <w:r w:rsidRPr="00D73AB6">
        <w:rPr>
          <w:rFonts w:ascii="Book Antiqua" w:eastAsia="宋体" w:hAnsi="Book Antiqua" w:cs="Times New Roman"/>
          <w:b/>
          <w:sz w:val="24"/>
          <w:szCs w:val="24"/>
        </w:rPr>
        <w:t>Ryu</w:t>
      </w:r>
      <w:proofErr w:type="spellEnd"/>
      <w:r w:rsidR="0008037E"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 xml:space="preserve">Department of Pediatrics, College of Medicine, </w:t>
      </w:r>
      <w:proofErr w:type="spellStart"/>
      <w:r w:rsidR="00931A9A" w:rsidRPr="00D73AB6">
        <w:rPr>
          <w:rFonts w:ascii="Book Antiqua" w:eastAsia="宋体" w:hAnsi="Book Antiqua" w:cs="Times New Roman"/>
          <w:sz w:val="24"/>
          <w:szCs w:val="24"/>
        </w:rPr>
        <w:t>Ewha</w:t>
      </w:r>
      <w:proofErr w:type="spellEnd"/>
      <w:r w:rsidR="00931A9A" w:rsidRPr="00D73AB6">
        <w:rPr>
          <w:rFonts w:ascii="Book Antiqua" w:eastAsia="宋体" w:hAnsi="Book Antiqua" w:cs="Times New Roman"/>
          <w:sz w:val="24"/>
          <w:szCs w:val="24"/>
        </w:rPr>
        <w:t xml:space="preserve"> </w:t>
      </w:r>
      <w:proofErr w:type="spellStart"/>
      <w:r w:rsidR="00931A9A" w:rsidRPr="00D73AB6">
        <w:rPr>
          <w:rFonts w:ascii="Book Antiqua" w:eastAsia="宋体" w:hAnsi="Book Antiqua" w:cs="Times New Roman"/>
          <w:sz w:val="24"/>
          <w:szCs w:val="24"/>
        </w:rPr>
        <w:t>Womans</w:t>
      </w:r>
      <w:proofErr w:type="spellEnd"/>
      <w:r w:rsidR="00931A9A" w:rsidRPr="00D73AB6">
        <w:rPr>
          <w:rFonts w:ascii="Book Antiqua" w:eastAsia="宋体" w:hAnsi="Book Antiqua" w:cs="Times New Roman"/>
          <w:sz w:val="24"/>
          <w:szCs w:val="24"/>
        </w:rPr>
        <w:t xml:space="preserve"> University,</w:t>
      </w:r>
      <w:r w:rsidR="005011C8" w:rsidRPr="00D73AB6">
        <w:rPr>
          <w:rFonts w:ascii="Book Antiqua" w:hAnsi="Book Antiqua"/>
          <w:sz w:val="24"/>
          <w:szCs w:val="24"/>
        </w:rPr>
        <w:t xml:space="preserve"> </w:t>
      </w:r>
      <w:r w:rsidR="005011C8" w:rsidRPr="00D73AB6">
        <w:rPr>
          <w:rFonts w:ascii="Book Antiqua" w:eastAsia="宋体" w:hAnsi="Book Antiqua" w:cs="Times New Roman"/>
          <w:sz w:val="24"/>
          <w:szCs w:val="24"/>
        </w:rPr>
        <w:t>Seoul 07985, South Korea</w:t>
      </w:r>
    </w:p>
    <w:p w14:paraId="6E05E4D2" w14:textId="77777777" w:rsidR="002056A9" w:rsidRPr="00D73AB6" w:rsidRDefault="002056A9" w:rsidP="00D73AB6">
      <w:pPr>
        <w:wordWrap/>
        <w:adjustRightInd w:val="0"/>
        <w:snapToGrid w:val="0"/>
        <w:spacing w:after="0" w:line="360" w:lineRule="auto"/>
        <w:rPr>
          <w:rFonts w:ascii="Book Antiqua" w:eastAsia="宋体" w:hAnsi="Book Antiqua" w:cs="Times New Roman"/>
          <w:sz w:val="24"/>
          <w:szCs w:val="24"/>
        </w:rPr>
      </w:pPr>
    </w:p>
    <w:p w14:paraId="4F8B6061" w14:textId="720B97CF" w:rsidR="00DA4560" w:rsidRPr="00D73AB6" w:rsidRDefault="00DA4560" w:rsidP="00D73AB6">
      <w:pPr>
        <w:pStyle w:val="a7"/>
        <w:adjustRightInd w:val="0"/>
        <w:snapToGrid w:val="0"/>
        <w:spacing w:line="360" w:lineRule="auto"/>
        <w:jc w:val="both"/>
        <w:rPr>
          <w:rFonts w:ascii="Book Antiqua" w:eastAsia="宋体" w:hAnsi="Book Antiqua" w:cs="Times New Roman"/>
        </w:rPr>
      </w:pPr>
      <w:r w:rsidRPr="00D73AB6">
        <w:rPr>
          <w:rFonts w:ascii="Book Antiqua" w:eastAsia="宋体" w:hAnsi="Book Antiqua" w:cs="Times New Roman"/>
          <w:b/>
        </w:rPr>
        <w:lastRenderedPageBreak/>
        <w:t>ORCID number</w:t>
      </w:r>
      <w:r w:rsidRPr="00D73AB6">
        <w:rPr>
          <w:rFonts w:ascii="Book Antiqua" w:eastAsia="宋体" w:hAnsi="Book Antiqua" w:cs="Times New Roman"/>
        </w:rPr>
        <w:t>: Kyung-Ah Cho</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F8463E" w:rsidRPr="00D73AB6">
        <w:rPr>
          <w:rFonts w:ascii="Book Antiqua" w:eastAsia="宋体" w:hAnsi="Book Antiqua" w:cs="Times New Roman"/>
        </w:rPr>
        <w:t>0000-0003-3758-4209</w:t>
      </w:r>
      <w:r w:rsidRPr="00D73AB6">
        <w:rPr>
          <w:rFonts w:ascii="Book Antiqua" w:eastAsia="宋体" w:hAnsi="Book Antiqua" w:cs="Times New Roman"/>
        </w:rPr>
        <w:t>); Hyun Jung Lee</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B5291F" w:rsidRPr="00D73AB6">
        <w:rPr>
          <w:rFonts w:ascii="Book Antiqua" w:eastAsia="宋体" w:hAnsi="Book Antiqua" w:cs="Times New Roman"/>
        </w:rPr>
        <w:t>0000-0002-3573-0308</w:t>
      </w:r>
      <w:r w:rsidRPr="00D73AB6">
        <w:rPr>
          <w:rFonts w:ascii="Book Antiqua" w:eastAsia="宋体" w:hAnsi="Book Antiqua" w:cs="Times New Roman"/>
        </w:rPr>
        <w:t xml:space="preserve">); </w:t>
      </w:r>
      <w:proofErr w:type="spellStart"/>
      <w:r w:rsidRPr="00D73AB6">
        <w:rPr>
          <w:rFonts w:ascii="Book Antiqua" w:eastAsia="宋体" w:hAnsi="Book Antiqua" w:cs="Times New Roman"/>
        </w:rPr>
        <w:t>Hansaem</w:t>
      </w:r>
      <w:proofErr w:type="spellEnd"/>
      <w:r w:rsidRPr="00D73AB6">
        <w:rPr>
          <w:rFonts w:ascii="Book Antiqua" w:eastAsia="宋体" w:hAnsi="Book Antiqua" w:cs="Times New Roman"/>
        </w:rPr>
        <w:t xml:space="preserve"> </w:t>
      </w:r>
      <w:proofErr w:type="spellStart"/>
      <w:r w:rsidRPr="00D73AB6">
        <w:rPr>
          <w:rFonts w:ascii="Book Antiqua" w:eastAsia="宋体" w:hAnsi="Book Antiqua" w:cs="Times New Roman"/>
        </w:rPr>
        <w:t>Jeong</w:t>
      </w:r>
      <w:proofErr w:type="spellEnd"/>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67500C" w:rsidRPr="00D73AB6">
        <w:rPr>
          <w:rFonts w:ascii="Book Antiqua" w:eastAsia="宋体" w:hAnsi="Book Antiqua" w:cs="Times New Roman"/>
        </w:rPr>
        <w:t>0000-0001-7081-2088</w:t>
      </w:r>
      <w:r w:rsidRPr="00D73AB6">
        <w:rPr>
          <w:rFonts w:ascii="Book Antiqua" w:eastAsia="宋体" w:hAnsi="Book Antiqua" w:cs="Times New Roman"/>
        </w:rPr>
        <w:t>); Miri Kim</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F8463E" w:rsidRPr="00D73AB6">
        <w:rPr>
          <w:rFonts w:ascii="Book Antiqua" w:eastAsia="宋体" w:hAnsi="Book Antiqua" w:cs="Times New Roman"/>
        </w:rPr>
        <w:t>0000-0002-7078-4168</w:t>
      </w:r>
      <w:r w:rsidRPr="00D73AB6">
        <w:rPr>
          <w:rFonts w:ascii="Book Antiqua" w:eastAsia="宋体" w:hAnsi="Book Antiqua" w:cs="Times New Roman"/>
        </w:rPr>
        <w:t xml:space="preserve">); Soo </w:t>
      </w:r>
      <w:proofErr w:type="spellStart"/>
      <w:r w:rsidRPr="00D73AB6">
        <w:rPr>
          <w:rFonts w:ascii="Book Antiqua" w:eastAsia="宋体" w:hAnsi="Book Antiqua" w:cs="Times New Roman"/>
        </w:rPr>
        <w:t>Yeon</w:t>
      </w:r>
      <w:proofErr w:type="spellEnd"/>
      <w:r w:rsidRPr="00D73AB6">
        <w:rPr>
          <w:rFonts w:ascii="Book Antiqua" w:eastAsia="宋体" w:hAnsi="Book Antiqua" w:cs="Times New Roman"/>
        </w:rPr>
        <w:t xml:space="preserve"> Jung</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67500C" w:rsidRPr="00D73AB6">
        <w:rPr>
          <w:rFonts w:ascii="Book Antiqua" w:eastAsia="宋体" w:hAnsi="Book Antiqua"/>
          <w:color w:val="111111"/>
        </w:rPr>
        <w:t>0000-0001-7497-3057</w:t>
      </w:r>
      <w:r w:rsidRPr="00D73AB6">
        <w:rPr>
          <w:rFonts w:ascii="Book Antiqua" w:eastAsia="宋体" w:hAnsi="Book Antiqua" w:cs="Times New Roman"/>
        </w:rPr>
        <w:t xml:space="preserve">); </w:t>
      </w:r>
      <w:proofErr w:type="spellStart"/>
      <w:r w:rsidRPr="00D73AB6">
        <w:rPr>
          <w:rFonts w:ascii="Book Antiqua" w:eastAsia="宋体" w:hAnsi="Book Antiqua" w:cs="Times New Roman"/>
        </w:rPr>
        <w:t>Hae</w:t>
      </w:r>
      <w:proofErr w:type="spellEnd"/>
      <w:r w:rsidRPr="00D73AB6">
        <w:rPr>
          <w:rFonts w:ascii="Book Antiqua" w:eastAsia="宋体" w:hAnsi="Book Antiqua" w:cs="Times New Roman"/>
        </w:rPr>
        <w:t xml:space="preserve"> Sang Park</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F8463E" w:rsidRPr="00D73AB6">
        <w:rPr>
          <w:rFonts w:ascii="Book Antiqua" w:eastAsia="宋体" w:hAnsi="Book Antiqua" w:cs="Times New Roman"/>
        </w:rPr>
        <w:t>0000-0002-5968-2507</w:t>
      </w:r>
      <w:r w:rsidRPr="00D73AB6">
        <w:rPr>
          <w:rFonts w:ascii="Book Antiqua" w:eastAsia="宋体" w:hAnsi="Book Antiqua" w:cs="Times New Roman"/>
        </w:rPr>
        <w:t xml:space="preserve">); Kyung-Ha </w:t>
      </w:r>
      <w:proofErr w:type="spellStart"/>
      <w:r w:rsidRPr="00D73AB6">
        <w:rPr>
          <w:rFonts w:ascii="Book Antiqua" w:eastAsia="宋体" w:hAnsi="Book Antiqua" w:cs="Times New Roman"/>
        </w:rPr>
        <w:t>Ryu</w:t>
      </w:r>
      <w:proofErr w:type="spellEnd"/>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C102B2" w:rsidRPr="00D73AB6">
        <w:rPr>
          <w:rFonts w:ascii="Book Antiqua" w:eastAsia="宋体" w:hAnsi="Book Antiqua" w:cs="Times New Roman"/>
        </w:rPr>
        <w:t>0000-001-8424-2303</w:t>
      </w:r>
      <w:r w:rsidRPr="00D73AB6">
        <w:rPr>
          <w:rFonts w:ascii="Book Antiqua" w:eastAsia="宋体" w:hAnsi="Book Antiqua" w:cs="Times New Roman"/>
        </w:rPr>
        <w:t xml:space="preserve">); </w:t>
      </w:r>
      <w:proofErr w:type="spellStart"/>
      <w:r w:rsidRPr="00D73AB6">
        <w:rPr>
          <w:rFonts w:ascii="Book Antiqua" w:eastAsia="宋体" w:hAnsi="Book Antiqua" w:cs="Times New Roman"/>
        </w:rPr>
        <w:t>Seung</w:t>
      </w:r>
      <w:proofErr w:type="spellEnd"/>
      <w:r w:rsidRPr="00D73AB6">
        <w:rPr>
          <w:rFonts w:ascii="Book Antiqua" w:eastAsia="宋体" w:hAnsi="Book Antiqua" w:cs="Times New Roman"/>
        </w:rPr>
        <w:t xml:space="preserve"> </w:t>
      </w:r>
      <w:proofErr w:type="spellStart"/>
      <w:r w:rsidRPr="00D73AB6">
        <w:rPr>
          <w:rFonts w:ascii="Book Antiqua" w:eastAsia="宋体" w:hAnsi="Book Antiqua" w:cs="Times New Roman"/>
        </w:rPr>
        <w:t>jin</w:t>
      </w:r>
      <w:proofErr w:type="spellEnd"/>
      <w:r w:rsidRPr="00D73AB6">
        <w:rPr>
          <w:rFonts w:ascii="Book Antiqua" w:eastAsia="宋体" w:hAnsi="Book Antiqua" w:cs="Times New Roman"/>
        </w:rPr>
        <w:t xml:space="preserve"> Lee</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C76226" w:rsidRPr="00D73AB6">
        <w:rPr>
          <w:rFonts w:ascii="Book Antiqua" w:eastAsia="宋体" w:hAnsi="Book Antiqua" w:cs="Times New Roman"/>
        </w:rPr>
        <w:t>0000-0003-1216-0688</w:t>
      </w:r>
      <w:r w:rsidRPr="00D73AB6">
        <w:rPr>
          <w:rFonts w:ascii="Book Antiqua" w:eastAsia="宋体" w:hAnsi="Book Antiqua" w:cs="Times New Roman"/>
        </w:rPr>
        <w:t xml:space="preserve">), </w:t>
      </w:r>
      <w:proofErr w:type="spellStart"/>
      <w:r w:rsidRPr="00D73AB6">
        <w:rPr>
          <w:rFonts w:ascii="Book Antiqua" w:eastAsia="宋体" w:hAnsi="Book Antiqua" w:cs="Times New Roman"/>
        </w:rPr>
        <w:t>Byeongmoon</w:t>
      </w:r>
      <w:proofErr w:type="spellEnd"/>
      <w:r w:rsidRPr="00D73AB6">
        <w:rPr>
          <w:rFonts w:ascii="Book Antiqua" w:eastAsia="宋体" w:hAnsi="Book Antiqua" w:cs="Times New Roman"/>
        </w:rPr>
        <w:t xml:space="preserve"> </w:t>
      </w:r>
      <w:proofErr w:type="spellStart"/>
      <w:r w:rsidRPr="00D73AB6">
        <w:rPr>
          <w:rFonts w:ascii="Book Antiqua" w:eastAsia="宋体" w:hAnsi="Book Antiqua" w:cs="Times New Roman"/>
        </w:rPr>
        <w:t>Jeong</w:t>
      </w:r>
      <w:proofErr w:type="spellEnd"/>
      <w:r w:rsidRPr="00D73AB6">
        <w:rPr>
          <w:rFonts w:ascii="Book Antiqua" w:eastAsia="宋体" w:hAnsi="Book Antiqua" w:cs="Times New Roman"/>
        </w:rPr>
        <w:t xml:space="preserve"> (</w:t>
      </w:r>
      <w:r w:rsidR="00F8463E" w:rsidRPr="00D73AB6">
        <w:rPr>
          <w:rFonts w:ascii="Book Antiqua" w:eastAsia="宋体" w:hAnsi="Book Antiqua" w:cs="Times New Roman"/>
        </w:rPr>
        <w:t>0000-0001-9582-1343</w:t>
      </w:r>
      <w:r w:rsidRPr="00D73AB6">
        <w:rPr>
          <w:rFonts w:ascii="Book Antiqua" w:eastAsia="宋体" w:hAnsi="Book Antiqua" w:cs="Times New Roman"/>
        </w:rPr>
        <w:t xml:space="preserve">), </w:t>
      </w:r>
      <w:proofErr w:type="spellStart"/>
      <w:r w:rsidRPr="00D73AB6">
        <w:rPr>
          <w:rFonts w:ascii="Book Antiqua" w:eastAsia="宋体" w:hAnsi="Book Antiqua" w:cs="Times New Roman"/>
        </w:rPr>
        <w:t>Hyukjin</w:t>
      </w:r>
      <w:proofErr w:type="spellEnd"/>
      <w:r w:rsidRPr="00D73AB6">
        <w:rPr>
          <w:rFonts w:ascii="Book Antiqua" w:eastAsia="宋体" w:hAnsi="Book Antiqua" w:cs="Times New Roman"/>
        </w:rPr>
        <w:t xml:space="preserve"> Lee</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C102B2" w:rsidRPr="00D73AB6">
        <w:rPr>
          <w:rFonts w:ascii="Book Antiqua" w:eastAsia="宋体" w:hAnsi="Book Antiqua" w:cs="Times New Roman"/>
        </w:rPr>
        <w:t>0000-0001-9478-8473</w:t>
      </w:r>
      <w:r w:rsidRPr="00D73AB6">
        <w:rPr>
          <w:rFonts w:ascii="Book Antiqua" w:eastAsia="宋体" w:hAnsi="Book Antiqua" w:cs="Times New Roman"/>
        </w:rPr>
        <w:t>), Han Su Kim</w:t>
      </w:r>
      <w:r w:rsidR="00986502" w:rsidRPr="00D73AB6">
        <w:rPr>
          <w:rFonts w:ascii="Book Antiqua" w:eastAsia="宋体" w:hAnsi="Book Antiqua" w:cs="Times New Roman"/>
        </w:rPr>
        <w:t xml:space="preserve"> </w:t>
      </w:r>
      <w:r w:rsidRPr="00D73AB6">
        <w:rPr>
          <w:rFonts w:ascii="Book Antiqua" w:eastAsia="宋体" w:hAnsi="Book Antiqua" w:cs="Times New Roman"/>
        </w:rPr>
        <w:t>(</w:t>
      </w:r>
      <w:r w:rsidR="000F2828" w:rsidRPr="00D73AB6">
        <w:rPr>
          <w:rFonts w:ascii="Book Antiqua" w:eastAsia="宋体" w:hAnsi="Book Antiqua" w:cs="Times New Roman"/>
        </w:rPr>
        <w:t>0000-0003-2239-0225</w:t>
      </w:r>
      <w:r w:rsidRPr="00D73AB6">
        <w:rPr>
          <w:rFonts w:ascii="Book Antiqua" w:eastAsia="宋体" w:hAnsi="Book Antiqua" w:cs="Times New Roman"/>
        </w:rPr>
        <w:t>)</w:t>
      </w:r>
    </w:p>
    <w:p w14:paraId="09F29DC8" w14:textId="77777777" w:rsidR="00A24B10" w:rsidRPr="00D73AB6" w:rsidRDefault="00A24B10" w:rsidP="00D73AB6">
      <w:pPr>
        <w:wordWrap/>
        <w:adjustRightInd w:val="0"/>
        <w:snapToGrid w:val="0"/>
        <w:spacing w:after="0" w:line="360" w:lineRule="auto"/>
        <w:rPr>
          <w:rFonts w:ascii="Book Antiqua" w:hAnsi="Book Antiqua" w:cs="Times New Roman"/>
          <w:b/>
          <w:sz w:val="24"/>
          <w:szCs w:val="24"/>
        </w:rPr>
      </w:pPr>
    </w:p>
    <w:p w14:paraId="01956A53" w14:textId="350C1061" w:rsidR="00EF0416" w:rsidRPr="00D73AB6" w:rsidRDefault="00DA4560"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Author contributions</w:t>
      </w:r>
      <w:r w:rsidRPr="00D73AB6">
        <w:rPr>
          <w:rFonts w:ascii="Book Antiqua" w:eastAsia="宋体" w:hAnsi="Book Antiqua" w:cs="Times New Roman"/>
          <w:sz w:val="24"/>
          <w:szCs w:val="24"/>
        </w:rPr>
        <w:t xml:space="preserve">: </w:t>
      </w:r>
      <w:r w:rsidR="004C2838" w:rsidRPr="00D73AB6">
        <w:rPr>
          <w:rFonts w:ascii="Book Antiqua" w:eastAsia="宋体" w:hAnsi="Book Antiqua" w:cs="Times New Roman"/>
          <w:sz w:val="24"/>
          <w:szCs w:val="24"/>
        </w:rPr>
        <w:t xml:space="preserve">Cho KA and Lee HJ contributed equally to writing this paper as </w:t>
      </w:r>
      <w:r w:rsidR="00831898" w:rsidRPr="00D73AB6">
        <w:rPr>
          <w:rFonts w:ascii="Book Antiqua" w:eastAsia="宋体" w:hAnsi="Book Antiqua" w:cs="Times New Roman"/>
          <w:sz w:val="24"/>
          <w:szCs w:val="24"/>
        </w:rPr>
        <w:t xml:space="preserve">the </w:t>
      </w:r>
      <w:r w:rsidR="004C2838" w:rsidRPr="00D73AB6">
        <w:rPr>
          <w:rFonts w:ascii="Book Antiqua" w:eastAsia="宋体" w:hAnsi="Book Antiqua" w:cs="Times New Roman"/>
          <w:sz w:val="24"/>
          <w:szCs w:val="24"/>
        </w:rPr>
        <w:t>first author</w:t>
      </w:r>
      <w:r w:rsidR="00831898" w:rsidRPr="00D73AB6">
        <w:rPr>
          <w:rFonts w:ascii="Book Antiqua" w:eastAsia="宋体" w:hAnsi="Book Antiqua" w:cs="Times New Roman"/>
          <w:sz w:val="24"/>
          <w:szCs w:val="24"/>
        </w:rPr>
        <w:t>s</w:t>
      </w:r>
      <w:r w:rsidR="00A24B10" w:rsidRPr="00D73AB6">
        <w:rPr>
          <w:rFonts w:ascii="Book Antiqua" w:eastAsia="宋体" w:hAnsi="Book Antiqua" w:cs="Times New Roman"/>
          <w:sz w:val="24"/>
          <w:szCs w:val="24"/>
        </w:rPr>
        <w:t>;</w:t>
      </w:r>
      <w:r w:rsidR="004C2838" w:rsidRPr="00D73AB6">
        <w:rPr>
          <w:rFonts w:ascii="Book Antiqua" w:eastAsia="宋体" w:hAnsi="Book Antiqua" w:cs="Times New Roman"/>
          <w:sz w:val="24"/>
          <w:szCs w:val="24"/>
        </w:rPr>
        <w:t xml:space="preserve"> </w:t>
      </w:r>
      <w:proofErr w:type="spellStart"/>
      <w:r w:rsidR="004C2838" w:rsidRPr="00D73AB6">
        <w:rPr>
          <w:rFonts w:ascii="Book Antiqua" w:eastAsia="宋体" w:hAnsi="Book Antiqua" w:cs="Times New Roman"/>
          <w:sz w:val="24"/>
          <w:szCs w:val="24"/>
        </w:rPr>
        <w:t>Jeong</w:t>
      </w:r>
      <w:proofErr w:type="spellEnd"/>
      <w:r w:rsidR="004C2838" w:rsidRPr="00D73AB6">
        <w:rPr>
          <w:rFonts w:ascii="Book Antiqua" w:eastAsia="宋体" w:hAnsi="Book Antiqua" w:cs="Times New Roman"/>
          <w:sz w:val="24"/>
          <w:szCs w:val="24"/>
        </w:rPr>
        <w:t xml:space="preserve"> H, Kim M, Jung SY and Park HS contributed to </w:t>
      </w:r>
      <w:r w:rsidR="00831898" w:rsidRPr="00D73AB6">
        <w:rPr>
          <w:rFonts w:ascii="Book Antiqua" w:eastAsia="宋体" w:hAnsi="Book Antiqua" w:cs="Times New Roman"/>
          <w:sz w:val="24"/>
          <w:szCs w:val="24"/>
        </w:rPr>
        <w:t xml:space="preserve">the </w:t>
      </w:r>
      <w:r w:rsidR="004C2838" w:rsidRPr="00D73AB6">
        <w:rPr>
          <w:rFonts w:ascii="Book Antiqua" w:eastAsia="宋体" w:hAnsi="Book Antiqua" w:cs="Times New Roman"/>
          <w:sz w:val="24"/>
          <w:szCs w:val="24"/>
        </w:rPr>
        <w:t>literature review, analysis</w:t>
      </w:r>
      <w:r w:rsidR="00831898" w:rsidRPr="00D73AB6">
        <w:rPr>
          <w:rFonts w:ascii="Book Antiqua" w:eastAsia="宋体" w:hAnsi="Book Antiqua" w:cs="Times New Roman"/>
          <w:sz w:val="24"/>
          <w:szCs w:val="24"/>
        </w:rPr>
        <w:t>,</w:t>
      </w:r>
      <w:r w:rsidR="004C2838" w:rsidRPr="00D73AB6">
        <w:rPr>
          <w:rFonts w:ascii="Book Antiqua" w:eastAsia="宋体" w:hAnsi="Book Antiqua" w:cs="Times New Roman"/>
          <w:sz w:val="24"/>
          <w:szCs w:val="24"/>
        </w:rPr>
        <w:t xml:space="preserve"> and </w:t>
      </w:r>
      <w:proofErr w:type="gramStart"/>
      <w:r w:rsidR="004C2838" w:rsidRPr="00D73AB6">
        <w:rPr>
          <w:rFonts w:ascii="Book Antiqua" w:eastAsia="宋体" w:hAnsi="Book Antiqua" w:cs="Times New Roman"/>
          <w:sz w:val="24"/>
          <w:szCs w:val="24"/>
        </w:rPr>
        <w:t>artwork.</w:t>
      </w:r>
      <w:r w:rsidR="00A24B10" w:rsidRPr="00D73AB6">
        <w:rPr>
          <w:rFonts w:ascii="Book Antiqua" w:eastAsia="宋体" w:hAnsi="Book Antiqua" w:cs="Times New Roman"/>
          <w:sz w:val="24"/>
          <w:szCs w:val="24"/>
        </w:rPr>
        <w:t>;</w:t>
      </w:r>
      <w:proofErr w:type="gramEnd"/>
      <w:r w:rsidR="004C2838" w:rsidRPr="00D73AB6">
        <w:rPr>
          <w:rFonts w:ascii="Book Antiqua" w:eastAsia="宋体" w:hAnsi="Book Antiqua" w:cs="Times New Roman"/>
          <w:sz w:val="24"/>
          <w:szCs w:val="24"/>
        </w:rPr>
        <w:t xml:space="preserve"> </w:t>
      </w:r>
      <w:proofErr w:type="spellStart"/>
      <w:r w:rsidR="004C2838" w:rsidRPr="00D73AB6">
        <w:rPr>
          <w:rFonts w:ascii="Book Antiqua" w:eastAsia="宋体" w:hAnsi="Book Antiqua" w:cs="Times New Roman"/>
          <w:sz w:val="24"/>
          <w:szCs w:val="24"/>
        </w:rPr>
        <w:t>Ryu</w:t>
      </w:r>
      <w:proofErr w:type="spellEnd"/>
      <w:r w:rsidR="004C2838" w:rsidRPr="00D73AB6">
        <w:rPr>
          <w:rFonts w:ascii="Book Antiqua" w:eastAsia="宋体" w:hAnsi="Book Antiqua" w:cs="Times New Roman"/>
          <w:sz w:val="24"/>
          <w:szCs w:val="24"/>
        </w:rPr>
        <w:t xml:space="preserve"> KH and Lee S contributed to </w:t>
      </w:r>
      <w:r w:rsidR="00831898" w:rsidRPr="00D73AB6">
        <w:rPr>
          <w:rFonts w:ascii="Book Antiqua" w:eastAsia="宋体" w:hAnsi="Book Antiqua" w:cs="Times New Roman"/>
          <w:sz w:val="24"/>
          <w:szCs w:val="24"/>
        </w:rPr>
        <w:t xml:space="preserve">the </w:t>
      </w:r>
      <w:r w:rsidR="004C2838" w:rsidRPr="00D73AB6">
        <w:rPr>
          <w:rFonts w:ascii="Book Antiqua" w:eastAsia="宋体" w:hAnsi="Book Antiqua" w:cs="Times New Roman"/>
          <w:sz w:val="24"/>
          <w:szCs w:val="24"/>
        </w:rPr>
        <w:t xml:space="preserve">conception and design of the study. </w:t>
      </w:r>
      <w:proofErr w:type="spellStart"/>
      <w:r w:rsidR="004C2838" w:rsidRPr="00D73AB6">
        <w:rPr>
          <w:rFonts w:ascii="Book Antiqua" w:eastAsia="宋体" w:hAnsi="Book Antiqua" w:cs="Times New Roman"/>
          <w:sz w:val="24"/>
          <w:szCs w:val="24"/>
        </w:rPr>
        <w:t>Jeong</w:t>
      </w:r>
      <w:proofErr w:type="spellEnd"/>
      <w:r w:rsidR="004C2838" w:rsidRPr="00D73AB6">
        <w:rPr>
          <w:rFonts w:ascii="Book Antiqua" w:eastAsia="宋体" w:hAnsi="Book Antiqua" w:cs="Times New Roman"/>
          <w:sz w:val="24"/>
          <w:szCs w:val="24"/>
        </w:rPr>
        <w:t xml:space="preserve"> B, Lee H</w:t>
      </w:r>
      <w:r w:rsidR="00831898" w:rsidRPr="00D73AB6">
        <w:rPr>
          <w:rFonts w:ascii="Book Antiqua" w:eastAsia="宋体" w:hAnsi="Book Antiqua" w:cs="Times New Roman"/>
          <w:sz w:val="24"/>
          <w:szCs w:val="24"/>
        </w:rPr>
        <w:t>,</w:t>
      </w:r>
      <w:r w:rsidR="004C2838" w:rsidRPr="00D73AB6">
        <w:rPr>
          <w:rFonts w:ascii="Book Antiqua" w:eastAsia="宋体" w:hAnsi="Book Antiqua" w:cs="Times New Roman"/>
          <w:sz w:val="24"/>
          <w:szCs w:val="24"/>
        </w:rPr>
        <w:t xml:space="preserve"> and Kim HS equally contributed to </w:t>
      </w:r>
      <w:r w:rsidR="00831898"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drafting</w:t>
      </w:r>
      <w:r w:rsidR="00831898"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revision</w:t>
      </w:r>
      <w:r w:rsidR="00831898"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and editing</w:t>
      </w:r>
      <w:r w:rsidR="00831898" w:rsidRPr="00D73AB6">
        <w:rPr>
          <w:rFonts w:ascii="Book Antiqua" w:eastAsia="宋体" w:hAnsi="Book Antiqua" w:cs="Times New Roman"/>
          <w:sz w:val="24"/>
          <w:szCs w:val="24"/>
        </w:rPr>
        <w:t xml:space="preserve"> of the manuscript</w:t>
      </w:r>
      <w:r w:rsidRPr="00D73AB6">
        <w:rPr>
          <w:rFonts w:ascii="Book Antiqua" w:eastAsia="宋体" w:hAnsi="Book Antiqua" w:cs="Times New Roman"/>
          <w:sz w:val="24"/>
          <w:szCs w:val="24"/>
        </w:rPr>
        <w:t>, and</w:t>
      </w:r>
      <w:r w:rsidR="00831898" w:rsidRPr="00D73AB6">
        <w:rPr>
          <w:rFonts w:ascii="Book Antiqua" w:eastAsia="宋体" w:hAnsi="Book Antiqua" w:cs="Times New Roman"/>
          <w:sz w:val="24"/>
          <w:szCs w:val="24"/>
        </w:rPr>
        <w:t xml:space="preserve"> gave</w:t>
      </w:r>
      <w:r w:rsidRPr="00D73AB6">
        <w:rPr>
          <w:rFonts w:ascii="Book Antiqua" w:eastAsia="宋体" w:hAnsi="Book Antiqua" w:cs="Times New Roman"/>
          <w:sz w:val="24"/>
          <w:szCs w:val="24"/>
        </w:rPr>
        <w:t xml:space="preserve"> approval</w:t>
      </w:r>
      <w:r w:rsidR="00831898" w:rsidRPr="00D73AB6">
        <w:rPr>
          <w:rFonts w:ascii="Book Antiqua" w:eastAsia="宋体" w:hAnsi="Book Antiqua" w:cs="Times New Roman"/>
          <w:sz w:val="24"/>
          <w:szCs w:val="24"/>
        </w:rPr>
        <w:t xml:space="preserve"> to </w:t>
      </w:r>
      <w:r w:rsidRPr="00D73AB6">
        <w:rPr>
          <w:rFonts w:ascii="Book Antiqua" w:eastAsia="宋体" w:hAnsi="Book Antiqua" w:cs="Times New Roman"/>
          <w:sz w:val="24"/>
          <w:szCs w:val="24"/>
        </w:rPr>
        <w:t>the final version</w:t>
      </w:r>
      <w:r w:rsidR="004C2838" w:rsidRPr="00D73AB6">
        <w:rPr>
          <w:rFonts w:ascii="Book Antiqua" w:eastAsia="宋体" w:hAnsi="Book Antiqua" w:cs="Times New Roman"/>
          <w:sz w:val="24"/>
          <w:szCs w:val="24"/>
        </w:rPr>
        <w:t xml:space="preserve"> as corresponding authors.</w:t>
      </w:r>
    </w:p>
    <w:p w14:paraId="5C1CB48A" w14:textId="77777777" w:rsidR="00DA4560" w:rsidRPr="00D73AB6" w:rsidRDefault="00DA4560" w:rsidP="00D73AB6">
      <w:pPr>
        <w:wordWrap/>
        <w:adjustRightInd w:val="0"/>
        <w:snapToGrid w:val="0"/>
        <w:spacing w:after="0" w:line="360" w:lineRule="auto"/>
        <w:rPr>
          <w:rFonts w:ascii="Book Antiqua" w:eastAsia="宋体" w:hAnsi="Book Antiqua" w:cs="Times New Roman"/>
          <w:sz w:val="24"/>
          <w:szCs w:val="24"/>
        </w:rPr>
      </w:pPr>
    </w:p>
    <w:p w14:paraId="25DF644F" w14:textId="359CCE8C" w:rsidR="003A731D" w:rsidRPr="00D73AB6" w:rsidRDefault="002056A9" w:rsidP="00D73AB6">
      <w:pPr>
        <w:wordWrap/>
        <w:adjustRightInd w:val="0"/>
        <w:snapToGrid w:val="0"/>
        <w:spacing w:after="0" w:line="360" w:lineRule="auto"/>
        <w:rPr>
          <w:rFonts w:ascii="Book Antiqua" w:eastAsia="宋体" w:hAnsi="Book Antiqua" w:cs="Times New Roman"/>
          <w:sz w:val="24"/>
          <w:szCs w:val="24"/>
        </w:rPr>
      </w:pPr>
      <w:proofErr w:type="gramStart"/>
      <w:r w:rsidRPr="00D73AB6">
        <w:rPr>
          <w:rFonts w:ascii="Book Antiqua" w:eastAsia="宋体" w:hAnsi="Book Antiqua" w:cs="Times New Roman"/>
          <w:b/>
          <w:sz w:val="24"/>
          <w:szCs w:val="24"/>
        </w:rPr>
        <w:t>S</w:t>
      </w:r>
      <w:r w:rsidR="003A731D" w:rsidRPr="00D73AB6">
        <w:rPr>
          <w:rFonts w:ascii="Book Antiqua" w:eastAsia="宋体" w:hAnsi="Book Antiqua" w:cs="Times New Roman"/>
          <w:b/>
          <w:sz w:val="24"/>
          <w:szCs w:val="24"/>
        </w:rPr>
        <w:t>upported by</w:t>
      </w:r>
      <w:r w:rsidRPr="00D73AB6">
        <w:rPr>
          <w:rFonts w:ascii="Book Antiqua" w:eastAsia="宋体" w:hAnsi="Book Antiqua" w:cs="Times New Roman"/>
          <w:sz w:val="24"/>
          <w:szCs w:val="24"/>
        </w:rPr>
        <w:t xml:space="preserve"> </w:t>
      </w:r>
      <w:r w:rsidR="003A731D" w:rsidRPr="00D73AB6">
        <w:rPr>
          <w:rFonts w:ascii="Book Antiqua" w:eastAsia="宋体" w:hAnsi="Book Antiqua" w:cs="Times New Roman"/>
          <w:sz w:val="24"/>
          <w:szCs w:val="24"/>
        </w:rPr>
        <w:t>the Korea Health Technology RD Project through the Korea Health Industry Development Institute</w:t>
      </w:r>
      <w:r w:rsidR="004F447E" w:rsidRPr="00D73AB6">
        <w:rPr>
          <w:rFonts w:ascii="Book Antiqua" w:eastAsia="宋体" w:hAnsi="Book Antiqua" w:cs="Times New Roman"/>
          <w:sz w:val="24"/>
          <w:szCs w:val="24"/>
        </w:rPr>
        <w:t>;</w:t>
      </w:r>
      <w:r w:rsidR="00C245D5" w:rsidRPr="00D73AB6">
        <w:rPr>
          <w:rFonts w:ascii="Book Antiqua" w:eastAsia="宋体" w:hAnsi="Book Antiqua" w:cs="Times New Roman"/>
          <w:sz w:val="24"/>
          <w:szCs w:val="24"/>
        </w:rPr>
        <w:t xml:space="preserve"> </w:t>
      </w:r>
      <w:r w:rsidR="003A731D" w:rsidRPr="00D73AB6">
        <w:rPr>
          <w:rFonts w:ascii="Book Antiqua" w:eastAsia="宋体" w:hAnsi="Book Antiqua" w:cs="Times New Roman"/>
          <w:sz w:val="24"/>
          <w:szCs w:val="24"/>
        </w:rPr>
        <w:t xml:space="preserve">the Ministry of Health </w:t>
      </w:r>
      <w:r w:rsidR="00E76725" w:rsidRPr="00D73AB6">
        <w:rPr>
          <w:rFonts w:ascii="Book Antiqua" w:eastAsia="宋体" w:hAnsi="Book Antiqua" w:cs="Times New Roman"/>
          <w:sz w:val="24"/>
          <w:szCs w:val="24"/>
        </w:rPr>
        <w:t>and</w:t>
      </w:r>
      <w:r w:rsidR="003A731D" w:rsidRPr="00D73AB6">
        <w:rPr>
          <w:rFonts w:ascii="Book Antiqua" w:eastAsia="宋体" w:hAnsi="Book Antiqua" w:cs="Times New Roman"/>
          <w:sz w:val="24"/>
          <w:szCs w:val="24"/>
        </w:rPr>
        <w:t xml:space="preserve"> Welfare</w:t>
      </w:r>
      <w:r w:rsidRPr="00D73AB6">
        <w:rPr>
          <w:rFonts w:ascii="Book Antiqua" w:eastAsia="宋体" w:hAnsi="Book Antiqua" w:cs="Times New Roman"/>
          <w:sz w:val="24"/>
          <w:szCs w:val="24"/>
        </w:rPr>
        <w:t>, N</w:t>
      </w:r>
      <w:r w:rsidRPr="00D73AB6">
        <w:rPr>
          <w:rFonts w:ascii="Book Antiqua" w:eastAsia="宋体" w:hAnsi="Book Antiqua" w:cs="Times New Roman"/>
          <w:sz w:val="24"/>
          <w:szCs w:val="24"/>
          <w:lang w:eastAsia="zh-CN"/>
        </w:rPr>
        <w:t>o.</w:t>
      </w:r>
      <w:proofErr w:type="gramEnd"/>
      <w:r w:rsidRPr="00D73AB6">
        <w:rPr>
          <w:rFonts w:ascii="Book Antiqua" w:eastAsia="宋体" w:hAnsi="Book Antiqua" w:cs="Times New Roman"/>
          <w:sz w:val="24"/>
          <w:szCs w:val="24"/>
          <w:lang w:eastAsia="zh-CN"/>
        </w:rPr>
        <w:t xml:space="preserve"> </w:t>
      </w:r>
      <w:proofErr w:type="gramStart"/>
      <w:r w:rsidR="003A731D" w:rsidRPr="00D73AB6">
        <w:rPr>
          <w:rFonts w:ascii="Book Antiqua" w:eastAsia="宋体" w:hAnsi="Book Antiqua" w:cs="Times New Roman"/>
          <w:sz w:val="24"/>
          <w:szCs w:val="24"/>
        </w:rPr>
        <w:t>HI1</w:t>
      </w:r>
      <w:r w:rsidR="004B54C2" w:rsidRPr="00D73AB6">
        <w:rPr>
          <w:rFonts w:ascii="Book Antiqua" w:eastAsia="宋体" w:hAnsi="Book Antiqua" w:cs="Times New Roman"/>
          <w:sz w:val="24"/>
          <w:szCs w:val="24"/>
        </w:rPr>
        <w:t>6</w:t>
      </w:r>
      <w:r w:rsidR="003A731D" w:rsidRPr="00D73AB6">
        <w:rPr>
          <w:rFonts w:ascii="Book Antiqua" w:eastAsia="宋体" w:hAnsi="Book Antiqua" w:cs="Times New Roman"/>
          <w:sz w:val="24"/>
          <w:szCs w:val="24"/>
        </w:rPr>
        <w:t xml:space="preserve">C- </w:t>
      </w:r>
      <w:r w:rsidR="004B54C2" w:rsidRPr="00D73AB6">
        <w:rPr>
          <w:rFonts w:ascii="Book Antiqua" w:eastAsia="宋体" w:hAnsi="Book Antiqua" w:cs="Times New Roman"/>
          <w:sz w:val="24"/>
          <w:szCs w:val="24"/>
        </w:rPr>
        <w:t>2207</w:t>
      </w:r>
      <w:r w:rsidRPr="00D73AB6">
        <w:rPr>
          <w:rFonts w:ascii="Book Antiqua" w:eastAsia="宋体" w:hAnsi="Book Antiqua" w:cs="Times New Roman"/>
          <w:sz w:val="24"/>
          <w:szCs w:val="24"/>
        </w:rPr>
        <w:t>;</w:t>
      </w:r>
      <w:r w:rsidR="00A45DBE" w:rsidRPr="00D73AB6">
        <w:rPr>
          <w:rFonts w:ascii="Book Antiqua" w:eastAsia="宋体" w:hAnsi="Book Antiqua" w:cs="Times New Roman"/>
          <w:sz w:val="24"/>
          <w:szCs w:val="24"/>
        </w:rPr>
        <w:t xml:space="preserve"> </w:t>
      </w:r>
      <w:r w:rsidR="00831898" w:rsidRPr="00D73AB6">
        <w:rPr>
          <w:rFonts w:ascii="Book Antiqua" w:eastAsia="宋体" w:hAnsi="Book Antiqua" w:cs="Times New Roman"/>
          <w:sz w:val="24"/>
          <w:szCs w:val="24"/>
        </w:rPr>
        <w:t>the</w:t>
      </w:r>
      <w:r w:rsidR="003A731D" w:rsidRPr="00D73AB6">
        <w:rPr>
          <w:rFonts w:ascii="Book Antiqua" w:eastAsia="宋体" w:hAnsi="Book Antiqua" w:cs="Times New Roman"/>
          <w:sz w:val="24"/>
          <w:szCs w:val="24"/>
        </w:rPr>
        <w:t xml:space="preserve"> Basic Science Research Program through the NRF</w:t>
      </w:r>
      <w:r w:rsidRPr="00D73AB6">
        <w:rPr>
          <w:rFonts w:ascii="Book Antiqua" w:eastAsia="宋体" w:hAnsi="Book Antiqua" w:cs="Times New Roman"/>
          <w:sz w:val="24"/>
          <w:szCs w:val="24"/>
        </w:rPr>
        <w:t>, N</w:t>
      </w:r>
      <w:r w:rsidRPr="00D73AB6">
        <w:rPr>
          <w:rFonts w:ascii="Book Antiqua" w:eastAsia="宋体" w:hAnsi="Book Antiqua" w:cs="Times New Roman"/>
          <w:sz w:val="24"/>
          <w:szCs w:val="24"/>
          <w:lang w:eastAsia="zh-CN"/>
        </w:rPr>
        <w:t>o.</w:t>
      </w:r>
      <w:proofErr w:type="gramEnd"/>
      <w:r w:rsidRPr="00D73AB6">
        <w:rPr>
          <w:rFonts w:ascii="Book Antiqua" w:eastAsia="宋体" w:hAnsi="Book Antiqua" w:cs="Times New Roman"/>
          <w:sz w:val="24"/>
          <w:szCs w:val="24"/>
          <w:lang w:eastAsia="zh-CN"/>
        </w:rPr>
        <w:t xml:space="preserve"> </w:t>
      </w:r>
      <w:proofErr w:type="gramStart"/>
      <w:r w:rsidR="003A731D" w:rsidRPr="00D73AB6">
        <w:rPr>
          <w:rFonts w:ascii="Book Antiqua" w:eastAsia="宋体" w:hAnsi="Book Antiqua" w:cs="Times New Roman"/>
          <w:sz w:val="24"/>
          <w:szCs w:val="24"/>
        </w:rPr>
        <w:t>NRF-</w:t>
      </w:r>
      <w:r w:rsidR="004B54C2" w:rsidRPr="00D73AB6">
        <w:rPr>
          <w:rFonts w:ascii="Book Antiqua" w:eastAsia="宋体" w:hAnsi="Book Antiqua" w:cs="Times New Roman"/>
          <w:sz w:val="24"/>
          <w:szCs w:val="24"/>
        </w:rPr>
        <w:t>2018R1D1A1A09083264</w:t>
      </w:r>
      <w:r w:rsidR="009C7BA0" w:rsidRPr="00D73AB6">
        <w:rPr>
          <w:rFonts w:ascii="Book Antiqua" w:eastAsia="宋体" w:hAnsi="Book Antiqua" w:cs="Times New Roman"/>
          <w:sz w:val="24"/>
          <w:szCs w:val="24"/>
        </w:rPr>
        <w:t xml:space="preserve">; </w:t>
      </w:r>
      <w:proofErr w:type="spellStart"/>
      <w:r w:rsidR="00F8463E" w:rsidRPr="00D73AB6">
        <w:rPr>
          <w:rFonts w:ascii="Book Antiqua" w:eastAsia="宋体" w:hAnsi="Book Antiqua" w:cs="Times New Roman"/>
          <w:sz w:val="24"/>
          <w:szCs w:val="24"/>
        </w:rPr>
        <w:t>Ewha</w:t>
      </w:r>
      <w:proofErr w:type="spellEnd"/>
      <w:r w:rsidR="00F8463E" w:rsidRPr="00D73AB6">
        <w:rPr>
          <w:rFonts w:ascii="Book Antiqua" w:eastAsia="宋体" w:hAnsi="Book Antiqua" w:cs="Times New Roman"/>
          <w:sz w:val="24"/>
          <w:szCs w:val="24"/>
        </w:rPr>
        <w:t xml:space="preserve"> </w:t>
      </w:r>
      <w:proofErr w:type="spellStart"/>
      <w:r w:rsidR="00F8463E" w:rsidRPr="00D73AB6">
        <w:rPr>
          <w:rFonts w:ascii="Book Antiqua" w:eastAsia="宋体" w:hAnsi="Book Antiqua" w:cs="Times New Roman"/>
          <w:sz w:val="24"/>
          <w:szCs w:val="24"/>
        </w:rPr>
        <w:t>Womans</w:t>
      </w:r>
      <w:proofErr w:type="spellEnd"/>
      <w:r w:rsidR="00F8463E" w:rsidRPr="00D73AB6">
        <w:rPr>
          <w:rFonts w:ascii="Book Antiqua" w:eastAsia="宋体" w:hAnsi="Book Antiqua" w:cs="Times New Roman"/>
          <w:sz w:val="24"/>
          <w:szCs w:val="24"/>
        </w:rPr>
        <w:t xml:space="preserve"> University</w:t>
      </w:r>
      <w:r w:rsidR="003865FB" w:rsidRPr="00D73AB6">
        <w:rPr>
          <w:rFonts w:ascii="Book Antiqua" w:eastAsia="宋体" w:hAnsi="Book Antiqua" w:cs="Times New Roman"/>
          <w:sz w:val="24"/>
          <w:szCs w:val="24"/>
        </w:rPr>
        <w:t>, No.</w:t>
      </w:r>
      <w:proofErr w:type="gramEnd"/>
      <w:r w:rsidR="003865FB" w:rsidRPr="00D73AB6">
        <w:rPr>
          <w:rFonts w:ascii="Book Antiqua" w:eastAsia="宋体" w:hAnsi="Book Antiqua" w:cs="Times New Roman"/>
          <w:sz w:val="24"/>
          <w:szCs w:val="24"/>
        </w:rPr>
        <w:t xml:space="preserve"> </w:t>
      </w:r>
      <w:proofErr w:type="gramStart"/>
      <w:r w:rsidR="003865FB" w:rsidRPr="00D73AB6">
        <w:rPr>
          <w:rFonts w:ascii="Book Antiqua" w:eastAsia="宋体" w:hAnsi="Book Antiqua" w:cs="Times New Roman"/>
          <w:sz w:val="24"/>
          <w:szCs w:val="24"/>
        </w:rPr>
        <w:t>RP-grant 2017</w:t>
      </w:r>
      <w:r w:rsidR="00F8463E" w:rsidRPr="00D73AB6">
        <w:rPr>
          <w:rFonts w:ascii="Book Antiqua" w:eastAsia="宋体" w:hAnsi="Book Antiqua" w:cs="Times New Roman"/>
          <w:sz w:val="24"/>
          <w:szCs w:val="24"/>
        </w:rPr>
        <w:t>.</w:t>
      </w:r>
      <w:proofErr w:type="gramEnd"/>
    </w:p>
    <w:p w14:paraId="061801D8" w14:textId="77777777" w:rsidR="003A731D" w:rsidRPr="00D73AB6" w:rsidRDefault="003A731D" w:rsidP="00D73AB6">
      <w:pPr>
        <w:wordWrap/>
        <w:adjustRightInd w:val="0"/>
        <w:snapToGrid w:val="0"/>
        <w:spacing w:after="0" w:line="360" w:lineRule="auto"/>
        <w:rPr>
          <w:rFonts w:ascii="Book Antiqua" w:eastAsia="宋体" w:hAnsi="Book Antiqua" w:cs="Times New Roman"/>
          <w:sz w:val="24"/>
          <w:szCs w:val="24"/>
        </w:rPr>
      </w:pPr>
    </w:p>
    <w:p w14:paraId="5640F8AE" w14:textId="77777777" w:rsidR="009C7BA0" w:rsidRPr="00D73AB6" w:rsidRDefault="009C7BA0"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Conflict-of-interest statement</w:t>
      </w:r>
      <w:r w:rsidRPr="00D73AB6">
        <w:rPr>
          <w:rFonts w:ascii="Book Antiqua" w:eastAsia="宋体" w:hAnsi="Book Antiqua" w:cs="Times New Roman"/>
          <w:sz w:val="24"/>
          <w:szCs w:val="24"/>
        </w:rPr>
        <w:t xml:space="preserve">: There are no potential conflicts of interest to report. </w:t>
      </w:r>
    </w:p>
    <w:p w14:paraId="15911550" w14:textId="77777777" w:rsidR="009C7BA0" w:rsidRPr="00D73AB6" w:rsidRDefault="009C7BA0" w:rsidP="00D73AB6">
      <w:pPr>
        <w:wordWrap/>
        <w:adjustRightInd w:val="0"/>
        <w:snapToGrid w:val="0"/>
        <w:spacing w:after="0" w:line="360" w:lineRule="auto"/>
        <w:rPr>
          <w:rFonts w:ascii="Book Antiqua" w:eastAsia="宋体" w:hAnsi="Book Antiqua" w:cs="Times New Roman"/>
          <w:sz w:val="24"/>
          <w:szCs w:val="24"/>
        </w:rPr>
      </w:pPr>
    </w:p>
    <w:p w14:paraId="133DF821" w14:textId="77777777" w:rsidR="009C7BA0" w:rsidRPr="00D73AB6" w:rsidRDefault="009C7BA0" w:rsidP="00D73AB6">
      <w:pPr>
        <w:wordWrap/>
        <w:adjustRightInd w:val="0"/>
        <w:snapToGrid w:val="0"/>
        <w:spacing w:after="0" w:line="360" w:lineRule="auto"/>
        <w:rPr>
          <w:rFonts w:ascii="Book Antiqua" w:eastAsia="Malgun Gothic" w:hAnsi="Book Antiqua" w:cs="Times New Roman"/>
          <w:sz w:val="24"/>
          <w:szCs w:val="24"/>
        </w:rPr>
      </w:pPr>
      <w:r w:rsidRPr="00D73AB6">
        <w:rPr>
          <w:rFonts w:ascii="Book Antiqua" w:eastAsia="宋体" w:hAnsi="Book Antiqua" w:cs="Times New Roman"/>
          <w:b/>
          <w:kern w:val="0"/>
          <w:sz w:val="24"/>
          <w:szCs w:val="24"/>
          <w:lang w:eastAsia="zh-CN"/>
        </w:rPr>
        <w:t xml:space="preserve">Open-Access: </w:t>
      </w:r>
      <w:r w:rsidRPr="00D73AB6">
        <w:rPr>
          <w:rFonts w:ascii="Book Antiqua" w:eastAsia="宋体" w:hAnsi="Book Antiqua" w:cs="Times New Roman"/>
          <w:kern w:val="0"/>
          <w:sz w:val="24"/>
          <w:szCs w:val="24"/>
          <w:lang w:eastAsia="zh-CN"/>
        </w:rPr>
        <w:t>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64B885" w14:textId="77777777" w:rsidR="009C7BA0" w:rsidRPr="00D73AB6" w:rsidRDefault="009C7BA0" w:rsidP="00D73AB6">
      <w:pPr>
        <w:wordWrap/>
        <w:adjustRightInd w:val="0"/>
        <w:snapToGrid w:val="0"/>
        <w:spacing w:after="0" w:line="360" w:lineRule="auto"/>
        <w:rPr>
          <w:rFonts w:ascii="Book Antiqua" w:eastAsia="Malgun Gothic" w:hAnsi="Book Antiqua" w:cs="Times New Roman"/>
          <w:sz w:val="24"/>
          <w:szCs w:val="24"/>
        </w:rPr>
      </w:pPr>
    </w:p>
    <w:p w14:paraId="7207986F" w14:textId="49AAB538" w:rsidR="009C7BA0" w:rsidRDefault="009C7BA0" w:rsidP="00D73AB6">
      <w:pPr>
        <w:wordWrap/>
        <w:adjustRightInd w:val="0"/>
        <w:snapToGrid w:val="0"/>
        <w:spacing w:after="0" w:line="360" w:lineRule="auto"/>
        <w:rPr>
          <w:rFonts w:ascii="Book Antiqua" w:eastAsia="宋体" w:hAnsi="Book Antiqua" w:cs="Times New Roman"/>
          <w:bCs/>
          <w:kern w:val="0"/>
          <w:sz w:val="24"/>
          <w:szCs w:val="24"/>
          <w:lang w:eastAsia="pl-PL"/>
        </w:rPr>
      </w:pPr>
      <w:r w:rsidRPr="00D73AB6">
        <w:rPr>
          <w:rFonts w:ascii="Book Antiqua" w:eastAsia="宋体" w:hAnsi="Book Antiqua" w:cs="Times New Roman"/>
          <w:b/>
          <w:bCs/>
          <w:kern w:val="0"/>
          <w:sz w:val="24"/>
          <w:szCs w:val="24"/>
          <w:lang w:eastAsia="pl-PL"/>
        </w:rPr>
        <w:t>Manuscript source:</w:t>
      </w:r>
      <w:r w:rsidRPr="00D73AB6">
        <w:rPr>
          <w:rFonts w:ascii="Book Antiqua" w:eastAsia="宋体" w:hAnsi="Book Antiqua" w:cs="Times New Roman"/>
          <w:b/>
          <w:bCs/>
          <w:kern w:val="0"/>
          <w:sz w:val="24"/>
          <w:szCs w:val="24"/>
          <w:lang w:eastAsia="zh-CN"/>
        </w:rPr>
        <w:t xml:space="preserve"> </w:t>
      </w:r>
      <w:r w:rsidRPr="00D73AB6">
        <w:rPr>
          <w:rFonts w:ascii="Book Antiqua" w:eastAsia="宋体" w:hAnsi="Book Antiqua" w:cs="Times New Roman"/>
          <w:bCs/>
          <w:kern w:val="0"/>
          <w:sz w:val="24"/>
          <w:szCs w:val="24"/>
          <w:lang w:eastAsia="pl-PL"/>
        </w:rPr>
        <w:t>Invited Manuscript</w:t>
      </w:r>
    </w:p>
    <w:p w14:paraId="34F6FB5D" w14:textId="77777777" w:rsidR="00CB1E37" w:rsidRPr="00D73AB6" w:rsidRDefault="00CB1E37" w:rsidP="00D73AB6">
      <w:pPr>
        <w:wordWrap/>
        <w:adjustRightInd w:val="0"/>
        <w:snapToGrid w:val="0"/>
        <w:spacing w:after="0" w:line="360" w:lineRule="auto"/>
        <w:rPr>
          <w:rFonts w:ascii="Book Antiqua" w:eastAsia="Malgun Gothic" w:hAnsi="Book Antiqua" w:cs="Times New Roman"/>
          <w:sz w:val="24"/>
          <w:szCs w:val="24"/>
        </w:rPr>
      </w:pPr>
    </w:p>
    <w:p w14:paraId="620B7875" w14:textId="75E6F4AB" w:rsidR="00931A9A" w:rsidRPr="00D73AB6" w:rsidRDefault="009C7BA0"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bCs/>
          <w:sz w:val="24"/>
          <w:szCs w:val="24"/>
          <w:lang w:eastAsia="zh-CN"/>
        </w:rPr>
        <w:t>Corresponding author</w:t>
      </w:r>
      <w:r w:rsidRPr="00D73AB6">
        <w:rPr>
          <w:rFonts w:ascii="Book Antiqua" w:eastAsia="等线" w:hAnsi="Book Antiqua" w:cs="Times New Roman"/>
          <w:b/>
          <w:kern w:val="0"/>
          <w:sz w:val="24"/>
          <w:szCs w:val="24"/>
          <w:lang w:eastAsia="de-DE" w:bidi="en-US"/>
        </w:rPr>
        <w:t>:</w:t>
      </w:r>
      <w:r w:rsidR="00EF0416" w:rsidRPr="00D73AB6">
        <w:rPr>
          <w:rFonts w:ascii="Book Antiqua" w:eastAsia="宋体" w:hAnsi="Book Antiqua" w:cs="Times New Roman"/>
          <w:b/>
          <w:sz w:val="24"/>
          <w:szCs w:val="24"/>
        </w:rPr>
        <w:t xml:space="preserve"> H</w:t>
      </w:r>
      <w:r w:rsidR="003A731D" w:rsidRPr="00D73AB6">
        <w:rPr>
          <w:rFonts w:ascii="Book Antiqua" w:eastAsia="宋体" w:hAnsi="Book Antiqua" w:cs="Times New Roman"/>
          <w:b/>
          <w:sz w:val="24"/>
          <w:szCs w:val="24"/>
        </w:rPr>
        <w:t xml:space="preserve">an </w:t>
      </w:r>
      <w:r w:rsidR="00EF0416" w:rsidRPr="00D73AB6">
        <w:rPr>
          <w:rFonts w:ascii="Book Antiqua" w:eastAsia="宋体" w:hAnsi="Book Antiqua" w:cs="Times New Roman"/>
          <w:b/>
          <w:sz w:val="24"/>
          <w:szCs w:val="24"/>
        </w:rPr>
        <w:t>S</w:t>
      </w:r>
      <w:r w:rsidR="003A731D" w:rsidRPr="00D73AB6">
        <w:rPr>
          <w:rFonts w:ascii="Book Antiqua" w:eastAsia="宋体" w:hAnsi="Book Antiqua" w:cs="Times New Roman"/>
          <w:b/>
          <w:sz w:val="24"/>
          <w:szCs w:val="24"/>
        </w:rPr>
        <w:t>u</w:t>
      </w:r>
      <w:r w:rsidR="00EF0416" w:rsidRPr="00D73AB6">
        <w:rPr>
          <w:rFonts w:ascii="Book Antiqua" w:eastAsia="宋体" w:hAnsi="Book Antiqua" w:cs="Times New Roman"/>
          <w:b/>
          <w:sz w:val="24"/>
          <w:szCs w:val="24"/>
        </w:rPr>
        <w:t xml:space="preserve"> Kim, </w:t>
      </w:r>
      <w:r w:rsidR="003A731D" w:rsidRPr="00D73AB6">
        <w:rPr>
          <w:rFonts w:ascii="Book Antiqua" w:eastAsia="宋体" w:hAnsi="Book Antiqua" w:cs="Times New Roman"/>
          <w:b/>
          <w:sz w:val="24"/>
          <w:szCs w:val="24"/>
        </w:rPr>
        <w:t>MD, PhD</w:t>
      </w:r>
      <w:r w:rsidR="00AA663C" w:rsidRPr="00D73AB6">
        <w:rPr>
          <w:rFonts w:ascii="Book Antiqua" w:eastAsia="宋体" w:hAnsi="Book Antiqua" w:cs="Times New Roman"/>
          <w:sz w:val="24"/>
          <w:szCs w:val="24"/>
        </w:rPr>
        <w:t xml:space="preserve">, </w:t>
      </w:r>
      <w:r w:rsidR="00AA663C" w:rsidRPr="00D73AB6">
        <w:rPr>
          <w:rFonts w:ascii="Book Antiqua" w:eastAsia="宋体" w:hAnsi="Book Antiqua" w:cs="Times New Roman"/>
          <w:b/>
          <w:bCs/>
          <w:sz w:val="24"/>
          <w:szCs w:val="24"/>
        </w:rPr>
        <w:t xml:space="preserve">Professor, </w:t>
      </w:r>
      <w:r w:rsidR="00AA663C" w:rsidRPr="00D73AB6">
        <w:rPr>
          <w:rFonts w:ascii="Book Antiqua" w:eastAsia="宋体" w:hAnsi="Book Antiqua" w:cs="Times New Roman"/>
          <w:sz w:val="24"/>
          <w:szCs w:val="24"/>
        </w:rPr>
        <w:t xml:space="preserve">Department of Otorhinolaryngology, </w:t>
      </w:r>
      <w:r w:rsidR="002C0480" w:rsidRPr="00D73AB6">
        <w:rPr>
          <w:rFonts w:ascii="Book Antiqua" w:hAnsi="Book Antiqua" w:cs="Times New Roman"/>
          <w:sz w:val="24"/>
          <w:szCs w:val="24"/>
        </w:rPr>
        <w:t xml:space="preserve">College of Medicine, </w:t>
      </w:r>
      <w:proofErr w:type="spellStart"/>
      <w:r w:rsidR="00AA663C" w:rsidRPr="00D73AB6">
        <w:rPr>
          <w:rFonts w:ascii="Book Antiqua" w:eastAsia="宋体" w:hAnsi="Book Antiqua" w:cs="Times New Roman"/>
          <w:sz w:val="24"/>
          <w:szCs w:val="24"/>
        </w:rPr>
        <w:t>Ewha</w:t>
      </w:r>
      <w:proofErr w:type="spellEnd"/>
      <w:r w:rsidR="00AA663C" w:rsidRPr="00D73AB6">
        <w:rPr>
          <w:rFonts w:ascii="Book Antiqua" w:eastAsia="宋体" w:hAnsi="Book Antiqua" w:cs="Times New Roman"/>
          <w:sz w:val="24"/>
          <w:szCs w:val="24"/>
        </w:rPr>
        <w:t xml:space="preserve"> </w:t>
      </w:r>
      <w:proofErr w:type="spellStart"/>
      <w:r w:rsidR="00AA663C" w:rsidRPr="00D73AB6">
        <w:rPr>
          <w:rFonts w:ascii="Book Antiqua" w:eastAsia="宋体" w:hAnsi="Book Antiqua" w:cs="Times New Roman"/>
          <w:sz w:val="24"/>
          <w:szCs w:val="24"/>
        </w:rPr>
        <w:t>Womans</w:t>
      </w:r>
      <w:proofErr w:type="spellEnd"/>
      <w:r w:rsidR="00AA663C" w:rsidRPr="00D73AB6">
        <w:rPr>
          <w:rFonts w:ascii="Book Antiqua" w:eastAsia="宋体" w:hAnsi="Book Antiqua" w:cs="Times New Roman"/>
          <w:sz w:val="24"/>
          <w:szCs w:val="24"/>
        </w:rPr>
        <w:t xml:space="preserve"> University,</w:t>
      </w:r>
      <w:r w:rsidR="00E217F5" w:rsidRPr="00D73AB6">
        <w:rPr>
          <w:rFonts w:ascii="Book Antiqua" w:eastAsia="宋体" w:hAnsi="Book Antiqua" w:cs="Times New Roman"/>
          <w:sz w:val="24"/>
          <w:szCs w:val="24"/>
        </w:rPr>
        <w:t xml:space="preserve"> </w:t>
      </w:r>
      <w:proofErr w:type="spellStart"/>
      <w:r w:rsidR="00E217F5" w:rsidRPr="00D73AB6">
        <w:rPr>
          <w:rFonts w:ascii="Book Antiqua" w:eastAsia="宋体" w:hAnsi="Book Antiqua" w:cs="Times New Roman"/>
          <w:sz w:val="24"/>
          <w:szCs w:val="24"/>
        </w:rPr>
        <w:t>Ahnyangcheon-ro</w:t>
      </w:r>
      <w:proofErr w:type="spellEnd"/>
      <w:r w:rsidR="00E217F5" w:rsidRPr="00D73AB6">
        <w:rPr>
          <w:rFonts w:ascii="Book Antiqua" w:eastAsia="宋体" w:hAnsi="Book Antiqua" w:cs="Times New Roman"/>
          <w:sz w:val="24"/>
          <w:szCs w:val="24"/>
        </w:rPr>
        <w:t xml:space="preserve"> 1071</w:t>
      </w:r>
      <w:r w:rsidR="00AA663C" w:rsidRPr="00D73AB6">
        <w:rPr>
          <w:rFonts w:ascii="Book Antiqua" w:eastAsia="宋体" w:hAnsi="Book Antiqua" w:cs="Times New Roman"/>
          <w:sz w:val="24"/>
          <w:szCs w:val="24"/>
        </w:rPr>
        <w:t xml:space="preserve"> Seoul 07985, South Korea</w:t>
      </w:r>
      <w:r w:rsidR="003A731D" w:rsidRPr="00D73AB6">
        <w:rPr>
          <w:rFonts w:ascii="Book Antiqua" w:eastAsia="宋体" w:hAnsi="Book Antiqua" w:cs="Times New Roman"/>
          <w:sz w:val="24"/>
          <w:szCs w:val="24"/>
        </w:rPr>
        <w:t>.</w:t>
      </w:r>
      <w:r w:rsidR="00E217F5" w:rsidRPr="00D73AB6">
        <w:rPr>
          <w:rFonts w:ascii="Book Antiqua" w:eastAsia="宋体" w:hAnsi="Book Antiqua" w:cs="Times New Roman"/>
          <w:sz w:val="24"/>
          <w:szCs w:val="24"/>
        </w:rPr>
        <w:t xml:space="preserve"> </w:t>
      </w:r>
      <w:r w:rsidR="003A731D" w:rsidRPr="00D73AB6">
        <w:rPr>
          <w:rFonts w:ascii="Book Antiqua" w:eastAsia="宋体" w:hAnsi="Book Antiqua" w:cs="Times New Roman"/>
          <w:sz w:val="24"/>
          <w:szCs w:val="24"/>
        </w:rPr>
        <w:t>sevent@ewha.ac.kr</w:t>
      </w:r>
    </w:p>
    <w:p w14:paraId="6D191B29" w14:textId="2D198CCD" w:rsidR="003A731D" w:rsidRPr="00D73AB6" w:rsidRDefault="003A731D"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Telephone</w:t>
      </w:r>
      <w:r w:rsidRPr="00D73AB6">
        <w:rPr>
          <w:rFonts w:ascii="Book Antiqua" w:eastAsia="宋体" w:hAnsi="Book Antiqua" w:cs="Times New Roman"/>
          <w:sz w:val="24"/>
          <w:szCs w:val="24"/>
        </w:rPr>
        <w:t>: +82-10-87185316</w:t>
      </w:r>
    </w:p>
    <w:p w14:paraId="7733DAFE" w14:textId="47759D63" w:rsidR="003A731D" w:rsidRPr="00D73AB6" w:rsidRDefault="003A731D"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Fax</w:t>
      </w:r>
      <w:r w:rsidRPr="00D73AB6">
        <w:rPr>
          <w:rFonts w:ascii="Book Antiqua" w:eastAsia="宋体" w:hAnsi="Book Antiqua" w:cs="Times New Roman"/>
          <w:sz w:val="24"/>
          <w:szCs w:val="24"/>
        </w:rPr>
        <w:t>: +82-2-26535135</w:t>
      </w:r>
    </w:p>
    <w:p w14:paraId="0623B297" w14:textId="2286F33E" w:rsidR="009B2E9A" w:rsidRPr="00D73AB6" w:rsidRDefault="009B2E9A" w:rsidP="00D73AB6">
      <w:pPr>
        <w:wordWrap/>
        <w:adjustRightInd w:val="0"/>
        <w:snapToGrid w:val="0"/>
        <w:spacing w:after="0" w:line="360" w:lineRule="auto"/>
        <w:rPr>
          <w:rFonts w:ascii="Book Antiqua" w:hAnsi="Book Antiqua" w:cs="Times New Roman"/>
          <w:sz w:val="24"/>
          <w:szCs w:val="24"/>
        </w:rPr>
      </w:pPr>
    </w:p>
    <w:p w14:paraId="454CC6CB" w14:textId="5AFBDD7F"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en-US"/>
        </w:rPr>
      </w:pPr>
      <w:bookmarkStart w:id="1" w:name="OLE_LINK16"/>
      <w:bookmarkStart w:id="2" w:name="OLE_LINK27"/>
      <w:bookmarkStart w:id="3" w:name="OLE_LINK382"/>
      <w:bookmarkStart w:id="4" w:name="OLE_LINK30"/>
      <w:bookmarkStart w:id="5" w:name="OLE_LINK376"/>
      <w:bookmarkStart w:id="6" w:name="OLE_LINK35"/>
      <w:bookmarkStart w:id="7" w:name="OLE_LINK141"/>
      <w:r w:rsidRPr="00D73AB6">
        <w:rPr>
          <w:rFonts w:ascii="Book Antiqua" w:eastAsia="MS Mincho" w:hAnsi="Book Antiqua" w:cs="Times New Roman"/>
          <w:b/>
          <w:kern w:val="0"/>
          <w:sz w:val="24"/>
          <w:szCs w:val="24"/>
          <w:lang w:eastAsia="en-US"/>
        </w:rPr>
        <w:t xml:space="preserve">Received: </w:t>
      </w:r>
      <w:r w:rsidR="00892AF3" w:rsidRPr="00D73AB6">
        <w:rPr>
          <w:rFonts w:ascii="Book Antiqua" w:eastAsia="MS Mincho" w:hAnsi="Book Antiqua" w:cs="Times New Roman"/>
          <w:kern w:val="0"/>
          <w:sz w:val="24"/>
          <w:szCs w:val="24"/>
          <w:lang w:eastAsia="en-US"/>
        </w:rPr>
        <w:t>February 13</w:t>
      </w:r>
      <w:r w:rsidRPr="00D73AB6">
        <w:rPr>
          <w:rFonts w:ascii="Book Antiqua" w:eastAsia="等线" w:hAnsi="Book Antiqua" w:cs="Times New Roman"/>
          <w:kern w:val="0"/>
          <w:sz w:val="24"/>
          <w:szCs w:val="24"/>
          <w:lang w:eastAsia="en-US"/>
        </w:rPr>
        <w:t>, 2019</w:t>
      </w:r>
    </w:p>
    <w:p w14:paraId="2D733D41" w14:textId="24E89F9B" w:rsidR="009B2E9A" w:rsidRPr="00D73AB6" w:rsidRDefault="009B2E9A" w:rsidP="00D73AB6">
      <w:pPr>
        <w:widowControl/>
        <w:wordWrap/>
        <w:autoSpaceDE/>
        <w:autoSpaceDN/>
        <w:adjustRightInd w:val="0"/>
        <w:snapToGrid w:val="0"/>
        <w:spacing w:after="0" w:line="360" w:lineRule="auto"/>
        <w:rPr>
          <w:rFonts w:ascii="Book Antiqua" w:eastAsia="等线"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Peer-review started:</w:t>
      </w:r>
      <w:r w:rsidRPr="00D73AB6">
        <w:rPr>
          <w:rFonts w:ascii="Book Antiqua" w:eastAsia="等线" w:hAnsi="Book Antiqua" w:cs="Times New Roman"/>
          <w:b/>
          <w:kern w:val="0"/>
          <w:sz w:val="24"/>
          <w:szCs w:val="24"/>
          <w:lang w:eastAsia="en-US"/>
        </w:rPr>
        <w:t xml:space="preserve"> </w:t>
      </w:r>
      <w:r w:rsidR="00892AF3" w:rsidRPr="00D73AB6">
        <w:rPr>
          <w:rFonts w:ascii="Book Antiqua" w:eastAsia="MS Mincho" w:hAnsi="Book Antiqua" w:cs="Times New Roman"/>
          <w:kern w:val="0"/>
          <w:sz w:val="24"/>
          <w:szCs w:val="24"/>
          <w:lang w:eastAsia="en-US"/>
        </w:rPr>
        <w:t>February 15</w:t>
      </w:r>
      <w:r w:rsidR="00892AF3" w:rsidRPr="00D73AB6">
        <w:rPr>
          <w:rFonts w:ascii="Book Antiqua" w:eastAsia="等线" w:hAnsi="Book Antiqua" w:cs="Times New Roman"/>
          <w:kern w:val="0"/>
          <w:sz w:val="24"/>
          <w:szCs w:val="24"/>
          <w:lang w:eastAsia="en-US"/>
        </w:rPr>
        <w:t>, 2019</w:t>
      </w:r>
    </w:p>
    <w:p w14:paraId="3901A27B" w14:textId="62CD308C" w:rsidR="009B2E9A" w:rsidRPr="00D73AB6" w:rsidRDefault="009B2E9A" w:rsidP="00D73AB6">
      <w:pPr>
        <w:widowControl/>
        <w:wordWrap/>
        <w:autoSpaceDE/>
        <w:autoSpaceDN/>
        <w:adjustRightInd w:val="0"/>
        <w:snapToGrid w:val="0"/>
        <w:spacing w:after="0" w:line="360" w:lineRule="auto"/>
        <w:rPr>
          <w:rFonts w:ascii="Book Antiqua" w:eastAsia="等线"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First decision:</w:t>
      </w:r>
      <w:r w:rsidRPr="00D73AB6">
        <w:rPr>
          <w:rFonts w:ascii="Book Antiqua" w:eastAsia="等线" w:hAnsi="Book Antiqua" w:cs="Times New Roman"/>
          <w:b/>
          <w:kern w:val="0"/>
          <w:sz w:val="24"/>
          <w:szCs w:val="24"/>
          <w:lang w:eastAsia="en-US"/>
        </w:rPr>
        <w:t xml:space="preserve"> </w:t>
      </w:r>
      <w:r w:rsidR="0046282C" w:rsidRPr="00D73AB6">
        <w:rPr>
          <w:rFonts w:ascii="Book Antiqua" w:eastAsia="MS Mincho" w:hAnsi="Book Antiqua" w:cs="Times New Roman"/>
          <w:kern w:val="0"/>
          <w:sz w:val="24"/>
          <w:szCs w:val="24"/>
          <w:lang w:eastAsia="en-US"/>
        </w:rPr>
        <w:t>March 26</w:t>
      </w:r>
      <w:r w:rsidRPr="00D73AB6">
        <w:rPr>
          <w:rFonts w:ascii="Book Antiqua" w:eastAsia="MS Mincho" w:hAnsi="Book Antiqua" w:cs="Times New Roman"/>
          <w:kern w:val="0"/>
          <w:sz w:val="24"/>
          <w:szCs w:val="24"/>
          <w:lang w:eastAsia="en-US"/>
        </w:rPr>
        <w:t>, 2019</w:t>
      </w:r>
    </w:p>
    <w:p w14:paraId="0EC3278C" w14:textId="733FE761"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 xml:space="preserve">Revised: </w:t>
      </w:r>
      <w:r w:rsidR="0046282C" w:rsidRPr="00D73AB6">
        <w:rPr>
          <w:rFonts w:ascii="Book Antiqua" w:eastAsia="MS Mincho" w:hAnsi="Book Antiqua" w:cs="Times New Roman"/>
          <w:kern w:val="0"/>
          <w:sz w:val="24"/>
          <w:szCs w:val="24"/>
          <w:lang w:eastAsia="en-US"/>
        </w:rPr>
        <w:t>May 31</w:t>
      </w:r>
      <w:r w:rsidRPr="00D73AB6">
        <w:rPr>
          <w:rFonts w:ascii="Book Antiqua" w:eastAsia="MS Mincho" w:hAnsi="Book Antiqua" w:cs="Times New Roman"/>
          <w:kern w:val="0"/>
          <w:sz w:val="24"/>
          <w:szCs w:val="24"/>
          <w:lang w:eastAsia="en-US"/>
        </w:rPr>
        <w:t>, 2019</w:t>
      </w:r>
    </w:p>
    <w:p w14:paraId="6FD0D7AF" w14:textId="4FCE6F9B"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zh-CN"/>
        </w:rPr>
      </w:pPr>
      <w:r w:rsidRPr="00D73AB6">
        <w:rPr>
          <w:rFonts w:ascii="Book Antiqua" w:eastAsia="MS Mincho" w:hAnsi="Book Antiqua" w:cs="Times New Roman"/>
          <w:b/>
          <w:kern w:val="0"/>
          <w:sz w:val="24"/>
          <w:szCs w:val="24"/>
          <w:lang w:eastAsia="en-US"/>
        </w:rPr>
        <w:t>Accepted:</w:t>
      </w:r>
      <w:r w:rsidRPr="006F6D32">
        <w:rPr>
          <w:rFonts w:ascii="Book Antiqua" w:eastAsia="MS Mincho" w:hAnsi="Book Antiqua" w:cs="Times New Roman"/>
          <w:bCs/>
          <w:kern w:val="0"/>
          <w:sz w:val="24"/>
          <w:szCs w:val="24"/>
          <w:lang w:eastAsia="en-US"/>
        </w:rPr>
        <w:t xml:space="preserve"> </w:t>
      </w:r>
      <w:r w:rsidR="00CB1E37" w:rsidRPr="006F6D32">
        <w:rPr>
          <w:rFonts w:ascii="Book Antiqua" w:eastAsia="MS Mincho" w:hAnsi="Book Antiqua" w:cs="Times New Roman"/>
          <w:bCs/>
          <w:kern w:val="0"/>
          <w:sz w:val="24"/>
          <w:szCs w:val="24"/>
          <w:lang w:eastAsia="zh-CN"/>
        </w:rPr>
        <w:t>July 29, 2019</w:t>
      </w:r>
    </w:p>
    <w:p w14:paraId="39EF4CC3" w14:textId="1D5A8CEC"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Article in press:</w:t>
      </w:r>
      <w:r w:rsidR="003725F3" w:rsidRPr="006F6D32">
        <w:rPr>
          <w:rFonts w:ascii="Book Antiqua" w:eastAsia="MS Mincho" w:hAnsi="Book Antiqua" w:cs="Times New Roman"/>
          <w:bCs/>
          <w:kern w:val="0"/>
          <w:sz w:val="24"/>
          <w:szCs w:val="24"/>
          <w:lang w:eastAsia="en-US"/>
        </w:rPr>
        <w:t xml:space="preserve"> </w:t>
      </w:r>
      <w:r w:rsidR="003725F3" w:rsidRPr="006F6D32">
        <w:rPr>
          <w:rFonts w:ascii="Book Antiqua" w:eastAsia="MS Mincho" w:hAnsi="Book Antiqua" w:cs="Times New Roman"/>
          <w:bCs/>
          <w:kern w:val="0"/>
          <w:sz w:val="24"/>
          <w:szCs w:val="24"/>
          <w:lang w:eastAsia="zh-CN"/>
        </w:rPr>
        <w:t>July 29, 2019</w:t>
      </w:r>
    </w:p>
    <w:p w14:paraId="2C6095CE" w14:textId="052CA7E1"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kern w:val="0"/>
          <w:sz w:val="24"/>
          <w:szCs w:val="24"/>
          <w:lang w:eastAsia="en-US"/>
        </w:rPr>
      </w:pPr>
      <w:r w:rsidRPr="00D73AB6">
        <w:rPr>
          <w:rFonts w:ascii="Book Antiqua" w:eastAsia="MS Mincho" w:hAnsi="Book Antiqua" w:cs="Times New Roman"/>
          <w:b/>
          <w:kern w:val="0"/>
          <w:sz w:val="24"/>
          <w:szCs w:val="24"/>
          <w:lang w:eastAsia="en-US"/>
        </w:rPr>
        <w:t>Published online:</w:t>
      </w:r>
      <w:bookmarkEnd w:id="1"/>
      <w:bookmarkEnd w:id="2"/>
      <w:bookmarkEnd w:id="3"/>
      <w:r w:rsidR="003725F3" w:rsidRPr="003725F3">
        <w:rPr>
          <w:rFonts w:ascii="Book Antiqua" w:eastAsia="MS Mincho" w:hAnsi="Book Antiqua" w:cs="Times New Roman"/>
          <w:b/>
          <w:kern w:val="0"/>
          <w:sz w:val="24"/>
          <w:szCs w:val="24"/>
          <w:lang w:eastAsia="en-US"/>
        </w:rPr>
        <w:t xml:space="preserve"> </w:t>
      </w:r>
      <w:r w:rsidR="003725F3" w:rsidRPr="003725F3">
        <w:rPr>
          <w:rFonts w:ascii="Book Antiqua" w:eastAsia="MS Mincho" w:hAnsi="Book Antiqua" w:cs="Times New Roman"/>
          <w:kern w:val="0"/>
          <w:sz w:val="24"/>
          <w:szCs w:val="24"/>
          <w:lang w:eastAsia="en-US"/>
        </w:rPr>
        <w:t>August 26, 2019</w:t>
      </w:r>
    </w:p>
    <w:bookmarkEnd w:id="4"/>
    <w:bookmarkEnd w:id="5"/>
    <w:bookmarkEnd w:id="6"/>
    <w:bookmarkEnd w:id="7"/>
    <w:p w14:paraId="2E2E67B1" w14:textId="77777777" w:rsidR="009B2E9A" w:rsidRPr="00D73AB6" w:rsidRDefault="009B2E9A" w:rsidP="00D73AB6">
      <w:pPr>
        <w:wordWrap/>
        <w:adjustRightInd w:val="0"/>
        <w:snapToGrid w:val="0"/>
        <w:spacing w:after="0" w:line="360" w:lineRule="auto"/>
        <w:rPr>
          <w:rFonts w:ascii="Book Antiqua" w:hAnsi="Book Antiqua" w:cs="Times New Roman"/>
          <w:sz w:val="24"/>
          <w:szCs w:val="24"/>
        </w:rPr>
      </w:pPr>
    </w:p>
    <w:p w14:paraId="1B654015" w14:textId="77777777" w:rsidR="00931A9A" w:rsidRPr="00D73AB6" w:rsidRDefault="00931A9A" w:rsidP="00D73AB6">
      <w:pPr>
        <w:widowControl/>
        <w:wordWrap/>
        <w:autoSpaceDE/>
        <w:autoSpaceDN/>
        <w:adjustRightInd w:val="0"/>
        <w:snapToGrid w:val="0"/>
        <w:spacing w:after="0" w:line="360" w:lineRule="auto"/>
        <w:rPr>
          <w:rFonts w:ascii="Book Antiqua" w:eastAsia="宋体" w:hAnsi="Book Antiqua" w:cs="Times New Roman"/>
          <w:b/>
          <w:sz w:val="24"/>
          <w:szCs w:val="24"/>
        </w:rPr>
      </w:pPr>
      <w:r w:rsidRPr="00D73AB6">
        <w:rPr>
          <w:rFonts w:ascii="Book Antiqua" w:eastAsia="宋体" w:hAnsi="Book Antiqua" w:cs="Times New Roman"/>
          <w:sz w:val="24"/>
          <w:szCs w:val="24"/>
        </w:rPr>
        <w:br w:type="page"/>
      </w:r>
      <w:r w:rsidRPr="00D73AB6">
        <w:rPr>
          <w:rFonts w:ascii="Book Antiqua" w:eastAsia="宋体" w:hAnsi="Book Antiqua" w:cs="Times New Roman"/>
          <w:b/>
          <w:sz w:val="24"/>
          <w:szCs w:val="24"/>
        </w:rPr>
        <w:lastRenderedPageBreak/>
        <w:t>Abstract</w:t>
      </w:r>
    </w:p>
    <w:p w14:paraId="16581835" w14:textId="0EAB5A8A" w:rsidR="00931A9A" w:rsidRPr="00D73AB6" w:rsidRDefault="00F40409"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Located near the oropharynx, the </w:t>
      </w:r>
      <w:r w:rsidR="00D476FB" w:rsidRPr="00D73AB6">
        <w:rPr>
          <w:rFonts w:ascii="Book Antiqua" w:eastAsia="宋体" w:hAnsi="Book Antiqua" w:cs="Times New Roman"/>
          <w:sz w:val="24"/>
          <w:szCs w:val="24"/>
        </w:rPr>
        <w:t>t</w:t>
      </w:r>
      <w:r w:rsidR="00074692" w:rsidRPr="00D73AB6">
        <w:rPr>
          <w:rFonts w:ascii="Book Antiqua" w:eastAsia="宋体" w:hAnsi="Book Antiqua" w:cs="Times New Roman"/>
          <w:sz w:val="24"/>
          <w:szCs w:val="24"/>
        </w:rPr>
        <w:t xml:space="preserve">onsils are </w:t>
      </w:r>
      <w:r w:rsidRPr="00D73AB6">
        <w:rPr>
          <w:rFonts w:ascii="Book Antiqua" w:eastAsia="宋体" w:hAnsi="Book Antiqua" w:cs="Times New Roman"/>
          <w:sz w:val="24"/>
          <w:szCs w:val="24"/>
        </w:rPr>
        <w:t xml:space="preserve">the </w:t>
      </w:r>
      <w:r w:rsidR="00074692" w:rsidRPr="00D73AB6">
        <w:rPr>
          <w:rFonts w:ascii="Book Antiqua" w:eastAsia="宋体" w:hAnsi="Book Antiqua" w:cs="Times New Roman"/>
          <w:sz w:val="24"/>
          <w:szCs w:val="24"/>
        </w:rPr>
        <w:t xml:space="preserve">primary mucosal immune organ. </w:t>
      </w:r>
      <w:r w:rsidR="00E57A30" w:rsidRPr="00D73AB6">
        <w:rPr>
          <w:rFonts w:ascii="Book Antiqua" w:eastAsia="宋体" w:hAnsi="Book Antiqua" w:cs="Times New Roman"/>
          <w:sz w:val="24"/>
          <w:szCs w:val="24"/>
        </w:rPr>
        <w:t>Tonsil tissue is a promising alternative source for the</w:t>
      </w:r>
      <w:r w:rsidR="00833BA8" w:rsidRPr="00D73AB6">
        <w:rPr>
          <w:rFonts w:ascii="Book Antiqua" w:eastAsia="宋体" w:hAnsi="Book Antiqua" w:cs="Times New Roman"/>
          <w:sz w:val="24"/>
          <w:szCs w:val="24"/>
        </w:rPr>
        <w:t xml:space="preserve"> high-yield</w:t>
      </w:r>
      <w:r w:rsidR="00E57A30" w:rsidRPr="00D73AB6">
        <w:rPr>
          <w:rFonts w:ascii="Book Antiqua" w:eastAsia="宋体" w:hAnsi="Book Antiqua" w:cs="Times New Roman"/>
          <w:sz w:val="24"/>
          <w:szCs w:val="24"/>
        </w:rPr>
        <w:t xml:space="preserve"> isolation of adult stem cells</w:t>
      </w:r>
      <w:r w:rsidR="00833BA8" w:rsidRPr="00D73AB6">
        <w:rPr>
          <w:rFonts w:ascii="Book Antiqua" w:eastAsia="宋体" w:hAnsi="Book Antiqua" w:cs="Times New Roman"/>
          <w:sz w:val="24"/>
          <w:szCs w:val="24"/>
        </w:rPr>
        <w:t>, and r</w:t>
      </w:r>
      <w:r w:rsidRPr="00D73AB6">
        <w:rPr>
          <w:rFonts w:ascii="Book Antiqua" w:eastAsia="宋体" w:hAnsi="Book Antiqua" w:cs="Times New Roman"/>
          <w:sz w:val="24"/>
          <w:szCs w:val="24"/>
        </w:rPr>
        <w:t>ecent studies have reported the</w:t>
      </w:r>
      <w:r w:rsidR="00677214" w:rsidRPr="00D73AB6">
        <w:rPr>
          <w:rFonts w:ascii="Book Antiqua" w:eastAsia="宋体" w:hAnsi="Book Antiqua" w:cs="Times New Roman"/>
          <w:sz w:val="24"/>
          <w:szCs w:val="24"/>
        </w:rPr>
        <w:t xml:space="preserve"> identification and isolation of </w:t>
      </w:r>
      <w:r w:rsidR="009A4CDB" w:rsidRPr="00D73AB6">
        <w:rPr>
          <w:rFonts w:ascii="Book Antiqua" w:eastAsia="宋体" w:hAnsi="Book Antiqua" w:cs="Times New Roman"/>
          <w:sz w:val="24"/>
          <w:szCs w:val="24"/>
        </w:rPr>
        <w:t>tonsil-derived stem cells (T-SCs)</w:t>
      </w:r>
      <w:r w:rsidR="00677214" w:rsidRPr="00D73AB6">
        <w:rPr>
          <w:rFonts w:ascii="Book Antiqua" w:eastAsia="宋体" w:hAnsi="Book Antiqua" w:cs="Times New Roman"/>
          <w:sz w:val="24"/>
          <w:szCs w:val="24"/>
        </w:rPr>
        <w:t xml:space="preserve"> </w:t>
      </w:r>
      <w:r w:rsidR="007A4D94" w:rsidRPr="00D73AB6">
        <w:rPr>
          <w:rFonts w:ascii="Book Antiqua" w:eastAsia="宋体" w:hAnsi="Book Antiqua" w:cs="Times New Roman"/>
          <w:sz w:val="24"/>
          <w:szCs w:val="24"/>
        </w:rPr>
        <w:t xml:space="preserve">from waste surgical tissue </w:t>
      </w:r>
      <w:r w:rsidR="00E57A30" w:rsidRPr="00D73AB6">
        <w:rPr>
          <w:rFonts w:ascii="Book Antiqua" w:eastAsia="宋体" w:hAnsi="Book Antiqua" w:cs="Times New Roman"/>
          <w:sz w:val="24"/>
          <w:szCs w:val="24"/>
        </w:rPr>
        <w:t xml:space="preserve">following tonsillectomies </w:t>
      </w:r>
      <w:r w:rsidR="007A4D94" w:rsidRPr="00D73AB6">
        <w:rPr>
          <w:rFonts w:ascii="Book Antiqua" w:eastAsia="宋体" w:hAnsi="Book Antiqua" w:cs="Times New Roman"/>
          <w:sz w:val="24"/>
          <w:szCs w:val="24"/>
        </w:rPr>
        <w:t>in r</w:t>
      </w:r>
      <w:r w:rsidR="00677214" w:rsidRPr="00D73AB6">
        <w:rPr>
          <w:rFonts w:ascii="Book Antiqua" w:eastAsia="宋体" w:hAnsi="Book Antiqua" w:cs="Times New Roman"/>
          <w:sz w:val="24"/>
          <w:szCs w:val="24"/>
        </w:rPr>
        <w:t xml:space="preserve">elatively young donors </w:t>
      </w:r>
      <w:r w:rsidR="00E57A30" w:rsidRPr="00D73AB6">
        <w:rPr>
          <w:rFonts w:ascii="Book Antiqua" w:eastAsia="宋体" w:hAnsi="Book Antiqua" w:cs="Times New Roman"/>
          <w:sz w:val="24"/>
          <w:szCs w:val="24"/>
        </w:rPr>
        <w:t>(</w:t>
      </w:r>
      <w:r w:rsidR="00E57A30" w:rsidRPr="00D73AB6">
        <w:rPr>
          <w:rFonts w:ascii="Book Antiqua" w:eastAsia="宋体" w:hAnsi="Book Antiqua" w:cs="Times New Roman"/>
          <w:i/>
          <w:sz w:val="24"/>
          <w:szCs w:val="24"/>
        </w:rPr>
        <w:t>i.e</w:t>
      </w:r>
      <w:r w:rsidR="00E57A30" w:rsidRPr="00D73AB6">
        <w:rPr>
          <w:rFonts w:ascii="Book Antiqua" w:eastAsia="宋体" w:hAnsi="Book Antiqua" w:cs="Times New Roman"/>
          <w:sz w:val="24"/>
          <w:szCs w:val="24"/>
        </w:rPr>
        <w:t xml:space="preserve">., </w:t>
      </w:r>
      <w:r w:rsidR="007A4D94" w:rsidRPr="00D73AB6">
        <w:rPr>
          <w:rFonts w:ascii="Book Antiqua" w:eastAsia="宋体" w:hAnsi="Book Antiqua" w:cs="Times New Roman"/>
          <w:sz w:val="24"/>
          <w:szCs w:val="24"/>
        </w:rPr>
        <w:t>under 10 year</w:t>
      </w:r>
      <w:r w:rsidR="00E57A30" w:rsidRPr="00D73AB6">
        <w:rPr>
          <w:rFonts w:ascii="Book Antiqua" w:eastAsia="宋体" w:hAnsi="Book Antiqua" w:cs="Times New Roman"/>
          <w:sz w:val="24"/>
          <w:szCs w:val="24"/>
        </w:rPr>
        <w:t xml:space="preserve">s </w:t>
      </w:r>
      <w:r w:rsidR="007A4D94" w:rsidRPr="00D73AB6">
        <w:rPr>
          <w:rFonts w:ascii="Book Antiqua" w:eastAsia="宋体" w:hAnsi="Book Antiqua" w:cs="Times New Roman"/>
          <w:sz w:val="24"/>
          <w:szCs w:val="24"/>
        </w:rPr>
        <w:t>old</w:t>
      </w:r>
      <w:r w:rsidR="00E57A30" w:rsidRPr="00D73AB6">
        <w:rPr>
          <w:rFonts w:ascii="Book Antiqua" w:eastAsia="宋体" w:hAnsi="Book Antiqua" w:cs="Times New Roman"/>
          <w:sz w:val="24"/>
          <w:szCs w:val="24"/>
        </w:rPr>
        <w:t>)</w:t>
      </w:r>
      <w:r w:rsidR="007A4D94" w:rsidRPr="00D73AB6">
        <w:rPr>
          <w:rFonts w:ascii="Book Antiqua" w:eastAsia="宋体" w:hAnsi="Book Antiqua" w:cs="Times New Roman"/>
          <w:sz w:val="24"/>
          <w:szCs w:val="24"/>
        </w:rPr>
        <w:t xml:space="preserve">. </w:t>
      </w:r>
      <w:r w:rsidR="00E57A30" w:rsidRPr="00D73AB6">
        <w:rPr>
          <w:rFonts w:ascii="Book Antiqua" w:eastAsia="宋体" w:hAnsi="Book Antiqua" w:cs="Times New Roman"/>
          <w:sz w:val="24"/>
          <w:szCs w:val="24"/>
        </w:rPr>
        <w:t>As such, T-SCs</w:t>
      </w:r>
      <w:r w:rsidR="007A4D94" w:rsidRPr="00D73AB6">
        <w:rPr>
          <w:rFonts w:ascii="Book Antiqua" w:eastAsia="宋体" w:hAnsi="Book Antiqua" w:cs="Times New Roman"/>
          <w:sz w:val="24"/>
          <w:szCs w:val="24"/>
        </w:rPr>
        <w:t xml:space="preserve"> </w:t>
      </w:r>
      <w:r w:rsidR="00677214" w:rsidRPr="00D73AB6">
        <w:rPr>
          <w:rFonts w:ascii="Book Antiqua" w:eastAsia="宋体" w:hAnsi="Book Antiqua" w:cs="Times New Roman"/>
          <w:sz w:val="24"/>
          <w:szCs w:val="24"/>
        </w:rPr>
        <w:t>offer several advantages</w:t>
      </w:r>
      <w:r w:rsidR="00833BA8" w:rsidRPr="00D73AB6">
        <w:rPr>
          <w:rFonts w:ascii="Book Antiqua" w:eastAsia="宋体" w:hAnsi="Book Antiqua" w:cs="Times New Roman"/>
          <w:sz w:val="24"/>
          <w:szCs w:val="24"/>
        </w:rPr>
        <w:t>,</w:t>
      </w:r>
      <w:r w:rsidR="00677214" w:rsidRPr="00D73AB6">
        <w:rPr>
          <w:rFonts w:ascii="Book Antiqua" w:eastAsia="宋体" w:hAnsi="Book Antiqua" w:cs="Times New Roman"/>
          <w:sz w:val="24"/>
          <w:szCs w:val="24"/>
        </w:rPr>
        <w:t xml:space="preserve"> including superior proliferation </w:t>
      </w:r>
      <w:r w:rsidR="00E57A30" w:rsidRPr="00D73AB6">
        <w:rPr>
          <w:rFonts w:ascii="Book Antiqua" w:eastAsia="宋体" w:hAnsi="Book Antiqua" w:cs="Times New Roman"/>
          <w:sz w:val="24"/>
          <w:szCs w:val="24"/>
        </w:rPr>
        <w:t>and a shorter d</w:t>
      </w:r>
      <w:r w:rsidR="007A4D94" w:rsidRPr="00D73AB6">
        <w:rPr>
          <w:rFonts w:ascii="Book Antiqua" w:eastAsia="宋体" w:hAnsi="Book Antiqua" w:cs="Times New Roman"/>
          <w:sz w:val="24"/>
          <w:szCs w:val="24"/>
        </w:rPr>
        <w:t xml:space="preserve">oubling time </w:t>
      </w:r>
      <w:r w:rsidR="00E57A30" w:rsidRPr="00D73AB6">
        <w:rPr>
          <w:rFonts w:ascii="Book Antiqua" w:eastAsia="宋体" w:hAnsi="Book Antiqua" w:cs="Times New Roman"/>
          <w:sz w:val="24"/>
          <w:szCs w:val="24"/>
        </w:rPr>
        <w:t>compared to bone marrow-derived mesenchymal stem cells</w:t>
      </w:r>
      <w:r w:rsidR="00E57A30" w:rsidRPr="00D73AB6" w:rsidDel="00E57A30">
        <w:rPr>
          <w:rFonts w:ascii="Book Antiqua" w:eastAsia="宋体" w:hAnsi="Book Antiqua" w:cs="Times New Roman"/>
          <w:sz w:val="24"/>
          <w:szCs w:val="24"/>
        </w:rPr>
        <w:t xml:space="preserve"> </w:t>
      </w:r>
      <w:r w:rsidR="00E57A30" w:rsidRPr="00D73AB6">
        <w:rPr>
          <w:rFonts w:ascii="Book Antiqua" w:eastAsia="宋体" w:hAnsi="Book Antiqua" w:cs="Times New Roman"/>
          <w:sz w:val="24"/>
          <w:szCs w:val="24"/>
        </w:rPr>
        <w:t>(MSCs)</w:t>
      </w:r>
      <w:r w:rsidR="007A4D94" w:rsidRPr="00D73AB6">
        <w:rPr>
          <w:rFonts w:ascii="Book Antiqua" w:eastAsia="宋体" w:hAnsi="Book Antiqua" w:cs="Times New Roman"/>
          <w:sz w:val="24"/>
          <w:szCs w:val="24"/>
        </w:rPr>
        <w:t xml:space="preserve">. </w:t>
      </w:r>
      <w:r w:rsidR="00074692" w:rsidRPr="00D73AB6">
        <w:rPr>
          <w:rFonts w:ascii="Book Antiqua" w:eastAsia="宋体" w:hAnsi="Book Antiqua" w:cs="Times New Roman"/>
          <w:sz w:val="24"/>
          <w:szCs w:val="24"/>
        </w:rPr>
        <w:t xml:space="preserve">T-SCs </w:t>
      </w:r>
      <w:r w:rsidR="007A4D94" w:rsidRPr="00D73AB6">
        <w:rPr>
          <w:rFonts w:ascii="Book Antiqua" w:eastAsia="宋体" w:hAnsi="Book Antiqua" w:cs="Times New Roman"/>
          <w:sz w:val="24"/>
          <w:szCs w:val="24"/>
        </w:rPr>
        <w:t xml:space="preserve">also </w:t>
      </w:r>
      <w:r w:rsidR="00074692" w:rsidRPr="00D73AB6">
        <w:rPr>
          <w:rFonts w:ascii="Book Antiqua" w:eastAsia="宋体" w:hAnsi="Book Antiqua" w:cs="Times New Roman"/>
          <w:sz w:val="24"/>
          <w:szCs w:val="24"/>
        </w:rPr>
        <w:t>exhibit multi-lineage differentiation</w:t>
      </w:r>
      <w:r w:rsidR="00833BA8" w:rsidRPr="00D73AB6">
        <w:rPr>
          <w:rFonts w:ascii="Book Antiqua" w:eastAsia="宋体" w:hAnsi="Book Antiqua" w:cs="Times New Roman"/>
          <w:sz w:val="24"/>
          <w:szCs w:val="24"/>
        </w:rPr>
        <w:t xml:space="preserve">, including </w:t>
      </w:r>
      <w:r w:rsidR="00074692" w:rsidRPr="00D73AB6">
        <w:rPr>
          <w:rFonts w:ascii="Book Antiqua" w:eastAsia="宋体" w:hAnsi="Book Antiqua" w:cs="Times New Roman"/>
          <w:sz w:val="24"/>
          <w:szCs w:val="24"/>
        </w:rPr>
        <w:t>mesodermal, endodermal (</w:t>
      </w:r>
      <w:r w:rsidR="00CB2A3D" w:rsidRPr="00D73AB6">
        <w:rPr>
          <w:rFonts w:ascii="Book Antiqua" w:eastAsia="宋体" w:hAnsi="Book Antiqua" w:cs="Times New Roman"/>
          <w:i/>
          <w:sz w:val="24"/>
          <w:szCs w:val="24"/>
        </w:rPr>
        <w:t>e.g.</w:t>
      </w:r>
      <w:r w:rsidR="00CB2A3D" w:rsidRPr="00D73AB6">
        <w:rPr>
          <w:rFonts w:ascii="Book Antiqua" w:eastAsia="宋体" w:hAnsi="Book Antiqua" w:cs="Times New Roman"/>
          <w:sz w:val="24"/>
          <w:szCs w:val="24"/>
        </w:rPr>
        <w:t xml:space="preserve">, </w:t>
      </w:r>
      <w:r w:rsidR="00074692" w:rsidRPr="00D73AB6">
        <w:rPr>
          <w:rFonts w:ascii="Book Antiqua" w:eastAsia="宋体" w:hAnsi="Book Antiqua" w:cs="Times New Roman"/>
          <w:sz w:val="24"/>
          <w:szCs w:val="24"/>
        </w:rPr>
        <w:t>hepatocytes</w:t>
      </w:r>
      <w:r w:rsidR="00CB2A3D" w:rsidRPr="00D73AB6">
        <w:rPr>
          <w:rFonts w:ascii="Book Antiqua" w:eastAsia="宋体" w:hAnsi="Book Antiqua" w:cs="Times New Roman"/>
          <w:sz w:val="24"/>
          <w:szCs w:val="24"/>
        </w:rPr>
        <w:t xml:space="preserve"> and</w:t>
      </w:r>
      <w:r w:rsidR="00074692" w:rsidRPr="00D73AB6">
        <w:rPr>
          <w:rFonts w:ascii="Book Antiqua" w:eastAsia="宋体" w:hAnsi="Book Antiqua" w:cs="Times New Roman"/>
          <w:sz w:val="24"/>
          <w:szCs w:val="24"/>
        </w:rPr>
        <w:t xml:space="preserve"> parathyroid-like cells)</w:t>
      </w:r>
      <w:r w:rsidR="00833BA8" w:rsidRPr="00D73AB6">
        <w:rPr>
          <w:rFonts w:ascii="Book Antiqua" w:eastAsia="宋体" w:hAnsi="Book Antiqua" w:cs="Times New Roman"/>
          <w:sz w:val="24"/>
          <w:szCs w:val="24"/>
        </w:rPr>
        <w:t>,</w:t>
      </w:r>
      <w:r w:rsidR="00074692" w:rsidRPr="00D73AB6">
        <w:rPr>
          <w:rFonts w:ascii="Book Antiqua" w:eastAsia="宋体" w:hAnsi="Book Antiqua" w:cs="Times New Roman"/>
          <w:sz w:val="24"/>
          <w:szCs w:val="24"/>
        </w:rPr>
        <w:t xml:space="preserve"> and even ectodermal cells (</w:t>
      </w:r>
      <w:r w:rsidR="00CB2A3D" w:rsidRPr="00D73AB6">
        <w:rPr>
          <w:rFonts w:ascii="Book Antiqua" w:eastAsia="宋体" w:hAnsi="Book Antiqua" w:cs="Times New Roman"/>
          <w:i/>
          <w:sz w:val="24"/>
          <w:szCs w:val="24"/>
        </w:rPr>
        <w:t>e.g.</w:t>
      </w:r>
      <w:r w:rsidR="00CB2A3D" w:rsidRPr="00D73AB6">
        <w:rPr>
          <w:rFonts w:ascii="Book Antiqua" w:eastAsia="宋体" w:hAnsi="Book Antiqua" w:cs="Times New Roman"/>
          <w:sz w:val="24"/>
          <w:szCs w:val="24"/>
        </w:rPr>
        <w:t xml:space="preserve">, </w:t>
      </w:r>
      <w:r w:rsidR="00074692" w:rsidRPr="00D73AB6">
        <w:rPr>
          <w:rFonts w:ascii="Book Antiqua" w:eastAsia="宋体" w:hAnsi="Book Antiqua" w:cs="Times New Roman"/>
          <w:sz w:val="24"/>
          <w:szCs w:val="24"/>
        </w:rPr>
        <w:t xml:space="preserve">Schwann cells). </w:t>
      </w:r>
      <w:r w:rsidR="00677214" w:rsidRPr="00D73AB6">
        <w:rPr>
          <w:rFonts w:ascii="Book Antiqua" w:eastAsia="宋体" w:hAnsi="Book Antiqua" w:cs="Times New Roman"/>
          <w:sz w:val="24"/>
          <w:szCs w:val="24"/>
        </w:rPr>
        <w:t xml:space="preserve">To this end, </w:t>
      </w:r>
      <w:r w:rsidR="00833BA8" w:rsidRPr="00D73AB6">
        <w:rPr>
          <w:rFonts w:ascii="Book Antiqua" w:eastAsia="宋体" w:hAnsi="Book Antiqua" w:cs="Times New Roman"/>
          <w:sz w:val="24"/>
          <w:szCs w:val="24"/>
        </w:rPr>
        <w:t>number</w:t>
      </w:r>
      <w:r w:rsidR="00B87E44" w:rsidRPr="00D73AB6">
        <w:rPr>
          <w:rFonts w:ascii="Book Antiqua" w:eastAsia="宋体" w:hAnsi="Book Antiqua" w:cs="Times New Roman"/>
          <w:sz w:val="24"/>
          <w:szCs w:val="24"/>
          <w:lang w:eastAsia="zh-CN"/>
        </w:rPr>
        <w:t>s</w:t>
      </w:r>
      <w:r w:rsidR="00DA2C81" w:rsidRPr="00D73AB6">
        <w:rPr>
          <w:rFonts w:ascii="Book Antiqua" w:eastAsia="宋体" w:hAnsi="Book Antiqua" w:cs="Times New Roman"/>
          <w:sz w:val="24"/>
          <w:szCs w:val="24"/>
        </w:rPr>
        <w:t xml:space="preserve"> </w:t>
      </w:r>
      <w:r w:rsidR="00833BA8" w:rsidRPr="00D73AB6">
        <w:rPr>
          <w:rFonts w:ascii="Book Antiqua" w:eastAsia="宋体" w:hAnsi="Book Antiqua" w:cs="Times New Roman"/>
          <w:sz w:val="24"/>
          <w:szCs w:val="24"/>
        </w:rPr>
        <w:t xml:space="preserve">of </w:t>
      </w:r>
      <w:r w:rsidR="00677214" w:rsidRPr="00D73AB6">
        <w:rPr>
          <w:rFonts w:ascii="Book Antiqua" w:eastAsia="宋体" w:hAnsi="Book Antiqua" w:cs="Times New Roman"/>
          <w:sz w:val="24"/>
          <w:szCs w:val="24"/>
        </w:rPr>
        <w:t>researchers have evaluated the practical use of T-SCs as an alternative source</w:t>
      </w:r>
      <w:r w:rsidR="00833BA8" w:rsidRPr="00D73AB6">
        <w:rPr>
          <w:rFonts w:ascii="Book Antiqua" w:eastAsia="宋体" w:hAnsi="Book Antiqua" w:cs="Times New Roman"/>
          <w:sz w:val="24"/>
          <w:szCs w:val="24"/>
        </w:rPr>
        <w:t xml:space="preserve"> of</w:t>
      </w:r>
      <w:r w:rsidR="00677214" w:rsidRPr="00D73AB6">
        <w:rPr>
          <w:rFonts w:ascii="Book Antiqua" w:eastAsia="宋体" w:hAnsi="Book Antiqua" w:cs="Times New Roman"/>
          <w:sz w:val="24"/>
          <w:szCs w:val="24"/>
        </w:rPr>
        <w:t xml:space="preserve"> autologous or allogenic MSCs. In this review, we </w:t>
      </w:r>
      <w:r w:rsidR="00833BA8" w:rsidRPr="00D73AB6">
        <w:rPr>
          <w:rFonts w:ascii="Book Antiqua" w:eastAsia="宋体" w:hAnsi="Book Antiqua" w:cs="Times New Roman"/>
          <w:sz w:val="24"/>
          <w:szCs w:val="24"/>
        </w:rPr>
        <w:t xml:space="preserve">summarize </w:t>
      </w:r>
      <w:r w:rsidR="00677214" w:rsidRPr="00D73AB6">
        <w:rPr>
          <w:rFonts w:ascii="Book Antiqua" w:eastAsia="宋体" w:hAnsi="Book Antiqua" w:cs="Times New Roman"/>
          <w:sz w:val="24"/>
          <w:szCs w:val="24"/>
        </w:rPr>
        <w:t xml:space="preserve">the details of T-SC isolation and identification and </w:t>
      </w:r>
      <w:r w:rsidR="00833BA8" w:rsidRPr="00D73AB6">
        <w:rPr>
          <w:rFonts w:ascii="Book Antiqua" w:eastAsia="宋体" w:hAnsi="Book Antiqua" w:cs="Times New Roman"/>
          <w:sz w:val="24"/>
          <w:szCs w:val="24"/>
        </w:rPr>
        <w:t xml:space="preserve">provide </w:t>
      </w:r>
      <w:r w:rsidR="00677214" w:rsidRPr="00D73AB6">
        <w:rPr>
          <w:rFonts w:ascii="Book Antiqua" w:eastAsia="宋体" w:hAnsi="Book Antiqua" w:cs="Times New Roman"/>
          <w:sz w:val="24"/>
          <w:szCs w:val="24"/>
        </w:rPr>
        <w:t>an overview of their application in cell therapy and regenerative medicine.</w:t>
      </w:r>
    </w:p>
    <w:p w14:paraId="4CA57408" w14:textId="77777777" w:rsidR="00677214" w:rsidRPr="00D73AB6" w:rsidRDefault="00677214" w:rsidP="00D73AB6">
      <w:pPr>
        <w:wordWrap/>
        <w:adjustRightInd w:val="0"/>
        <w:snapToGrid w:val="0"/>
        <w:spacing w:after="0" w:line="360" w:lineRule="auto"/>
        <w:rPr>
          <w:rFonts w:ascii="Book Antiqua" w:eastAsia="宋体" w:hAnsi="Book Antiqua" w:cs="Times New Roman"/>
          <w:sz w:val="24"/>
          <w:szCs w:val="24"/>
        </w:rPr>
      </w:pPr>
    </w:p>
    <w:p w14:paraId="02613B64" w14:textId="46135DDE" w:rsidR="00DA2450" w:rsidRPr="00D73AB6" w:rsidRDefault="00DA2450"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t xml:space="preserve">Key </w:t>
      </w:r>
      <w:r w:rsidR="00935F34" w:rsidRPr="00D73AB6">
        <w:rPr>
          <w:rFonts w:ascii="Book Antiqua" w:eastAsia="宋体" w:hAnsi="Book Antiqua" w:cs="Times New Roman"/>
          <w:b/>
          <w:sz w:val="24"/>
          <w:szCs w:val="24"/>
        </w:rPr>
        <w:t>w</w:t>
      </w:r>
      <w:r w:rsidRPr="00D73AB6">
        <w:rPr>
          <w:rFonts w:ascii="Book Antiqua" w:eastAsia="宋体" w:hAnsi="Book Antiqua" w:cs="Times New Roman"/>
          <w:b/>
          <w:sz w:val="24"/>
          <w:szCs w:val="24"/>
        </w:rPr>
        <w:t>ords</w:t>
      </w:r>
      <w:r w:rsidR="003A731D" w:rsidRPr="00D73AB6">
        <w:rPr>
          <w:rFonts w:ascii="Book Antiqua" w:eastAsia="宋体" w:hAnsi="Book Antiqua" w:cs="Times New Roman"/>
          <w:b/>
          <w:sz w:val="24"/>
          <w:szCs w:val="24"/>
        </w:rPr>
        <w:t xml:space="preserve">: </w:t>
      </w:r>
      <w:r w:rsidR="00A418D1" w:rsidRPr="00D73AB6">
        <w:rPr>
          <w:rFonts w:ascii="Book Antiqua" w:eastAsia="宋体" w:hAnsi="Book Antiqua" w:cs="Times New Roman"/>
          <w:sz w:val="24"/>
          <w:szCs w:val="24"/>
        </w:rPr>
        <w:t>S</w:t>
      </w:r>
      <w:r w:rsidR="001E0E43" w:rsidRPr="00D73AB6">
        <w:rPr>
          <w:rFonts w:ascii="Book Antiqua" w:eastAsia="宋体" w:hAnsi="Book Antiqua" w:cs="Times New Roman"/>
          <w:sz w:val="24"/>
          <w:szCs w:val="24"/>
        </w:rPr>
        <w:t>tem cell</w:t>
      </w:r>
      <w:r w:rsidR="008D4443" w:rsidRPr="00D73AB6">
        <w:rPr>
          <w:rFonts w:ascii="Book Antiqua" w:eastAsia="宋体" w:hAnsi="Book Antiqua" w:cs="Times New Roman"/>
          <w:sz w:val="24"/>
          <w:szCs w:val="24"/>
        </w:rPr>
        <w:t>;</w:t>
      </w:r>
      <w:r w:rsidR="00A418D1" w:rsidRPr="00D73AB6">
        <w:rPr>
          <w:rFonts w:ascii="Book Antiqua" w:eastAsia="宋体" w:hAnsi="Book Antiqua" w:cs="Times New Roman"/>
          <w:sz w:val="24"/>
          <w:szCs w:val="24"/>
        </w:rPr>
        <w:t xml:space="preserve"> T</w:t>
      </w:r>
      <w:r w:rsidR="001E0E43" w:rsidRPr="00D73AB6">
        <w:rPr>
          <w:rFonts w:ascii="Book Antiqua" w:eastAsia="宋体" w:hAnsi="Book Antiqua" w:cs="Times New Roman"/>
          <w:sz w:val="24"/>
          <w:szCs w:val="24"/>
        </w:rPr>
        <w:t>onsil-derived stem cell</w:t>
      </w:r>
      <w:r w:rsidR="008D4443" w:rsidRPr="00D73AB6">
        <w:rPr>
          <w:rFonts w:ascii="Book Antiqua" w:eastAsia="宋体" w:hAnsi="Book Antiqua" w:cs="Times New Roman"/>
          <w:sz w:val="24"/>
          <w:szCs w:val="24"/>
        </w:rPr>
        <w:t>;</w:t>
      </w:r>
      <w:r w:rsidR="001E0E43" w:rsidRPr="00D73AB6">
        <w:rPr>
          <w:rFonts w:ascii="Book Antiqua" w:eastAsia="宋体" w:hAnsi="Book Antiqua" w:cs="Times New Roman"/>
          <w:sz w:val="24"/>
          <w:szCs w:val="24"/>
        </w:rPr>
        <w:t xml:space="preserve"> </w:t>
      </w:r>
      <w:r w:rsidR="00A418D1" w:rsidRPr="00D73AB6">
        <w:rPr>
          <w:rFonts w:ascii="Book Antiqua" w:eastAsia="宋体" w:hAnsi="Book Antiqua" w:cs="Times New Roman"/>
          <w:sz w:val="24"/>
          <w:szCs w:val="24"/>
        </w:rPr>
        <w:t>D</w:t>
      </w:r>
      <w:r w:rsidR="001E0E43" w:rsidRPr="00D73AB6">
        <w:rPr>
          <w:rFonts w:ascii="Book Antiqua" w:eastAsia="宋体" w:hAnsi="Book Antiqua" w:cs="Times New Roman"/>
          <w:sz w:val="24"/>
          <w:szCs w:val="24"/>
        </w:rPr>
        <w:t>ifferentiation</w:t>
      </w:r>
      <w:r w:rsidR="008D4443" w:rsidRPr="00D73AB6">
        <w:rPr>
          <w:rFonts w:ascii="Book Antiqua" w:eastAsia="宋体" w:hAnsi="Book Antiqua" w:cs="Times New Roman"/>
          <w:sz w:val="24"/>
          <w:szCs w:val="24"/>
        </w:rPr>
        <w:t>;</w:t>
      </w:r>
      <w:r w:rsidR="001E0E43" w:rsidRPr="00D73AB6">
        <w:rPr>
          <w:rFonts w:ascii="Book Antiqua" w:eastAsia="宋体" w:hAnsi="Book Antiqua" w:cs="Times New Roman"/>
          <w:sz w:val="24"/>
          <w:szCs w:val="24"/>
        </w:rPr>
        <w:t xml:space="preserve"> </w:t>
      </w:r>
      <w:r w:rsidR="00A418D1" w:rsidRPr="00D73AB6">
        <w:rPr>
          <w:rFonts w:ascii="Book Antiqua" w:eastAsia="宋体" w:hAnsi="Book Antiqua" w:cs="Times New Roman"/>
          <w:sz w:val="24"/>
          <w:szCs w:val="24"/>
        </w:rPr>
        <w:t>E</w:t>
      </w:r>
      <w:r w:rsidR="001E0E43" w:rsidRPr="00D73AB6">
        <w:rPr>
          <w:rFonts w:ascii="Book Antiqua" w:eastAsia="宋体" w:hAnsi="Book Antiqua" w:cs="Times New Roman"/>
          <w:sz w:val="24"/>
          <w:szCs w:val="24"/>
        </w:rPr>
        <w:t>ndoderm</w:t>
      </w:r>
      <w:r w:rsidR="008D4443" w:rsidRPr="00D73AB6">
        <w:rPr>
          <w:rFonts w:ascii="Book Antiqua" w:eastAsia="宋体" w:hAnsi="Book Antiqua" w:cs="Times New Roman"/>
          <w:sz w:val="24"/>
          <w:szCs w:val="24"/>
        </w:rPr>
        <w:t>;</w:t>
      </w:r>
      <w:r w:rsidR="001E0E43" w:rsidRPr="00D73AB6">
        <w:rPr>
          <w:rFonts w:ascii="Book Antiqua" w:eastAsia="宋体" w:hAnsi="Book Antiqua" w:cs="Times New Roman"/>
          <w:sz w:val="24"/>
          <w:szCs w:val="24"/>
        </w:rPr>
        <w:t xml:space="preserve"> </w:t>
      </w:r>
      <w:r w:rsidR="00A418D1" w:rsidRPr="00D73AB6">
        <w:rPr>
          <w:rFonts w:ascii="Book Antiqua" w:eastAsia="宋体" w:hAnsi="Book Antiqua" w:cs="Times New Roman"/>
          <w:sz w:val="24"/>
          <w:szCs w:val="24"/>
        </w:rPr>
        <w:t>M</w:t>
      </w:r>
      <w:r w:rsidR="001E0E43" w:rsidRPr="00D73AB6">
        <w:rPr>
          <w:rFonts w:ascii="Book Antiqua" w:eastAsia="宋体" w:hAnsi="Book Antiqua" w:cs="Times New Roman"/>
          <w:sz w:val="24"/>
          <w:szCs w:val="24"/>
        </w:rPr>
        <w:t>esoderm</w:t>
      </w:r>
      <w:r w:rsidR="008D4443" w:rsidRPr="00D73AB6">
        <w:rPr>
          <w:rFonts w:ascii="Book Antiqua" w:eastAsia="宋体" w:hAnsi="Book Antiqua" w:cs="Times New Roman"/>
          <w:sz w:val="24"/>
          <w:szCs w:val="24"/>
        </w:rPr>
        <w:t>;</w:t>
      </w:r>
      <w:r w:rsidR="001E0E43" w:rsidRPr="00D73AB6">
        <w:rPr>
          <w:rFonts w:ascii="Book Antiqua" w:eastAsia="宋体" w:hAnsi="Book Antiqua" w:cs="Times New Roman"/>
          <w:sz w:val="24"/>
          <w:szCs w:val="24"/>
        </w:rPr>
        <w:t xml:space="preserve"> </w:t>
      </w:r>
      <w:r w:rsidR="00A418D1" w:rsidRPr="00D73AB6">
        <w:rPr>
          <w:rFonts w:ascii="Book Antiqua" w:eastAsia="宋体" w:hAnsi="Book Antiqua" w:cs="Times New Roman"/>
          <w:sz w:val="24"/>
          <w:szCs w:val="24"/>
        </w:rPr>
        <w:t>E</w:t>
      </w:r>
      <w:r w:rsidR="001E0E43" w:rsidRPr="00D73AB6">
        <w:rPr>
          <w:rFonts w:ascii="Book Antiqua" w:eastAsia="宋体" w:hAnsi="Book Antiqua" w:cs="Times New Roman"/>
          <w:sz w:val="24"/>
          <w:szCs w:val="24"/>
        </w:rPr>
        <w:t>ctoderm</w:t>
      </w:r>
      <w:r w:rsidR="008D4443" w:rsidRPr="00D73AB6">
        <w:rPr>
          <w:rFonts w:ascii="Book Antiqua" w:eastAsia="宋体" w:hAnsi="Book Antiqua" w:cs="Times New Roman"/>
          <w:sz w:val="24"/>
          <w:szCs w:val="24"/>
        </w:rPr>
        <w:t>;</w:t>
      </w:r>
      <w:r w:rsidR="001E0E43" w:rsidRPr="00D73AB6">
        <w:rPr>
          <w:rFonts w:ascii="Book Antiqua" w:eastAsia="宋体" w:hAnsi="Book Antiqua" w:cs="Times New Roman"/>
          <w:sz w:val="24"/>
          <w:szCs w:val="24"/>
        </w:rPr>
        <w:t xml:space="preserve"> </w:t>
      </w:r>
      <w:r w:rsidR="00A418D1" w:rsidRPr="00D73AB6">
        <w:rPr>
          <w:rFonts w:ascii="Book Antiqua" w:eastAsia="宋体" w:hAnsi="Book Antiqua" w:cs="Times New Roman"/>
          <w:sz w:val="24"/>
          <w:szCs w:val="24"/>
        </w:rPr>
        <w:t>C</w:t>
      </w:r>
      <w:r w:rsidR="001E0E43" w:rsidRPr="00D73AB6">
        <w:rPr>
          <w:rFonts w:ascii="Book Antiqua" w:eastAsia="宋体" w:hAnsi="Book Antiqua" w:cs="Times New Roman"/>
          <w:sz w:val="24"/>
          <w:szCs w:val="24"/>
        </w:rPr>
        <w:t>ell therapy</w:t>
      </w:r>
    </w:p>
    <w:p w14:paraId="67300EB1" w14:textId="77777777" w:rsidR="00074692" w:rsidRPr="00D73AB6" w:rsidRDefault="00074692" w:rsidP="00D73AB6">
      <w:pPr>
        <w:wordWrap/>
        <w:adjustRightInd w:val="0"/>
        <w:snapToGrid w:val="0"/>
        <w:spacing w:after="0" w:line="360" w:lineRule="auto"/>
        <w:rPr>
          <w:rFonts w:ascii="Book Antiqua" w:eastAsia="宋体" w:hAnsi="Book Antiqua" w:cs="Times New Roman"/>
          <w:sz w:val="24"/>
          <w:szCs w:val="24"/>
        </w:rPr>
      </w:pPr>
    </w:p>
    <w:p w14:paraId="74B2CEEE" w14:textId="77777777" w:rsidR="009D26DD" w:rsidRPr="00D73AB6" w:rsidRDefault="009D26DD" w:rsidP="00D73AB6">
      <w:pPr>
        <w:widowControl/>
        <w:wordWrap/>
        <w:autoSpaceDE/>
        <w:autoSpaceDN/>
        <w:adjustRightInd w:val="0"/>
        <w:snapToGrid w:val="0"/>
        <w:spacing w:after="0" w:line="360" w:lineRule="auto"/>
        <w:rPr>
          <w:rFonts w:ascii="Book Antiqua" w:eastAsia="MS Mincho" w:hAnsi="Book Antiqua" w:cs="Times New Roman"/>
          <w:bCs/>
          <w:kern w:val="0"/>
          <w:sz w:val="24"/>
          <w:szCs w:val="24"/>
          <w:lang w:eastAsia="en-US"/>
        </w:rPr>
      </w:pPr>
      <w:proofErr w:type="gramStart"/>
      <w:r w:rsidRPr="00D73AB6">
        <w:rPr>
          <w:rFonts w:ascii="Book Antiqua" w:eastAsia="宋体" w:hAnsi="Book Antiqua" w:cs="Times New Roman"/>
          <w:b/>
          <w:kern w:val="0"/>
          <w:sz w:val="24"/>
          <w:szCs w:val="24"/>
          <w:lang w:eastAsia="zh-CN"/>
        </w:rPr>
        <w:t>© The Author(s) 2019.</w:t>
      </w:r>
      <w:proofErr w:type="gramEnd"/>
      <w:r w:rsidRPr="00D73AB6">
        <w:rPr>
          <w:rFonts w:ascii="Book Antiqua" w:eastAsia="宋体" w:hAnsi="Book Antiqua" w:cs="Times New Roman"/>
          <w:b/>
          <w:kern w:val="0"/>
          <w:sz w:val="24"/>
          <w:szCs w:val="24"/>
          <w:lang w:eastAsia="zh-CN"/>
        </w:rPr>
        <w:t xml:space="preserve"> </w:t>
      </w:r>
      <w:proofErr w:type="gramStart"/>
      <w:r w:rsidRPr="00D73AB6">
        <w:rPr>
          <w:rFonts w:ascii="Book Antiqua" w:eastAsia="宋体" w:hAnsi="Book Antiqua" w:cs="Times New Roman"/>
          <w:bCs/>
          <w:kern w:val="0"/>
          <w:sz w:val="24"/>
          <w:szCs w:val="24"/>
          <w:lang w:eastAsia="zh-CN"/>
        </w:rPr>
        <w:t xml:space="preserve">Published by </w:t>
      </w:r>
      <w:proofErr w:type="spellStart"/>
      <w:r w:rsidRPr="00D73AB6">
        <w:rPr>
          <w:rFonts w:ascii="Book Antiqua" w:eastAsia="宋体" w:hAnsi="Book Antiqua" w:cs="Times New Roman"/>
          <w:bCs/>
          <w:kern w:val="0"/>
          <w:sz w:val="24"/>
          <w:szCs w:val="24"/>
          <w:lang w:eastAsia="zh-CN"/>
        </w:rPr>
        <w:t>Baishideng</w:t>
      </w:r>
      <w:proofErr w:type="spellEnd"/>
      <w:r w:rsidRPr="00D73AB6">
        <w:rPr>
          <w:rFonts w:ascii="Book Antiqua" w:eastAsia="宋体" w:hAnsi="Book Antiqua" w:cs="Times New Roman"/>
          <w:bCs/>
          <w:kern w:val="0"/>
          <w:sz w:val="24"/>
          <w:szCs w:val="24"/>
          <w:lang w:eastAsia="zh-CN"/>
        </w:rPr>
        <w:t xml:space="preserve"> Publishing Group Inc.</w:t>
      </w:r>
      <w:proofErr w:type="gramEnd"/>
      <w:r w:rsidRPr="00D73AB6">
        <w:rPr>
          <w:rFonts w:ascii="Book Antiqua" w:eastAsia="宋体" w:hAnsi="Book Antiqua" w:cs="Times New Roman"/>
          <w:bCs/>
          <w:kern w:val="0"/>
          <w:sz w:val="24"/>
          <w:szCs w:val="24"/>
          <w:lang w:eastAsia="zh-CN"/>
        </w:rPr>
        <w:t xml:space="preserve"> All rights reserved.</w:t>
      </w:r>
    </w:p>
    <w:p w14:paraId="6C4CD9F3" w14:textId="77777777" w:rsidR="009D26DD" w:rsidRPr="00D73AB6" w:rsidRDefault="009D26DD" w:rsidP="00D73AB6">
      <w:pPr>
        <w:wordWrap/>
        <w:adjustRightInd w:val="0"/>
        <w:snapToGrid w:val="0"/>
        <w:spacing w:after="0" w:line="360" w:lineRule="auto"/>
        <w:rPr>
          <w:rFonts w:ascii="Book Antiqua" w:eastAsia="宋体" w:hAnsi="Book Antiqua" w:cs="Times New Roman"/>
          <w:b/>
          <w:sz w:val="24"/>
          <w:szCs w:val="24"/>
        </w:rPr>
      </w:pPr>
    </w:p>
    <w:p w14:paraId="39B09251" w14:textId="184406B9" w:rsidR="000F2828" w:rsidRPr="00D73AB6" w:rsidRDefault="003A731D" w:rsidP="00D73AB6">
      <w:pPr>
        <w:wordWrap/>
        <w:adjustRightInd w:val="0"/>
        <w:snapToGrid w:val="0"/>
        <w:spacing w:after="0" w:line="360" w:lineRule="auto"/>
        <w:rPr>
          <w:rFonts w:ascii="Book Antiqua" w:eastAsia="宋体" w:hAnsi="Book Antiqua" w:cs="Times New Roman"/>
          <w:b/>
          <w:sz w:val="24"/>
          <w:szCs w:val="24"/>
        </w:rPr>
      </w:pPr>
      <w:r w:rsidRPr="00D73AB6">
        <w:rPr>
          <w:rFonts w:ascii="Book Antiqua" w:eastAsia="宋体" w:hAnsi="Book Antiqua" w:cs="Times New Roman"/>
          <w:b/>
          <w:sz w:val="24"/>
          <w:szCs w:val="24"/>
        </w:rPr>
        <w:t xml:space="preserve">Core tip: </w:t>
      </w:r>
      <w:r w:rsidR="007A4D94" w:rsidRPr="00D73AB6">
        <w:rPr>
          <w:rFonts w:ascii="Book Antiqua" w:eastAsia="宋体" w:hAnsi="Book Antiqua" w:cs="Times New Roman"/>
          <w:sz w:val="24"/>
          <w:szCs w:val="24"/>
        </w:rPr>
        <w:t xml:space="preserve">The use of adult stem cells is often limited </w:t>
      </w:r>
      <w:r w:rsidR="005D446A" w:rsidRPr="00D73AB6">
        <w:rPr>
          <w:rFonts w:ascii="Book Antiqua" w:eastAsia="宋体" w:hAnsi="Book Antiqua" w:cs="Times New Roman"/>
          <w:sz w:val="24"/>
          <w:szCs w:val="24"/>
        </w:rPr>
        <w:t>by</w:t>
      </w:r>
      <w:r w:rsidR="007A4D94" w:rsidRPr="00D73AB6">
        <w:rPr>
          <w:rFonts w:ascii="Book Antiqua" w:eastAsia="宋体" w:hAnsi="Book Antiqua" w:cs="Times New Roman"/>
          <w:sz w:val="24"/>
          <w:szCs w:val="24"/>
        </w:rPr>
        <w:t xml:space="preserve"> the lack of differentiation </w:t>
      </w:r>
      <w:r w:rsidR="005D446A" w:rsidRPr="00D73AB6">
        <w:rPr>
          <w:rFonts w:ascii="Book Antiqua" w:eastAsia="宋体" w:hAnsi="Book Antiqua" w:cs="Times New Roman"/>
          <w:sz w:val="24"/>
          <w:szCs w:val="24"/>
        </w:rPr>
        <w:t xml:space="preserve">among </w:t>
      </w:r>
      <w:r w:rsidR="007A4D94" w:rsidRPr="00D73AB6">
        <w:rPr>
          <w:rFonts w:ascii="Book Antiqua" w:eastAsia="宋体" w:hAnsi="Book Antiqua" w:cs="Times New Roman"/>
          <w:sz w:val="24"/>
          <w:szCs w:val="24"/>
        </w:rPr>
        <w:t xml:space="preserve">stem cells isolated from certain germ layers. However, </w:t>
      </w:r>
      <w:r w:rsidR="009A4CDB" w:rsidRPr="00D73AB6">
        <w:rPr>
          <w:rFonts w:ascii="Book Antiqua" w:eastAsia="宋体" w:hAnsi="Book Antiqua" w:cs="Times New Roman"/>
          <w:sz w:val="24"/>
          <w:szCs w:val="24"/>
        </w:rPr>
        <w:t>tonsil-derived stem cells (T-SCs)</w:t>
      </w:r>
      <w:r w:rsidR="007A4D94" w:rsidRPr="00D73AB6">
        <w:rPr>
          <w:rFonts w:ascii="Book Antiqua" w:eastAsia="宋体" w:hAnsi="Book Antiqua" w:cs="Times New Roman"/>
          <w:sz w:val="24"/>
          <w:szCs w:val="24"/>
        </w:rPr>
        <w:t xml:space="preserve"> </w:t>
      </w:r>
      <w:r w:rsidR="00E7693D" w:rsidRPr="00D73AB6">
        <w:rPr>
          <w:rFonts w:ascii="Book Antiqua" w:eastAsia="宋体" w:hAnsi="Book Antiqua" w:cs="Times New Roman"/>
          <w:sz w:val="24"/>
          <w:szCs w:val="24"/>
        </w:rPr>
        <w:t>were</w:t>
      </w:r>
      <w:r w:rsidR="007A4D94" w:rsidRPr="00D73AB6">
        <w:rPr>
          <w:rFonts w:ascii="Book Antiqua" w:eastAsia="宋体" w:hAnsi="Book Antiqua" w:cs="Times New Roman"/>
          <w:sz w:val="24"/>
          <w:szCs w:val="24"/>
        </w:rPr>
        <w:t xml:space="preserve"> able to differentiate into various tissue</w:t>
      </w:r>
      <w:r w:rsidR="005D446A" w:rsidRPr="00D73AB6">
        <w:rPr>
          <w:rFonts w:ascii="Book Antiqua" w:eastAsia="宋体" w:hAnsi="Book Antiqua" w:cs="Times New Roman"/>
          <w:sz w:val="24"/>
          <w:szCs w:val="24"/>
        </w:rPr>
        <w:t xml:space="preserve"> types</w:t>
      </w:r>
      <w:r w:rsidR="007A4D94" w:rsidRPr="00D73AB6">
        <w:rPr>
          <w:rFonts w:ascii="Book Antiqua" w:eastAsia="宋体" w:hAnsi="Book Antiqua" w:cs="Times New Roman"/>
          <w:sz w:val="24"/>
          <w:szCs w:val="24"/>
        </w:rPr>
        <w:t xml:space="preserve"> from the three germ layers, </w:t>
      </w:r>
      <w:r w:rsidR="005D446A" w:rsidRPr="00D73AB6">
        <w:rPr>
          <w:rFonts w:ascii="Book Antiqua" w:eastAsia="宋体" w:hAnsi="Book Antiqua" w:cs="Times New Roman"/>
          <w:sz w:val="24"/>
          <w:szCs w:val="24"/>
        </w:rPr>
        <w:t xml:space="preserve">which is the most advantageous </w:t>
      </w:r>
      <w:r w:rsidR="007A4D94" w:rsidRPr="00D73AB6">
        <w:rPr>
          <w:rFonts w:ascii="Book Antiqua" w:eastAsia="宋体" w:hAnsi="Book Antiqua" w:cs="Times New Roman"/>
          <w:sz w:val="24"/>
          <w:szCs w:val="24"/>
        </w:rPr>
        <w:t xml:space="preserve">feature of this new </w:t>
      </w:r>
      <w:r w:rsidR="00831898" w:rsidRPr="00D73AB6">
        <w:rPr>
          <w:rFonts w:ascii="Book Antiqua" w:eastAsia="宋体" w:hAnsi="Book Antiqua" w:cs="Times New Roman"/>
          <w:sz w:val="24"/>
          <w:szCs w:val="24"/>
        </w:rPr>
        <w:t xml:space="preserve">stem </w:t>
      </w:r>
      <w:r w:rsidR="007A4D94" w:rsidRPr="00D73AB6">
        <w:rPr>
          <w:rFonts w:ascii="Book Antiqua" w:eastAsia="宋体" w:hAnsi="Book Antiqua" w:cs="Times New Roman"/>
          <w:sz w:val="24"/>
          <w:szCs w:val="24"/>
        </w:rPr>
        <w:t xml:space="preserve">cell source. T-SCs can also </w:t>
      </w:r>
      <w:r w:rsidR="0087069A" w:rsidRPr="00D73AB6">
        <w:rPr>
          <w:rFonts w:ascii="Book Antiqua" w:eastAsia="宋体" w:hAnsi="Book Antiqua" w:cs="Times New Roman"/>
          <w:sz w:val="24"/>
          <w:szCs w:val="24"/>
        </w:rPr>
        <w:t xml:space="preserve">be </w:t>
      </w:r>
      <w:r w:rsidR="007A4D94" w:rsidRPr="00D73AB6">
        <w:rPr>
          <w:rFonts w:ascii="Book Antiqua" w:eastAsia="宋体" w:hAnsi="Book Antiqua" w:cs="Times New Roman"/>
          <w:sz w:val="24"/>
          <w:szCs w:val="24"/>
        </w:rPr>
        <w:t xml:space="preserve">used as native cells </w:t>
      </w:r>
      <w:r w:rsidR="0087069A" w:rsidRPr="00D73AB6">
        <w:rPr>
          <w:rFonts w:ascii="Book Antiqua" w:eastAsia="宋体" w:hAnsi="Book Antiqua" w:cs="Times New Roman"/>
          <w:sz w:val="24"/>
          <w:szCs w:val="24"/>
        </w:rPr>
        <w:t>in the treatment of</w:t>
      </w:r>
      <w:r w:rsidR="007A4D94" w:rsidRPr="00D73AB6">
        <w:rPr>
          <w:rFonts w:ascii="Book Antiqua" w:eastAsia="宋体" w:hAnsi="Book Antiqua" w:cs="Times New Roman"/>
          <w:sz w:val="24"/>
          <w:szCs w:val="24"/>
        </w:rPr>
        <w:t xml:space="preserve"> various immune-related diseases. As a result, it </w:t>
      </w:r>
      <w:r w:rsidR="00C10054" w:rsidRPr="00D73AB6">
        <w:rPr>
          <w:rFonts w:ascii="Book Antiqua" w:eastAsia="宋体" w:hAnsi="Book Antiqua" w:cs="Times New Roman"/>
          <w:sz w:val="24"/>
          <w:szCs w:val="24"/>
        </w:rPr>
        <w:t xml:space="preserve">can be concluded </w:t>
      </w:r>
      <w:r w:rsidR="007A4D94" w:rsidRPr="00D73AB6">
        <w:rPr>
          <w:rFonts w:ascii="Book Antiqua" w:eastAsia="宋体" w:hAnsi="Book Antiqua" w:cs="Times New Roman"/>
          <w:sz w:val="24"/>
          <w:szCs w:val="24"/>
        </w:rPr>
        <w:t xml:space="preserve">that T-SCs have </w:t>
      </w:r>
      <w:r w:rsidR="00C10054" w:rsidRPr="00D73AB6">
        <w:rPr>
          <w:rFonts w:ascii="Book Antiqua" w:eastAsia="宋体" w:hAnsi="Book Antiqua" w:cs="Times New Roman"/>
          <w:sz w:val="24"/>
          <w:szCs w:val="24"/>
        </w:rPr>
        <w:t xml:space="preserve">great </w:t>
      </w:r>
      <w:r w:rsidR="007A4D94" w:rsidRPr="00D73AB6">
        <w:rPr>
          <w:rFonts w:ascii="Book Antiqua" w:eastAsia="宋体" w:hAnsi="Book Antiqua" w:cs="Times New Roman"/>
          <w:sz w:val="24"/>
          <w:szCs w:val="24"/>
        </w:rPr>
        <w:t>potential for clinical applications in cell therapy and regenerative medicine.</w:t>
      </w:r>
    </w:p>
    <w:p w14:paraId="66302EB0" w14:textId="77777777" w:rsidR="00F4060C" w:rsidRPr="00D73AB6" w:rsidRDefault="00F4060C" w:rsidP="00D73AB6">
      <w:pPr>
        <w:wordWrap/>
        <w:adjustRightInd w:val="0"/>
        <w:snapToGrid w:val="0"/>
        <w:spacing w:after="0" w:line="360" w:lineRule="auto"/>
        <w:rPr>
          <w:rFonts w:ascii="Book Antiqua" w:eastAsia="宋体" w:hAnsi="Book Antiqua" w:cs="Times New Roman"/>
          <w:b/>
          <w:sz w:val="24"/>
          <w:szCs w:val="24"/>
        </w:rPr>
      </w:pPr>
    </w:p>
    <w:p w14:paraId="21121501" w14:textId="3953FBBD" w:rsidR="0068672E" w:rsidRDefault="000F2828" w:rsidP="00D73AB6">
      <w:pPr>
        <w:wordWrap/>
        <w:adjustRightInd w:val="0"/>
        <w:snapToGrid w:val="0"/>
        <w:spacing w:after="0" w:line="360" w:lineRule="auto"/>
        <w:rPr>
          <w:rFonts w:ascii="Book Antiqua" w:eastAsia="宋体" w:hAnsi="Book Antiqua" w:cs="Times New Roman" w:hint="eastAsia"/>
          <w:sz w:val="24"/>
          <w:szCs w:val="24"/>
          <w:lang w:eastAsia="zh-CN"/>
        </w:rPr>
      </w:pPr>
      <w:r w:rsidRPr="00D73AB6">
        <w:rPr>
          <w:rFonts w:ascii="Book Antiqua" w:eastAsia="宋体" w:hAnsi="Book Antiqua" w:cs="Times New Roman"/>
          <w:sz w:val="24"/>
          <w:szCs w:val="24"/>
        </w:rPr>
        <w:t xml:space="preserve">Cho KA, Lee HJ, </w:t>
      </w:r>
      <w:proofErr w:type="spellStart"/>
      <w:r w:rsidRPr="00D73AB6">
        <w:rPr>
          <w:rFonts w:ascii="Book Antiqua" w:eastAsia="宋体" w:hAnsi="Book Antiqua" w:cs="Times New Roman"/>
          <w:sz w:val="24"/>
          <w:szCs w:val="24"/>
        </w:rPr>
        <w:t>Jeong</w:t>
      </w:r>
      <w:proofErr w:type="spellEnd"/>
      <w:r w:rsidRPr="00D73AB6">
        <w:rPr>
          <w:rFonts w:ascii="Book Antiqua" w:eastAsia="宋体" w:hAnsi="Book Antiqua" w:cs="Times New Roman"/>
          <w:sz w:val="24"/>
          <w:szCs w:val="24"/>
        </w:rPr>
        <w:t xml:space="preserve"> H, Kim M, Jung SY, Park HS, </w:t>
      </w:r>
      <w:proofErr w:type="spellStart"/>
      <w:r w:rsidRPr="00D73AB6">
        <w:rPr>
          <w:rFonts w:ascii="Book Antiqua" w:eastAsia="宋体" w:hAnsi="Book Antiqua" w:cs="Times New Roman"/>
          <w:sz w:val="24"/>
          <w:szCs w:val="24"/>
        </w:rPr>
        <w:t>Ryu</w:t>
      </w:r>
      <w:proofErr w:type="spellEnd"/>
      <w:r w:rsidRPr="00D73AB6">
        <w:rPr>
          <w:rFonts w:ascii="Book Antiqua" w:eastAsia="宋体" w:hAnsi="Book Antiqua" w:cs="Times New Roman"/>
          <w:sz w:val="24"/>
          <w:szCs w:val="24"/>
        </w:rPr>
        <w:t xml:space="preserve"> KH, Lee SJ, </w:t>
      </w:r>
      <w:proofErr w:type="spellStart"/>
      <w:r w:rsidRPr="00D73AB6">
        <w:rPr>
          <w:rFonts w:ascii="Book Antiqua" w:eastAsia="宋体" w:hAnsi="Book Antiqua" w:cs="Times New Roman"/>
          <w:sz w:val="24"/>
          <w:szCs w:val="24"/>
        </w:rPr>
        <w:t>Jeong</w:t>
      </w:r>
      <w:proofErr w:type="spellEnd"/>
      <w:r w:rsidRPr="00D73AB6">
        <w:rPr>
          <w:rFonts w:ascii="Book Antiqua" w:eastAsia="宋体" w:hAnsi="Book Antiqua" w:cs="Times New Roman"/>
          <w:sz w:val="24"/>
          <w:szCs w:val="24"/>
        </w:rPr>
        <w:t xml:space="preserve"> B, Lee H, Kim HS. </w:t>
      </w:r>
      <w:r w:rsidR="0068672E" w:rsidRPr="00D73AB6">
        <w:rPr>
          <w:rFonts w:ascii="Book Antiqua" w:eastAsia="宋体" w:hAnsi="Book Antiqua" w:cs="Times New Roman"/>
          <w:sz w:val="24"/>
          <w:szCs w:val="24"/>
        </w:rPr>
        <w:t>Tonsil-derived stem cells as a new source of adult stem cells</w:t>
      </w:r>
      <w:r w:rsidR="00F4060C" w:rsidRPr="00D73AB6">
        <w:rPr>
          <w:rFonts w:ascii="Book Antiqua" w:eastAsia="宋体" w:hAnsi="Book Antiqua" w:cs="Times New Roman"/>
          <w:sz w:val="24"/>
          <w:szCs w:val="24"/>
        </w:rPr>
        <w:t xml:space="preserve">. </w:t>
      </w:r>
      <w:r w:rsidR="00F4060C" w:rsidRPr="00D73AB6">
        <w:rPr>
          <w:rFonts w:ascii="Book Antiqua" w:eastAsia="宋体" w:hAnsi="Book Antiqua" w:cs="Times New Roman"/>
          <w:i/>
          <w:iCs/>
          <w:sz w:val="24"/>
          <w:szCs w:val="24"/>
        </w:rPr>
        <w:t xml:space="preserve">World J Stem </w:t>
      </w:r>
      <w:r w:rsidR="00F4060C" w:rsidRPr="00D73AB6">
        <w:rPr>
          <w:rFonts w:ascii="Book Antiqua" w:eastAsia="宋体" w:hAnsi="Book Antiqua" w:cs="Times New Roman"/>
          <w:i/>
          <w:iCs/>
          <w:sz w:val="24"/>
          <w:szCs w:val="24"/>
        </w:rPr>
        <w:lastRenderedPageBreak/>
        <w:t xml:space="preserve">Cell </w:t>
      </w:r>
      <w:r w:rsidR="00F4060C" w:rsidRPr="00D73AB6">
        <w:rPr>
          <w:rFonts w:ascii="Book Antiqua" w:eastAsia="宋体" w:hAnsi="Book Antiqua" w:cs="Times New Roman"/>
          <w:sz w:val="24"/>
          <w:szCs w:val="24"/>
        </w:rPr>
        <w:t xml:space="preserve">2019; </w:t>
      </w:r>
      <w:r w:rsidR="00DC2719" w:rsidRPr="00DC2719">
        <w:rPr>
          <w:rFonts w:ascii="Book Antiqua" w:eastAsia="宋体" w:hAnsi="Book Antiqua" w:cs="Times New Roman"/>
          <w:sz w:val="24"/>
          <w:szCs w:val="24"/>
        </w:rPr>
        <w:t>11(8):</w:t>
      </w:r>
      <w:r w:rsidR="00DC2719">
        <w:rPr>
          <w:rFonts w:ascii="Book Antiqua" w:eastAsia="宋体" w:hAnsi="Book Antiqua" w:cs="Times New Roman" w:hint="eastAsia"/>
          <w:sz w:val="24"/>
          <w:szCs w:val="24"/>
          <w:lang w:eastAsia="zh-CN"/>
        </w:rPr>
        <w:t>506-518</w:t>
      </w:r>
    </w:p>
    <w:p w14:paraId="4B448E42" w14:textId="782C615B" w:rsidR="00DC2719" w:rsidRPr="00DC2719" w:rsidRDefault="00DC2719" w:rsidP="00DC2719">
      <w:pPr>
        <w:wordWrap/>
        <w:adjustRightInd w:val="0"/>
        <w:snapToGrid w:val="0"/>
        <w:spacing w:after="0" w:line="360" w:lineRule="auto"/>
        <w:rPr>
          <w:rFonts w:ascii="Book Antiqua" w:eastAsia="宋体" w:hAnsi="Book Antiqua" w:cs="Times New Roman"/>
          <w:sz w:val="24"/>
          <w:szCs w:val="24"/>
          <w:lang w:eastAsia="zh-CN"/>
        </w:rPr>
      </w:pPr>
      <w:r w:rsidRPr="00DC2719">
        <w:rPr>
          <w:rFonts w:ascii="Book Antiqua" w:eastAsia="宋体" w:hAnsi="Book Antiqua" w:cs="Times New Roman"/>
          <w:sz w:val="24"/>
          <w:szCs w:val="24"/>
          <w:lang w:eastAsia="zh-CN"/>
        </w:rPr>
        <w:t>URL: https://www.wjgnet.com/1948-0210/full/v11/i8/</w:t>
      </w:r>
      <w:r>
        <w:rPr>
          <w:rFonts w:ascii="Book Antiqua" w:eastAsia="宋体" w:hAnsi="Book Antiqua" w:cs="Times New Roman" w:hint="eastAsia"/>
          <w:sz w:val="24"/>
          <w:szCs w:val="24"/>
          <w:lang w:eastAsia="zh-CN"/>
        </w:rPr>
        <w:t>506</w:t>
      </w:r>
      <w:r w:rsidRPr="00DC2719">
        <w:rPr>
          <w:rFonts w:ascii="Book Antiqua" w:eastAsia="宋体" w:hAnsi="Book Antiqua" w:cs="Times New Roman"/>
          <w:sz w:val="24"/>
          <w:szCs w:val="24"/>
          <w:lang w:eastAsia="zh-CN"/>
        </w:rPr>
        <w:t xml:space="preserve">.htm  </w:t>
      </w:r>
    </w:p>
    <w:p w14:paraId="0A3F4C04" w14:textId="599FDC37" w:rsidR="00DC2719" w:rsidRPr="00D73AB6" w:rsidRDefault="00DC2719" w:rsidP="00DC2719">
      <w:pPr>
        <w:wordWrap/>
        <w:adjustRightInd w:val="0"/>
        <w:snapToGrid w:val="0"/>
        <w:spacing w:after="0" w:line="360" w:lineRule="auto"/>
        <w:rPr>
          <w:rFonts w:ascii="Book Antiqua" w:eastAsia="宋体" w:hAnsi="Book Antiqua" w:cs="Times New Roman" w:hint="eastAsia"/>
          <w:sz w:val="24"/>
          <w:szCs w:val="24"/>
          <w:lang w:eastAsia="zh-CN"/>
        </w:rPr>
      </w:pPr>
      <w:r w:rsidRPr="00DC2719">
        <w:rPr>
          <w:rFonts w:ascii="Book Antiqua" w:eastAsia="宋体" w:hAnsi="Book Antiqua" w:cs="Times New Roman"/>
          <w:sz w:val="24"/>
          <w:szCs w:val="24"/>
          <w:lang w:eastAsia="zh-CN"/>
        </w:rPr>
        <w:t>DOI: https://dx.doi.org/10.4252/wjsc.v11.i8.</w:t>
      </w:r>
      <w:r>
        <w:rPr>
          <w:rFonts w:ascii="Book Antiqua" w:eastAsia="宋体" w:hAnsi="Book Antiqua" w:cs="Times New Roman" w:hint="eastAsia"/>
          <w:sz w:val="24"/>
          <w:szCs w:val="24"/>
          <w:lang w:eastAsia="zh-CN"/>
        </w:rPr>
        <w:t>506</w:t>
      </w:r>
    </w:p>
    <w:p w14:paraId="754C9153" w14:textId="77777777" w:rsidR="0068672E" w:rsidRPr="00D73AB6" w:rsidRDefault="0068672E" w:rsidP="00D73AB6">
      <w:pPr>
        <w:widowControl/>
        <w:wordWrap/>
        <w:autoSpaceDE/>
        <w:autoSpaceDN/>
        <w:spacing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br w:type="page"/>
      </w:r>
      <w:bookmarkStart w:id="8" w:name="_GoBack"/>
      <w:bookmarkEnd w:id="8"/>
    </w:p>
    <w:p w14:paraId="791E72F9" w14:textId="66BD9892" w:rsidR="00931A9A" w:rsidRPr="00D73AB6" w:rsidRDefault="00AF008C"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b/>
          <w:sz w:val="24"/>
          <w:szCs w:val="24"/>
        </w:rPr>
        <w:lastRenderedPageBreak/>
        <w:t>INTRODUCTION</w:t>
      </w:r>
      <w:r w:rsidR="00931A9A" w:rsidRPr="00D73AB6">
        <w:rPr>
          <w:rFonts w:ascii="Book Antiqua" w:eastAsia="宋体" w:hAnsi="Book Antiqua" w:cs="Times New Roman"/>
          <w:b/>
          <w:sz w:val="24"/>
          <w:szCs w:val="24"/>
        </w:rPr>
        <w:t xml:space="preserve">                                                                                                      </w:t>
      </w:r>
      <w:r w:rsidR="00931A9A" w:rsidRPr="00D73AB6">
        <w:rPr>
          <w:rFonts w:ascii="Book Antiqua" w:eastAsia="宋体" w:hAnsi="Book Antiqua" w:cs="Times New Roman"/>
          <w:sz w:val="24"/>
          <w:szCs w:val="24"/>
        </w:rPr>
        <w:t xml:space="preserve">Recent achievements in the identification, isolation, </w:t>
      </w:r>
      <w:r w:rsidR="00931A9A" w:rsidRPr="00D73AB6">
        <w:rPr>
          <w:rFonts w:ascii="Book Antiqua" w:eastAsia="宋体" w:hAnsi="Book Antiqua" w:cs="Times New Roman"/>
          <w:i/>
          <w:iCs/>
          <w:sz w:val="24"/>
          <w:szCs w:val="24"/>
        </w:rPr>
        <w:t>in</w:t>
      </w:r>
      <w:r w:rsidR="003174DD" w:rsidRPr="00D73AB6">
        <w:rPr>
          <w:rFonts w:ascii="Book Antiqua" w:eastAsia="宋体" w:hAnsi="Book Antiqua" w:cs="Times New Roman"/>
          <w:i/>
          <w:iCs/>
          <w:sz w:val="24"/>
          <w:szCs w:val="24"/>
        </w:rPr>
        <w:t xml:space="preserve"> </w:t>
      </w:r>
      <w:r w:rsidR="00931A9A" w:rsidRPr="00D73AB6">
        <w:rPr>
          <w:rFonts w:ascii="Book Antiqua" w:eastAsia="宋体" w:hAnsi="Book Antiqua" w:cs="Times New Roman"/>
          <w:i/>
          <w:iCs/>
          <w:sz w:val="24"/>
          <w:szCs w:val="24"/>
        </w:rPr>
        <w:t>vitro</w:t>
      </w:r>
      <w:r w:rsidR="00931A9A" w:rsidRPr="00D73AB6">
        <w:rPr>
          <w:rFonts w:ascii="Book Antiqua" w:eastAsia="宋体" w:hAnsi="Book Antiqua" w:cs="Times New Roman"/>
          <w:sz w:val="24"/>
          <w:szCs w:val="24"/>
        </w:rPr>
        <w:t xml:space="preserve"> </w:t>
      </w:r>
      <w:r w:rsidR="00EC7F70" w:rsidRPr="00D73AB6">
        <w:rPr>
          <w:rFonts w:ascii="Book Antiqua" w:hAnsi="Book Antiqua" w:cs="Times New Roman"/>
          <w:sz w:val="24"/>
          <w:szCs w:val="24"/>
        </w:rPr>
        <w:t>culture</w:t>
      </w:r>
      <w:r w:rsidR="00931A9A" w:rsidRPr="00D73AB6">
        <w:rPr>
          <w:rFonts w:ascii="Book Antiqua" w:eastAsia="宋体" w:hAnsi="Book Antiqua" w:cs="Times New Roman"/>
          <w:sz w:val="24"/>
          <w:szCs w:val="24"/>
        </w:rPr>
        <w:t xml:space="preserve">, and differentiation of various adult stem cells </w:t>
      </w:r>
      <w:r w:rsidR="003174DD" w:rsidRPr="00D73AB6">
        <w:rPr>
          <w:rFonts w:ascii="Book Antiqua" w:eastAsia="宋体" w:hAnsi="Book Antiqua" w:cs="Times New Roman"/>
          <w:sz w:val="24"/>
          <w:szCs w:val="24"/>
        </w:rPr>
        <w:t xml:space="preserve">are indicative of the </w:t>
      </w:r>
      <w:r w:rsidR="00931A9A" w:rsidRPr="00D73AB6">
        <w:rPr>
          <w:rFonts w:ascii="Book Antiqua" w:eastAsia="宋体" w:hAnsi="Book Antiqua" w:cs="Times New Roman"/>
          <w:sz w:val="24"/>
          <w:szCs w:val="24"/>
        </w:rPr>
        <w:t xml:space="preserve">unprecedented potential of these cells </w:t>
      </w:r>
      <w:r w:rsidR="003174DD" w:rsidRPr="00D73AB6">
        <w:rPr>
          <w:rFonts w:ascii="Book Antiqua" w:eastAsia="宋体" w:hAnsi="Book Antiqua" w:cs="Times New Roman"/>
          <w:sz w:val="24"/>
          <w:szCs w:val="24"/>
        </w:rPr>
        <w:t xml:space="preserve">in </w:t>
      </w:r>
      <w:r w:rsidR="00931A9A" w:rsidRPr="00D73AB6">
        <w:rPr>
          <w:rFonts w:ascii="Book Antiqua" w:eastAsia="宋体" w:hAnsi="Book Antiqua" w:cs="Times New Roman"/>
          <w:sz w:val="24"/>
          <w:szCs w:val="24"/>
        </w:rPr>
        <w:t xml:space="preserve">treating various degenerative </w:t>
      </w:r>
      <w:proofErr w:type="gramStart"/>
      <w:r w:rsidR="00931A9A" w:rsidRPr="00D73AB6">
        <w:rPr>
          <w:rFonts w:ascii="Book Antiqua" w:eastAsia="宋体" w:hAnsi="Book Antiqua" w:cs="Times New Roman"/>
          <w:sz w:val="24"/>
          <w:szCs w:val="24"/>
        </w:rPr>
        <w:t>diseases</w:t>
      </w:r>
      <w:r w:rsidR="00831BC8" w:rsidRPr="00D73AB6">
        <w:rPr>
          <w:rFonts w:ascii="Book Antiqua" w:eastAsia="宋体" w:hAnsi="Book Antiqua" w:cs="Times New Roman"/>
          <w:sz w:val="24"/>
          <w:szCs w:val="24"/>
          <w:vertAlign w:val="superscript"/>
        </w:rPr>
        <w:t>[</w:t>
      </w:r>
      <w:proofErr w:type="gramEnd"/>
      <w:r w:rsidR="00831BC8" w:rsidRPr="00D73AB6">
        <w:rPr>
          <w:rFonts w:ascii="Book Antiqua" w:eastAsia="宋体" w:hAnsi="Book Antiqua" w:cs="Times New Roman"/>
          <w:sz w:val="24"/>
          <w:szCs w:val="24"/>
          <w:vertAlign w:val="superscript"/>
        </w:rPr>
        <w:t>1]</w:t>
      </w:r>
      <w:r w:rsidR="00931A9A" w:rsidRPr="00D73AB6">
        <w:rPr>
          <w:rFonts w:ascii="Book Antiqua" w:eastAsia="宋体" w:hAnsi="Book Antiqua" w:cs="Times New Roman"/>
          <w:sz w:val="24"/>
          <w:szCs w:val="24"/>
        </w:rPr>
        <w:t xml:space="preserve">. </w:t>
      </w:r>
      <w:r w:rsidR="003174DD" w:rsidRPr="00D73AB6">
        <w:rPr>
          <w:rFonts w:ascii="Book Antiqua" w:eastAsia="宋体" w:hAnsi="Book Antiqua" w:cs="Times New Roman"/>
          <w:sz w:val="24"/>
          <w:szCs w:val="24"/>
        </w:rPr>
        <w:t>M</w:t>
      </w:r>
      <w:r w:rsidR="00931A9A" w:rsidRPr="00D73AB6">
        <w:rPr>
          <w:rFonts w:ascii="Book Antiqua" w:eastAsia="宋体" w:hAnsi="Book Antiqua" w:cs="Times New Roman"/>
          <w:sz w:val="24"/>
          <w:szCs w:val="24"/>
        </w:rPr>
        <w:t xml:space="preserve">esenchymal stem cells (MSCs) </w:t>
      </w:r>
      <w:r w:rsidR="003174DD" w:rsidRPr="00D73AB6">
        <w:rPr>
          <w:rFonts w:ascii="Book Antiqua" w:eastAsia="宋体" w:hAnsi="Book Antiqua" w:cs="Times New Roman"/>
          <w:sz w:val="24"/>
          <w:szCs w:val="24"/>
        </w:rPr>
        <w:t>in particular</w:t>
      </w:r>
      <w:r w:rsidR="00EC7F70" w:rsidRPr="00D73AB6">
        <w:rPr>
          <w:rFonts w:ascii="Book Antiqua" w:hAnsi="Book Antiqua" w:cs="Times New Roman"/>
          <w:sz w:val="24"/>
          <w:szCs w:val="24"/>
        </w:rPr>
        <w:t>,</w:t>
      </w:r>
      <w:r w:rsidR="003174DD"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 xml:space="preserve">have been used clinically for more than 10 years. From animal studies to clinical trials, MSCs </w:t>
      </w:r>
      <w:r w:rsidR="003174DD" w:rsidRPr="00D73AB6">
        <w:rPr>
          <w:rFonts w:ascii="Book Antiqua" w:eastAsia="宋体" w:hAnsi="Book Antiqua" w:cs="Times New Roman"/>
          <w:sz w:val="24"/>
          <w:szCs w:val="24"/>
        </w:rPr>
        <w:t xml:space="preserve">have demonstrated </w:t>
      </w:r>
      <w:r w:rsidR="00931A9A" w:rsidRPr="00D73AB6">
        <w:rPr>
          <w:rFonts w:ascii="Book Antiqua" w:eastAsia="宋体" w:hAnsi="Book Antiqua" w:cs="Times New Roman"/>
          <w:sz w:val="24"/>
          <w:szCs w:val="24"/>
        </w:rPr>
        <w:t xml:space="preserve">great promise in treating numerous diseases, </w:t>
      </w:r>
      <w:r w:rsidR="003174DD" w:rsidRPr="00D73AB6">
        <w:rPr>
          <w:rFonts w:ascii="Book Antiqua" w:eastAsia="宋体" w:hAnsi="Book Antiqua" w:cs="Times New Roman"/>
          <w:sz w:val="24"/>
          <w:szCs w:val="24"/>
        </w:rPr>
        <w:t xml:space="preserve">particularly </w:t>
      </w:r>
      <w:r w:rsidR="00931A9A" w:rsidRPr="00D73AB6">
        <w:rPr>
          <w:rFonts w:ascii="Book Antiqua" w:eastAsia="宋体" w:hAnsi="Book Antiqua" w:cs="Times New Roman"/>
          <w:sz w:val="24"/>
          <w:szCs w:val="24"/>
        </w:rPr>
        <w:t xml:space="preserve">tissue </w:t>
      </w:r>
      <w:r w:rsidR="003174DD" w:rsidRPr="00D73AB6">
        <w:rPr>
          <w:rFonts w:ascii="Book Antiqua" w:eastAsia="宋体" w:hAnsi="Book Antiqua" w:cs="Times New Roman"/>
          <w:sz w:val="24"/>
          <w:szCs w:val="24"/>
        </w:rPr>
        <w:t xml:space="preserve">injury </w:t>
      </w:r>
      <w:r w:rsidR="00931A9A" w:rsidRPr="00D73AB6">
        <w:rPr>
          <w:rFonts w:ascii="Book Antiqua" w:eastAsia="宋体" w:hAnsi="Book Antiqua" w:cs="Times New Roman"/>
          <w:sz w:val="24"/>
          <w:szCs w:val="24"/>
        </w:rPr>
        <w:t xml:space="preserve">and immune </w:t>
      </w:r>
      <w:proofErr w:type="gramStart"/>
      <w:r w:rsidR="00931A9A" w:rsidRPr="00D73AB6">
        <w:rPr>
          <w:rFonts w:ascii="Book Antiqua" w:eastAsia="宋体" w:hAnsi="Book Antiqua" w:cs="Times New Roman"/>
          <w:sz w:val="24"/>
          <w:szCs w:val="24"/>
        </w:rPr>
        <w:t>disorders</w:t>
      </w:r>
      <w:r w:rsidR="00831BC8" w:rsidRPr="00D73AB6">
        <w:rPr>
          <w:rFonts w:ascii="Book Antiqua" w:eastAsia="宋体" w:hAnsi="Book Antiqua" w:cs="Times New Roman"/>
          <w:sz w:val="24"/>
          <w:szCs w:val="24"/>
          <w:vertAlign w:val="superscript"/>
        </w:rPr>
        <w:t>[</w:t>
      </w:r>
      <w:proofErr w:type="gramEnd"/>
      <w:r w:rsidR="00831BC8" w:rsidRPr="00D73AB6">
        <w:rPr>
          <w:rFonts w:ascii="Book Antiqua" w:eastAsia="宋体" w:hAnsi="Book Antiqua" w:cs="Times New Roman"/>
          <w:sz w:val="24"/>
          <w:szCs w:val="24"/>
          <w:vertAlign w:val="superscript"/>
        </w:rPr>
        <w:t>2]</w:t>
      </w:r>
      <w:r w:rsidR="003174DD"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 To obtain</w:t>
      </w:r>
      <w:r w:rsidR="003174DD" w:rsidRPr="00D73AB6">
        <w:rPr>
          <w:rFonts w:ascii="Book Antiqua" w:eastAsia="宋体" w:hAnsi="Book Antiqua" w:cs="Times New Roman"/>
          <w:sz w:val="24"/>
          <w:szCs w:val="24"/>
        </w:rPr>
        <w:t xml:space="preserve"> the</w:t>
      </w:r>
      <w:r w:rsidR="00931A9A" w:rsidRPr="00D73AB6">
        <w:rPr>
          <w:rFonts w:ascii="Book Antiqua" w:eastAsia="宋体" w:hAnsi="Book Antiqua" w:cs="Times New Roman"/>
          <w:sz w:val="24"/>
          <w:szCs w:val="24"/>
        </w:rPr>
        <w:t xml:space="preserve"> large volumes of cells</w:t>
      </w:r>
      <w:r w:rsidR="003174DD" w:rsidRPr="00D73AB6">
        <w:rPr>
          <w:rFonts w:ascii="Book Antiqua" w:eastAsia="宋体" w:hAnsi="Book Antiqua" w:cs="Times New Roman"/>
          <w:sz w:val="24"/>
          <w:szCs w:val="24"/>
        </w:rPr>
        <w:t xml:space="preserve"> required for testing and treatment</w:t>
      </w:r>
      <w:r w:rsidR="00931A9A" w:rsidRPr="00D73AB6">
        <w:rPr>
          <w:rFonts w:ascii="Book Antiqua" w:eastAsia="宋体" w:hAnsi="Book Antiqua" w:cs="Times New Roman"/>
          <w:sz w:val="24"/>
          <w:szCs w:val="24"/>
        </w:rPr>
        <w:t xml:space="preserve">, various tissue sources </w:t>
      </w:r>
      <w:r w:rsidR="003174DD" w:rsidRPr="00D73AB6">
        <w:rPr>
          <w:rFonts w:ascii="Book Antiqua" w:eastAsia="宋体" w:hAnsi="Book Antiqua" w:cs="Times New Roman"/>
          <w:sz w:val="24"/>
          <w:szCs w:val="24"/>
        </w:rPr>
        <w:t>have been investigated for the isolation of</w:t>
      </w:r>
      <w:r w:rsidR="00931A9A" w:rsidRPr="00D73AB6">
        <w:rPr>
          <w:rFonts w:ascii="Book Antiqua" w:eastAsia="宋体" w:hAnsi="Book Antiqua" w:cs="Times New Roman"/>
          <w:sz w:val="24"/>
          <w:szCs w:val="24"/>
        </w:rPr>
        <w:t xml:space="preserve"> MSCs</w:t>
      </w:r>
      <w:r w:rsidR="003174DD"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 including bone marrow, adipose tissue, umbilical cord blood, amniotic fluid, the placenta, dental pulp, and </w:t>
      </w:r>
      <w:proofErr w:type="gramStart"/>
      <w:r w:rsidR="00931A9A" w:rsidRPr="00D73AB6">
        <w:rPr>
          <w:rFonts w:ascii="Book Antiqua" w:eastAsia="宋体" w:hAnsi="Book Antiqua" w:cs="Times New Roman"/>
          <w:sz w:val="24"/>
          <w:szCs w:val="24"/>
        </w:rPr>
        <w:t>urine</w:t>
      </w:r>
      <w:r w:rsidR="0004423F" w:rsidRPr="00D73AB6">
        <w:rPr>
          <w:rFonts w:ascii="Book Antiqua" w:eastAsia="宋体" w:hAnsi="Book Antiqua" w:cs="Times New Roman"/>
          <w:sz w:val="24"/>
          <w:szCs w:val="24"/>
          <w:vertAlign w:val="superscript"/>
        </w:rPr>
        <w:t>[</w:t>
      </w:r>
      <w:proofErr w:type="gramEnd"/>
      <w:r w:rsidR="0004423F" w:rsidRPr="00D73AB6">
        <w:rPr>
          <w:rFonts w:ascii="Book Antiqua" w:eastAsia="宋体" w:hAnsi="Book Antiqua" w:cs="Times New Roman"/>
          <w:sz w:val="24"/>
          <w:szCs w:val="24"/>
          <w:vertAlign w:val="superscript"/>
        </w:rPr>
        <w:t>3]</w:t>
      </w:r>
      <w:r w:rsidR="00931A9A" w:rsidRPr="00D73AB6">
        <w:rPr>
          <w:rFonts w:ascii="Book Antiqua" w:eastAsia="宋体" w:hAnsi="Book Antiqua" w:cs="Times New Roman"/>
          <w:sz w:val="24"/>
          <w:szCs w:val="24"/>
        </w:rPr>
        <w:t xml:space="preserve">. However, </w:t>
      </w:r>
      <w:r w:rsidR="00424438"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isolation yields of MSCs from different tissue sources vary greatly, and the differentiation potential, </w:t>
      </w:r>
      <w:r w:rsidR="00D57B85" w:rsidRPr="00D73AB6">
        <w:rPr>
          <w:rFonts w:ascii="Book Antiqua" w:eastAsia="宋体" w:hAnsi="Book Antiqua" w:cs="Times New Roman"/>
          <w:sz w:val="24"/>
          <w:szCs w:val="24"/>
        </w:rPr>
        <w:t>yield</w:t>
      </w:r>
      <w:r w:rsidR="00931A9A" w:rsidRPr="00D73AB6">
        <w:rPr>
          <w:rFonts w:ascii="Book Antiqua" w:eastAsia="宋体" w:hAnsi="Book Antiqua" w:cs="Times New Roman"/>
          <w:sz w:val="24"/>
          <w:szCs w:val="24"/>
        </w:rPr>
        <w:t xml:space="preserve">, and maximal lifespan of isolated MSCs decrease significantly with donor age. Therefore, it is important to </w:t>
      </w:r>
      <w:r w:rsidR="00D57B85" w:rsidRPr="00D73AB6">
        <w:rPr>
          <w:rFonts w:ascii="Book Antiqua" w:eastAsia="宋体" w:hAnsi="Book Antiqua" w:cs="Times New Roman"/>
          <w:sz w:val="24"/>
          <w:szCs w:val="24"/>
        </w:rPr>
        <w:t xml:space="preserve">locate </w:t>
      </w:r>
      <w:r w:rsidR="00931A9A" w:rsidRPr="00D73AB6">
        <w:rPr>
          <w:rFonts w:ascii="Book Antiqua" w:eastAsia="宋体" w:hAnsi="Book Antiqua" w:cs="Times New Roman"/>
          <w:sz w:val="24"/>
          <w:szCs w:val="24"/>
        </w:rPr>
        <w:t xml:space="preserve">new adult stem cell sources to overcome these limitations. </w:t>
      </w:r>
    </w:p>
    <w:p w14:paraId="202DBF15" w14:textId="0D8779EF" w:rsidR="00DA2450"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The human tonsils are located </w:t>
      </w:r>
      <w:r w:rsidR="00D57B85" w:rsidRPr="00D73AB6">
        <w:rPr>
          <w:rFonts w:ascii="Book Antiqua" w:eastAsia="宋体" w:hAnsi="Book Antiqua" w:cs="Times New Roman"/>
          <w:sz w:val="24"/>
          <w:szCs w:val="24"/>
        </w:rPr>
        <w:t xml:space="preserve">near </w:t>
      </w:r>
      <w:r w:rsidRPr="00D73AB6">
        <w:rPr>
          <w:rFonts w:ascii="Book Antiqua" w:eastAsia="宋体" w:hAnsi="Book Antiqua" w:cs="Times New Roman"/>
          <w:sz w:val="24"/>
          <w:szCs w:val="24"/>
        </w:rPr>
        <w:t xml:space="preserve">the oropharynx (palatine tonsils) and nasopharynx (adenoid), which </w:t>
      </w:r>
      <w:proofErr w:type="gramStart"/>
      <w:r w:rsidR="00D57B85" w:rsidRPr="00D73AB6">
        <w:rPr>
          <w:rFonts w:ascii="Book Antiqua" w:eastAsia="宋体" w:hAnsi="Book Antiqua" w:cs="Times New Roman"/>
          <w:sz w:val="24"/>
          <w:szCs w:val="24"/>
        </w:rPr>
        <w:t>are</w:t>
      </w:r>
      <w:proofErr w:type="gramEnd"/>
      <w:r w:rsidR="00D57B85" w:rsidRPr="00D73AB6">
        <w:rPr>
          <w:rFonts w:ascii="Book Antiqua" w:eastAsia="宋体" w:hAnsi="Book Antiqua" w:cs="Times New Roman"/>
          <w:sz w:val="24"/>
          <w:szCs w:val="24"/>
        </w:rPr>
        <w:t xml:space="preserve"> part of</w:t>
      </w:r>
      <w:r w:rsidRPr="00D73AB6">
        <w:rPr>
          <w:rFonts w:ascii="Book Antiqua" w:eastAsia="宋体" w:hAnsi="Book Antiqua" w:cs="Times New Roman"/>
          <w:sz w:val="24"/>
          <w:szCs w:val="24"/>
        </w:rPr>
        <w:t xml:space="preserve"> the respiratory and digestive system</w:t>
      </w:r>
      <w:r w:rsidR="00D57B85"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Tonsil tissue </w:t>
      </w:r>
      <w:r w:rsidR="0028135E" w:rsidRPr="00D73AB6">
        <w:rPr>
          <w:rFonts w:ascii="Book Antiqua" w:eastAsia="宋体" w:hAnsi="Book Antiqua" w:cs="Times New Roman"/>
          <w:sz w:val="24"/>
          <w:szCs w:val="24"/>
        </w:rPr>
        <w:t>is</w:t>
      </w:r>
      <w:r w:rsidRPr="00D73AB6">
        <w:rPr>
          <w:rFonts w:ascii="Book Antiqua" w:eastAsia="宋体" w:hAnsi="Book Antiqua" w:cs="Times New Roman"/>
          <w:sz w:val="24"/>
          <w:szCs w:val="24"/>
        </w:rPr>
        <w:t xml:space="preserve"> one of the primary sensitization systems for </w:t>
      </w:r>
      <w:r w:rsidR="0028135E" w:rsidRPr="00D73AB6">
        <w:rPr>
          <w:rFonts w:ascii="Book Antiqua" w:eastAsia="宋体" w:hAnsi="Book Antiqua" w:cs="Times New Roman"/>
          <w:sz w:val="24"/>
          <w:szCs w:val="24"/>
        </w:rPr>
        <w:t xml:space="preserve">the generation of </w:t>
      </w:r>
      <w:r w:rsidRPr="00D73AB6">
        <w:rPr>
          <w:rFonts w:ascii="Book Antiqua" w:eastAsia="宋体" w:hAnsi="Book Antiqua" w:cs="Times New Roman"/>
          <w:sz w:val="24"/>
          <w:szCs w:val="24"/>
        </w:rPr>
        <w:t>B cells</w:t>
      </w:r>
      <w:r w:rsidR="0028135E" w:rsidRPr="00D73AB6">
        <w:rPr>
          <w:rFonts w:ascii="Book Antiqua" w:eastAsia="宋体" w:hAnsi="Book Antiqua" w:cs="Times New Roman"/>
          <w:sz w:val="24"/>
          <w:szCs w:val="24"/>
        </w:rPr>
        <w:t xml:space="preserve">, and </w:t>
      </w:r>
      <w:r w:rsidRPr="00D73AB6">
        <w:rPr>
          <w:rFonts w:ascii="Book Antiqua" w:eastAsia="宋体" w:hAnsi="Book Antiqua" w:cs="Times New Roman"/>
          <w:sz w:val="24"/>
          <w:szCs w:val="24"/>
        </w:rPr>
        <w:t xml:space="preserve">tonsil tissue </w:t>
      </w:r>
      <w:r w:rsidR="0028135E" w:rsidRPr="00D73AB6">
        <w:rPr>
          <w:rFonts w:ascii="Book Antiqua" w:eastAsia="宋体" w:hAnsi="Book Antiqua" w:cs="Times New Roman"/>
          <w:sz w:val="24"/>
          <w:szCs w:val="24"/>
        </w:rPr>
        <w:t xml:space="preserve">is </w:t>
      </w:r>
      <w:r w:rsidRPr="00D73AB6">
        <w:rPr>
          <w:rFonts w:ascii="Book Antiqua" w:eastAsia="宋体" w:hAnsi="Book Antiqua" w:cs="Times New Roman"/>
          <w:sz w:val="24"/>
          <w:szCs w:val="24"/>
        </w:rPr>
        <w:t xml:space="preserve">easily obtained </w:t>
      </w:r>
      <w:r w:rsidR="0028135E" w:rsidRPr="00D73AB6">
        <w:rPr>
          <w:rFonts w:ascii="Book Antiqua" w:eastAsia="宋体" w:hAnsi="Book Antiqua" w:cs="Times New Roman"/>
          <w:sz w:val="24"/>
          <w:szCs w:val="24"/>
        </w:rPr>
        <w:t>from tonsillectomies</w:t>
      </w:r>
      <w:r w:rsidRPr="00D73AB6">
        <w:rPr>
          <w:rFonts w:ascii="Book Antiqua" w:eastAsia="宋体" w:hAnsi="Book Antiqua" w:cs="Times New Roman"/>
          <w:sz w:val="24"/>
          <w:szCs w:val="24"/>
        </w:rPr>
        <w:t xml:space="preserve">, </w:t>
      </w:r>
      <w:r w:rsidR="0028135E" w:rsidRPr="00D73AB6">
        <w:rPr>
          <w:rFonts w:ascii="Book Antiqua" w:eastAsia="宋体" w:hAnsi="Book Antiqua" w:cs="Times New Roman"/>
          <w:sz w:val="24"/>
          <w:szCs w:val="24"/>
        </w:rPr>
        <w:t>a</w:t>
      </w:r>
      <w:r w:rsidRPr="00D73AB6">
        <w:rPr>
          <w:rFonts w:ascii="Book Antiqua" w:eastAsia="宋体" w:hAnsi="Book Antiqua" w:cs="Times New Roman"/>
          <w:sz w:val="24"/>
          <w:szCs w:val="24"/>
        </w:rPr>
        <w:t xml:space="preserve"> minimally invasive surgery </w:t>
      </w:r>
      <w:r w:rsidR="0028135E" w:rsidRPr="00D73AB6">
        <w:rPr>
          <w:rFonts w:ascii="Book Antiqua" w:eastAsia="宋体" w:hAnsi="Book Antiqua" w:cs="Times New Roman"/>
          <w:sz w:val="24"/>
          <w:szCs w:val="24"/>
        </w:rPr>
        <w:t>conducted most often on</w:t>
      </w:r>
      <w:r w:rsidRPr="00D73AB6">
        <w:rPr>
          <w:rFonts w:ascii="Book Antiqua" w:eastAsia="宋体" w:hAnsi="Book Antiqua" w:cs="Times New Roman"/>
          <w:sz w:val="24"/>
          <w:szCs w:val="24"/>
        </w:rPr>
        <w:t xml:space="preserve"> </w:t>
      </w:r>
      <w:r w:rsidR="0028135E" w:rsidRPr="00D73AB6">
        <w:rPr>
          <w:rFonts w:ascii="Book Antiqua" w:eastAsia="宋体" w:hAnsi="Book Antiqua" w:cs="Times New Roman"/>
          <w:sz w:val="24"/>
          <w:szCs w:val="24"/>
        </w:rPr>
        <w:t xml:space="preserve">patients </w:t>
      </w:r>
      <w:r w:rsidRPr="00D73AB6">
        <w:rPr>
          <w:rFonts w:ascii="Book Antiqua" w:eastAsia="宋体" w:hAnsi="Book Antiqua" w:cs="Times New Roman"/>
          <w:sz w:val="24"/>
          <w:szCs w:val="24"/>
        </w:rPr>
        <w:t>age</w:t>
      </w:r>
      <w:r w:rsidR="0028135E" w:rsidRPr="00D73AB6">
        <w:rPr>
          <w:rFonts w:ascii="Book Antiqua" w:eastAsia="宋体" w:hAnsi="Book Antiqua" w:cs="Times New Roman"/>
          <w:sz w:val="24"/>
          <w:szCs w:val="24"/>
        </w:rPr>
        <w:t>d between</w:t>
      </w:r>
      <w:r w:rsidRPr="00D73AB6">
        <w:rPr>
          <w:rFonts w:ascii="Book Antiqua" w:eastAsia="宋体" w:hAnsi="Book Antiqua" w:cs="Times New Roman"/>
          <w:sz w:val="24"/>
          <w:szCs w:val="24"/>
        </w:rPr>
        <w:t xml:space="preserve"> 5 </w:t>
      </w:r>
      <w:r w:rsidR="0028135E" w:rsidRPr="00D73AB6">
        <w:rPr>
          <w:rFonts w:ascii="Book Antiqua" w:eastAsia="宋体" w:hAnsi="Book Antiqua" w:cs="Times New Roman"/>
          <w:sz w:val="24"/>
          <w:szCs w:val="24"/>
        </w:rPr>
        <w:t xml:space="preserve">and </w:t>
      </w:r>
      <w:r w:rsidRPr="00D73AB6">
        <w:rPr>
          <w:rFonts w:ascii="Book Antiqua" w:eastAsia="宋体" w:hAnsi="Book Antiqua" w:cs="Times New Roman"/>
          <w:sz w:val="24"/>
          <w:szCs w:val="24"/>
        </w:rPr>
        <w:t xml:space="preserve">19. </w:t>
      </w:r>
      <w:r w:rsidR="009A4CDB" w:rsidRPr="00D73AB6">
        <w:rPr>
          <w:rFonts w:ascii="Book Antiqua" w:eastAsia="宋体" w:hAnsi="Book Antiqua" w:cs="Times New Roman"/>
          <w:sz w:val="24"/>
          <w:szCs w:val="24"/>
        </w:rPr>
        <w:t>Tonsil-derived stem cells (T-SCs)</w:t>
      </w:r>
      <w:r w:rsidR="0028135E" w:rsidRPr="00D73AB6">
        <w:rPr>
          <w:rFonts w:ascii="Book Antiqua" w:eastAsia="宋体" w:hAnsi="Book Antiqua" w:cs="Times New Roman"/>
          <w:sz w:val="24"/>
          <w:szCs w:val="24"/>
        </w:rPr>
        <w:t xml:space="preserve"> were first introduced by </w:t>
      </w:r>
      <w:proofErr w:type="spellStart"/>
      <w:r w:rsidR="0028135E" w:rsidRPr="00D73AB6">
        <w:rPr>
          <w:rFonts w:ascii="Book Antiqua" w:eastAsia="宋体" w:hAnsi="Book Antiqua" w:cs="Times New Roman"/>
          <w:sz w:val="24"/>
          <w:szCs w:val="24"/>
        </w:rPr>
        <w:t>Janjanin</w:t>
      </w:r>
      <w:proofErr w:type="spellEnd"/>
      <w:r w:rsidR="0028135E" w:rsidRPr="00D73AB6">
        <w:rPr>
          <w:rFonts w:ascii="Book Antiqua" w:eastAsia="宋体" w:hAnsi="Book Antiqua" w:cs="Times New Roman"/>
          <w:sz w:val="24"/>
          <w:szCs w:val="24"/>
        </w:rPr>
        <w:t xml:space="preserve"> </w:t>
      </w:r>
      <w:r w:rsidR="0028135E" w:rsidRPr="00D73AB6">
        <w:rPr>
          <w:rFonts w:ascii="Book Antiqua" w:eastAsia="宋体" w:hAnsi="Book Antiqua" w:cs="Times New Roman"/>
          <w:i/>
          <w:sz w:val="24"/>
          <w:szCs w:val="24"/>
        </w:rPr>
        <w:t xml:space="preserve">et </w:t>
      </w:r>
      <w:proofErr w:type="gramStart"/>
      <w:r w:rsidR="0028135E" w:rsidRPr="00D73AB6">
        <w:rPr>
          <w:rFonts w:ascii="Book Antiqua" w:eastAsia="宋体" w:hAnsi="Book Antiqua" w:cs="Times New Roman"/>
          <w:i/>
          <w:sz w:val="24"/>
          <w:szCs w:val="24"/>
        </w:rPr>
        <w:t>al</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4]</w:t>
      </w:r>
      <w:r w:rsidR="0028135E"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Due to the younger donors, </w:t>
      </w:r>
      <w:r w:rsidR="0028135E"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isolation yields of </w:t>
      </w:r>
      <w:r w:rsidR="0028135E" w:rsidRPr="00D73AB6">
        <w:rPr>
          <w:rFonts w:ascii="Book Antiqua" w:eastAsia="宋体" w:hAnsi="Book Antiqua" w:cs="Times New Roman"/>
          <w:sz w:val="24"/>
          <w:szCs w:val="24"/>
        </w:rPr>
        <w:t>T-SCs</w:t>
      </w:r>
      <w:r w:rsidRPr="00D73AB6">
        <w:rPr>
          <w:rFonts w:ascii="Book Antiqua" w:eastAsia="宋体" w:hAnsi="Book Antiqua" w:cs="Times New Roman"/>
          <w:sz w:val="24"/>
          <w:szCs w:val="24"/>
        </w:rPr>
        <w:t xml:space="preserve"> are much higher than those from other tissue</w:t>
      </w:r>
      <w:r w:rsidR="0028135E" w:rsidRPr="00D73AB6">
        <w:rPr>
          <w:rFonts w:ascii="Book Antiqua" w:eastAsia="宋体" w:hAnsi="Book Antiqua" w:cs="Times New Roman"/>
          <w:sz w:val="24"/>
          <w:szCs w:val="24"/>
        </w:rPr>
        <w:t xml:space="preserve"> types</w:t>
      </w:r>
      <w:r w:rsidRPr="00D73AB6">
        <w:rPr>
          <w:rFonts w:ascii="Book Antiqua" w:eastAsia="宋体" w:hAnsi="Book Antiqua" w:cs="Times New Roman"/>
          <w:sz w:val="24"/>
          <w:szCs w:val="24"/>
        </w:rPr>
        <w:t>. Therefore, T-SCs have received much attention as alternative allogen</w:t>
      </w:r>
      <w:r w:rsidR="00EC7F70" w:rsidRPr="00D73AB6">
        <w:rPr>
          <w:rFonts w:ascii="Book Antiqua" w:hAnsi="Book Antiqua" w:cs="Times New Roman"/>
          <w:sz w:val="24"/>
          <w:szCs w:val="24"/>
        </w:rPr>
        <w:t>e</w:t>
      </w:r>
      <w:r w:rsidRPr="00D73AB6">
        <w:rPr>
          <w:rFonts w:ascii="Book Antiqua" w:eastAsia="宋体" w:hAnsi="Book Antiqua" w:cs="Times New Roman"/>
          <w:sz w:val="24"/>
          <w:szCs w:val="24"/>
        </w:rPr>
        <w:t xml:space="preserve">ic or autologous cell sources for clinical use. In this review, we highlight recent </w:t>
      </w:r>
      <w:r w:rsidR="0028135E" w:rsidRPr="00D73AB6">
        <w:rPr>
          <w:rFonts w:ascii="Book Antiqua" w:eastAsia="宋体" w:hAnsi="Book Antiqua" w:cs="Times New Roman"/>
          <w:sz w:val="24"/>
          <w:szCs w:val="24"/>
        </w:rPr>
        <w:t xml:space="preserve">research </w:t>
      </w:r>
      <w:r w:rsidRPr="00D73AB6">
        <w:rPr>
          <w:rFonts w:ascii="Book Antiqua" w:eastAsia="宋体" w:hAnsi="Book Antiqua" w:cs="Times New Roman"/>
          <w:sz w:val="24"/>
          <w:szCs w:val="24"/>
        </w:rPr>
        <w:t xml:space="preserve">on the isolation and </w:t>
      </w:r>
      <w:r w:rsidR="002E074E" w:rsidRPr="00D73AB6">
        <w:rPr>
          <w:rFonts w:ascii="Book Antiqua" w:eastAsia="宋体" w:hAnsi="Book Antiqua" w:cs="Times New Roman"/>
          <w:sz w:val="24"/>
          <w:szCs w:val="24"/>
        </w:rPr>
        <w:t xml:space="preserve">development </w:t>
      </w:r>
      <w:r w:rsidRPr="00D73AB6">
        <w:rPr>
          <w:rFonts w:ascii="Book Antiqua" w:eastAsia="宋体" w:hAnsi="Book Antiqua" w:cs="Times New Roman"/>
          <w:sz w:val="24"/>
          <w:szCs w:val="24"/>
        </w:rPr>
        <w:t>of T-SCs</w:t>
      </w:r>
      <w:r w:rsidR="0028135E" w:rsidRPr="00D73AB6">
        <w:rPr>
          <w:rFonts w:ascii="Book Antiqua" w:eastAsia="宋体" w:hAnsi="Book Antiqua" w:cs="Times New Roman"/>
          <w:sz w:val="24"/>
          <w:szCs w:val="24"/>
        </w:rPr>
        <w:t>, which</w:t>
      </w:r>
      <w:r w:rsidRPr="00D73AB6">
        <w:rPr>
          <w:rFonts w:ascii="Book Antiqua" w:eastAsia="宋体" w:hAnsi="Book Antiqua" w:cs="Times New Roman"/>
          <w:sz w:val="24"/>
          <w:szCs w:val="24"/>
        </w:rPr>
        <w:t xml:space="preserve"> provide</w:t>
      </w:r>
      <w:r w:rsidR="0028135E"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strong evidence of the</w:t>
      </w:r>
      <w:r w:rsidR="0028135E" w:rsidRPr="00D73AB6">
        <w:rPr>
          <w:rFonts w:ascii="Book Antiqua" w:eastAsia="宋体" w:hAnsi="Book Antiqua" w:cs="Times New Roman"/>
          <w:sz w:val="24"/>
          <w:szCs w:val="24"/>
        </w:rPr>
        <w:t>ir</w:t>
      </w:r>
      <w:r w:rsidRPr="00D73AB6">
        <w:rPr>
          <w:rFonts w:ascii="Book Antiqua" w:eastAsia="宋体" w:hAnsi="Book Antiqua" w:cs="Times New Roman"/>
          <w:sz w:val="24"/>
          <w:szCs w:val="24"/>
        </w:rPr>
        <w:t xml:space="preserve"> superior characteristics. In addition to their high proliferation and expansion capacity, T-SCs </w:t>
      </w:r>
      <w:r w:rsidR="0028135E" w:rsidRPr="00D73AB6">
        <w:rPr>
          <w:rFonts w:ascii="Book Antiqua" w:eastAsia="宋体" w:hAnsi="Book Antiqua" w:cs="Times New Roman"/>
          <w:sz w:val="24"/>
          <w:szCs w:val="24"/>
        </w:rPr>
        <w:t xml:space="preserve">can </w:t>
      </w:r>
      <w:r w:rsidR="002A56DA" w:rsidRPr="00D73AB6">
        <w:rPr>
          <w:rFonts w:ascii="Book Antiqua" w:eastAsia="宋体" w:hAnsi="Book Antiqua" w:cs="Times New Roman"/>
          <w:sz w:val="24"/>
          <w:szCs w:val="24"/>
        </w:rPr>
        <w:t>undergo</w:t>
      </w:r>
      <w:r w:rsidR="0028135E"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differentiat</w:t>
      </w:r>
      <w:r w:rsidR="002A56DA" w:rsidRPr="00D73AB6">
        <w:rPr>
          <w:rFonts w:ascii="Book Antiqua" w:eastAsia="宋体" w:hAnsi="Book Antiqua" w:cs="Times New Roman"/>
          <w:sz w:val="24"/>
          <w:szCs w:val="24"/>
        </w:rPr>
        <w:t>ion</w:t>
      </w:r>
      <w:r w:rsidR="0028135E" w:rsidRPr="00D73AB6">
        <w:rPr>
          <w:rFonts w:ascii="Book Antiqua" w:eastAsia="宋体" w:hAnsi="Book Antiqua" w:cs="Times New Roman"/>
          <w:sz w:val="24"/>
          <w:szCs w:val="24"/>
        </w:rPr>
        <w:t xml:space="preserve"> into cells from </w:t>
      </w:r>
      <w:r w:rsidRPr="00D73AB6">
        <w:rPr>
          <w:rFonts w:ascii="Book Antiqua" w:eastAsia="宋体" w:hAnsi="Book Antiqua" w:cs="Times New Roman"/>
          <w:sz w:val="24"/>
          <w:szCs w:val="24"/>
        </w:rPr>
        <w:t>all three germ layers</w:t>
      </w:r>
      <w:r w:rsidR="002A56DA" w:rsidRPr="00D73AB6">
        <w:rPr>
          <w:rFonts w:ascii="Book Antiqua" w:eastAsia="宋体" w:hAnsi="Book Antiqua" w:cs="Times New Roman"/>
          <w:sz w:val="24"/>
          <w:szCs w:val="24"/>
        </w:rPr>
        <w:t xml:space="preserve"> (</w:t>
      </w:r>
      <w:r w:rsidR="002A56DA" w:rsidRPr="00D73AB6">
        <w:rPr>
          <w:rFonts w:ascii="Book Antiqua" w:eastAsia="宋体" w:hAnsi="Book Antiqua" w:cs="Times New Roman"/>
          <w:i/>
          <w:sz w:val="24"/>
          <w:szCs w:val="24"/>
        </w:rPr>
        <w:t>i.e.</w:t>
      </w:r>
      <w:r w:rsidR="002A56DA"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ectoderm, mesoderm, and endoderm</w:t>
      </w:r>
      <w:r w:rsidR="002A56DA"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This unique differentiation potential is described in detail. Finally, we provide </w:t>
      </w:r>
      <w:r w:rsidR="0028135E" w:rsidRPr="00D73AB6">
        <w:rPr>
          <w:rFonts w:ascii="Book Antiqua" w:eastAsia="宋体" w:hAnsi="Book Antiqua" w:cs="Times New Roman"/>
          <w:sz w:val="24"/>
          <w:szCs w:val="24"/>
        </w:rPr>
        <w:t xml:space="preserve">an </w:t>
      </w:r>
      <w:r w:rsidRPr="00D73AB6">
        <w:rPr>
          <w:rFonts w:ascii="Book Antiqua" w:eastAsia="宋体" w:hAnsi="Book Antiqua" w:cs="Times New Roman"/>
          <w:sz w:val="24"/>
          <w:szCs w:val="24"/>
        </w:rPr>
        <w:t xml:space="preserve">in-depth discussion </w:t>
      </w:r>
      <w:r w:rsidR="0028135E" w:rsidRPr="00D73AB6">
        <w:rPr>
          <w:rFonts w:ascii="Book Antiqua" w:eastAsia="宋体" w:hAnsi="Book Antiqua" w:cs="Times New Roman"/>
          <w:sz w:val="24"/>
          <w:szCs w:val="24"/>
        </w:rPr>
        <w:t xml:space="preserve">of </w:t>
      </w:r>
      <w:r w:rsidRPr="00D73AB6">
        <w:rPr>
          <w:rFonts w:ascii="Book Antiqua" w:eastAsia="宋体" w:hAnsi="Book Antiqua" w:cs="Times New Roman"/>
          <w:sz w:val="24"/>
          <w:szCs w:val="24"/>
        </w:rPr>
        <w:t xml:space="preserve">the use of T-SCs in cell therapy and regenerative medicine. </w:t>
      </w:r>
    </w:p>
    <w:p w14:paraId="446B9737" w14:textId="5BA15926" w:rsidR="006E5C91" w:rsidRPr="00D73AB6" w:rsidRDefault="00DA2450" w:rsidP="00D73AB6">
      <w:pPr>
        <w:widowControl/>
        <w:wordWrap/>
        <w:autoSpaceDE/>
        <w:autoSpaceDN/>
        <w:adjustRightInd w:val="0"/>
        <w:snapToGrid w:val="0"/>
        <w:spacing w:after="0" w:line="360" w:lineRule="auto"/>
        <w:rPr>
          <w:rFonts w:ascii="Book Antiqua" w:eastAsia="宋体" w:hAnsi="Book Antiqua" w:cs="Times New Roman"/>
          <w:b/>
          <w:sz w:val="24"/>
          <w:szCs w:val="24"/>
        </w:rPr>
      </w:pPr>
      <w:r w:rsidRPr="00D73AB6">
        <w:rPr>
          <w:rFonts w:ascii="Book Antiqua" w:eastAsia="宋体" w:hAnsi="Book Antiqua" w:cs="Times New Roman"/>
          <w:sz w:val="24"/>
          <w:szCs w:val="24"/>
        </w:rPr>
        <w:br w:type="page"/>
      </w:r>
      <w:r w:rsidR="00AF008C" w:rsidRPr="00D73AB6">
        <w:rPr>
          <w:rFonts w:ascii="Book Antiqua" w:eastAsia="宋体" w:hAnsi="Book Antiqua" w:cs="Times New Roman"/>
          <w:b/>
          <w:sz w:val="24"/>
          <w:szCs w:val="24"/>
        </w:rPr>
        <w:lastRenderedPageBreak/>
        <w:t xml:space="preserve">ISOLATING AND IDENTIFYING TONSIL-DERIVED </w:t>
      </w:r>
      <w:r w:rsidR="006E5C91" w:rsidRPr="00D73AB6">
        <w:rPr>
          <w:rFonts w:ascii="Book Antiqua" w:eastAsia="宋体" w:hAnsi="Book Antiqua" w:cs="Times New Roman"/>
          <w:b/>
          <w:sz w:val="24"/>
          <w:szCs w:val="24"/>
        </w:rPr>
        <w:t xml:space="preserve">MSCS </w:t>
      </w:r>
    </w:p>
    <w:p w14:paraId="57E207DB" w14:textId="129308D6" w:rsidR="00931A9A" w:rsidRPr="00D73AB6" w:rsidRDefault="00931A9A" w:rsidP="00D73AB6">
      <w:pPr>
        <w:widowControl/>
        <w:wordWrap/>
        <w:autoSpaceDE/>
        <w:autoSpaceDN/>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Isolating T-SCs consists of two major steps</w:t>
      </w:r>
      <w:r w:rsidR="005F02D9"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enzymatic disaggregation and density gradient </w:t>
      </w:r>
      <w:proofErr w:type="gramStart"/>
      <w:r w:rsidRPr="00D73AB6">
        <w:rPr>
          <w:rFonts w:ascii="Book Antiqua" w:eastAsia="宋体" w:hAnsi="Book Antiqua" w:cs="Times New Roman"/>
          <w:sz w:val="24"/>
          <w:szCs w:val="24"/>
        </w:rPr>
        <w:t>centrifugation</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5]</w:t>
      </w:r>
      <w:r w:rsidRPr="00D73AB6">
        <w:rPr>
          <w:rFonts w:ascii="Book Antiqua" w:eastAsia="宋体" w:hAnsi="Book Antiqua" w:cs="Times New Roman"/>
          <w:sz w:val="24"/>
          <w:szCs w:val="24"/>
        </w:rPr>
        <w:t xml:space="preserve">. </w:t>
      </w:r>
      <w:r w:rsidR="00637A23" w:rsidRPr="00D73AB6">
        <w:rPr>
          <w:rFonts w:ascii="Book Antiqua" w:eastAsia="宋体" w:hAnsi="Book Antiqua" w:cs="Times New Roman"/>
          <w:sz w:val="24"/>
          <w:szCs w:val="24"/>
        </w:rPr>
        <w:t>Brief</w:t>
      </w:r>
      <w:r w:rsidR="007D2A57" w:rsidRPr="00D73AB6">
        <w:rPr>
          <w:rFonts w:ascii="Book Antiqua" w:eastAsia="宋体" w:hAnsi="Book Antiqua" w:cs="Times New Roman"/>
          <w:sz w:val="24"/>
          <w:szCs w:val="24"/>
        </w:rPr>
        <w:t>ly, s</w:t>
      </w:r>
      <w:r w:rsidR="005721F1" w:rsidRPr="00D73AB6">
        <w:rPr>
          <w:rFonts w:ascii="Book Antiqua" w:eastAsia="宋体" w:hAnsi="Book Antiqua" w:cs="Times New Roman"/>
          <w:sz w:val="24"/>
          <w:szCs w:val="24"/>
        </w:rPr>
        <w:t>mall pieces of t</w:t>
      </w:r>
      <w:r w:rsidRPr="00D73AB6">
        <w:rPr>
          <w:rFonts w:ascii="Book Antiqua" w:eastAsia="宋体" w:hAnsi="Book Antiqua" w:cs="Times New Roman"/>
          <w:sz w:val="24"/>
          <w:szCs w:val="24"/>
        </w:rPr>
        <w:t>onsillar tissue</w:t>
      </w:r>
      <w:r w:rsidR="00BA7775"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w:t>
      </w:r>
      <w:r w:rsidR="005721F1" w:rsidRPr="00D73AB6">
        <w:rPr>
          <w:rFonts w:ascii="Book Antiqua" w:eastAsia="宋体" w:hAnsi="Book Antiqua" w:cs="Times New Roman"/>
          <w:sz w:val="24"/>
          <w:szCs w:val="24"/>
        </w:rPr>
        <w:t>were exposed to enzymes</w:t>
      </w:r>
      <w:r w:rsidR="00EC7F70" w:rsidRPr="00D73AB6">
        <w:rPr>
          <w:rFonts w:ascii="Book Antiqua" w:hAnsi="Book Antiqua" w:cs="Times New Roman"/>
          <w:sz w:val="24"/>
          <w:szCs w:val="24"/>
        </w:rPr>
        <w:t>,</w:t>
      </w:r>
      <w:r w:rsidR="005721F1" w:rsidRPr="00D73AB6">
        <w:rPr>
          <w:rFonts w:ascii="Book Antiqua" w:eastAsia="宋体" w:hAnsi="Book Antiqua" w:cs="Times New Roman"/>
          <w:sz w:val="24"/>
          <w:szCs w:val="24"/>
        </w:rPr>
        <w:t xml:space="preserve"> including collagenase type I and DNase </w:t>
      </w:r>
      <w:r w:rsidRPr="00D73AB6">
        <w:rPr>
          <w:rFonts w:ascii="Book Antiqua" w:eastAsia="宋体" w:hAnsi="Book Antiqua" w:cs="Times New Roman"/>
          <w:sz w:val="24"/>
          <w:szCs w:val="24"/>
        </w:rPr>
        <w:t xml:space="preserve">for 30 min at 37 °C </w:t>
      </w:r>
      <w:r w:rsidR="00956D57" w:rsidRPr="00D73AB6">
        <w:rPr>
          <w:rFonts w:ascii="Book Antiqua" w:eastAsia="宋体" w:hAnsi="Book Antiqua" w:cs="Times New Roman"/>
          <w:sz w:val="24"/>
          <w:szCs w:val="24"/>
        </w:rPr>
        <w:t xml:space="preserve">under </w:t>
      </w:r>
      <w:r w:rsidRPr="00D73AB6">
        <w:rPr>
          <w:rFonts w:ascii="Book Antiqua" w:eastAsia="宋体" w:hAnsi="Book Antiqua" w:cs="Times New Roman"/>
          <w:sz w:val="24"/>
          <w:szCs w:val="24"/>
        </w:rPr>
        <w:t>stirring. Th</w:t>
      </w:r>
      <w:r w:rsidR="00956D57" w:rsidRPr="00D73AB6">
        <w:rPr>
          <w:rFonts w:ascii="Book Antiqua" w:eastAsia="宋体" w:hAnsi="Book Antiqua" w:cs="Times New Roman"/>
          <w:sz w:val="24"/>
          <w:szCs w:val="24"/>
        </w:rPr>
        <w:t xml:space="preserve">is solution </w:t>
      </w:r>
      <w:r w:rsidRPr="00D73AB6">
        <w:rPr>
          <w:rFonts w:ascii="Book Antiqua" w:eastAsia="宋体" w:hAnsi="Book Antiqua" w:cs="Times New Roman"/>
          <w:sz w:val="24"/>
          <w:szCs w:val="24"/>
        </w:rPr>
        <w:t xml:space="preserve">was </w:t>
      </w:r>
      <w:r w:rsidR="00956D57" w:rsidRPr="00D73AB6">
        <w:rPr>
          <w:rFonts w:ascii="Book Antiqua" w:eastAsia="宋体" w:hAnsi="Book Antiqua" w:cs="Times New Roman"/>
          <w:sz w:val="24"/>
          <w:szCs w:val="24"/>
        </w:rPr>
        <w:t xml:space="preserve">then </w:t>
      </w:r>
      <w:r w:rsidRPr="00D73AB6">
        <w:rPr>
          <w:rFonts w:ascii="Book Antiqua" w:eastAsia="宋体" w:hAnsi="Book Antiqua" w:cs="Times New Roman"/>
          <w:sz w:val="24"/>
          <w:szCs w:val="24"/>
        </w:rPr>
        <w:t>filtered through a wire mesh</w:t>
      </w:r>
      <w:r w:rsidR="007D2A57" w:rsidRPr="00D73AB6">
        <w:rPr>
          <w:rFonts w:ascii="Book Antiqua" w:eastAsia="宋体" w:hAnsi="Book Antiqua" w:cs="Times New Roman"/>
          <w:sz w:val="24"/>
          <w:szCs w:val="24"/>
        </w:rPr>
        <w:t xml:space="preserve"> and 70-µm</w:t>
      </w:r>
      <w:r w:rsidR="001F23A6" w:rsidRPr="00D73AB6">
        <w:rPr>
          <w:rFonts w:ascii="Book Antiqua" w:eastAsia="宋体" w:hAnsi="Book Antiqua" w:cs="Times New Roman"/>
          <w:sz w:val="24"/>
          <w:szCs w:val="24"/>
        </w:rPr>
        <w:t xml:space="preserve"> </w:t>
      </w:r>
      <w:r w:rsidR="007D2A57" w:rsidRPr="00D73AB6">
        <w:rPr>
          <w:rFonts w:ascii="Book Antiqua" w:eastAsia="宋体" w:hAnsi="Book Antiqua" w:cs="Times New Roman"/>
          <w:sz w:val="24"/>
          <w:szCs w:val="24"/>
        </w:rPr>
        <w:t>cell strainer to collect single</w:t>
      </w:r>
      <w:r w:rsidR="00EC7F70" w:rsidRPr="00D73AB6">
        <w:rPr>
          <w:rFonts w:ascii="Book Antiqua" w:hAnsi="Book Antiqua" w:cs="Times New Roman"/>
          <w:sz w:val="24"/>
          <w:szCs w:val="24"/>
        </w:rPr>
        <w:t>-</w:t>
      </w:r>
      <w:r w:rsidR="007D2A57" w:rsidRPr="00D73AB6">
        <w:rPr>
          <w:rFonts w:ascii="Book Antiqua" w:eastAsia="宋体" w:hAnsi="Book Antiqua" w:cs="Times New Roman"/>
          <w:sz w:val="24"/>
          <w:szCs w:val="24"/>
        </w:rPr>
        <w:t>cell suspensions.</w:t>
      </w:r>
      <w:r w:rsidR="001F23A6" w:rsidRPr="00D73AB6">
        <w:rPr>
          <w:rFonts w:ascii="Book Antiqua" w:eastAsia="宋体" w:hAnsi="Book Antiqua" w:cs="Times New Roman"/>
          <w:sz w:val="24"/>
          <w:szCs w:val="24"/>
        </w:rPr>
        <w:t xml:space="preserve"> </w:t>
      </w:r>
      <w:r w:rsidR="00956D57" w:rsidRPr="00D73AB6">
        <w:rPr>
          <w:rFonts w:ascii="Book Antiqua" w:eastAsia="宋体" w:hAnsi="Book Antiqua" w:cs="Times New Roman"/>
          <w:sz w:val="24"/>
          <w:szCs w:val="24"/>
        </w:rPr>
        <w:t>The</w:t>
      </w:r>
      <w:r w:rsidRPr="00D73AB6">
        <w:rPr>
          <w:rFonts w:ascii="Book Antiqua" w:eastAsia="宋体" w:hAnsi="Book Antiqua" w:cs="Times New Roman"/>
          <w:sz w:val="24"/>
          <w:szCs w:val="24"/>
        </w:rPr>
        <w:t xml:space="preserve"> mononuclear cell (MNC) fraction </w:t>
      </w:r>
      <w:r w:rsidR="00956D57" w:rsidRPr="00D73AB6">
        <w:rPr>
          <w:rFonts w:ascii="Book Antiqua" w:eastAsia="宋体" w:hAnsi="Book Antiqua" w:cs="Times New Roman"/>
          <w:sz w:val="24"/>
          <w:szCs w:val="24"/>
        </w:rPr>
        <w:t xml:space="preserve">was obtained using </w:t>
      </w:r>
      <w:proofErr w:type="spellStart"/>
      <w:r w:rsidRPr="00D73AB6">
        <w:rPr>
          <w:rFonts w:ascii="Book Antiqua" w:eastAsia="宋体" w:hAnsi="Book Antiqua" w:cs="Times New Roman"/>
          <w:sz w:val="24"/>
          <w:szCs w:val="24"/>
        </w:rPr>
        <w:t>Ficoll-Paque</w:t>
      </w:r>
      <w:proofErr w:type="spellEnd"/>
      <w:r w:rsidRPr="00D73AB6">
        <w:rPr>
          <w:rFonts w:ascii="Book Antiqua" w:eastAsia="宋体" w:hAnsi="Book Antiqua" w:cs="Times New Roman"/>
          <w:sz w:val="24"/>
          <w:szCs w:val="24"/>
        </w:rPr>
        <w:t xml:space="preserve"> (GE Healthcare, Little Chalfont, U</w:t>
      </w:r>
      <w:r w:rsidR="00635A65" w:rsidRPr="00D73AB6">
        <w:rPr>
          <w:rFonts w:ascii="Book Antiqua" w:eastAsia="宋体" w:hAnsi="Book Antiqua" w:cs="Times New Roman"/>
          <w:sz w:val="24"/>
          <w:szCs w:val="24"/>
        </w:rPr>
        <w:t xml:space="preserve">nited </w:t>
      </w:r>
      <w:r w:rsidRPr="00D73AB6">
        <w:rPr>
          <w:rFonts w:ascii="Book Antiqua" w:eastAsia="宋体" w:hAnsi="Book Antiqua" w:cs="Times New Roman"/>
          <w:sz w:val="24"/>
          <w:szCs w:val="24"/>
        </w:rPr>
        <w:t>K</w:t>
      </w:r>
      <w:r w:rsidR="00635A65" w:rsidRPr="00D73AB6">
        <w:rPr>
          <w:rFonts w:ascii="Book Antiqua" w:eastAsia="宋体" w:hAnsi="Book Antiqua" w:cs="Times New Roman"/>
          <w:sz w:val="24"/>
          <w:szCs w:val="24"/>
        </w:rPr>
        <w:t>ingdom</w:t>
      </w:r>
      <w:r w:rsidRPr="00D73AB6">
        <w:rPr>
          <w:rFonts w:ascii="Book Antiqua" w:eastAsia="宋体" w:hAnsi="Book Antiqua" w:cs="Times New Roman"/>
          <w:sz w:val="24"/>
          <w:szCs w:val="24"/>
        </w:rPr>
        <w:t xml:space="preserve">) density gradient centrifugation. </w:t>
      </w:r>
      <w:r w:rsidR="00956D57"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MNCs were plated at </w:t>
      </w:r>
      <w:r w:rsidR="00242275"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density of 10</w:t>
      </w:r>
      <w:r w:rsidRPr="00D73AB6">
        <w:rPr>
          <w:rFonts w:ascii="Book Antiqua" w:eastAsia="宋体" w:hAnsi="Book Antiqua" w:cs="Times New Roman"/>
          <w:sz w:val="24"/>
          <w:szCs w:val="24"/>
          <w:vertAlign w:val="superscript"/>
        </w:rPr>
        <w:t>8</w:t>
      </w:r>
      <w:r w:rsidRPr="00D73AB6">
        <w:rPr>
          <w:rFonts w:ascii="Book Antiqua" w:eastAsia="宋体" w:hAnsi="Book Antiqua" w:cs="Times New Roman"/>
          <w:sz w:val="24"/>
          <w:szCs w:val="24"/>
        </w:rPr>
        <w:t xml:space="preserve"> cells in a T-150 culture flask with Dulbecco’s modified Eagle’s medium-high glucose (DMEM-HG; Invitrogen) </w:t>
      </w:r>
      <w:r w:rsidR="00FB7838" w:rsidRPr="00D73AB6">
        <w:rPr>
          <w:rFonts w:ascii="Book Antiqua" w:eastAsia="宋体" w:hAnsi="Book Antiqua" w:cs="Times New Roman"/>
          <w:sz w:val="24"/>
          <w:szCs w:val="24"/>
        </w:rPr>
        <w:t>supplemented with fetal bovine serum and antibiotics.</w:t>
      </w:r>
      <w:r w:rsidRPr="00D73AB6">
        <w:rPr>
          <w:rFonts w:ascii="Book Antiqua" w:eastAsia="宋体" w:hAnsi="Book Antiqua" w:cs="Times New Roman"/>
          <w:sz w:val="24"/>
          <w:szCs w:val="24"/>
        </w:rPr>
        <w:t xml:space="preserve"> </w:t>
      </w:r>
      <w:r w:rsidR="00956D57"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primary culture (passage</w:t>
      </w:r>
      <w:r w:rsidR="00CB2A3D"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0</w:t>
      </w:r>
      <w:r w:rsidR="00CB2A3D" w:rsidRPr="00D73AB6">
        <w:rPr>
          <w:rFonts w:ascii="Book Antiqua" w:eastAsia="宋体" w:hAnsi="Book Antiqua" w:cs="Times New Roman"/>
          <w:sz w:val="24"/>
          <w:szCs w:val="24"/>
        </w:rPr>
        <w:t>; P0</w:t>
      </w:r>
      <w:r w:rsidRPr="00D73AB6">
        <w:rPr>
          <w:rFonts w:ascii="Book Antiqua" w:eastAsia="宋体" w:hAnsi="Book Antiqua" w:cs="Times New Roman"/>
          <w:sz w:val="24"/>
          <w:szCs w:val="24"/>
        </w:rPr>
        <w:t xml:space="preserve">) </w:t>
      </w:r>
      <w:r w:rsidR="00CB2A3D"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 xml:space="preserve">cultivated until the </w:t>
      </w:r>
      <w:r w:rsidR="00B13834" w:rsidRPr="00D73AB6">
        <w:rPr>
          <w:rFonts w:ascii="Book Antiqua" w:eastAsia="宋体" w:hAnsi="Book Antiqua" w:cs="Times New Roman"/>
          <w:sz w:val="24"/>
          <w:szCs w:val="24"/>
        </w:rPr>
        <w:t xml:space="preserve">adherent </w:t>
      </w:r>
      <w:r w:rsidRPr="00D73AB6">
        <w:rPr>
          <w:rFonts w:ascii="Book Antiqua" w:eastAsia="宋体" w:hAnsi="Book Antiqua" w:cs="Times New Roman"/>
          <w:sz w:val="24"/>
          <w:szCs w:val="24"/>
        </w:rPr>
        <w:t xml:space="preserve">cells reached confluence and were passaged by </w:t>
      </w:r>
      <w:proofErr w:type="spellStart"/>
      <w:r w:rsidRPr="00D73AB6">
        <w:rPr>
          <w:rFonts w:ascii="Book Antiqua" w:eastAsia="宋体" w:hAnsi="Book Antiqua" w:cs="Times New Roman"/>
          <w:sz w:val="24"/>
          <w:szCs w:val="24"/>
        </w:rPr>
        <w:t>trypsinization</w:t>
      </w:r>
      <w:proofErr w:type="spellEnd"/>
      <w:r w:rsidRPr="00D73AB6">
        <w:rPr>
          <w:rFonts w:ascii="Book Antiqua" w:eastAsia="宋体" w:hAnsi="Book Antiqua" w:cs="Times New Roman"/>
          <w:sz w:val="24"/>
          <w:szCs w:val="24"/>
        </w:rPr>
        <w:t xml:space="preserve"> (Trypsin, Life Technologies GmbH, Vienna, Austria). </w:t>
      </w:r>
    </w:p>
    <w:p w14:paraId="155438A6" w14:textId="3C0F5693"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proofErr w:type="spellStart"/>
      <w:r w:rsidRPr="00D73AB6">
        <w:rPr>
          <w:rFonts w:ascii="Book Antiqua" w:eastAsia="宋体" w:hAnsi="Book Antiqua" w:cs="Times New Roman"/>
          <w:sz w:val="24"/>
          <w:szCs w:val="24"/>
        </w:rPr>
        <w:t>Immunophenotype</w:t>
      </w:r>
      <w:proofErr w:type="spellEnd"/>
      <w:r w:rsidRPr="00D73AB6">
        <w:rPr>
          <w:rFonts w:ascii="Book Antiqua" w:eastAsia="宋体" w:hAnsi="Book Antiqua" w:cs="Times New Roman"/>
          <w:sz w:val="24"/>
          <w:szCs w:val="24"/>
        </w:rPr>
        <w:t xml:space="preserve"> characterization</w:t>
      </w:r>
      <w:r w:rsidR="00CC4567" w:rsidRPr="00D73AB6">
        <w:rPr>
          <w:rFonts w:ascii="Book Antiqua" w:eastAsia="宋体" w:hAnsi="Book Antiqua" w:cs="Times New Roman"/>
          <w:sz w:val="24"/>
          <w:szCs w:val="24"/>
        </w:rPr>
        <w:t>, which is based on the expression of cell surface markers,</w:t>
      </w:r>
      <w:r w:rsidRPr="00D73AB6">
        <w:rPr>
          <w:rFonts w:ascii="Book Antiqua" w:eastAsia="宋体" w:hAnsi="Book Antiqua" w:cs="Times New Roman"/>
          <w:sz w:val="24"/>
          <w:szCs w:val="24"/>
        </w:rPr>
        <w:t xml:space="preserve"> is the most common </w:t>
      </w:r>
      <w:r w:rsidR="00CC4567" w:rsidRPr="00D73AB6">
        <w:rPr>
          <w:rFonts w:ascii="Book Antiqua" w:eastAsia="宋体" w:hAnsi="Book Antiqua" w:cs="Times New Roman"/>
          <w:sz w:val="24"/>
          <w:szCs w:val="24"/>
        </w:rPr>
        <w:t>method for</w:t>
      </w:r>
      <w:r w:rsidRPr="00D73AB6">
        <w:rPr>
          <w:rFonts w:ascii="Book Antiqua" w:eastAsia="宋体" w:hAnsi="Book Antiqua" w:cs="Times New Roman"/>
          <w:sz w:val="24"/>
          <w:szCs w:val="24"/>
        </w:rPr>
        <w:t xml:space="preserve"> distinguish</w:t>
      </w:r>
      <w:r w:rsidR="00CC4567" w:rsidRPr="00D73AB6">
        <w:rPr>
          <w:rFonts w:ascii="Book Antiqua" w:eastAsia="宋体" w:hAnsi="Book Antiqua" w:cs="Times New Roman"/>
          <w:sz w:val="24"/>
          <w:szCs w:val="24"/>
        </w:rPr>
        <w:t>ing</w:t>
      </w:r>
      <w:r w:rsidRPr="00D73AB6">
        <w:rPr>
          <w:rFonts w:ascii="Book Antiqua" w:eastAsia="宋体" w:hAnsi="Book Antiqua" w:cs="Times New Roman"/>
          <w:sz w:val="24"/>
          <w:szCs w:val="24"/>
        </w:rPr>
        <w:t xml:space="preserve"> different cell clusters</w:t>
      </w:r>
      <w:r w:rsidR="00CC4567"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w:t>
      </w:r>
      <w:r w:rsidR="00CC4567" w:rsidRPr="00D73AB6">
        <w:rPr>
          <w:rFonts w:ascii="Book Antiqua" w:eastAsia="宋体" w:hAnsi="Book Antiqua" w:cs="Times New Roman"/>
          <w:sz w:val="24"/>
          <w:szCs w:val="24"/>
        </w:rPr>
        <w:t>To date</w:t>
      </w:r>
      <w:r w:rsidRPr="00D73AB6">
        <w:rPr>
          <w:rFonts w:ascii="Book Antiqua" w:eastAsia="宋体" w:hAnsi="Book Antiqua" w:cs="Times New Roman"/>
          <w:sz w:val="24"/>
          <w:szCs w:val="24"/>
        </w:rPr>
        <w:t xml:space="preserve">, extensive research has identified various cell surface markers that characterize </w:t>
      </w:r>
      <w:r w:rsidR="00CC4567"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MSCs </w:t>
      </w:r>
      <w:r w:rsidR="00CC4567" w:rsidRPr="00D73AB6">
        <w:rPr>
          <w:rFonts w:ascii="Book Antiqua" w:eastAsia="宋体" w:hAnsi="Book Antiqua" w:cs="Times New Roman"/>
          <w:sz w:val="24"/>
          <w:szCs w:val="24"/>
        </w:rPr>
        <w:t xml:space="preserve">derived </w:t>
      </w:r>
      <w:r w:rsidRPr="00D73AB6">
        <w:rPr>
          <w:rFonts w:ascii="Book Antiqua" w:eastAsia="宋体" w:hAnsi="Book Antiqua" w:cs="Times New Roman"/>
          <w:sz w:val="24"/>
          <w:szCs w:val="24"/>
        </w:rPr>
        <w:t>from different sources. In order to identify T-SCs as a cellular source for new adult MSCs, T-</w:t>
      </w:r>
      <w:r w:rsidR="00CC4567" w:rsidRPr="00D73AB6">
        <w:rPr>
          <w:rFonts w:ascii="Book Antiqua" w:eastAsia="宋体" w:hAnsi="Book Antiqua" w:cs="Times New Roman"/>
          <w:sz w:val="24"/>
          <w:szCs w:val="24"/>
        </w:rPr>
        <w:t xml:space="preserve">SC surface makers </w:t>
      </w:r>
      <w:r w:rsidRPr="00D73AB6">
        <w:rPr>
          <w:rFonts w:ascii="Book Antiqua" w:eastAsia="宋体" w:hAnsi="Book Antiqua" w:cs="Times New Roman"/>
          <w:sz w:val="24"/>
          <w:szCs w:val="24"/>
        </w:rPr>
        <w:t xml:space="preserve">were </w:t>
      </w:r>
      <w:proofErr w:type="gramStart"/>
      <w:r w:rsidRPr="00D73AB6">
        <w:rPr>
          <w:rFonts w:ascii="Book Antiqua" w:eastAsia="宋体" w:hAnsi="Book Antiqua" w:cs="Times New Roman"/>
          <w:sz w:val="24"/>
          <w:szCs w:val="24"/>
        </w:rPr>
        <w:t>investigated</w:t>
      </w:r>
      <w:r w:rsidR="00BD6568" w:rsidRPr="00D73AB6">
        <w:rPr>
          <w:rFonts w:ascii="Book Antiqua" w:eastAsia="宋体" w:hAnsi="Book Antiqua" w:cs="Times New Roman"/>
          <w:sz w:val="24"/>
          <w:szCs w:val="24"/>
          <w:vertAlign w:val="superscript"/>
        </w:rPr>
        <w:t>[</w:t>
      </w:r>
      <w:proofErr w:type="gramEnd"/>
      <w:r w:rsidR="00BD6568" w:rsidRPr="00D73AB6">
        <w:rPr>
          <w:rFonts w:ascii="Book Antiqua" w:eastAsia="宋体" w:hAnsi="Book Antiqua" w:cs="Times New Roman"/>
          <w:sz w:val="24"/>
          <w:szCs w:val="24"/>
          <w:vertAlign w:val="superscript"/>
        </w:rPr>
        <w:t>5,6]</w:t>
      </w:r>
      <w:r w:rsidR="00BD6568"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As with other MSCs, T-SCs expressed the </w:t>
      </w:r>
      <w:r w:rsidR="009351A8" w:rsidRPr="00D73AB6">
        <w:rPr>
          <w:rFonts w:ascii="Book Antiqua" w:eastAsia="宋体" w:hAnsi="Book Antiqua" w:cs="Times New Roman"/>
          <w:sz w:val="24"/>
          <w:szCs w:val="24"/>
        </w:rPr>
        <w:t>standard positive</w:t>
      </w:r>
      <w:r w:rsidR="00FB7838" w:rsidRPr="00D73AB6">
        <w:rPr>
          <w:rFonts w:ascii="Book Antiqua" w:eastAsia="宋体" w:hAnsi="Book Antiqua" w:cs="Times New Roman"/>
          <w:sz w:val="24"/>
          <w:szCs w:val="24"/>
        </w:rPr>
        <w:t xml:space="preserve"> markers for MSCs, </w:t>
      </w:r>
      <w:r w:rsidRPr="00D73AB6">
        <w:rPr>
          <w:rFonts w:ascii="Book Antiqua" w:eastAsia="宋体" w:hAnsi="Book Antiqua" w:cs="Times New Roman"/>
          <w:sz w:val="24"/>
          <w:szCs w:val="24"/>
        </w:rPr>
        <w:t>CD73, CD90, CD105, CD29, CD44, CD166, CD58, and CD49e</w:t>
      </w:r>
      <w:r w:rsidR="00770427" w:rsidRPr="00D73AB6">
        <w:rPr>
          <w:rFonts w:ascii="Book Antiqua" w:eastAsia="宋体" w:hAnsi="Book Antiqua" w:cs="Times New Roman"/>
          <w:sz w:val="24"/>
          <w:szCs w:val="24"/>
        </w:rPr>
        <w:t xml:space="preserve">. </w:t>
      </w:r>
      <w:r w:rsidR="00FA1A20" w:rsidRPr="00D73AB6">
        <w:rPr>
          <w:rFonts w:ascii="Book Antiqua" w:eastAsia="宋体" w:hAnsi="Book Antiqua" w:cs="Times New Roman"/>
          <w:sz w:val="24"/>
          <w:szCs w:val="24"/>
        </w:rPr>
        <w:t>Most of t</w:t>
      </w:r>
      <w:r w:rsidR="00770427" w:rsidRPr="00D73AB6">
        <w:rPr>
          <w:rFonts w:ascii="Book Antiqua" w:eastAsia="宋体" w:hAnsi="Book Antiqua" w:cs="Times New Roman"/>
          <w:sz w:val="24"/>
          <w:szCs w:val="24"/>
        </w:rPr>
        <w:t>hese markers represent cellular adhesion molecules</w:t>
      </w:r>
      <w:r w:rsidR="009351A8" w:rsidRPr="00D73AB6">
        <w:rPr>
          <w:rFonts w:ascii="Book Antiqua" w:eastAsia="宋体" w:hAnsi="Book Antiqua" w:cs="Times New Roman"/>
          <w:sz w:val="24"/>
          <w:szCs w:val="24"/>
        </w:rPr>
        <w:t xml:space="preserve"> which possibly render MSCs to act on other cell types </w:t>
      </w:r>
      <w:r w:rsidR="009351A8" w:rsidRPr="00D73AB6">
        <w:rPr>
          <w:rFonts w:ascii="Book Antiqua" w:eastAsia="宋体" w:hAnsi="Book Antiqua" w:cs="Times New Roman"/>
          <w:i/>
          <w:iCs/>
          <w:sz w:val="24"/>
          <w:szCs w:val="24"/>
        </w:rPr>
        <w:t>via</w:t>
      </w:r>
      <w:r w:rsidR="009351A8" w:rsidRPr="00D73AB6">
        <w:rPr>
          <w:rFonts w:ascii="Book Antiqua" w:eastAsia="宋体" w:hAnsi="Book Antiqua" w:cs="Times New Roman"/>
          <w:sz w:val="24"/>
          <w:szCs w:val="24"/>
        </w:rPr>
        <w:t xml:space="preserve"> direct interaction. </w:t>
      </w:r>
      <w:r w:rsidR="004C2F68" w:rsidRPr="00D73AB6">
        <w:rPr>
          <w:rFonts w:ascii="Book Antiqua" w:eastAsia="宋体" w:hAnsi="Book Antiqua" w:cs="Times New Roman"/>
          <w:sz w:val="24"/>
          <w:szCs w:val="24"/>
        </w:rPr>
        <w:t>On the other hand</w:t>
      </w:r>
      <w:r w:rsidR="00770427" w:rsidRPr="00D73AB6">
        <w:rPr>
          <w:rFonts w:ascii="Book Antiqua" w:eastAsia="宋体" w:hAnsi="Book Antiqua" w:cs="Times New Roman"/>
          <w:sz w:val="24"/>
          <w:szCs w:val="24"/>
        </w:rPr>
        <w:t>, T-SCs</w:t>
      </w:r>
      <w:r w:rsidR="00FD573C"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were negative for the hematopoietic markers CD14, CD34, CD45, and CD133</w:t>
      </w:r>
      <w:r w:rsidR="00CC4567"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the endothelial marker CD31</w:t>
      </w:r>
      <w:r w:rsidR="00CC4567"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and co-stimulatory proteins such as the antigens CD40, CD80, and CD86. In addition, class II MHC antigens </w:t>
      </w:r>
      <w:r w:rsidR="00CC4567" w:rsidRPr="00D73AB6">
        <w:rPr>
          <w:rFonts w:ascii="Book Antiqua" w:eastAsia="宋体" w:hAnsi="Book Antiqua" w:cs="Times New Roman"/>
          <w:sz w:val="24"/>
          <w:szCs w:val="24"/>
        </w:rPr>
        <w:t xml:space="preserve">are </w:t>
      </w:r>
      <w:r w:rsidRPr="00D73AB6">
        <w:rPr>
          <w:rFonts w:ascii="Book Antiqua" w:eastAsia="宋体" w:hAnsi="Book Antiqua" w:cs="Times New Roman"/>
          <w:sz w:val="24"/>
          <w:szCs w:val="24"/>
        </w:rPr>
        <w:t>entirely absent on T-</w:t>
      </w:r>
      <w:proofErr w:type="gramStart"/>
      <w:r w:rsidRPr="00D73AB6">
        <w:rPr>
          <w:rFonts w:ascii="Book Antiqua" w:eastAsia="宋体" w:hAnsi="Book Antiqua" w:cs="Times New Roman"/>
          <w:sz w:val="24"/>
          <w:szCs w:val="24"/>
        </w:rPr>
        <w:t>SCs</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5</w:t>
      </w:r>
      <w:r w:rsidR="00A45892" w:rsidRPr="00D73AB6">
        <w:rPr>
          <w:rFonts w:ascii="Book Antiqua" w:eastAsia="宋体" w:hAnsi="Book Antiqua" w:cs="Times New Roman"/>
          <w:sz w:val="24"/>
          <w:szCs w:val="24"/>
          <w:vertAlign w:val="superscript"/>
        </w:rPr>
        <w:t>,6</w:t>
      </w:r>
      <w:r w:rsidR="00B9253C"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Because tonsil tissue </w:t>
      </w:r>
      <w:r w:rsidR="00CC4567" w:rsidRPr="00D73AB6">
        <w:rPr>
          <w:rFonts w:ascii="Book Antiqua" w:eastAsia="宋体" w:hAnsi="Book Antiqua" w:cs="Times New Roman"/>
          <w:sz w:val="24"/>
          <w:szCs w:val="24"/>
        </w:rPr>
        <w:t xml:space="preserve">is </w:t>
      </w:r>
      <w:r w:rsidRPr="00D73AB6">
        <w:rPr>
          <w:rFonts w:ascii="Book Antiqua" w:eastAsia="宋体" w:hAnsi="Book Antiqua" w:cs="Times New Roman"/>
          <w:sz w:val="24"/>
          <w:szCs w:val="24"/>
        </w:rPr>
        <w:t>part of the mucosal immune system and contain</w:t>
      </w:r>
      <w:r w:rsidR="00CC4567"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large numbers of follicular dendritic cells (FDCs), additional </w:t>
      </w:r>
      <w:r w:rsidR="00CC4567" w:rsidRPr="00D73AB6">
        <w:rPr>
          <w:rFonts w:ascii="Book Antiqua" w:eastAsia="宋体" w:hAnsi="Book Antiqua" w:cs="Times New Roman"/>
          <w:sz w:val="24"/>
          <w:szCs w:val="24"/>
        </w:rPr>
        <w:t>research has been</w:t>
      </w:r>
      <w:r w:rsidRPr="00D73AB6">
        <w:rPr>
          <w:rFonts w:ascii="Book Antiqua" w:eastAsia="宋体" w:hAnsi="Book Antiqua" w:cs="Times New Roman"/>
          <w:sz w:val="24"/>
          <w:szCs w:val="24"/>
        </w:rPr>
        <w:t xml:space="preserve"> carried out to verify the lack of </w:t>
      </w:r>
      <w:r w:rsidR="00AD4EF5" w:rsidRPr="00D73AB6">
        <w:rPr>
          <w:rFonts w:ascii="Book Antiqua" w:eastAsia="宋体" w:hAnsi="Book Antiqua" w:cs="Times New Roman"/>
          <w:sz w:val="24"/>
          <w:szCs w:val="24"/>
        </w:rPr>
        <w:t xml:space="preserve">FDC markers </w:t>
      </w:r>
      <w:r w:rsidRPr="00D73AB6">
        <w:rPr>
          <w:rFonts w:ascii="Book Antiqua" w:eastAsia="宋体" w:hAnsi="Book Antiqua" w:cs="Times New Roman"/>
          <w:sz w:val="24"/>
          <w:szCs w:val="24"/>
        </w:rPr>
        <w:t>CD11b, CD21, CD23, CD35, and CD54 in T-SCs</w:t>
      </w:r>
      <w:r w:rsidR="00B9253C" w:rsidRPr="00D73AB6">
        <w:rPr>
          <w:rFonts w:ascii="Book Antiqua" w:eastAsia="宋体" w:hAnsi="Book Antiqua" w:cs="Times New Roman"/>
          <w:sz w:val="24"/>
          <w:szCs w:val="24"/>
          <w:vertAlign w:val="superscript"/>
        </w:rPr>
        <w:t>[5</w:t>
      </w:r>
      <w:r w:rsidR="00136547" w:rsidRPr="00D73AB6">
        <w:rPr>
          <w:rFonts w:ascii="Book Antiqua" w:eastAsia="宋体" w:hAnsi="Book Antiqua" w:cs="Times New Roman"/>
          <w:sz w:val="24"/>
          <w:szCs w:val="24"/>
          <w:vertAlign w:val="superscript"/>
        </w:rPr>
        <w:t>,7</w:t>
      </w:r>
      <w:r w:rsidR="00B9253C" w:rsidRPr="00D73AB6">
        <w:rPr>
          <w:rFonts w:ascii="Book Antiqua" w:eastAsia="宋体" w:hAnsi="Book Antiqua" w:cs="Times New Roman"/>
          <w:sz w:val="24"/>
          <w:szCs w:val="24"/>
          <w:vertAlign w:val="superscript"/>
        </w:rPr>
        <w:t>]</w:t>
      </w:r>
      <w:r w:rsidR="00374DAF" w:rsidRPr="00D73AB6">
        <w:rPr>
          <w:rFonts w:ascii="Book Antiqua" w:eastAsia="宋体" w:hAnsi="Book Antiqua" w:cs="Times New Roman"/>
          <w:sz w:val="24"/>
          <w:szCs w:val="24"/>
        </w:rPr>
        <w:t xml:space="preserve"> to confirm </w:t>
      </w:r>
      <w:r w:rsidR="000A1B86" w:rsidRPr="00D73AB6">
        <w:rPr>
          <w:rFonts w:ascii="Book Antiqua" w:eastAsia="宋体" w:hAnsi="Book Antiqua" w:cs="Times New Roman"/>
          <w:sz w:val="24"/>
          <w:szCs w:val="24"/>
        </w:rPr>
        <w:t>no</w:t>
      </w:r>
      <w:r w:rsidR="00E205F3" w:rsidRPr="00D73AB6">
        <w:rPr>
          <w:rFonts w:ascii="Book Antiqua" w:eastAsia="宋体" w:hAnsi="Book Antiqua" w:cs="Times New Roman"/>
          <w:sz w:val="24"/>
          <w:szCs w:val="24"/>
        </w:rPr>
        <w:t>-</w:t>
      </w:r>
      <w:r w:rsidR="00374DAF" w:rsidRPr="00D73AB6">
        <w:rPr>
          <w:rFonts w:ascii="Book Antiqua" w:eastAsia="宋体" w:hAnsi="Book Antiqua" w:cs="Times New Roman"/>
          <w:sz w:val="24"/>
          <w:szCs w:val="24"/>
        </w:rPr>
        <w:t xml:space="preserve">contamination </w:t>
      </w:r>
      <w:r w:rsidR="00E205F3" w:rsidRPr="00D73AB6">
        <w:rPr>
          <w:rFonts w:ascii="Book Antiqua" w:eastAsia="宋体" w:hAnsi="Book Antiqua" w:cs="Times New Roman"/>
          <w:sz w:val="24"/>
          <w:szCs w:val="24"/>
        </w:rPr>
        <w:t>with</w:t>
      </w:r>
      <w:r w:rsidR="00374DAF" w:rsidRPr="00D73AB6">
        <w:rPr>
          <w:rFonts w:ascii="Book Antiqua" w:eastAsia="宋体" w:hAnsi="Book Antiqua" w:cs="Times New Roman"/>
          <w:sz w:val="24"/>
          <w:szCs w:val="24"/>
        </w:rPr>
        <w:t xml:space="preserve"> FDC.</w:t>
      </w:r>
      <w:r w:rsidRPr="00D73AB6">
        <w:rPr>
          <w:rFonts w:ascii="Book Antiqua" w:eastAsia="宋体" w:hAnsi="Book Antiqua" w:cs="Times New Roman"/>
          <w:sz w:val="24"/>
          <w:szCs w:val="24"/>
        </w:rPr>
        <w:t xml:space="preserve"> FDCs are known to originate from tonsillar stromata and proliferate </w:t>
      </w:r>
      <w:r w:rsidR="00CC4567" w:rsidRPr="00D73AB6">
        <w:rPr>
          <w:rFonts w:ascii="Book Antiqua" w:eastAsia="宋体" w:hAnsi="Book Antiqua" w:cs="Times New Roman"/>
          <w:sz w:val="24"/>
          <w:szCs w:val="24"/>
        </w:rPr>
        <w:t>on and adhere to</w:t>
      </w:r>
      <w:r w:rsidRPr="00D73AB6">
        <w:rPr>
          <w:rFonts w:ascii="Book Antiqua" w:eastAsia="宋体" w:hAnsi="Book Antiqua" w:cs="Times New Roman"/>
          <w:sz w:val="24"/>
          <w:szCs w:val="24"/>
        </w:rPr>
        <w:t xml:space="preserve"> plastic </w:t>
      </w:r>
      <w:r w:rsidRPr="00D73AB6">
        <w:rPr>
          <w:rFonts w:ascii="Book Antiqua" w:eastAsia="宋体" w:hAnsi="Book Antiqua" w:cs="Times New Roman"/>
          <w:i/>
          <w:iCs/>
          <w:sz w:val="24"/>
          <w:szCs w:val="24"/>
        </w:rPr>
        <w:t>in vitro</w:t>
      </w:r>
      <w:r w:rsidRPr="00D73AB6">
        <w:rPr>
          <w:rFonts w:ascii="Book Antiqua" w:eastAsia="宋体" w:hAnsi="Book Antiqua" w:cs="Times New Roman"/>
          <w:sz w:val="24"/>
          <w:szCs w:val="24"/>
        </w:rPr>
        <w:t xml:space="preserve">. Therefore, the lack of </w:t>
      </w:r>
      <w:r w:rsidR="00CC4567" w:rsidRPr="00D73AB6">
        <w:rPr>
          <w:rFonts w:ascii="Book Antiqua" w:eastAsia="宋体" w:hAnsi="Book Antiqua" w:cs="Times New Roman"/>
          <w:sz w:val="24"/>
          <w:szCs w:val="24"/>
        </w:rPr>
        <w:t xml:space="preserve">these </w:t>
      </w:r>
      <w:r w:rsidRPr="00D73AB6">
        <w:rPr>
          <w:rFonts w:ascii="Book Antiqua" w:eastAsia="宋体" w:hAnsi="Book Antiqua" w:cs="Times New Roman"/>
          <w:sz w:val="24"/>
          <w:szCs w:val="24"/>
        </w:rPr>
        <w:t xml:space="preserve">markers is an important </w:t>
      </w:r>
      <w:r w:rsidRPr="00D73AB6">
        <w:rPr>
          <w:rFonts w:ascii="Book Antiqua" w:eastAsia="宋体" w:hAnsi="Book Antiqua" w:cs="Times New Roman"/>
          <w:sz w:val="24"/>
          <w:szCs w:val="24"/>
        </w:rPr>
        <w:lastRenderedPageBreak/>
        <w:t xml:space="preserve">indicator </w:t>
      </w:r>
      <w:r w:rsidR="00CC4567" w:rsidRPr="00D73AB6">
        <w:rPr>
          <w:rFonts w:ascii="Book Antiqua" w:eastAsia="宋体" w:hAnsi="Book Antiqua" w:cs="Times New Roman"/>
          <w:sz w:val="24"/>
          <w:szCs w:val="24"/>
        </w:rPr>
        <w:t xml:space="preserve">that can be used </w:t>
      </w:r>
      <w:r w:rsidRPr="00D73AB6">
        <w:rPr>
          <w:rFonts w:ascii="Book Antiqua" w:eastAsia="宋体" w:hAnsi="Book Antiqua" w:cs="Times New Roman"/>
          <w:sz w:val="24"/>
          <w:szCs w:val="24"/>
        </w:rPr>
        <w:t xml:space="preserve">to distinguish T-SCs from FDCs. </w:t>
      </w:r>
    </w:p>
    <w:p w14:paraId="22859E2C"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5B0DF4D8" w14:textId="68AEAFDF" w:rsidR="00931A9A" w:rsidRPr="00D73AB6" w:rsidRDefault="00381273" w:rsidP="00D73AB6">
      <w:pPr>
        <w:pStyle w:val="a3"/>
        <w:wordWrap/>
        <w:adjustRightInd w:val="0"/>
        <w:snapToGrid w:val="0"/>
        <w:spacing w:after="0" w:line="360" w:lineRule="auto"/>
        <w:ind w:leftChars="0" w:left="0"/>
        <w:rPr>
          <w:rFonts w:ascii="Book Antiqua" w:eastAsia="宋体" w:hAnsi="Book Antiqua" w:cs="Times New Roman"/>
          <w:b/>
          <w:sz w:val="24"/>
          <w:szCs w:val="24"/>
        </w:rPr>
      </w:pPr>
      <w:r w:rsidRPr="00D73AB6">
        <w:rPr>
          <w:rFonts w:ascii="Book Antiqua" w:eastAsia="宋体" w:hAnsi="Book Antiqua" w:cs="Times New Roman"/>
          <w:b/>
          <w:sz w:val="24"/>
          <w:szCs w:val="24"/>
        </w:rPr>
        <w:t>MAJOR ADVANTAGES OF T-SCS OVER BONE MARROW-DERIVED STEM CELLS</w:t>
      </w:r>
    </w:p>
    <w:p w14:paraId="4176F9AE" w14:textId="46E19404"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Although MSCs can be isolated from various tissue</w:t>
      </w:r>
      <w:r w:rsidR="00A16AC9" w:rsidRPr="00D73AB6">
        <w:rPr>
          <w:rFonts w:ascii="Book Antiqua" w:eastAsia="宋体" w:hAnsi="Book Antiqua" w:cs="Times New Roman"/>
          <w:sz w:val="24"/>
          <w:szCs w:val="24"/>
        </w:rPr>
        <w:t xml:space="preserve"> types</w:t>
      </w:r>
      <w:r w:rsidRPr="00D73AB6">
        <w:rPr>
          <w:rFonts w:ascii="Book Antiqua" w:eastAsia="宋体" w:hAnsi="Book Antiqua" w:cs="Times New Roman"/>
          <w:sz w:val="24"/>
          <w:szCs w:val="24"/>
        </w:rPr>
        <w:t xml:space="preserve">, they were </w:t>
      </w:r>
      <w:r w:rsidR="00EC7F70" w:rsidRPr="00D73AB6">
        <w:rPr>
          <w:rFonts w:ascii="Book Antiqua" w:hAnsi="Book Antiqua" w:cs="Times New Roman"/>
          <w:sz w:val="24"/>
          <w:szCs w:val="24"/>
        </w:rPr>
        <w:t>initially</w:t>
      </w:r>
      <w:r w:rsidR="00EC7F70"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harvested from bone marrow (BM), which </w:t>
      </w:r>
      <w:r w:rsidR="00E94506" w:rsidRPr="00D73AB6">
        <w:rPr>
          <w:rFonts w:ascii="Book Antiqua" w:eastAsia="宋体" w:hAnsi="Book Antiqua" w:cs="Times New Roman"/>
          <w:sz w:val="24"/>
          <w:szCs w:val="24"/>
        </w:rPr>
        <w:t xml:space="preserve">requires </w:t>
      </w:r>
      <w:r w:rsidRPr="00D73AB6">
        <w:rPr>
          <w:rFonts w:ascii="Book Antiqua" w:eastAsia="宋体" w:hAnsi="Book Antiqua" w:cs="Times New Roman"/>
          <w:sz w:val="24"/>
          <w:szCs w:val="24"/>
        </w:rPr>
        <w:t xml:space="preserve">a highly invasive </w:t>
      </w:r>
      <w:proofErr w:type="gramStart"/>
      <w:r w:rsidRPr="00D73AB6">
        <w:rPr>
          <w:rFonts w:ascii="Book Antiqua" w:eastAsia="宋体" w:hAnsi="Book Antiqua" w:cs="Times New Roman"/>
          <w:sz w:val="24"/>
          <w:szCs w:val="24"/>
        </w:rPr>
        <w:t>procedure</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4]</w:t>
      </w:r>
      <w:r w:rsidRPr="00D73AB6">
        <w:rPr>
          <w:rFonts w:ascii="Book Antiqua" w:eastAsia="宋体" w:hAnsi="Book Antiqua" w:cs="Times New Roman"/>
          <w:sz w:val="24"/>
          <w:szCs w:val="24"/>
        </w:rPr>
        <w:t xml:space="preserve">. Here, we highlight the </w:t>
      </w:r>
      <w:r w:rsidR="00EC7F70" w:rsidRPr="00D73AB6">
        <w:rPr>
          <w:rFonts w:ascii="Book Antiqua" w:hAnsi="Book Antiqua" w:cs="Times New Roman"/>
          <w:sz w:val="24"/>
          <w:szCs w:val="24"/>
        </w:rPr>
        <w:t>significant</w:t>
      </w:r>
      <w:r w:rsidR="00EC7F70"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benefits of using T-SCs in terms of isolation and clinical use compared with BM-MSCs.</w:t>
      </w:r>
    </w:p>
    <w:p w14:paraId="0C5561AE" w14:textId="0D0ED72B"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Isolating BM-MSCs has several limitations, including donor morbidity</w:t>
      </w:r>
      <w:r w:rsidR="00E94506"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and </w:t>
      </w:r>
      <w:r w:rsidR="00E94506" w:rsidRPr="00D73AB6">
        <w:rPr>
          <w:rFonts w:ascii="Book Antiqua" w:eastAsia="宋体" w:hAnsi="Book Antiqua" w:cs="Times New Roman"/>
          <w:sz w:val="24"/>
          <w:szCs w:val="24"/>
        </w:rPr>
        <w:t xml:space="preserve">they are </w:t>
      </w:r>
      <w:r w:rsidR="00EC7F70" w:rsidRPr="00D73AB6">
        <w:rPr>
          <w:rFonts w:ascii="Book Antiqua" w:hAnsi="Book Antiqua" w:cs="Times New Roman"/>
          <w:sz w:val="24"/>
          <w:szCs w:val="24"/>
        </w:rPr>
        <w:t>challenging</w:t>
      </w:r>
      <w:r w:rsidR="00EC7F70" w:rsidRPr="00D73AB6">
        <w:rPr>
          <w:rFonts w:ascii="Book Antiqua" w:eastAsia="宋体" w:hAnsi="Book Antiqua" w:cs="Times New Roman"/>
          <w:sz w:val="24"/>
          <w:szCs w:val="24"/>
        </w:rPr>
        <w:t xml:space="preserve"> </w:t>
      </w:r>
      <w:r w:rsidR="00E94506" w:rsidRPr="00D73AB6">
        <w:rPr>
          <w:rFonts w:ascii="Book Antiqua" w:eastAsia="宋体" w:hAnsi="Book Antiqua" w:cs="Times New Roman"/>
          <w:sz w:val="24"/>
          <w:szCs w:val="24"/>
        </w:rPr>
        <w:t>to harvest</w:t>
      </w:r>
      <w:r w:rsidRPr="00D73AB6">
        <w:rPr>
          <w:rFonts w:ascii="Book Antiqua" w:eastAsia="宋体" w:hAnsi="Book Antiqua" w:cs="Times New Roman"/>
          <w:sz w:val="24"/>
          <w:szCs w:val="24"/>
        </w:rPr>
        <w:t xml:space="preserve">, </w:t>
      </w:r>
      <w:r w:rsidR="00E94506" w:rsidRPr="00D73AB6">
        <w:rPr>
          <w:rFonts w:ascii="Book Antiqua" w:eastAsia="宋体" w:hAnsi="Book Antiqua" w:cs="Times New Roman"/>
          <w:sz w:val="24"/>
          <w:szCs w:val="24"/>
        </w:rPr>
        <w:t xml:space="preserve">thus requiring </w:t>
      </w:r>
      <w:r w:rsidRPr="00D73AB6">
        <w:rPr>
          <w:rFonts w:ascii="Book Antiqua" w:eastAsia="宋体" w:hAnsi="Book Antiqua" w:cs="Times New Roman"/>
          <w:sz w:val="24"/>
          <w:szCs w:val="24"/>
        </w:rPr>
        <w:t>a high degree of skill. Bone marrow extraction takes approximately two hours under general anesthesia and requires</w:t>
      </w:r>
      <w:r w:rsidR="00CB2A3D" w:rsidRPr="00D73AB6">
        <w:rPr>
          <w:rFonts w:ascii="Book Antiqua" w:eastAsia="宋体" w:hAnsi="Book Antiqua" w:cs="Times New Roman"/>
          <w:sz w:val="24"/>
          <w:szCs w:val="24"/>
        </w:rPr>
        <w:t xml:space="preserve"> the </w:t>
      </w:r>
      <w:r w:rsidRPr="00D73AB6">
        <w:rPr>
          <w:rFonts w:ascii="Book Antiqua" w:eastAsia="宋体" w:hAnsi="Book Antiqua" w:cs="Times New Roman"/>
          <w:sz w:val="24"/>
          <w:szCs w:val="24"/>
        </w:rPr>
        <w:t>hospitalization and recovery</w:t>
      </w:r>
      <w:r w:rsidR="00CB2A3D" w:rsidRPr="00D73AB6">
        <w:rPr>
          <w:rFonts w:ascii="Book Antiqua" w:eastAsia="宋体" w:hAnsi="Book Antiqua" w:cs="Times New Roman"/>
          <w:sz w:val="24"/>
          <w:szCs w:val="24"/>
        </w:rPr>
        <w:t xml:space="preserve"> of the donor</w:t>
      </w:r>
      <w:r w:rsidRPr="00D73AB6">
        <w:rPr>
          <w:rFonts w:ascii="Book Antiqua" w:eastAsia="宋体" w:hAnsi="Book Antiqua" w:cs="Times New Roman"/>
          <w:sz w:val="24"/>
          <w:szCs w:val="24"/>
        </w:rPr>
        <w:t xml:space="preserve">. Therefore, it is always difficult to find </w:t>
      </w:r>
      <w:r w:rsidR="00E94506"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sufficient nu</w:t>
      </w:r>
      <w:r w:rsidR="007D4CE9" w:rsidRPr="00D73AB6">
        <w:rPr>
          <w:rFonts w:ascii="Book Antiqua" w:eastAsia="宋体" w:hAnsi="Book Antiqua" w:cs="Times New Roman"/>
          <w:sz w:val="24"/>
          <w:szCs w:val="24"/>
        </w:rPr>
        <w:t>mber of donors. In contrast, T-</w:t>
      </w:r>
      <w:r w:rsidRPr="00D73AB6">
        <w:rPr>
          <w:rFonts w:ascii="Book Antiqua" w:eastAsia="宋体" w:hAnsi="Book Antiqua" w:cs="Times New Roman"/>
          <w:sz w:val="24"/>
          <w:szCs w:val="24"/>
        </w:rPr>
        <w:t xml:space="preserve">SCs are easily obtained from discarded tissue; more than 530000 </w:t>
      </w:r>
      <w:r w:rsidR="00E94506" w:rsidRPr="00D73AB6">
        <w:rPr>
          <w:rFonts w:ascii="Book Antiqua" w:eastAsia="宋体" w:hAnsi="Book Antiqua" w:cs="Times New Roman"/>
          <w:sz w:val="24"/>
          <w:szCs w:val="24"/>
        </w:rPr>
        <w:t>tonsillectomies</w:t>
      </w:r>
      <w:r w:rsidRPr="00D73AB6">
        <w:rPr>
          <w:rFonts w:ascii="Book Antiqua" w:eastAsia="宋体" w:hAnsi="Book Antiqua" w:cs="Times New Roman"/>
          <w:sz w:val="24"/>
          <w:szCs w:val="24"/>
        </w:rPr>
        <w:t xml:space="preserve"> are performed annually in children younger than 15 years in the United States</w:t>
      </w:r>
      <w:r w:rsidR="00DB6341" w:rsidRPr="00D73AB6">
        <w:rPr>
          <w:rFonts w:ascii="Book Antiqua" w:eastAsia="宋体" w:hAnsi="Book Antiqua" w:cs="Times New Roman"/>
          <w:sz w:val="24"/>
          <w:szCs w:val="24"/>
          <w:vertAlign w:val="superscript"/>
        </w:rPr>
        <w:t>[</w:t>
      </w:r>
      <w:r w:rsidR="00136547" w:rsidRPr="00D73AB6">
        <w:rPr>
          <w:rFonts w:ascii="Book Antiqua" w:eastAsia="宋体" w:hAnsi="Book Antiqua" w:cs="Times New Roman"/>
          <w:sz w:val="24"/>
          <w:szCs w:val="24"/>
          <w:vertAlign w:val="superscript"/>
        </w:rPr>
        <w:t>8</w:t>
      </w:r>
      <w:r w:rsidR="00DB6341" w:rsidRPr="00D73AB6">
        <w:rPr>
          <w:rFonts w:ascii="Book Antiqua" w:eastAsia="宋体" w:hAnsi="Book Antiqua" w:cs="Times New Roman"/>
          <w:sz w:val="24"/>
          <w:szCs w:val="24"/>
          <w:vertAlign w:val="superscript"/>
        </w:rPr>
        <w:t>]</w:t>
      </w:r>
      <w:r w:rsidR="00E94506" w:rsidRPr="00D73AB6">
        <w:rPr>
          <w:rFonts w:ascii="Book Antiqua" w:eastAsia="宋体" w:hAnsi="Book Antiqua" w:cs="Times New Roman"/>
          <w:sz w:val="24"/>
          <w:szCs w:val="24"/>
        </w:rPr>
        <w:t>, meaning that</w:t>
      </w:r>
      <w:r w:rsidRPr="00D73AB6">
        <w:rPr>
          <w:rFonts w:ascii="Book Antiqua" w:eastAsia="宋体" w:hAnsi="Book Antiqua" w:cs="Times New Roman"/>
          <w:sz w:val="24"/>
          <w:szCs w:val="24"/>
        </w:rPr>
        <w:t xml:space="preserve"> tonsils are one of the most abundant tissue sources for stem cell isolation.   </w:t>
      </w:r>
    </w:p>
    <w:p w14:paraId="4290FF0B" w14:textId="69435577"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The age of the donor affects the isolation yield of MSCs</w:t>
      </w:r>
      <w:r w:rsidR="00E94506" w:rsidRPr="00D73AB6">
        <w:rPr>
          <w:rFonts w:ascii="Book Antiqua" w:eastAsia="宋体" w:hAnsi="Book Antiqua" w:cs="Times New Roman"/>
          <w:sz w:val="24"/>
          <w:szCs w:val="24"/>
        </w:rPr>
        <w:t>, with</w:t>
      </w:r>
      <w:r w:rsidRPr="00D73AB6">
        <w:rPr>
          <w:rFonts w:ascii="Book Antiqua" w:eastAsia="宋体" w:hAnsi="Book Antiqua" w:cs="Times New Roman"/>
          <w:sz w:val="24"/>
          <w:szCs w:val="24"/>
        </w:rPr>
        <w:t xml:space="preserve"> the number of MSCs </w:t>
      </w:r>
      <w:r w:rsidR="00E94506" w:rsidRPr="00D73AB6">
        <w:rPr>
          <w:rFonts w:ascii="Book Antiqua" w:eastAsia="宋体" w:hAnsi="Book Antiqua" w:cs="Times New Roman"/>
          <w:sz w:val="24"/>
          <w:szCs w:val="24"/>
        </w:rPr>
        <w:t xml:space="preserve">harvested </w:t>
      </w:r>
      <w:r w:rsidRPr="00D73AB6">
        <w:rPr>
          <w:rFonts w:ascii="Book Antiqua" w:eastAsia="宋体" w:hAnsi="Book Antiqua" w:cs="Times New Roman"/>
          <w:sz w:val="24"/>
          <w:szCs w:val="24"/>
        </w:rPr>
        <w:t>from bone marrow decreas</w:t>
      </w:r>
      <w:r w:rsidR="00E94506" w:rsidRPr="00D73AB6">
        <w:rPr>
          <w:rFonts w:ascii="Book Antiqua" w:eastAsia="宋体" w:hAnsi="Book Antiqua" w:cs="Times New Roman"/>
          <w:sz w:val="24"/>
          <w:szCs w:val="24"/>
        </w:rPr>
        <w:t xml:space="preserve">ing </w:t>
      </w:r>
      <w:r w:rsidRPr="00D73AB6">
        <w:rPr>
          <w:rFonts w:ascii="Book Antiqua" w:eastAsia="宋体" w:hAnsi="Book Antiqua" w:cs="Times New Roman"/>
          <w:sz w:val="24"/>
          <w:szCs w:val="24"/>
        </w:rPr>
        <w:t xml:space="preserve">with donor age. For example, infants have </w:t>
      </w:r>
      <w:r w:rsidR="00EC7F70" w:rsidRPr="00D73AB6">
        <w:rPr>
          <w:rFonts w:ascii="Book Antiqua" w:hAnsi="Book Antiqua" w:cs="Times New Roman"/>
          <w:sz w:val="24"/>
          <w:szCs w:val="24"/>
        </w:rPr>
        <w:t>one</w:t>
      </w:r>
      <w:r w:rsidR="00EC7F70" w:rsidRPr="00D73AB6">
        <w:rPr>
          <w:rFonts w:ascii="Book Antiqua" w:eastAsia="宋体" w:hAnsi="Book Antiqua" w:cs="Times New Roman"/>
          <w:sz w:val="24"/>
          <w:szCs w:val="24"/>
        </w:rPr>
        <w:t xml:space="preserve"> </w:t>
      </w:r>
      <w:r w:rsidR="00AC181E" w:rsidRPr="00D73AB6">
        <w:rPr>
          <w:rFonts w:ascii="Book Antiqua" w:eastAsia="宋体" w:hAnsi="Book Antiqua" w:cs="Times New Roman"/>
          <w:sz w:val="24"/>
          <w:szCs w:val="24"/>
        </w:rPr>
        <w:t>colony forming units-fibroblast (CFU-f)</w:t>
      </w:r>
      <w:r w:rsidR="00E94506" w:rsidRPr="00D73AB6">
        <w:rPr>
          <w:rFonts w:ascii="Book Antiqua" w:eastAsia="宋体" w:hAnsi="Book Antiqua" w:cs="Times New Roman"/>
          <w:sz w:val="24"/>
          <w:szCs w:val="24"/>
        </w:rPr>
        <w:t xml:space="preserve"> per </w:t>
      </w:r>
      <w:r w:rsidRPr="00D73AB6">
        <w:rPr>
          <w:rFonts w:ascii="Book Antiqua" w:eastAsia="宋体" w:hAnsi="Book Antiqua" w:cs="Times New Roman"/>
          <w:sz w:val="24"/>
          <w:szCs w:val="24"/>
        </w:rPr>
        <w:t xml:space="preserve">10000 </w:t>
      </w:r>
      <w:r w:rsidR="00E94506" w:rsidRPr="00D73AB6">
        <w:rPr>
          <w:rFonts w:ascii="Book Antiqua" w:eastAsia="宋体" w:hAnsi="Book Antiqua" w:cs="Times New Roman"/>
          <w:sz w:val="24"/>
          <w:szCs w:val="24"/>
        </w:rPr>
        <w:t xml:space="preserve">cells in bone </w:t>
      </w:r>
      <w:r w:rsidRPr="00D73AB6">
        <w:rPr>
          <w:rFonts w:ascii="Book Antiqua" w:eastAsia="宋体" w:hAnsi="Book Antiqua" w:cs="Times New Roman"/>
          <w:sz w:val="24"/>
          <w:szCs w:val="24"/>
        </w:rPr>
        <w:t xml:space="preserve">marrow, but this </w:t>
      </w:r>
      <w:r w:rsidR="00E94506" w:rsidRPr="00D73AB6">
        <w:rPr>
          <w:rFonts w:ascii="Book Antiqua" w:eastAsia="宋体" w:hAnsi="Book Antiqua" w:cs="Times New Roman"/>
          <w:sz w:val="24"/>
          <w:szCs w:val="24"/>
        </w:rPr>
        <w:t>falls</w:t>
      </w:r>
      <w:r w:rsidRPr="00D73AB6">
        <w:rPr>
          <w:rFonts w:ascii="Book Antiqua" w:eastAsia="宋体" w:hAnsi="Book Antiqua" w:cs="Times New Roman"/>
          <w:sz w:val="24"/>
          <w:szCs w:val="24"/>
        </w:rPr>
        <w:t xml:space="preserve"> to 1</w:t>
      </w:r>
      <w:r w:rsidR="00E94506" w:rsidRPr="00D73AB6">
        <w:rPr>
          <w:rFonts w:ascii="Book Antiqua" w:eastAsia="宋体" w:hAnsi="Book Antiqua" w:cs="Times New Roman"/>
          <w:sz w:val="24"/>
          <w:szCs w:val="24"/>
        </w:rPr>
        <w:t xml:space="preserve"> per </w:t>
      </w:r>
      <w:r w:rsidRPr="00D73AB6">
        <w:rPr>
          <w:rFonts w:ascii="Book Antiqua" w:eastAsia="宋体" w:hAnsi="Book Antiqua" w:cs="Times New Roman"/>
          <w:sz w:val="24"/>
          <w:szCs w:val="24"/>
        </w:rPr>
        <w:t xml:space="preserve">400000 in </w:t>
      </w:r>
      <w:r w:rsidR="00E94506" w:rsidRPr="00D73AB6">
        <w:rPr>
          <w:rFonts w:ascii="Book Antiqua" w:eastAsia="宋体" w:hAnsi="Book Antiqua" w:cs="Times New Roman"/>
          <w:sz w:val="24"/>
          <w:szCs w:val="24"/>
        </w:rPr>
        <w:t xml:space="preserve">donors in </w:t>
      </w:r>
      <w:r w:rsidRPr="00D73AB6">
        <w:rPr>
          <w:rFonts w:ascii="Book Antiqua" w:eastAsia="宋体" w:hAnsi="Book Antiqua" w:cs="Times New Roman"/>
          <w:sz w:val="24"/>
          <w:szCs w:val="24"/>
        </w:rPr>
        <w:t>the</w:t>
      </w:r>
      <w:r w:rsidR="00E94506" w:rsidRPr="00D73AB6">
        <w:rPr>
          <w:rFonts w:ascii="Book Antiqua" w:eastAsia="宋体" w:hAnsi="Book Antiqua" w:cs="Times New Roman"/>
          <w:sz w:val="24"/>
          <w:szCs w:val="24"/>
        </w:rPr>
        <w:t>ir</w:t>
      </w:r>
      <w:r w:rsidRPr="00D73AB6">
        <w:rPr>
          <w:rFonts w:ascii="Book Antiqua" w:eastAsia="宋体" w:hAnsi="Book Antiqua" w:cs="Times New Roman"/>
          <w:sz w:val="24"/>
          <w:szCs w:val="24"/>
        </w:rPr>
        <w:t xml:space="preserve"> 50</w:t>
      </w:r>
      <w:r w:rsidR="000C0A79" w:rsidRPr="00D73AB6">
        <w:rPr>
          <w:rFonts w:ascii="Book Antiqua" w:eastAsia="宋体" w:hAnsi="Book Antiqua" w:cs="Times New Roman"/>
          <w:sz w:val="24"/>
          <w:szCs w:val="24"/>
        </w:rPr>
        <w:t xml:space="preserve"> </w:t>
      </w:r>
      <w:proofErr w:type="gramStart"/>
      <w:r w:rsidRPr="00D73AB6">
        <w:rPr>
          <w:rFonts w:ascii="Book Antiqua" w:eastAsia="宋体" w:hAnsi="Book Antiqua" w:cs="Times New Roman"/>
          <w:sz w:val="24"/>
          <w:szCs w:val="24"/>
        </w:rPr>
        <w:t>s</w:t>
      </w:r>
      <w:r w:rsidR="00DB6341" w:rsidRPr="00D73AB6">
        <w:rPr>
          <w:rFonts w:ascii="Book Antiqua" w:eastAsia="宋体" w:hAnsi="Book Antiqua" w:cs="Times New Roman"/>
          <w:sz w:val="24"/>
          <w:szCs w:val="24"/>
          <w:vertAlign w:val="superscript"/>
        </w:rPr>
        <w:t>[</w:t>
      </w:r>
      <w:proofErr w:type="gramEnd"/>
      <w:r w:rsidR="0058581F" w:rsidRPr="00D73AB6">
        <w:rPr>
          <w:rFonts w:ascii="Book Antiqua" w:eastAsia="宋体" w:hAnsi="Book Antiqua" w:cs="Times New Roman"/>
          <w:sz w:val="24"/>
          <w:szCs w:val="24"/>
          <w:vertAlign w:val="superscript"/>
        </w:rPr>
        <w:t>9</w:t>
      </w:r>
      <w:r w:rsidR="00DB6341" w:rsidRPr="00D73AB6">
        <w:rPr>
          <w:rFonts w:ascii="Book Antiqua" w:eastAsia="宋体" w:hAnsi="Book Antiqua" w:cs="Times New Roman"/>
          <w:sz w:val="24"/>
          <w:szCs w:val="24"/>
          <w:vertAlign w:val="superscript"/>
        </w:rPr>
        <w:t>]</w:t>
      </w:r>
      <w:r w:rsidR="00E94506"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w:t>
      </w:r>
      <w:r w:rsidR="00E94506" w:rsidRPr="00D73AB6">
        <w:rPr>
          <w:rFonts w:ascii="Book Antiqua" w:eastAsia="宋体" w:hAnsi="Book Antiqua" w:cs="Times New Roman"/>
          <w:sz w:val="24"/>
          <w:szCs w:val="24"/>
        </w:rPr>
        <w:t xml:space="preserve">In contrast, approximately </w:t>
      </w:r>
      <w:r w:rsidRPr="00D73AB6">
        <w:rPr>
          <w:rFonts w:ascii="Book Antiqua" w:eastAsia="宋体" w:hAnsi="Book Antiqua" w:cs="Times New Roman"/>
          <w:sz w:val="24"/>
          <w:szCs w:val="24"/>
        </w:rPr>
        <w:t>8-10 × 10</w:t>
      </w:r>
      <w:r w:rsidRPr="00D73AB6">
        <w:rPr>
          <w:rFonts w:ascii="Book Antiqua" w:eastAsia="宋体" w:hAnsi="Book Antiqua" w:cs="Times New Roman"/>
          <w:sz w:val="24"/>
          <w:szCs w:val="24"/>
          <w:vertAlign w:val="superscript"/>
        </w:rPr>
        <w:t>8</w:t>
      </w:r>
      <w:r w:rsidRPr="00D73AB6">
        <w:rPr>
          <w:rFonts w:ascii="Book Antiqua" w:eastAsia="宋体" w:hAnsi="Book Antiqua" w:cs="Times New Roman"/>
          <w:sz w:val="24"/>
          <w:szCs w:val="24"/>
        </w:rPr>
        <w:t xml:space="preserve"> MSCs are isolated from one</w:t>
      </w:r>
      <w:r w:rsidR="00E94506"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third of one tonsil (2 </w:t>
      </w:r>
      <w:r w:rsidR="009F79C8" w:rsidRPr="00D73AB6">
        <w:rPr>
          <w:rFonts w:ascii="Book Antiqua" w:eastAsia="宋体" w:hAnsi="Book Antiqua" w:cs="Times New Roman"/>
          <w:sz w:val="24"/>
          <w:szCs w:val="24"/>
        </w:rPr>
        <w:t xml:space="preserve">cm </w:t>
      </w:r>
      <w:r w:rsidRPr="00D73AB6">
        <w:rPr>
          <w:rFonts w:ascii="Book Antiqua" w:eastAsia="宋体" w:hAnsi="Book Antiqua" w:cs="Times New Roman"/>
          <w:sz w:val="24"/>
          <w:szCs w:val="24"/>
        </w:rPr>
        <w:t xml:space="preserve">x 1.5 </w:t>
      </w:r>
      <w:r w:rsidR="009F79C8" w:rsidRPr="00D73AB6">
        <w:rPr>
          <w:rFonts w:ascii="Book Antiqua" w:eastAsia="宋体" w:hAnsi="Book Antiqua" w:cs="Times New Roman"/>
          <w:sz w:val="24"/>
          <w:szCs w:val="24"/>
        </w:rPr>
        <w:t xml:space="preserve">cm </w:t>
      </w:r>
      <w:r w:rsidRPr="00D73AB6">
        <w:rPr>
          <w:rFonts w:ascii="Book Antiqua" w:eastAsia="宋体" w:hAnsi="Book Antiqua" w:cs="Times New Roman"/>
          <w:sz w:val="24"/>
          <w:szCs w:val="24"/>
        </w:rPr>
        <w:t>x</w:t>
      </w:r>
      <w:r w:rsidR="00E94506"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1.5 cm) from donors under 10 years </w:t>
      </w:r>
      <w:proofErr w:type="gramStart"/>
      <w:r w:rsidRPr="00D73AB6">
        <w:rPr>
          <w:rFonts w:ascii="Book Antiqua" w:eastAsia="宋体" w:hAnsi="Book Antiqua" w:cs="Times New Roman"/>
          <w:sz w:val="24"/>
          <w:szCs w:val="24"/>
        </w:rPr>
        <w:t>old</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5]</w:t>
      </w:r>
      <w:r w:rsidRPr="00D73AB6">
        <w:rPr>
          <w:rFonts w:ascii="Book Antiqua" w:eastAsia="宋体" w:hAnsi="Book Antiqua" w:cs="Times New Roman"/>
          <w:sz w:val="24"/>
          <w:szCs w:val="24"/>
        </w:rPr>
        <w:t xml:space="preserve">.  </w:t>
      </w:r>
    </w:p>
    <w:p w14:paraId="4F9510A0" w14:textId="270F5BCE" w:rsidR="00931A9A" w:rsidRPr="00D73AB6" w:rsidRDefault="00073EB2"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When compared with BM-MSCs, </w:t>
      </w:r>
      <w:r w:rsidR="00931A9A" w:rsidRPr="00D73AB6">
        <w:rPr>
          <w:rFonts w:ascii="Book Antiqua" w:eastAsia="宋体" w:hAnsi="Book Antiqua" w:cs="Times New Roman"/>
          <w:sz w:val="24"/>
          <w:szCs w:val="24"/>
        </w:rPr>
        <w:t xml:space="preserve">T-SCs </w:t>
      </w:r>
      <w:r w:rsidRPr="00D73AB6">
        <w:rPr>
          <w:rFonts w:ascii="Book Antiqua" w:eastAsia="宋体" w:hAnsi="Book Antiqua" w:cs="Times New Roman"/>
          <w:sz w:val="24"/>
          <w:szCs w:val="24"/>
        </w:rPr>
        <w:t xml:space="preserve">offer </w:t>
      </w:r>
      <w:r w:rsidR="00931A9A" w:rsidRPr="00D73AB6">
        <w:rPr>
          <w:rFonts w:ascii="Book Antiqua" w:eastAsia="宋体" w:hAnsi="Book Antiqua" w:cs="Times New Roman"/>
          <w:sz w:val="24"/>
          <w:szCs w:val="24"/>
        </w:rPr>
        <w:t>superior stem cell properties</w:t>
      </w:r>
      <w:r w:rsidR="00811853"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 such as high self-renewal and proliferation. </w:t>
      </w:r>
      <w:r w:rsidRPr="00D73AB6">
        <w:rPr>
          <w:rFonts w:ascii="Book Antiqua" w:eastAsia="宋体" w:hAnsi="Book Antiqua" w:cs="Times New Roman"/>
          <w:sz w:val="24"/>
          <w:szCs w:val="24"/>
        </w:rPr>
        <w:t xml:space="preserve">For example, </w:t>
      </w:r>
      <w:r w:rsidR="00931A9A" w:rsidRPr="00D73AB6">
        <w:rPr>
          <w:rFonts w:ascii="Book Antiqua" w:eastAsia="宋体" w:hAnsi="Book Antiqua" w:cs="Times New Roman"/>
          <w:sz w:val="24"/>
          <w:szCs w:val="24"/>
        </w:rPr>
        <w:t>T-SCs show</w:t>
      </w:r>
      <w:r w:rsidRPr="00D73AB6">
        <w:rPr>
          <w:rFonts w:ascii="Book Antiqua" w:eastAsia="宋体" w:hAnsi="Book Antiqua" w:cs="Times New Roman"/>
          <w:sz w:val="24"/>
          <w:szCs w:val="24"/>
        </w:rPr>
        <w:t xml:space="preserve"> a doubling time of</w:t>
      </w:r>
      <w:r w:rsidR="00931A9A" w:rsidRPr="00D73AB6">
        <w:rPr>
          <w:rFonts w:ascii="Book Antiqua" w:eastAsia="宋体" w:hAnsi="Book Antiqua" w:cs="Times New Roman"/>
          <w:sz w:val="24"/>
          <w:szCs w:val="24"/>
        </w:rPr>
        <w:t xml:space="preserve"> 37.1 ± 3.4</w:t>
      </w:r>
      <w:r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 xml:space="preserve">h </w:t>
      </w:r>
      <w:r w:rsidRPr="00D73AB6">
        <w:rPr>
          <w:rFonts w:ascii="Book Antiqua" w:eastAsia="宋体" w:hAnsi="Book Antiqua" w:cs="Times New Roman"/>
          <w:sz w:val="24"/>
          <w:szCs w:val="24"/>
        </w:rPr>
        <w:t>for an</w:t>
      </w:r>
      <w:r w:rsidR="00931A9A" w:rsidRPr="00D73AB6">
        <w:rPr>
          <w:rFonts w:ascii="Book Antiqua" w:eastAsia="宋体" w:hAnsi="Book Antiqua" w:cs="Times New Roman"/>
          <w:sz w:val="24"/>
          <w:szCs w:val="24"/>
        </w:rPr>
        <w:t xml:space="preserve"> initial population</w:t>
      </w:r>
      <w:r w:rsidRPr="00D73AB6">
        <w:rPr>
          <w:rFonts w:ascii="Book Antiqua" w:eastAsia="宋体" w:hAnsi="Book Antiqua" w:cs="Times New Roman"/>
          <w:sz w:val="24"/>
          <w:szCs w:val="24"/>
        </w:rPr>
        <w:t>, compared to</w:t>
      </w:r>
      <w:r w:rsidR="00931A9A" w:rsidRPr="00D73AB6">
        <w:rPr>
          <w:rFonts w:ascii="Book Antiqua" w:eastAsia="宋体" w:hAnsi="Book Antiqua" w:cs="Times New Roman"/>
          <w:sz w:val="24"/>
          <w:szCs w:val="24"/>
        </w:rPr>
        <w:t xml:space="preserve"> 58.2 ± 2.3 h</w:t>
      </w:r>
      <w:r w:rsidRPr="00D73AB6">
        <w:rPr>
          <w:rFonts w:ascii="Book Antiqua" w:eastAsia="宋体" w:hAnsi="Book Antiqua" w:cs="Times New Roman"/>
          <w:sz w:val="24"/>
          <w:szCs w:val="24"/>
        </w:rPr>
        <w:t xml:space="preserve"> for BM-</w:t>
      </w:r>
      <w:proofErr w:type="gramStart"/>
      <w:r w:rsidRPr="00D73AB6">
        <w:rPr>
          <w:rFonts w:ascii="Book Antiqua" w:eastAsia="宋体" w:hAnsi="Book Antiqua" w:cs="Times New Roman"/>
          <w:sz w:val="24"/>
          <w:szCs w:val="24"/>
        </w:rPr>
        <w:t>MSCs</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4]</w:t>
      </w:r>
      <w:r w:rsidR="00931A9A" w:rsidRPr="00D73AB6">
        <w:rPr>
          <w:rFonts w:ascii="Book Antiqua" w:eastAsia="宋体" w:hAnsi="Book Antiqua" w:cs="Times New Roman"/>
          <w:sz w:val="24"/>
          <w:szCs w:val="24"/>
        </w:rPr>
        <w:t xml:space="preserve">. Other </w:t>
      </w:r>
      <w:r w:rsidRPr="00D73AB6">
        <w:rPr>
          <w:rFonts w:ascii="Book Antiqua" w:eastAsia="宋体" w:hAnsi="Book Antiqua" w:cs="Times New Roman"/>
          <w:sz w:val="24"/>
          <w:szCs w:val="24"/>
        </w:rPr>
        <w:t>research has</w:t>
      </w:r>
      <w:r w:rsidR="00931A9A" w:rsidRPr="00D73AB6">
        <w:rPr>
          <w:rFonts w:ascii="Book Antiqua" w:eastAsia="宋体" w:hAnsi="Book Antiqua" w:cs="Times New Roman"/>
          <w:sz w:val="24"/>
          <w:szCs w:val="24"/>
        </w:rPr>
        <w:t xml:space="preserve"> also confirm</w:t>
      </w:r>
      <w:r w:rsidRPr="00D73AB6">
        <w:rPr>
          <w:rFonts w:ascii="Book Antiqua" w:eastAsia="宋体" w:hAnsi="Book Antiqua" w:cs="Times New Roman"/>
          <w:sz w:val="24"/>
          <w:szCs w:val="24"/>
        </w:rPr>
        <w:t>ed</w:t>
      </w:r>
      <w:r w:rsidR="00931A9A"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more</w:t>
      </w:r>
      <w:r w:rsidR="00931A9A"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rapid </w:t>
      </w:r>
      <w:r w:rsidR="00931A9A" w:rsidRPr="00D73AB6">
        <w:rPr>
          <w:rFonts w:ascii="Book Antiqua" w:eastAsia="宋体" w:hAnsi="Book Antiqua" w:cs="Times New Roman"/>
          <w:sz w:val="24"/>
          <w:szCs w:val="24"/>
        </w:rPr>
        <w:t>proliferation of T-SCs compared with</w:t>
      </w:r>
      <w:r w:rsidRPr="00D73AB6">
        <w:rPr>
          <w:rFonts w:ascii="Book Antiqua" w:eastAsia="宋体" w:hAnsi="Book Antiqua" w:cs="Times New Roman"/>
          <w:sz w:val="24"/>
          <w:szCs w:val="24"/>
        </w:rPr>
        <w:t xml:space="preserve"> MSCs derived from </w:t>
      </w:r>
      <w:r w:rsidR="00931A9A" w:rsidRPr="00D73AB6">
        <w:rPr>
          <w:rFonts w:ascii="Book Antiqua" w:eastAsia="宋体" w:hAnsi="Book Antiqua" w:cs="Times New Roman"/>
          <w:sz w:val="24"/>
          <w:szCs w:val="24"/>
        </w:rPr>
        <w:t xml:space="preserve">adipose </w:t>
      </w:r>
      <w:proofErr w:type="gramStart"/>
      <w:r w:rsidR="00931A9A" w:rsidRPr="00D73AB6">
        <w:rPr>
          <w:rFonts w:ascii="Book Antiqua" w:eastAsia="宋体" w:hAnsi="Book Antiqua" w:cs="Times New Roman"/>
          <w:sz w:val="24"/>
          <w:szCs w:val="24"/>
        </w:rPr>
        <w:t>tissue</w:t>
      </w:r>
      <w:r w:rsidR="00DB6341" w:rsidRPr="00D73AB6">
        <w:rPr>
          <w:rFonts w:ascii="Book Antiqua" w:eastAsia="宋体" w:hAnsi="Book Antiqua" w:cs="Times New Roman"/>
          <w:sz w:val="24"/>
          <w:szCs w:val="24"/>
          <w:vertAlign w:val="superscript"/>
        </w:rPr>
        <w:t>[</w:t>
      </w:r>
      <w:proofErr w:type="gramEnd"/>
      <w:r w:rsidR="0058581F" w:rsidRPr="00D73AB6">
        <w:rPr>
          <w:rFonts w:ascii="Book Antiqua" w:eastAsia="宋体" w:hAnsi="Book Antiqua" w:cs="Times New Roman"/>
          <w:sz w:val="24"/>
          <w:szCs w:val="24"/>
          <w:vertAlign w:val="superscript"/>
        </w:rPr>
        <w:t>10</w:t>
      </w:r>
      <w:r w:rsidR="00DB6341" w:rsidRPr="00D73AB6">
        <w:rPr>
          <w:rFonts w:ascii="Book Antiqua" w:eastAsia="宋体" w:hAnsi="Book Antiqua" w:cs="Times New Roman"/>
          <w:sz w:val="24"/>
          <w:szCs w:val="24"/>
          <w:vertAlign w:val="superscript"/>
        </w:rPr>
        <w:t>]</w:t>
      </w:r>
      <w:r w:rsidR="00931A9A" w:rsidRPr="00D73AB6">
        <w:rPr>
          <w:rFonts w:ascii="Book Antiqua" w:eastAsia="宋体" w:hAnsi="Book Antiqua" w:cs="Times New Roman"/>
          <w:sz w:val="24"/>
          <w:szCs w:val="24"/>
        </w:rPr>
        <w:t xml:space="preserve">. </w:t>
      </w:r>
    </w:p>
    <w:p w14:paraId="24ABBCD8" w14:textId="0BB534F8"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The proliferation of BM-MSCs gradually decreases with passage number, whereas T-SCs </w:t>
      </w:r>
      <w:r w:rsidR="00073EB2" w:rsidRPr="00D73AB6">
        <w:rPr>
          <w:rFonts w:ascii="Book Antiqua" w:eastAsia="宋体" w:hAnsi="Book Antiqua" w:cs="Times New Roman"/>
          <w:sz w:val="24"/>
          <w:szCs w:val="24"/>
        </w:rPr>
        <w:t>retain their</w:t>
      </w:r>
      <w:r w:rsidRPr="00D73AB6">
        <w:rPr>
          <w:rFonts w:ascii="Book Antiqua" w:eastAsia="宋体" w:hAnsi="Book Antiqua" w:cs="Times New Roman"/>
          <w:sz w:val="24"/>
          <w:szCs w:val="24"/>
        </w:rPr>
        <w:t xml:space="preserve"> physiological properties </w:t>
      </w:r>
      <w:r w:rsidR="00073EB2" w:rsidRPr="00D73AB6">
        <w:rPr>
          <w:rFonts w:ascii="Book Antiqua" w:eastAsia="宋体" w:hAnsi="Book Antiqua" w:cs="Times New Roman"/>
          <w:sz w:val="24"/>
          <w:szCs w:val="24"/>
        </w:rPr>
        <w:t>for much longer</w:t>
      </w:r>
      <w:r w:rsidRPr="00D73AB6">
        <w:rPr>
          <w:rFonts w:ascii="Book Antiqua" w:eastAsia="宋体" w:hAnsi="Book Antiqua" w:cs="Times New Roman"/>
          <w:sz w:val="24"/>
          <w:szCs w:val="24"/>
        </w:rPr>
        <w:t xml:space="preserve">. In general, most cells become </w:t>
      </w:r>
      <w:r w:rsidR="00EC7F70" w:rsidRPr="00D73AB6">
        <w:rPr>
          <w:rFonts w:ascii="Book Antiqua" w:hAnsi="Book Antiqua" w:cs="Times New Roman"/>
          <w:sz w:val="24"/>
          <w:szCs w:val="24"/>
        </w:rPr>
        <w:t>more prominent</w:t>
      </w:r>
      <w:r w:rsidRPr="00D73AB6">
        <w:rPr>
          <w:rFonts w:ascii="Book Antiqua" w:eastAsia="宋体" w:hAnsi="Book Antiqua" w:cs="Times New Roman"/>
          <w:sz w:val="24"/>
          <w:szCs w:val="24"/>
        </w:rPr>
        <w:t xml:space="preserve">, longer, less defined, and less proliferative during long-term </w:t>
      </w:r>
      <w:r w:rsidRPr="00D73AB6">
        <w:rPr>
          <w:rFonts w:ascii="Book Antiqua" w:eastAsia="宋体" w:hAnsi="Book Antiqua" w:cs="Times New Roman"/>
          <w:i/>
          <w:iCs/>
          <w:sz w:val="24"/>
          <w:szCs w:val="24"/>
        </w:rPr>
        <w:t>in vitro</w:t>
      </w:r>
      <w:r w:rsidRPr="00D73AB6">
        <w:rPr>
          <w:rFonts w:ascii="Book Antiqua" w:eastAsia="宋体" w:hAnsi="Book Antiqua" w:cs="Times New Roman"/>
          <w:sz w:val="24"/>
          <w:szCs w:val="24"/>
        </w:rPr>
        <w:t xml:space="preserve"> </w:t>
      </w:r>
      <w:r w:rsidR="00EC7F70" w:rsidRPr="00D73AB6">
        <w:rPr>
          <w:rFonts w:ascii="Book Antiqua" w:eastAsia="宋体" w:hAnsi="Book Antiqua" w:cs="Times New Roman"/>
          <w:sz w:val="24"/>
          <w:szCs w:val="24"/>
        </w:rPr>
        <w:t>cultur</w:t>
      </w:r>
      <w:r w:rsidR="00EC7F70" w:rsidRPr="00D73AB6">
        <w:rPr>
          <w:rFonts w:ascii="Book Antiqua" w:hAnsi="Book Antiqua" w:cs="Times New Roman"/>
          <w:sz w:val="24"/>
          <w:szCs w:val="24"/>
        </w:rPr>
        <w:t>e</w:t>
      </w:r>
      <w:r w:rsidR="00EC7F70" w:rsidRPr="00D73AB6">
        <w:rPr>
          <w:rFonts w:ascii="Book Antiqua" w:eastAsia="宋体" w:hAnsi="Book Antiqua" w:cs="Times New Roman"/>
          <w:sz w:val="24"/>
          <w:szCs w:val="24"/>
        </w:rPr>
        <w:t xml:space="preserve"> </w:t>
      </w:r>
      <w:r w:rsidR="00073EB2" w:rsidRPr="00D73AB6">
        <w:rPr>
          <w:rFonts w:ascii="Book Antiqua" w:eastAsia="宋体" w:hAnsi="Book Antiqua" w:cs="Times New Roman"/>
          <w:sz w:val="24"/>
          <w:szCs w:val="24"/>
        </w:rPr>
        <w:t xml:space="preserve">as they experience </w:t>
      </w:r>
      <w:r w:rsidRPr="00D73AB6">
        <w:rPr>
          <w:rFonts w:ascii="Book Antiqua" w:eastAsia="宋体" w:hAnsi="Book Antiqua" w:cs="Times New Roman"/>
          <w:sz w:val="24"/>
          <w:szCs w:val="24"/>
        </w:rPr>
        <w:t xml:space="preserve">senescence. T-SCs also </w:t>
      </w:r>
      <w:r w:rsidR="00073EB2" w:rsidRPr="00D73AB6">
        <w:rPr>
          <w:rFonts w:ascii="Book Antiqua" w:eastAsia="宋体" w:hAnsi="Book Antiqua" w:cs="Times New Roman"/>
          <w:sz w:val="24"/>
          <w:szCs w:val="24"/>
        </w:rPr>
        <w:t xml:space="preserve">exhibit the signs of </w:t>
      </w:r>
      <w:r w:rsidR="00DA2450" w:rsidRPr="00D73AB6">
        <w:rPr>
          <w:rFonts w:ascii="Book Antiqua" w:eastAsia="宋体" w:hAnsi="Book Antiqua" w:cs="Times New Roman"/>
          <w:sz w:val="24"/>
          <w:szCs w:val="24"/>
        </w:rPr>
        <w:lastRenderedPageBreak/>
        <w:t xml:space="preserve">senescence from passage 7, but </w:t>
      </w:r>
      <w:r w:rsidRPr="00D73AB6">
        <w:rPr>
          <w:rFonts w:ascii="Book Antiqua" w:eastAsia="宋体" w:hAnsi="Book Antiqua" w:cs="Times New Roman"/>
          <w:sz w:val="24"/>
          <w:szCs w:val="24"/>
        </w:rPr>
        <w:t>the cells proliferate up to passage 15 with no</w:t>
      </w:r>
      <w:r w:rsidR="00073EB2" w:rsidRPr="00D73AB6">
        <w:rPr>
          <w:rFonts w:ascii="Book Antiqua" w:eastAsia="宋体" w:hAnsi="Book Antiqua" w:cs="Times New Roman"/>
          <w:sz w:val="24"/>
          <w:szCs w:val="24"/>
        </w:rPr>
        <w:t xml:space="preserve"> change</w:t>
      </w:r>
      <w:r w:rsidRPr="00D73AB6">
        <w:rPr>
          <w:rFonts w:ascii="Book Antiqua" w:eastAsia="宋体" w:hAnsi="Book Antiqua" w:cs="Times New Roman"/>
          <w:sz w:val="24"/>
          <w:szCs w:val="24"/>
        </w:rPr>
        <w:t xml:space="preserve"> in</w:t>
      </w:r>
      <w:r w:rsidR="00073EB2"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MSC markers. Tonsil tissue contains as many B cells and T cells as immune organs, and these cells affect</w:t>
      </w:r>
      <w:r w:rsidR="00073EB2"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immune modulation of stem cells. Pro-inflammatory cytokines </w:t>
      </w:r>
      <w:r w:rsidR="00073EB2" w:rsidRPr="00D73AB6">
        <w:rPr>
          <w:rFonts w:ascii="Book Antiqua" w:eastAsia="宋体" w:hAnsi="Book Antiqua" w:cs="Times New Roman"/>
          <w:sz w:val="24"/>
          <w:szCs w:val="24"/>
        </w:rPr>
        <w:t xml:space="preserve">may also </w:t>
      </w:r>
      <w:r w:rsidRPr="00D73AB6">
        <w:rPr>
          <w:rFonts w:ascii="Book Antiqua" w:eastAsia="宋体" w:hAnsi="Book Antiqua" w:cs="Times New Roman"/>
          <w:sz w:val="24"/>
          <w:szCs w:val="24"/>
        </w:rPr>
        <w:t>affect the positive differentiation and proliferation of T-</w:t>
      </w:r>
      <w:proofErr w:type="gramStart"/>
      <w:r w:rsidRPr="00D73AB6">
        <w:rPr>
          <w:rFonts w:ascii="Book Antiqua" w:eastAsia="宋体" w:hAnsi="Book Antiqua" w:cs="Times New Roman"/>
          <w:sz w:val="24"/>
          <w:szCs w:val="24"/>
        </w:rPr>
        <w:t>SCs</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4</w:t>
      </w:r>
      <w:r w:rsidR="00DB6341" w:rsidRPr="00D73AB6">
        <w:rPr>
          <w:rFonts w:ascii="Book Antiqua" w:eastAsia="宋体" w:hAnsi="Book Antiqua" w:cs="Times New Roman"/>
          <w:sz w:val="24"/>
          <w:szCs w:val="24"/>
          <w:vertAlign w:val="superscript"/>
        </w:rPr>
        <w:t>,1</w:t>
      </w:r>
      <w:r w:rsidR="0058581F" w:rsidRPr="00D73AB6">
        <w:rPr>
          <w:rFonts w:ascii="Book Antiqua" w:eastAsia="宋体" w:hAnsi="Book Antiqua" w:cs="Times New Roman"/>
          <w:sz w:val="24"/>
          <w:szCs w:val="24"/>
          <w:vertAlign w:val="superscript"/>
        </w:rPr>
        <w:t>1</w:t>
      </w:r>
      <w:r w:rsidR="00DB6341" w:rsidRPr="00D73AB6">
        <w:rPr>
          <w:rFonts w:ascii="Book Antiqua" w:eastAsia="宋体" w:hAnsi="Book Antiqua" w:cs="Times New Roman"/>
          <w:sz w:val="24"/>
          <w:szCs w:val="24"/>
          <w:vertAlign w:val="superscript"/>
        </w:rPr>
        <w:t>,1</w:t>
      </w:r>
      <w:r w:rsidR="0058581F" w:rsidRPr="00D73AB6">
        <w:rPr>
          <w:rFonts w:ascii="Book Antiqua" w:eastAsia="宋体" w:hAnsi="Book Antiqua" w:cs="Times New Roman"/>
          <w:sz w:val="24"/>
          <w:szCs w:val="24"/>
          <w:vertAlign w:val="superscript"/>
        </w:rPr>
        <w:t>2</w:t>
      </w:r>
      <w:r w:rsidR="00B9253C"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and </w:t>
      </w:r>
      <w:r w:rsidR="00073EB2" w:rsidRPr="00D73AB6">
        <w:rPr>
          <w:rFonts w:ascii="Book Antiqua" w:eastAsia="宋体" w:hAnsi="Book Antiqua" w:cs="Times New Roman"/>
          <w:sz w:val="24"/>
          <w:szCs w:val="24"/>
        </w:rPr>
        <w:t>this has been</w:t>
      </w:r>
      <w:r w:rsidRPr="00D73AB6">
        <w:rPr>
          <w:rFonts w:ascii="Book Antiqua" w:eastAsia="宋体" w:hAnsi="Book Antiqua" w:cs="Times New Roman"/>
          <w:sz w:val="24"/>
          <w:szCs w:val="24"/>
        </w:rPr>
        <w:t xml:space="preserve"> supported by </w:t>
      </w:r>
      <w:r w:rsidR="00073EB2" w:rsidRPr="00D73AB6">
        <w:rPr>
          <w:rFonts w:ascii="Book Antiqua" w:eastAsia="宋体" w:hAnsi="Book Antiqua" w:cs="Times New Roman"/>
          <w:sz w:val="24"/>
          <w:szCs w:val="24"/>
        </w:rPr>
        <w:t xml:space="preserve">research on </w:t>
      </w:r>
      <w:r w:rsidRPr="00D73AB6">
        <w:rPr>
          <w:rFonts w:ascii="Book Antiqua" w:eastAsia="宋体" w:hAnsi="Book Antiqua" w:cs="Times New Roman"/>
          <w:sz w:val="24"/>
          <w:szCs w:val="24"/>
        </w:rPr>
        <w:t xml:space="preserve">tissue obtained from </w:t>
      </w:r>
      <w:r w:rsidR="00073EB2" w:rsidRPr="00D73AB6">
        <w:rPr>
          <w:rFonts w:ascii="Book Antiqua" w:eastAsia="宋体" w:hAnsi="Book Antiqua" w:cs="Times New Roman"/>
          <w:sz w:val="24"/>
          <w:szCs w:val="24"/>
        </w:rPr>
        <w:t xml:space="preserve">tonsillectomies </w:t>
      </w:r>
      <w:r w:rsidRPr="00D73AB6">
        <w:rPr>
          <w:rFonts w:ascii="Book Antiqua" w:eastAsia="宋体" w:hAnsi="Book Antiqua" w:cs="Times New Roman"/>
          <w:sz w:val="24"/>
          <w:szCs w:val="24"/>
        </w:rPr>
        <w:t>in</w:t>
      </w:r>
      <w:r w:rsidR="00073EB2" w:rsidRPr="00D73AB6">
        <w:rPr>
          <w:rFonts w:ascii="Book Antiqua" w:eastAsia="宋体" w:hAnsi="Book Antiqua" w:cs="Times New Roman"/>
          <w:sz w:val="24"/>
          <w:szCs w:val="24"/>
        </w:rPr>
        <w:t xml:space="preserve"> response to</w:t>
      </w:r>
      <w:r w:rsidRPr="00D73AB6">
        <w:rPr>
          <w:rFonts w:ascii="Book Antiqua" w:eastAsia="宋体" w:hAnsi="Book Antiqua" w:cs="Times New Roman"/>
          <w:sz w:val="24"/>
          <w:szCs w:val="24"/>
        </w:rPr>
        <w:t xml:space="preserve"> chronic bacterial infections and chronic tonsillitis</w:t>
      </w:r>
      <w:r w:rsidR="00DB6341" w:rsidRPr="00D73AB6">
        <w:rPr>
          <w:rFonts w:ascii="Book Antiqua" w:eastAsia="宋体" w:hAnsi="Book Antiqua" w:cs="Times New Roman"/>
          <w:sz w:val="24"/>
          <w:szCs w:val="24"/>
          <w:vertAlign w:val="superscript"/>
        </w:rPr>
        <w:t>[</w:t>
      </w:r>
      <w:r w:rsidR="00CF7B97" w:rsidRPr="00D73AB6">
        <w:rPr>
          <w:rFonts w:ascii="Book Antiqua" w:eastAsia="宋体" w:hAnsi="Book Antiqua" w:cs="Times New Roman"/>
          <w:sz w:val="24"/>
          <w:szCs w:val="24"/>
          <w:vertAlign w:val="superscript"/>
        </w:rPr>
        <w:t>1</w:t>
      </w:r>
      <w:r w:rsidR="0058581F" w:rsidRPr="00D73AB6">
        <w:rPr>
          <w:rFonts w:ascii="Book Antiqua" w:eastAsia="宋体" w:hAnsi="Book Antiqua" w:cs="Times New Roman"/>
          <w:sz w:val="24"/>
          <w:szCs w:val="24"/>
          <w:vertAlign w:val="superscript"/>
        </w:rPr>
        <w:t>3</w:t>
      </w:r>
      <w:r w:rsidR="00CF7B97" w:rsidRPr="00D73AB6">
        <w:rPr>
          <w:rFonts w:ascii="Book Antiqua" w:eastAsia="宋体" w:hAnsi="Book Antiqua" w:cs="Times New Roman"/>
          <w:sz w:val="24"/>
          <w:szCs w:val="24"/>
          <w:vertAlign w:val="superscript"/>
        </w:rPr>
        <w:t>-1</w:t>
      </w:r>
      <w:r w:rsidR="0058581F" w:rsidRPr="00D73AB6">
        <w:rPr>
          <w:rFonts w:ascii="Book Antiqua" w:eastAsia="宋体" w:hAnsi="Book Antiqua" w:cs="Times New Roman"/>
          <w:sz w:val="24"/>
          <w:szCs w:val="24"/>
          <w:vertAlign w:val="superscript"/>
        </w:rPr>
        <w:t>5</w:t>
      </w:r>
      <w:r w:rsidR="00CF7B97"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w:t>
      </w:r>
    </w:p>
    <w:p w14:paraId="6B786177" w14:textId="701B3615"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Bone marrow and adipose tissue originate from </w:t>
      </w:r>
      <w:r w:rsidR="00801078"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mesoderm layer, whereas tonsil tissue </w:t>
      </w:r>
      <w:r w:rsidR="00801078" w:rsidRPr="00D73AB6">
        <w:rPr>
          <w:rFonts w:ascii="Book Antiqua" w:eastAsia="宋体" w:hAnsi="Book Antiqua" w:cs="Times New Roman"/>
          <w:sz w:val="24"/>
          <w:szCs w:val="24"/>
        </w:rPr>
        <w:t>has two origins: the</w:t>
      </w:r>
      <w:r w:rsidRPr="00D73AB6">
        <w:rPr>
          <w:rFonts w:ascii="Book Antiqua" w:eastAsia="宋体" w:hAnsi="Book Antiqua" w:cs="Times New Roman"/>
          <w:sz w:val="24"/>
          <w:szCs w:val="24"/>
        </w:rPr>
        <w:t xml:space="preserve"> epithelial cells derive from the second pharyngeal pouch </w:t>
      </w:r>
      <w:r w:rsidR="00801078" w:rsidRPr="00D73AB6">
        <w:rPr>
          <w:rFonts w:ascii="Book Antiqua" w:eastAsia="宋体" w:hAnsi="Book Antiqua" w:cs="Times New Roman"/>
          <w:sz w:val="24"/>
          <w:szCs w:val="24"/>
        </w:rPr>
        <w:t xml:space="preserve">in the </w:t>
      </w:r>
      <w:r w:rsidRPr="00D73AB6">
        <w:rPr>
          <w:rFonts w:ascii="Book Antiqua" w:eastAsia="宋体" w:hAnsi="Book Antiqua" w:cs="Times New Roman"/>
          <w:sz w:val="24"/>
          <w:szCs w:val="24"/>
        </w:rPr>
        <w:t xml:space="preserve">endoderm </w:t>
      </w:r>
      <w:r w:rsidR="00801078" w:rsidRPr="00D73AB6">
        <w:rPr>
          <w:rFonts w:ascii="Book Antiqua" w:eastAsia="宋体" w:hAnsi="Book Antiqua" w:cs="Times New Roman"/>
          <w:sz w:val="24"/>
          <w:szCs w:val="24"/>
        </w:rPr>
        <w:t>layer</w:t>
      </w:r>
      <w:r w:rsidR="00EC7F70" w:rsidRPr="00D73AB6">
        <w:rPr>
          <w:rFonts w:ascii="Book Antiqua" w:hAnsi="Book Antiqua" w:cs="Times New Roman"/>
          <w:sz w:val="24"/>
          <w:szCs w:val="24"/>
        </w:rPr>
        <w:t>,</w:t>
      </w:r>
      <w:r w:rsidR="00801078"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and lymphoid tissue </w:t>
      </w:r>
      <w:r w:rsidR="00801078" w:rsidRPr="00D73AB6">
        <w:rPr>
          <w:rFonts w:ascii="Book Antiqua" w:eastAsia="宋体" w:hAnsi="Book Antiqua" w:cs="Times New Roman"/>
          <w:sz w:val="24"/>
          <w:szCs w:val="24"/>
        </w:rPr>
        <w:t xml:space="preserve">comes </w:t>
      </w:r>
      <w:r w:rsidRPr="00D73AB6">
        <w:rPr>
          <w:rFonts w:ascii="Book Antiqua" w:eastAsia="宋体" w:hAnsi="Book Antiqua" w:cs="Times New Roman"/>
          <w:sz w:val="24"/>
          <w:szCs w:val="24"/>
        </w:rPr>
        <w:t xml:space="preserve">from </w:t>
      </w:r>
      <w:r w:rsidR="00801078"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mesoderm </w:t>
      </w:r>
      <w:r w:rsidR="00801078" w:rsidRPr="00D73AB6">
        <w:rPr>
          <w:rFonts w:ascii="Book Antiqua" w:eastAsia="宋体" w:hAnsi="Book Antiqua" w:cs="Times New Roman"/>
          <w:sz w:val="24"/>
          <w:szCs w:val="24"/>
        </w:rPr>
        <w:t>layer, which invades</w:t>
      </w:r>
      <w:r w:rsidRPr="00D73AB6">
        <w:rPr>
          <w:rFonts w:ascii="Book Antiqua" w:eastAsia="宋体" w:hAnsi="Book Antiqua" w:cs="Times New Roman"/>
          <w:sz w:val="24"/>
          <w:szCs w:val="24"/>
        </w:rPr>
        <w:t xml:space="preserve"> during fetal development. </w:t>
      </w:r>
      <w:r w:rsidR="00801078" w:rsidRPr="00D73AB6">
        <w:rPr>
          <w:rFonts w:ascii="Book Antiqua" w:eastAsia="宋体" w:hAnsi="Book Antiqua" w:cs="Times New Roman"/>
          <w:sz w:val="24"/>
          <w:szCs w:val="24"/>
        </w:rPr>
        <w:t>Research has confirmed</w:t>
      </w:r>
      <w:r w:rsidRPr="00D73AB6">
        <w:rPr>
          <w:rFonts w:ascii="Book Antiqua" w:eastAsia="宋体" w:hAnsi="Book Antiqua" w:cs="Times New Roman"/>
          <w:sz w:val="24"/>
          <w:szCs w:val="24"/>
        </w:rPr>
        <w:t xml:space="preserve"> that T-SCs can be easily differentiated into endoderma</w:t>
      </w:r>
      <w:r w:rsidR="00801078" w:rsidRPr="00D73AB6">
        <w:rPr>
          <w:rFonts w:ascii="Book Antiqua" w:eastAsia="宋体" w:hAnsi="Book Antiqua" w:cs="Times New Roman"/>
          <w:sz w:val="24"/>
          <w:szCs w:val="24"/>
        </w:rPr>
        <w:t xml:space="preserve">l, </w:t>
      </w:r>
      <w:r w:rsidRPr="00D73AB6">
        <w:rPr>
          <w:rFonts w:ascii="Book Antiqua" w:eastAsia="宋体" w:hAnsi="Book Antiqua" w:cs="Times New Roman"/>
          <w:sz w:val="24"/>
          <w:szCs w:val="24"/>
        </w:rPr>
        <w:t>ectodermal</w:t>
      </w:r>
      <w:r w:rsidR="00801078" w:rsidRPr="00D73AB6">
        <w:rPr>
          <w:rFonts w:ascii="Book Antiqua" w:eastAsia="宋体" w:hAnsi="Book Antiqua" w:cs="Times New Roman"/>
          <w:sz w:val="24"/>
          <w:szCs w:val="24"/>
        </w:rPr>
        <w:t xml:space="preserve">, and </w:t>
      </w:r>
      <w:r w:rsidRPr="00D73AB6">
        <w:rPr>
          <w:rFonts w:ascii="Book Antiqua" w:eastAsia="宋体" w:hAnsi="Book Antiqua" w:cs="Times New Roman"/>
          <w:sz w:val="24"/>
          <w:szCs w:val="24"/>
        </w:rPr>
        <w:t>mesodermal cells (</w:t>
      </w:r>
      <w:r w:rsidR="00354B66" w:rsidRPr="00D73AB6">
        <w:rPr>
          <w:rFonts w:ascii="Book Antiqua" w:eastAsia="宋体" w:hAnsi="Book Antiqua" w:cs="Times New Roman"/>
          <w:sz w:val="24"/>
          <w:szCs w:val="24"/>
        </w:rPr>
        <w:t xml:space="preserve">Figure </w:t>
      </w:r>
      <w:r w:rsidRPr="00D73AB6">
        <w:rPr>
          <w:rFonts w:ascii="Book Antiqua" w:eastAsia="宋体" w:hAnsi="Book Antiqua" w:cs="Times New Roman"/>
          <w:sz w:val="24"/>
          <w:szCs w:val="24"/>
        </w:rPr>
        <w:t xml:space="preserve">1). </w:t>
      </w:r>
    </w:p>
    <w:p w14:paraId="0D040BE4" w14:textId="77777777" w:rsidR="00AF008C" w:rsidRPr="00D73AB6" w:rsidRDefault="00AF008C" w:rsidP="00D73AB6">
      <w:pPr>
        <w:wordWrap/>
        <w:adjustRightInd w:val="0"/>
        <w:snapToGrid w:val="0"/>
        <w:spacing w:after="0" w:line="360" w:lineRule="auto"/>
        <w:ind w:firstLineChars="100" w:firstLine="240"/>
        <w:rPr>
          <w:rFonts w:ascii="Book Antiqua" w:eastAsia="宋体" w:hAnsi="Book Antiqua" w:cs="Times New Roman"/>
          <w:sz w:val="24"/>
          <w:szCs w:val="24"/>
        </w:rPr>
      </w:pPr>
    </w:p>
    <w:p w14:paraId="043FF883" w14:textId="0643859B" w:rsidR="00931A9A" w:rsidRPr="00D73AB6" w:rsidRDefault="00EB4325" w:rsidP="00D73AB6">
      <w:pPr>
        <w:wordWrap/>
        <w:adjustRightInd w:val="0"/>
        <w:snapToGrid w:val="0"/>
        <w:spacing w:after="0" w:line="360" w:lineRule="auto"/>
        <w:rPr>
          <w:rFonts w:ascii="Book Antiqua" w:eastAsia="宋体" w:hAnsi="Book Antiqua" w:cs="Times New Roman"/>
          <w:b/>
          <w:sz w:val="24"/>
          <w:szCs w:val="24"/>
        </w:rPr>
      </w:pPr>
      <w:r w:rsidRPr="00D73AB6">
        <w:rPr>
          <w:rFonts w:ascii="Book Antiqua" w:eastAsia="宋体" w:hAnsi="Book Antiqua" w:cs="Times New Roman"/>
          <w:b/>
          <w:sz w:val="24"/>
          <w:szCs w:val="24"/>
        </w:rPr>
        <w:t>THERAPEUTIC POTENTIAL OF T-SCS BASED ON THEIR DIFFERENTIATION PROPERTIES</w:t>
      </w:r>
    </w:p>
    <w:p w14:paraId="252D6AD2" w14:textId="667C9BFB"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Cell therapy and tissue engineering have been investigated to regenerate lost or malfunctioning organs. These approaches utilize biomaterial scaffolds </w:t>
      </w:r>
      <w:r w:rsidR="00E76C2B" w:rsidRPr="00D73AB6">
        <w:rPr>
          <w:rFonts w:ascii="Book Antiqua" w:eastAsia="宋体" w:hAnsi="Book Antiqua" w:cs="Times New Roman"/>
          <w:sz w:val="24"/>
          <w:szCs w:val="24"/>
        </w:rPr>
        <w:t>and</w:t>
      </w:r>
      <w:r w:rsidRPr="00D73AB6">
        <w:rPr>
          <w:rFonts w:ascii="Book Antiqua" w:eastAsia="宋体" w:hAnsi="Book Antiqua" w:cs="Times New Roman"/>
          <w:sz w:val="24"/>
          <w:szCs w:val="24"/>
        </w:rPr>
        <w:t xml:space="preserve"> MSCs to facilitate initial cell adhesion and retention while promoting cell growth for tissue </w:t>
      </w:r>
      <w:proofErr w:type="gramStart"/>
      <w:r w:rsidRPr="00D73AB6">
        <w:rPr>
          <w:rFonts w:ascii="Book Antiqua" w:eastAsia="宋体" w:hAnsi="Book Antiqua" w:cs="Times New Roman"/>
          <w:sz w:val="24"/>
          <w:szCs w:val="24"/>
        </w:rPr>
        <w:t>regeneration</w:t>
      </w:r>
      <w:r w:rsidR="00CF7B97" w:rsidRPr="00D73AB6">
        <w:rPr>
          <w:rFonts w:ascii="Book Antiqua" w:eastAsia="宋体" w:hAnsi="Book Antiqua" w:cs="Times New Roman"/>
          <w:sz w:val="24"/>
          <w:szCs w:val="24"/>
          <w:vertAlign w:val="superscript"/>
        </w:rPr>
        <w:t>[</w:t>
      </w:r>
      <w:proofErr w:type="gramEnd"/>
      <w:r w:rsidR="00CF7B97" w:rsidRPr="00D73AB6">
        <w:rPr>
          <w:rFonts w:ascii="Book Antiqua" w:eastAsia="宋体" w:hAnsi="Book Antiqua" w:cs="Times New Roman"/>
          <w:sz w:val="24"/>
          <w:szCs w:val="24"/>
          <w:vertAlign w:val="superscript"/>
        </w:rPr>
        <w:t>1</w:t>
      </w:r>
      <w:r w:rsidR="00BC5002" w:rsidRPr="00D73AB6">
        <w:rPr>
          <w:rFonts w:ascii="Book Antiqua" w:eastAsia="宋体" w:hAnsi="Book Antiqua" w:cs="Times New Roman"/>
          <w:sz w:val="24"/>
          <w:szCs w:val="24"/>
          <w:vertAlign w:val="superscript"/>
        </w:rPr>
        <w:t>6</w:t>
      </w:r>
      <w:r w:rsidR="00CF7B97" w:rsidRPr="00D73AB6">
        <w:rPr>
          <w:rFonts w:ascii="Book Antiqua" w:eastAsia="宋体" w:hAnsi="Book Antiqua" w:cs="Times New Roman"/>
          <w:sz w:val="24"/>
          <w:szCs w:val="24"/>
          <w:vertAlign w:val="superscript"/>
        </w:rPr>
        <w:t>,1</w:t>
      </w:r>
      <w:r w:rsidR="00BC5002" w:rsidRPr="00D73AB6">
        <w:rPr>
          <w:rFonts w:ascii="Book Antiqua" w:eastAsia="宋体" w:hAnsi="Book Antiqua" w:cs="Times New Roman"/>
          <w:sz w:val="24"/>
          <w:szCs w:val="24"/>
          <w:vertAlign w:val="superscript"/>
        </w:rPr>
        <w:t>7</w:t>
      </w:r>
      <w:r w:rsidR="00CF7B97"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In particular, the differentiation properties of MSCs are of great importance for tissue regeneration. It is generally known that isolated MSCs are often limited to germ-layer specific differentiation. As mentioned earlier, T-SCs </w:t>
      </w:r>
      <w:r w:rsidR="00E76C2B" w:rsidRPr="00D73AB6">
        <w:rPr>
          <w:rFonts w:ascii="Book Antiqua" w:eastAsia="宋体" w:hAnsi="Book Antiqua" w:cs="Times New Roman"/>
          <w:sz w:val="24"/>
          <w:szCs w:val="24"/>
        </w:rPr>
        <w:t xml:space="preserve">offer </w:t>
      </w:r>
      <w:r w:rsidRPr="00D73AB6">
        <w:rPr>
          <w:rFonts w:ascii="Book Antiqua" w:eastAsia="宋体" w:hAnsi="Book Antiqua" w:cs="Times New Roman"/>
          <w:sz w:val="24"/>
          <w:szCs w:val="24"/>
        </w:rPr>
        <w:t>multipotent differentiation potential that can be applied in regenerating various tissue</w:t>
      </w:r>
      <w:r w:rsidR="00E76C2B" w:rsidRPr="00D73AB6">
        <w:rPr>
          <w:rFonts w:ascii="Book Antiqua" w:eastAsia="宋体" w:hAnsi="Book Antiqua" w:cs="Times New Roman"/>
          <w:sz w:val="24"/>
          <w:szCs w:val="24"/>
        </w:rPr>
        <w:t xml:space="preserve"> types</w:t>
      </w:r>
      <w:r w:rsidRPr="00D73AB6">
        <w:rPr>
          <w:rFonts w:ascii="Book Antiqua" w:eastAsia="宋体" w:hAnsi="Book Antiqua" w:cs="Times New Roman"/>
          <w:sz w:val="24"/>
          <w:szCs w:val="24"/>
        </w:rPr>
        <w:t xml:space="preserve"> without concern for their germ layer origin.</w:t>
      </w:r>
    </w:p>
    <w:p w14:paraId="54B1B610" w14:textId="77777777" w:rsidR="00EB4325" w:rsidRPr="00D73AB6" w:rsidRDefault="00EB4325" w:rsidP="00D73AB6">
      <w:pPr>
        <w:wordWrap/>
        <w:adjustRightInd w:val="0"/>
        <w:snapToGrid w:val="0"/>
        <w:spacing w:after="0" w:line="360" w:lineRule="auto"/>
        <w:rPr>
          <w:rFonts w:ascii="Book Antiqua" w:eastAsia="宋体" w:hAnsi="Book Antiqua" w:cs="Times New Roman"/>
          <w:sz w:val="24"/>
          <w:szCs w:val="24"/>
        </w:rPr>
      </w:pPr>
    </w:p>
    <w:p w14:paraId="5A67BABA" w14:textId="5A5BBD16" w:rsidR="00931A9A" w:rsidRPr="00D73AB6" w:rsidRDefault="00EB4325" w:rsidP="00D73AB6">
      <w:pPr>
        <w:pStyle w:val="a3"/>
        <w:wordWrap/>
        <w:adjustRightInd w:val="0"/>
        <w:snapToGrid w:val="0"/>
        <w:spacing w:after="0" w:line="360" w:lineRule="auto"/>
        <w:ind w:leftChars="0" w:left="0"/>
        <w:rPr>
          <w:rFonts w:ascii="Book Antiqua" w:eastAsia="宋体" w:hAnsi="Book Antiqua" w:cs="Times New Roman"/>
          <w:b/>
          <w:sz w:val="24"/>
          <w:szCs w:val="24"/>
        </w:rPr>
      </w:pPr>
      <w:r w:rsidRPr="00D73AB6">
        <w:rPr>
          <w:rFonts w:ascii="Book Antiqua" w:eastAsia="宋体" w:hAnsi="Book Antiqua" w:cs="Times New Roman"/>
          <w:b/>
          <w:sz w:val="24"/>
          <w:szCs w:val="24"/>
        </w:rPr>
        <w:t>ECTODERMAL DIFFERENTIATION OF T-SCS</w:t>
      </w:r>
    </w:p>
    <w:p w14:paraId="58735380" w14:textId="25E1D2D9" w:rsidR="00931A9A" w:rsidRPr="00D73AB6" w:rsidRDefault="00362215"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E</w:t>
      </w:r>
      <w:r w:rsidR="00931A9A" w:rsidRPr="00D73AB6">
        <w:rPr>
          <w:rFonts w:ascii="Book Antiqua" w:eastAsia="宋体" w:hAnsi="Book Antiqua" w:cs="Times New Roman"/>
          <w:sz w:val="24"/>
          <w:szCs w:val="24"/>
        </w:rPr>
        <w:t xml:space="preserve">ctodermal differentiation is often difficult to achieve with MSCs isolated from bone marrow and adipose tissue. </w:t>
      </w:r>
      <w:r w:rsidRPr="00D73AB6">
        <w:rPr>
          <w:rFonts w:ascii="Book Antiqua" w:eastAsia="宋体" w:hAnsi="Book Antiqua" w:cs="Times New Roman"/>
          <w:sz w:val="24"/>
          <w:szCs w:val="24"/>
        </w:rPr>
        <w:t>However</w:t>
      </w:r>
      <w:r w:rsidR="00931A9A" w:rsidRPr="00D73AB6">
        <w:rPr>
          <w:rFonts w:ascii="Book Antiqua" w:eastAsia="宋体" w:hAnsi="Book Antiqua" w:cs="Times New Roman"/>
          <w:sz w:val="24"/>
          <w:szCs w:val="24"/>
        </w:rPr>
        <w:t xml:space="preserve">, under the </w:t>
      </w:r>
      <w:r w:rsidRPr="00D73AB6">
        <w:rPr>
          <w:rFonts w:ascii="Book Antiqua" w:eastAsia="宋体" w:hAnsi="Book Antiqua" w:cs="Times New Roman"/>
          <w:sz w:val="24"/>
          <w:szCs w:val="24"/>
        </w:rPr>
        <w:t xml:space="preserve">right </w:t>
      </w:r>
      <w:r w:rsidR="00931A9A" w:rsidRPr="00D73AB6">
        <w:rPr>
          <w:rFonts w:ascii="Book Antiqua" w:eastAsia="宋体" w:hAnsi="Book Antiqua" w:cs="Times New Roman"/>
          <w:sz w:val="24"/>
          <w:szCs w:val="24"/>
        </w:rPr>
        <w:t>conditions, T-SCs can be differentiated into non-mesenchymal lineage</w:t>
      </w:r>
      <w:r w:rsidRPr="00D73AB6">
        <w:rPr>
          <w:rFonts w:ascii="Book Antiqua" w:eastAsia="宋体" w:hAnsi="Book Antiqua" w:cs="Times New Roman"/>
          <w:sz w:val="24"/>
          <w:szCs w:val="24"/>
        </w:rPr>
        <w:t>s</w:t>
      </w:r>
      <w:r w:rsidR="00931A9A"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including</w:t>
      </w:r>
      <w:r w:rsidR="00931A9A" w:rsidRPr="00D73AB6">
        <w:rPr>
          <w:rFonts w:ascii="Book Antiqua" w:eastAsia="宋体" w:hAnsi="Book Antiqua" w:cs="Times New Roman"/>
          <w:sz w:val="24"/>
          <w:szCs w:val="24"/>
        </w:rPr>
        <w:t xml:space="preserve"> ectodermal differentiation </w:t>
      </w:r>
      <w:r w:rsidRPr="00D73AB6">
        <w:rPr>
          <w:rFonts w:ascii="Book Antiqua" w:eastAsia="宋体" w:hAnsi="Book Antiqua" w:cs="Times New Roman"/>
          <w:sz w:val="24"/>
          <w:szCs w:val="24"/>
        </w:rPr>
        <w:t>in</w:t>
      </w:r>
      <w:r w:rsidR="00931A9A" w:rsidRPr="00D73AB6">
        <w:rPr>
          <w:rFonts w:ascii="Book Antiqua" w:eastAsia="宋体" w:hAnsi="Book Antiqua" w:cs="Times New Roman"/>
          <w:sz w:val="24"/>
          <w:szCs w:val="24"/>
        </w:rPr>
        <w:t>to neurons, astrocytes, and Schwann-like cells to support nerve regeneration.</w:t>
      </w:r>
    </w:p>
    <w:p w14:paraId="63629A78"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01ED5BF9" w14:textId="77777777" w:rsidR="00EB4325" w:rsidRPr="00D73AB6" w:rsidRDefault="00931A9A" w:rsidP="00D73AB6">
      <w:pPr>
        <w:wordWrap/>
        <w:adjustRightInd w:val="0"/>
        <w:snapToGrid w:val="0"/>
        <w:spacing w:after="0" w:line="360" w:lineRule="auto"/>
        <w:rPr>
          <w:rFonts w:ascii="Book Antiqua" w:eastAsia="宋体" w:hAnsi="Book Antiqua" w:cs="Times New Roman"/>
          <w:b/>
          <w:i/>
          <w:iCs/>
          <w:sz w:val="24"/>
          <w:szCs w:val="24"/>
        </w:rPr>
      </w:pPr>
      <w:r w:rsidRPr="00D73AB6">
        <w:rPr>
          <w:rFonts w:ascii="Book Antiqua" w:eastAsia="宋体" w:hAnsi="Book Antiqua" w:cs="Times New Roman"/>
          <w:b/>
          <w:i/>
          <w:iCs/>
          <w:sz w:val="24"/>
          <w:szCs w:val="24"/>
        </w:rPr>
        <w:t xml:space="preserve">Neuronal differentiation </w:t>
      </w:r>
      <w:r w:rsidR="007F388C" w:rsidRPr="00D73AB6">
        <w:rPr>
          <w:rFonts w:ascii="Book Antiqua" w:eastAsia="宋体" w:hAnsi="Book Antiqua" w:cs="Times New Roman"/>
          <w:b/>
          <w:i/>
          <w:iCs/>
          <w:sz w:val="24"/>
          <w:szCs w:val="24"/>
        </w:rPr>
        <w:t>of T-SCs</w:t>
      </w:r>
    </w:p>
    <w:p w14:paraId="3D12F382" w14:textId="215D8D9C" w:rsidR="00931A9A" w:rsidRPr="00D73AB6" w:rsidRDefault="00362215"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The neuronal </w:t>
      </w:r>
      <w:r w:rsidR="00931A9A" w:rsidRPr="00D73AB6">
        <w:rPr>
          <w:rFonts w:ascii="Book Antiqua" w:eastAsia="宋体" w:hAnsi="Book Antiqua" w:cs="Times New Roman"/>
          <w:sz w:val="24"/>
          <w:szCs w:val="24"/>
        </w:rPr>
        <w:t xml:space="preserve">differentiation of T-SCs </w:t>
      </w:r>
      <w:r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 xml:space="preserve">investigated in a </w:t>
      </w:r>
      <w:r w:rsidR="00B52C5C" w:rsidRPr="00D73AB6">
        <w:rPr>
          <w:rFonts w:ascii="Book Antiqua" w:eastAsia="宋体" w:hAnsi="Book Antiqua" w:cs="Times New Roman"/>
          <w:sz w:val="24"/>
          <w:szCs w:val="24"/>
        </w:rPr>
        <w:t>three dimensional (</w:t>
      </w:r>
      <w:r w:rsidR="00931A9A" w:rsidRPr="00D73AB6">
        <w:rPr>
          <w:rFonts w:ascii="Book Antiqua" w:eastAsia="宋体" w:hAnsi="Book Antiqua" w:cs="Times New Roman"/>
          <w:sz w:val="24"/>
          <w:szCs w:val="24"/>
        </w:rPr>
        <w:t>3D</w:t>
      </w:r>
      <w:r w:rsidR="00B52C5C"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lastRenderedPageBreak/>
        <w:t xml:space="preserve">hybrid scaffold system </w:t>
      </w:r>
      <w:r w:rsidRPr="00D73AB6">
        <w:rPr>
          <w:rFonts w:ascii="Book Antiqua" w:eastAsia="宋体" w:hAnsi="Book Antiqua" w:cs="Times New Roman"/>
          <w:sz w:val="24"/>
          <w:szCs w:val="24"/>
        </w:rPr>
        <w:t xml:space="preserve">by </w:t>
      </w:r>
      <w:r w:rsidR="00931A9A" w:rsidRPr="00D73AB6">
        <w:rPr>
          <w:rFonts w:ascii="Book Antiqua" w:eastAsia="宋体" w:hAnsi="Book Antiqua" w:cs="Times New Roman"/>
          <w:sz w:val="24"/>
          <w:szCs w:val="24"/>
        </w:rPr>
        <w:t xml:space="preserve">Patel </w:t>
      </w:r>
      <w:r w:rsidR="00931A9A" w:rsidRPr="00D73AB6">
        <w:rPr>
          <w:rFonts w:ascii="Book Antiqua" w:eastAsia="宋体" w:hAnsi="Book Antiqua" w:cs="Times New Roman"/>
          <w:i/>
          <w:sz w:val="24"/>
          <w:szCs w:val="24"/>
        </w:rPr>
        <w:t xml:space="preserve">et </w:t>
      </w:r>
      <w:proofErr w:type="gramStart"/>
      <w:r w:rsidR="00931A9A" w:rsidRPr="00D73AB6">
        <w:rPr>
          <w:rFonts w:ascii="Book Antiqua" w:eastAsia="宋体" w:hAnsi="Book Antiqua" w:cs="Times New Roman"/>
          <w:i/>
          <w:sz w:val="24"/>
          <w:szCs w:val="24"/>
        </w:rPr>
        <w:t>al</w:t>
      </w:r>
      <w:r w:rsidR="00CF7B97" w:rsidRPr="00D73AB6">
        <w:rPr>
          <w:rFonts w:ascii="Book Antiqua" w:eastAsia="宋体" w:hAnsi="Book Antiqua" w:cs="Times New Roman"/>
          <w:sz w:val="24"/>
          <w:szCs w:val="24"/>
          <w:vertAlign w:val="superscript"/>
        </w:rPr>
        <w:t>[</w:t>
      </w:r>
      <w:proofErr w:type="gramEnd"/>
      <w:r w:rsidR="00CF7B97" w:rsidRPr="00D73AB6">
        <w:rPr>
          <w:rFonts w:ascii="Book Antiqua" w:eastAsia="宋体" w:hAnsi="Book Antiqua" w:cs="Times New Roman"/>
          <w:sz w:val="24"/>
          <w:szCs w:val="24"/>
          <w:vertAlign w:val="superscript"/>
        </w:rPr>
        <w:t>1</w:t>
      </w:r>
      <w:r w:rsidR="00BC5002" w:rsidRPr="00D73AB6">
        <w:rPr>
          <w:rFonts w:ascii="Book Antiqua" w:eastAsia="宋体" w:hAnsi="Book Antiqua" w:cs="Times New Roman"/>
          <w:sz w:val="24"/>
          <w:szCs w:val="24"/>
          <w:vertAlign w:val="superscript"/>
        </w:rPr>
        <w:t>8</w:t>
      </w:r>
      <w:r w:rsidR="00CF7B97" w:rsidRPr="00D73AB6">
        <w:rPr>
          <w:rFonts w:ascii="Book Antiqua" w:eastAsia="宋体" w:hAnsi="Book Antiqua" w:cs="Times New Roman"/>
          <w:sz w:val="24"/>
          <w:szCs w:val="24"/>
          <w:vertAlign w:val="superscript"/>
        </w:rPr>
        <w:t>]</w:t>
      </w:r>
      <w:r w:rsidR="00931A9A" w:rsidRPr="00D73AB6">
        <w:rPr>
          <w:rFonts w:ascii="Book Antiqua" w:eastAsia="宋体" w:hAnsi="Book Antiqua" w:cs="Times New Roman"/>
          <w:sz w:val="24"/>
          <w:szCs w:val="24"/>
        </w:rPr>
        <w:t>. Th</w:t>
      </w:r>
      <w:r w:rsidRPr="00D73AB6">
        <w:rPr>
          <w:rFonts w:ascii="Book Antiqua" w:eastAsia="宋体" w:hAnsi="Book Antiqua" w:cs="Times New Roman"/>
          <w:sz w:val="24"/>
          <w:szCs w:val="24"/>
        </w:rPr>
        <w:t>is scaffold was fabricated</w:t>
      </w:r>
      <w:r w:rsidR="00931A9A" w:rsidRPr="00D73AB6">
        <w:rPr>
          <w:rFonts w:ascii="Book Antiqua" w:eastAsia="宋体" w:hAnsi="Book Antiqua" w:cs="Times New Roman"/>
          <w:sz w:val="24"/>
          <w:szCs w:val="24"/>
        </w:rPr>
        <w:t xml:space="preserve"> by increasing the temperature of </w:t>
      </w:r>
      <w:r w:rsidRPr="00D73AB6">
        <w:rPr>
          <w:rFonts w:ascii="Book Antiqua" w:eastAsia="宋体" w:hAnsi="Book Antiqua" w:cs="Times New Roman"/>
          <w:sz w:val="24"/>
          <w:szCs w:val="24"/>
        </w:rPr>
        <w:t xml:space="preserve">an aqueous solution of </w:t>
      </w:r>
      <w:r w:rsidR="00931A9A" w:rsidRPr="00D73AB6">
        <w:rPr>
          <w:rFonts w:ascii="Book Antiqua" w:eastAsia="宋体" w:hAnsi="Book Antiqua" w:cs="Times New Roman"/>
          <w:sz w:val="24"/>
          <w:szCs w:val="24"/>
        </w:rPr>
        <w:t>poly</w:t>
      </w:r>
      <w:r w:rsidR="00EB4325"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(ethylene glycol)-</w:t>
      </w:r>
      <w:proofErr w:type="gramStart"/>
      <w:r w:rsidR="00931A9A" w:rsidRPr="00D73AB6">
        <w:rPr>
          <w:rFonts w:ascii="Book Antiqua" w:eastAsia="宋体" w:hAnsi="Book Antiqua" w:cs="Times New Roman"/>
          <w:sz w:val="24"/>
          <w:szCs w:val="24"/>
        </w:rPr>
        <w:t>poly(</w:t>
      </w:r>
      <w:proofErr w:type="gramEnd"/>
      <w:r w:rsidR="00931A9A" w:rsidRPr="00D73AB6">
        <w:rPr>
          <w:rFonts w:ascii="Book Antiqua" w:eastAsia="宋体" w:hAnsi="Book Antiqua" w:cs="Times New Roman"/>
          <w:sz w:val="24"/>
          <w:szCs w:val="24"/>
        </w:rPr>
        <w:t>L-alanine) to 37 °C</w:t>
      </w:r>
      <w:r w:rsidRPr="00D73AB6">
        <w:rPr>
          <w:rFonts w:ascii="Book Antiqua" w:eastAsia="宋体" w:hAnsi="Book Antiqua" w:cs="Times New Roman"/>
          <w:sz w:val="24"/>
          <w:szCs w:val="24"/>
        </w:rPr>
        <w:t>, thus instigating the</w:t>
      </w:r>
      <w:r w:rsidR="00931A9A" w:rsidRPr="00D73AB6">
        <w:rPr>
          <w:rFonts w:ascii="Book Antiqua" w:eastAsia="宋体" w:hAnsi="Book Antiqua" w:cs="Times New Roman"/>
          <w:sz w:val="24"/>
          <w:szCs w:val="24"/>
        </w:rPr>
        <w:t xml:space="preserve"> heat-induced sol-to-gel transition, in which T-SCs and growth factor-releasing microspheres </w:t>
      </w:r>
      <w:r w:rsidRPr="00D73AB6">
        <w:rPr>
          <w:rFonts w:ascii="Book Antiqua" w:eastAsia="宋体" w:hAnsi="Book Antiqua" w:cs="Times New Roman"/>
          <w:sz w:val="24"/>
          <w:szCs w:val="24"/>
        </w:rPr>
        <w:t xml:space="preserve">were </w:t>
      </w:r>
      <w:r w:rsidR="00931A9A" w:rsidRPr="00D73AB6">
        <w:rPr>
          <w:rFonts w:ascii="Book Antiqua" w:eastAsia="宋体" w:hAnsi="Book Antiqua" w:cs="Times New Roman"/>
          <w:sz w:val="24"/>
          <w:szCs w:val="24"/>
        </w:rPr>
        <w:t xml:space="preserve">suspended. The gel </w:t>
      </w:r>
      <w:r w:rsidRPr="00D73AB6">
        <w:rPr>
          <w:rFonts w:ascii="Book Antiqua" w:eastAsia="宋体" w:hAnsi="Book Antiqua" w:cs="Times New Roman"/>
          <w:sz w:val="24"/>
          <w:szCs w:val="24"/>
        </w:rPr>
        <w:t xml:space="preserve">exhibited </w:t>
      </w:r>
      <w:r w:rsidR="00931A9A" w:rsidRPr="00D73AB6">
        <w:rPr>
          <w:rFonts w:ascii="Book Antiqua" w:eastAsia="宋体" w:hAnsi="Book Antiqua" w:cs="Times New Roman"/>
          <w:sz w:val="24"/>
          <w:szCs w:val="24"/>
        </w:rPr>
        <w:t xml:space="preserve">a modulus of 800 Pa at 37 °C, </w:t>
      </w:r>
      <w:r w:rsidR="00EB4325" w:rsidRPr="00D73AB6">
        <w:rPr>
          <w:rFonts w:ascii="Book Antiqua" w:eastAsia="宋体" w:hAnsi="Book Antiqua" w:cs="Times New Roman"/>
          <w:sz w:val="24"/>
          <w:szCs w:val="24"/>
        </w:rPr>
        <w:t xml:space="preserve">similarly </w:t>
      </w:r>
      <w:r w:rsidR="00931A9A" w:rsidRPr="00D73AB6">
        <w:rPr>
          <w:rFonts w:ascii="Book Antiqua" w:eastAsia="宋体" w:hAnsi="Book Antiqua" w:cs="Times New Roman"/>
          <w:sz w:val="24"/>
          <w:szCs w:val="24"/>
        </w:rPr>
        <w:t>to that of brain tissu</w:t>
      </w:r>
      <w:r w:rsidRPr="00D73AB6">
        <w:rPr>
          <w:rFonts w:ascii="Book Antiqua" w:eastAsia="宋体" w:hAnsi="Book Antiqua" w:cs="Times New Roman"/>
          <w:sz w:val="24"/>
          <w:szCs w:val="24"/>
        </w:rPr>
        <w:t>e, and was</w:t>
      </w:r>
      <w:r w:rsidR="00931A9A" w:rsidRPr="00D73AB6">
        <w:rPr>
          <w:rFonts w:ascii="Book Antiqua" w:eastAsia="宋体" w:hAnsi="Book Antiqua" w:cs="Times New Roman"/>
          <w:sz w:val="24"/>
          <w:szCs w:val="24"/>
        </w:rPr>
        <w:t xml:space="preserve"> robust enough to hold the microspheres and cells </w:t>
      </w:r>
      <w:r w:rsidRPr="00D73AB6">
        <w:rPr>
          <w:rFonts w:ascii="Book Antiqua" w:eastAsia="宋体" w:hAnsi="Book Antiqua" w:cs="Times New Roman"/>
          <w:sz w:val="24"/>
          <w:szCs w:val="24"/>
        </w:rPr>
        <w:t>within the 3D cell culture</w:t>
      </w:r>
      <w:r w:rsidR="00931A9A" w:rsidRPr="00D73AB6">
        <w:rPr>
          <w:rFonts w:ascii="Book Antiqua" w:eastAsia="宋体" w:hAnsi="Book Antiqua" w:cs="Times New Roman"/>
          <w:sz w:val="24"/>
          <w:szCs w:val="24"/>
        </w:rPr>
        <w:t xml:space="preserve">. Neuronal growth factors </w:t>
      </w:r>
      <w:r w:rsidRPr="00D73AB6">
        <w:rPr>
          <w:rFonts w:ascii="Book Antiqua" w:eastAsia="宋体" w:hAnsi="Book Antiqua" w:cs="Times New Roman"/>
          <w:sz w:val="24"/>
          <w:szCs w:val="24"/>
        </w:rPr>
        <w:t xml:space="preserve">were </w:t>
      </w:r>
      <w:r w:rsidR="00931A9A" w:rsidRPr="00D73AB6">
        <w:rPr>
          <w:rFonts w:ascii="Book Antiqua" w:eastAsia="宋体" w:hAnsi="Book Antiqua" w:cs="Times New Roman"/>
          <w:sz w:val="24"/>
          <w:szCs w:val="24"/>
        </w:rPr>
        <w:t xml:space="preserve">released over 12–18 d, and </w:t>
      </w:r>
      <w:r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encapsulated T-SCs gradually </w:t>
      </w:r>
      <w:r w:rsidRPr="00D73AB6">
        <w:rPr>
          <w:rFonts w:ascii="Book Antiqua" w:eastAsia="宋体" w:hAnsi="Book Antiqua" w:cs="Times New Roman"/>
          <w:sz w:val="24"/>
          <w:szCs w:val="24"/>
        </w:rPr>
        <w:t xml:space="preserve">exhibited </w:t>
      </w:r>
      <w:r w:rsidR="00931A9A" w:rsidRPr="00D73AB6">
        <w:rPr>
          <w:rFonts w:ascii="Book Antiqua" w:eastAsia="宋体" w:hAnsi="Book Antiqua" w:cs="Times New Roman"/>
          <w:sz w:val="24"/>
          <w:szCs w:val="24"/>
        </w:rPr>
        <w:t>morphological change</w:t>
      </w:r>
      <w:r w:rsidRPr="00D73AB6">
        <w:rPr>
          <w:rFonts w:ascii="Book Antiqua" w:eastAsia="宋体" w:hAnsi="Book Antiqua" w:cs="Times New Roman"/>
          <w:sz w:val="24"/>
          <w:szCs w:val="24"/>
        </w:rPr>
        <w:t>s</w:t>
      </w:r>
      <w:r w:rsidR="00931A9A" w:rsidRPr="00D73AB6">
        <w:rPr>
          <w:rFonts w:ascii="Book Antiqua" w:eastAsia="宋体" w:hAnsi="Book Antiqua" w:cs="Times New Roman"/>
          <w:sz w:val="24"/>
          <w:szCs w:val="24"/>
        </w:rPr>
        <w:t xml:space="preserve"> from spherical to multipolar elongat</w:t>
      </w:r>
      <w:r w:rsidRPr="00D73AB6">
        <w:rPr>
          <w:rFonts w:ascii="Book Antiqua" w:eastAsia="宋体" w:hAnsi="Book Antiqua" w:cs="Times New Roman"/>
          <w:sz w:val="24"/>
          <w:szCs w:val="24"/>
        </w:rPr>
        <w:t>ion</w:t>
      </w:r>
      <w:r w:rsidR="00931A9A" w:rsidRPr="00D73AB6">
        <w:rPr>
          <w:rFonts w:ascii="Book Antiqua" w:eastAsia="宋体" w:hAnsi="Book Antiqua" w:cs="Times New Roman"/>
          <w:sz w:val="24"/>
          <w:szCs w:val="24"/>
        </w:rPr>
        <w:t>. Significantly higher expression</w:t>
      </w:r>
      <w:r w:rsidRPr="00D73AB6">
        <w:rPr>
          <w:rFonts w:ascii="Book Antiqua" w:eastAsia="宋体" w:hAnsi="Book Antiqua" w:cs="Times New Roman"/>
          <w:sz w:val="24"/>
          <w:szCs w:val="24"/>
        </w:rPr>
        <w:t xml:space="preserve"> levels</w:t>
      </w:r>
      <w:r w:rsidR="00931A9A" w:rsidRPr="00D73AB6">
        <w:rPr>
          <w:rFonts w:ascii="Book Antiqua" w:eastAsia="宋体" w:hAnsi="Book Antiqua" w:cs="Times New Roman"/>
          <w:sz w:val="24"/>
          <w:szCs w:val="24"/>
        </w:rPr>
        <w:t xml:space="preserve"> of neuronal biomarkers such as nuclear receptor</w:t>
      </w:r>
      <w:r w:rsidR="00EC7F70" w:rsidRPr="00D73AB6">
        <w:rPr>
          <w:rFonts w:ascii="Book Antiqua" w:hAnsi="Book Antiqua" w:cs="Times New Roman"/>
          <w:sz w:val="24"/>
          <w:szCs w:val="24"/>
        </w:rPr>
        <w:t>-</w:t>
      </w:r>
      <w:r w:rsidR="00931A9A" w:rsidRPr="00D73AB6">
        <w:rPr>
          <w:rFonts w:ascii="Book Antiqua" w:eastAsia="宋体" w:hAnsi="Book Antiqua" w:cs="Times New Roman"/>
          <w:sz w:val="24"/>
          <w:szCs w:val="24"/>
        </w:rPr>
        <w:t xml:space="preserve">related protein, neuron-specific enolase, microtubule-associated protein-2, </w:t>
      </w:r>
      <w:proofErr w:type="spellStart"/>
      <w:r w:rsidR="00931A9A" w:rsidRPr="00D73AB6">
        <w:rPr>
          <w:rFonts w:ascii="Book Antiqua" w:eastAsia="宋体" w:hAnsi="Book Antiqua" w:cs="Times New Roman"/>
          <w:sz w:val="24"/>
          <w:szCs w:val="24"/>
        </w:rPr>
        <w:t>neurofilament</w:t>
      </w:r>
      <w:proofErr w:type="spellEnd"/>
      <w:r w:rsidR="00931A9A" w:rsidRPr="00D73AB6">
        <w:rPr>
          <w:rFonts w:ascii="Book Antiqua" w:eastAsia="宋体" w:hAnsi="Book Antiqua" w:cs="Times New Roman"/>
          <w:sz w:val="24"/>
          <w:szCs w:val="24"/>
        </w:rPr>
        <w:t xml:space="preserve">-M, and glial fibrillary acidic protein </w:t>
      </w:r>
      <w:r w:rsidRPr="00D73AB6">
        <w:rPr>
          <w:rFonts w:ascii="Book Antiqua" w:eastAsia="宋体" w:hAnsi="Book Antiqua" w:cs="Times New Roman"/>
          <w:sz w:val="24"/>
          <w:szCs w:val="24"/>
        </w:rPr>
        <w:t xml:space="preserve">were </w:t>
      </w:r>
      <w:r w:rsidR="00931A9A" w:rsidRPr="00D73AB6">
        <w:rPr>
          <w:rFonts w:ascii="Book Antiqua" w:eastAsia="宋体" w:hAnsi="Book Antiqua" w:cs="Times New Roman"/>
          <w:sz w:val="24"/>
          <w:szCs w:val="24"/>
        </w:rPr>
        <w:t xml:space="preserve">observed at both the mRNA and protein level in the hybrid system. This study clearly demonstrates the advantages of 3D hybrid </w:t>
      </w:r>
      <w:r w:rsidRPr="00D73AB6">
        <w:rPr>
          <w:rFonts w:ascii="Book Antiqua" w:eastAsia="宋体" w:hAnsi="Book Antiqua" w:cs="Times New Roman"/>
          <w:sz w:val="24"/>
          <w:szCs w:val="24"/>
        </w:rPr>
        <w:t xml:space="preserve">scaffolds </w:t>
      </w:r>
      <w:r w:rsidR="00931A9A" w:rsidRPr="00D73AB6">
        <w:rPr>
          <w:rFonts w:ascii="Book Antiqua" w:eastAsia="宋体" w:hAnsi="Book Antiqua" w:cs="Times New Roman"/>
          <w:sz w:val="24"/>
          <w:szCs w:val="24"/>
        </w:rPr>
        <w:t xml:space="preserve">and highlights the importance of </w:t>
      </w:r>
      <w:r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sustained release of growth factors from hybrid systems to support the neuronal differentiation of T-SCs. </w:t>
      </w:r>
    </w:p>
    <w:p w14:paraId="22516F76"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4096052A" w14:textId="77777777" w:rsidR="00E53EDD" w:rsidRPr="00D73AB6" w:rsidRDefault="00931A9A" w:rsidP="00D73AB6">
      <w:pPr>
        <w:wordWrap/>
        <w:adjustRightInd w:val="0"/>
        <w:snapToGrid w:val="0"/>
        <w:spacing w:after="0" w:line="360" w:lineRule="auto"/>
        <w:rPr>
          <w:rFonts w:ascii="Book Antiqua" w:eastAsia="宋体" w:hAnsi="Book Antiqua" w:cs="Times New Roman"/>
          <w:i/>
          <w:iCs/>
          <w:sz w:val="24"/>
          <w:szCs w:val="24"/>
        </w:rPr>
      </w:pPr>
      <w:r w:rsidRPr="00D73AB6">
        <w:rPr>
          <w:rFonts w:ascii="Book Antiqua" w:eastAsia="宋体" w:hAnsi="Book Antiqua" w:cs="Times New Roman"/>
          <w:b/>
          <w:i/>
          <w:iCs/>
          <w:sz w:val="24"/>
          <w:szCs w:val="24"/>
        </w:rPr>
        <w:t>Schwann cell differentiation</w:t>
      </w:r>
      <w:r w:rsidR="007F388C" w:rsidRPr="00D73AB6">
        <w:rPr>
          <w:rFonts w:ascii="Book Antiqua" w:eastAsia="宋体" w:hAnsi="Book Antiqua" w:cs="Times New Roman"/>
          <w:b/>
          <w:i/>
          <w:iCs/>
          <w:sz w:val="24"/>
          <w:szCs w:val="24"/>
        </w:rPr>
        <w:t xml:space="preserve"> of T-SCs</w:t>
      </w:r>
    </w:p>
    <w:p w14:paraId="7F46FA45" w14:textId="297DFB47"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Schwann cells are the glial cells of peripheral nerves that wrap around </w:t>
      </w:r>
      <w:r w:rsidR="005D24C8"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axons to form myelin in the peripheral nervous system. </w:t>
      </w:r>
      <w:r w:rsidR="005D24C8" w:rsidRPr="00D73AB6">
        <w:rPr>
          <w:rFonts w:ascii="Book Antiqua" w:eastAsia="宋体" w:hAnsi="Book Antiqua" w:cs="Times New Roman"/>
          <w:sz w:val="24"/>
          <w:szCs w:val="24"/>
        </w:rPr>
        <w:t>Schwann cell</w:t>
      </w:r>
      <w:r w:rsidRPr="00D73AB6">
        <w:rPr>
          <w:rFonts w:ascii="Book Antiqua" w:eastAsia="宋体" w:hAnsi="Book Antiqua" w:cs="Times New Roman"/>
          <w:sz w:val="24"/>
          <w:szCs w:val="24"/>
        </w:rPr>
        <w:t xml:space="preserve">s promote nerve regeneration by secreting trophic support molecules and establishing a supportive growth </w:t>
      </w:r>
      <w:proofErr w:type="gramStart"/>
      <w:r w:rsidRPr="00D73AB6">
        <w:rPr>
          <w:rFonts w:ascii="Book Antiqua" w:eastAsia="宋体" w:hAnsi="Book Antiqua" w:cs="Times New Roman"/>
          <w:sz w:val="24"/>
          <w:szCs w:val="24"/>
        </w:rPr>
        <w:t>matrix</w:t>
      </w:r>
      <w:r w:rsidR="00CF7B97" w:rsidRPr="00D73AB6">
        <w:rPr>
          <w:rFonts w:ascii="Book Antiqua" w:eastAsia="宋体" w:hAnsi="Book Antiqua" w:cs="Times New Roman"/>
          <w:sz w:val="24"/>
          <w:szCs w:val="24"/>
          <w:vertAlign w:val="superscript"/>
        </w:rPr>
        <w:t>[</w:t>
      </w:r>
      <w:proofErr w:type="gramEnd"/>
      <w:r w:rsidR="00BC5002" w:rsidRPr="00D73AB6">
        <w:rPr>
          <w:rFonts w:ascii="Book Antiqua" w:eastAsia="宋体" w:hAnsi="Book Antiqua" w:cs="Times New Roman"/>
          <w:sz w:val="24"/>
          <w:szCs w:val="24"/>
          <w:vertAlign w:val="superscript"/>
        </w:rPr>
        <w:t>19</w:t>
      </w:r>
      <w:r w:rsidR="00CF7B97"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Jung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042697" w:rsidRPr="00D73AB6">
        <w:rPr>
          <w:rFonts w:ascii="Book Antiqua" w:eastAsia="宋体" w:hAnsi="Book Antiqua" w:cs="Times New Roman"/>
          <w:sz w:val="24"/>
          <w:szCs w:val="24"/>
          <w:vertAlign w:val="superscript"/>
        </w:rPr>
        <w:t>[</w:t>
      </w:r>
      <w:proofErr w:type="gramEnd"/>
      <w:r w:rsidR="00BC5002" w:rsidRPr="00D73AB6">
        <w:rPr>
          <w:rFonts w:ascii="Book Antiqua" w:eastAsia="宋体" w:hAnsi="Book Antiqua" w:cs="Times New Roman"/>
          <w:sz w:val="24"/>
          <w:szCs w:val="24"/>
          <w:vertAlign w:val="superscript"/>
        </w:rPr>
        <w:t>20</w:t>
      </w:r>
      <w:r w:rsidR="00042697" w:rsidRPr="00D73AB6">
        <w:rPr>
          <w:rFonts w:ascii="Book Antiqua" w:eastAsia="宋体" w:hAnsi="Book Antiqua" w:cs="Times New Roman"/>
          <w:sz w:val="24"/>
          <w:szCs w:val="24"/>
          <w:vertAlign w:val="superscript"/>
        </w:rPr>
        <w:t>]</w:t>
      </w:r>
      <w:r w:rsidR="005D24C8"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demonstrated that T-SCs </w:t>
      </w:r>
      <w:r w:rsidR="00EC7F70" w:rsidRPr="00D73AB6">
        <w:rPr>
          <w:rFonts w:ascii="Book Antiqua" w:hAnsi="Book Antiqua" w:cs="Times New Roman"/>
          <w:sz w:val="24"/>
          <w:szCs w:val="24"/>
        </w:rPr>
        <w:t>could</w:t>
      </w:r>
      <w:r w:rsidRPr="00D73AB6">
        <w:rPr>
          <w:rFonts w:ascii="Book Antiqua" w:eastAsia="宋体" w:hAnsi="Book Antiqua" w:cs="Times New Roman"/>
          <w:sz w:val="24"/>
          <w:szCs w:val="24"/>
        </w:rPr>
        <w:t xml:space="preserve"> be differentiated into </w:t>
      </w:r>
      <w:r w:rsidR="005D24C8" w:rsidRPr="00D73AB6">
        <w:rPr>
          <w:rFonts w:ascii="Book Antiqua" w:eastAsia="宋体" w:hAnsi="Book Antiqua" w:cs="Times New Roman"/>
          <w:sz w:val="24"/>
          <w:szCs w:val="24"/>
        </w:rPr>
        <w:t>Schwann</w:t>
      </w:r>
      <w:r w:rsidR="00064898" w:rsidRPr="00D73AB6">
        <w:rPr>
          <w:rFonts w:ascii="Book Antiqua" w:eastAsia="宋体" w:hAnsi="Book Antiqua" w:cs="Times New Roman"/>
          <w:sz w:val="24"/>
          <w:szCs w:val="24"/>
        </w:rPr>
        <w:t>-like</w:t>
      </w:r>
      <w:r w:rsidR="005D24C8" w:rsidRPr="00D73AB6">
        <w:rPr>
          <w:rFonts w:ascii="Book Antiqua" w:eastAsia="宋体" w:hAnsi="Book Antiqua" w:cs="Times New Roman"/>
          <w:sz w:val="24"/>
          <w:szCs w:val="24"/>
        </w:rPr>
        <w:t xml:space="preserve"> cells</w:t>
      </w:r>
      <w:r w:rsidRPr="00D73AB6">
        <w:rPr>
          <w:rFonts w:ascii="Book Antiqua" w:eastAsia="宋体" w:hAnsi="Book Antiqua" w:cs="Times New Roman"/>
          <w:sz w:val="24"/>
          <w:szCs w:val="24"/>
        </w:rPr>
        <w:t xml:space="preserve"> </w:t>
      </w:r>
      <w:r w:rsidR="005D24C8" w:rsidRPr="00D73AB6">
        <w:rPr>
          <w:rFonts w:ascii="Book Antiqua" w:eastAsia="宋体" w:hAnsi="Book Antiqua" w:cs="Times New Roman"/>
          <w:sz w:val="24"/>
          <w:szCs w:val="24"/>
        </w:rPr>
        <w:t xml:space="preserve">over </w:t>
      </w:r>
      <w:r w:rsidRPr="00D73AB6">
        <w:rPr>
          <w:rFonts w:ascii="Book Antiqua" w:eastAsia="宋体" w:hAnsi="Book Antiqua" w:cs="Times New Roman"/>
          <w:sz w:val="24"/>
          <w:szCs w:val="24"/>
        </w:rPr>
        <w:t xml:space="preserve">several steps. Briefly, T-SCs </w:t>
      </w:r>
      <w:r w:rsidR="005D24C8" w:rsidRPr="00D73AB6">
        <w:rPr>
          <w:rFonts w:ascii="Book Antiqua" w:eastAsia="宋体" w:hAnsi="Book Antiqua" w:cs="Times New Roman"/>
          <w:sz w:val="24"/>
          <w:szCs w:val="24"/>
        </w:rPr>
        <w:t xml:space="preserve">were </w:t>
      </w:r>
      <w:r w:rsidR="00077A49" w:rsidRPr="00D73AB6">
        <w:rPr>
          <w:rFonts w:ascii="Book Antiqua" w:eastAsia="宋体" w:hAnsi="Book Antiqua" w:cs="Times New Roman"/>
          <w:sz w:val="24"/>
          <w:szCs w:val="24"/>
        </w:rPr>
        <w:t>induced</w:t>
      </w:r>
      <w:r w:rsidRPr="00D73AB6">
        <w:rPr>
          <w:rFonts w:ascii="Book Antiqua" w:eastAsia="宋体" w:hAnsi="Book Antiqua" w:cs="Times New Roman"/>
          <w:sz w:val="24"/>
          <w:szCs w:val="24"/>
        </w:rPr>
        <w:t xml:space="preserve"> to form </w:t>
      </w:r>
      <w:proofErr w:type="spellStart"/>
      <w:r w:rsidRPr="00D73AB6">
        <w:rPr>
          <w:rFonts w:ascii="Book Antiqua" w:eastAsia="宋体" w:hAnsi="Book Antiqua" w:cs="Times New Roman"/>
          <w:sz w:val="24"/>
          <w:szCs w:val="24"/>
        </w:rPr>
        <w:t>neurospheres</w:t>
      </w:r>
      <w:proofErr w:type="spellEnd"/>
      <w:r w:rsidRPr="00D73AB6">
        <w:rPr>
          <w:rFonts w:ascii="Book Antiqua" w:eastAsia="宋体" w:hAnsi="Book Antiqua" w:cs="Times New Roman"/>
          <w:sz w:val="24"/>
          <w:szCs w:val="24"/>
        </w:rPr>
        <w:t xml:space="preserve"> under stimulation with EGF, </w:t>
      </w:r>
      <w:proofErr w:type="spellStart"/>
      <w:r w:rsidRPr="00D73AB6">
        <w:rPr>
          <w:rFonts w:ascii="Book Antiqua" w:eastAsia="宋体" w:hAnsi="Book Antiqua" w:cs="Times New Roman"/>
          <w:sz w:val="24"/>
          <w:szCs w:val="24"/>
        </w:rPr>
        <w:t>bFGF</w:t>
      </w:r>
      <w:proofErr w:type="spellEnd"/>
      <w:r w:rsidRPr="00D73AB6">
        <w:rPr>
          <w:rFonts w:ascii="Book Antiqua" w:eastAsia="宋体" w:hAnsi="Book Antiqua" w:cs="Times New Roman"/>
          <w:sz w:val="24"/>
          <w:szCs w:val="24"/>
        </w:rPr>
        <w:t xml:space="preserve">, and B27 for 7 d. These </w:t>
      </w:r>
      <w:proofErr w:type="spellStart"/>
      <w:r w:rsidRPr="00D73AB6">
        <w:rPr>
          <w:rFonts w:ascii="Book Antiqua" w:eastAsia="宋体" w:hAnsi="Book Antiqua" w:cs="Times New Roman"/>
          <w:sz w:val="24"/>
          <w:szCs w:val="24"/>
        </w:rPr>
        <w:t>neurospheres</w:t>
      </w:r>
      <w:proofErr w:type="spellEnd"/>
      <w:r w:rsidRPr="00D73AB6">
        <w:rPr>
          <w:rFonts w:ascii="Book Antiqua" w:eastAsia="宋体" w:hAnsi="Book Antiqua" w:cs="Times New Roman"/>
          <w:sz w:val="24"/>
          <w:szCs w:val="24"/>
        </w:rPr>
        <w:t xml:space="preserve"> </w:t>
      </w:r>
      <w:r w:rsidR="00077A49" w:rsidRPr="00D73AB6">
        <w:rPr>
          <w:rFonts w:ascii="Book Antiqua" w:eastAsia="宋体" w:hAnsi="Book Antiqua" w:cs="Times New Roman"/>
          <w:sz w:val="24"/>
          <w:szCs w:val="24"/>
        </w:rPr>
        <w:t xml:space="preserve">were then </w:t>
      </w:r>
      <w:r w:rsidRPr="00D73AB6">
        <w:rPr>
          <w:rFonts w:ascii="Book Antiqua" w:eastAsia="宋体" w:hAnsi="Book Antiqua" w:cs="Times New Roman"/>
          <w:sz w:val="24"/>
          <w:szCs w:val="24"/>
        </w:rPr>
        <w:t xml:space="preserve">triturated and re-plated </w:t>
      </w:r>
      <w:r w:rsidR="00077A49" w:rsidRPr="00D73AB6">
        <w:rPr>
          <w:rFonts w:ascii="Book Antiqua" w:eastAsia="宋体" w:hAnsi="Book Antiqua" w:cs="Times New Roman"/>
          <w:sz w:val="24"/>
          <w:szCs w:val="24"/>
        </w:rPr>
        <w:t xml:space="preserve">onto </w:t>
      </w:r>
      <w:r w:rsidRPr="00D73AB6">
        <w:rPr>
          <w:rFonts w:ascii="Book Antiqua" w:eastAsia="宋体" w:hAnsi="Book Antiqua" w:cs="Times New Roman"/>
          <w:sz w:val="24"/>
          <w:szCs w:val="24"/>
        </w:rPr>
        <w:t>laminin-coated dishes with S</w:t>
      </w:r>
      <w:r w:rsidR="00CF1D39" w:rsidRPr="00D73AB6">
        <w:rPr>
          <w:rFonts w:ascii="Book Antiqua" w:eastAsia="宋体" w:hAnsi="Book Antiqua" w:cs="Times New Roman"/>
          <w:sz w:val="24"/>
          <w:szCs w:val="24"/>
        </w:rPr>
        <w:t>chwann cell</w:t>
      </w:r>
      <w:r w:rsidRPr="00D73AB6">
        <w:rPr>
          <w:rFonts w:ascii="Book Antiqua" w:eastAsia="宋体" w:hAnsi="Book Antiqua" w:cs="Times New Roman"/>
          <w:sz w:val="24"/>
          <w:szCs w:val="24"/>
        </w:rPr>
        <w:t xml:space="preserve"> differentiation medium. After 10 d of </w:t>
      </w:r>
      <w:r w:rsidR="00077A49" w:rsidRPr="00D73AB6">
        <w:rPr>
          <w:rFonts w:ascii="Book Antiqua" w:eastAsia="宋体" w:hAnsi="Book Antiqua" w:cs="Times New Roman"/>
          <w:sz w:val="24"/>
          <w:szCs w:val="24"/>
        </w:rPr>
        <w:t>culturing</w:t>
      </w:r>
      <w:r w:rsidRPr="00D73AB6">
        <w:rPr>
          <w:rFonts w:ascii="Book Antiqua" w:eastAsia="宋体" w:hAnsi="Book Antiqua" w:cs="Times New Roman"/>
          <w:sz w:val="24"/>
          <w:szCs w:val="24"/>
        </w:rPr>
        <w:t xml:space="preserve">, </w:t>
      </w:r>
      <w:r w:rsidR="00077A49"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cells exhibit</w:t>
      </w:r>
      <w:r w:rsidR="00077A49" w:rsidRPr="00D73AB6">
        <w:rPr>
          <w:rFonts w:ascii="Book Antiqua" w:eastAsia="宋体" w:hAnsi="Book Antiqua" w:cs="Times New Roman"/>
          <w:sz w:val="24"/>
          <w:szCs w:val="24"/>
        </w:rPr>
        <w:t>ed</w:t>
      </w:r>
      <w:r w:rsidRPr="00D73AB6">
        <w:rPr>
          <w:rFonts w:ascii="Book Antiqua" w:eastAsia="宋体" w:hAnsi="Book Antiqua" w:cs="Times New Roman"/>
          <w:sz w:val="24"/>
          <w:szCs w:val="24"/>
        </w:rPr>
        <w:t xml:space="preserve"> morphological changes</w:t>
      </w:r>
      <w:r w:rsidR="00077A49" w:rsidRPr="00D73AB6">
        <w:rPr>
          <w:rFonts w:ascii="Book Antiqua" w:eastAsia="宋体" w:hAnsi="Book Antiqua" w:cs="Times New Roman"/>
          <w:sz w:val="24"/>
          <w:szCs w:val="24"/>
        </w:rPr>
        <w:t>, including the formation of</w:t>
      </w:r>
      <w:r w:rsidRPr="00D73AB6">
        <w:rPr>
          <w:rFonts w:ascii="Book Antiqua" w:eastAsia="宋体" w:hAnsi="Book Antiqua" w:cs="Times New Roman"/>
          <w:sz w:val="24"/>
          <w:szCs w:val="24"/>
        </w:rPr>
        <w:t xml:space="preserve"> elongated bipolar </w:t>
      </w:r>
      <w:r w:rsidR="00077A49" w:rsidRPr="00D73AB6">
        <w:rPr>
          <w:rFonts w:ascii="Book Antiqua" w:eastAsia="宋体" w:hAnsi="Book Antiqua" w:cs="Times New Roman"/>
          <w:sz w:val="24"/>
          <w:szCs w:val="24"/>
        </w:rPr>
        <w:t xml:space="preserve">and </w:t>
      </w:r>
      <w:proofErr w:type="spellStart"/>
      <w:r w:rsidRPr="00D73AB6">
        <w:rPr>
          <w:rFonts w:ascii="Book Antiqua" w:eastAsia="宋体" w:hAnsi="Book Antiqua" w:cs="Times New Roman"/>
          <w:sz w:val="24"/>
          <w:szCs w:val="24"/>
        </w:rPr>
        <w:t>tripolar</w:t>
      </w:r>
      <w:proofErr w:type="spellEnd"/>
      <w:r w:rsidRPr="00D73AB6">
        <w:rPr>
          <w:rFonts w:ascii="Book Antiqua" w:eastAsia="宋体" w:hAnsi="Book Antiqua" w:cs="Times New Roman"/>
          <w:sz w:val="24"/>
          <w:szCs w:val="24"/>
        </w:rPr>
        <w:t xml:space="preserve"> spindle shapes. </w:t>
      </w:r>
      <w:r w:rsidR="005D24C8" w:rsidRPr="00D73AB6">
        <w:rPr>
          <w:rFonts w:ascii="Book Antiqua" w:eastAsia="宋体" w:hAnsi="Book Antiqua" w:cs="Times New Roman"/>
          <w:sz w:val="24"/>
          <w:szCs w:val="24"/>
        </w:rPr>
        <w:t>Schwann</w:t>
      </w:r>
      <w:r w:rsidR="00064898" w:rsidRPr="00D73AB6">
        <w:rPr>
          <w:rFonts w:ascii="Book Antiqua" w:eastAsia="宋体" w:hAnsi="Book Antiqua" w:cs="Times New Roman"/>
          <w:sz w:val="24"/>
          <w:szCs w:val="24"/>
        </w:rPr>
        <w:t>-like</w:t>
      </w:r>
      <w:r w:rsidR="005D24C8"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cells differentiated from T-SCs</w:t>
      </w:r>
      <w:r w:rsidR="00077A49"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highly express the </w:t>
      </w:r>
      <w:r w:rsidR="00CF1D39" w:rsidRPr="00D73AB6">
        <w:rPr>
          <w:rFonts w:ascii="Book Antiqua" w:eastAsia="宋体" w:hAnsi="Book Antiqua" w:cs="Times New Roman"/>
          <w:sz w:val="24"/>
          <w:szCs w:val="24"/>
        </w:rPr>
        <w:t xml:space="preserve">Schwann cell </w:t>
      </w:r>
      <w:r w:rsidRPr="00D73AB6">
        <w:rPr>
          <w:rFonts w:ascii="Book Antiqua" w:eastAsia="宋体" w:hAnsi="Book Antiqua" w:cs="Times New Roman"/>
          <w:sz w:val="24"/>
          <w:szCs w:val="24"/>
        </w:rPr>
        <w:t xml:space="preserve">markers GFAP, NGFR, S100B, KROX20, and KROX24. Notably, </w:t>
      </w:r>
      <w:r w:rsidR="005D24C8" w:rsidRPr="00D73AB6">
        <w:rPr>
          <w:rFonts w:ascii="Book Antiqua" w:eastAsia="宋体" w:hAnsi="Book Antiqua" w:cs="Times New Roman"/>
          <w:sz w:val="24"/>
          <w:szCs w:val="24"/>
        </w:rPr>
        <w:t xml:space="preserve">Schwann cells differentiated from </w:t>
      </w:r>
      <w:r w:rsidRPr="00D73AB6">
        <w:rPr>
          <w:rFonts w:ascii="Book Antiqua" w:eastAsia="宋体" w:hAnsi="Book Antiqua" w:cs="Times New Roman"/>
          <w:sz w:val="24"/>
          <w:szCs w:val="24"/>
        </w:rPr>
        <w:t>T-SC</w:t>
      </w:r>
      <w:r w:rsidR="005D24C8"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w:t>
      </w:r>
      <w:r w:rsidR="00077A49" w:rsidRPr="00D73AB6">
        <w:rPr>
          <w:rFonts w:ascii="Book Antiqua" w:eastAsia="宋体" w:hAnsi="Book Antiqua" w:cs="Times New Roman"/>
          <w:sz w:val="24"/>
          <w:szCs w:val="24"/>
        </w:rPr>
        <w:t xml:space="preserve">were </w:t>
      </w:r>
      <w:r w:rsidRPr="00D73AB6">
        <w:rPr>
          <w:rFonts w:ascii="Book Antiqua" w:eastAsia="宋体" w:hAnsi="Book Antiqua" w:cs="Times New Roman"/>
          <w:sz w:val="24"/>
          <w:szCs w:val="24"/>
        </w:rPr>
        <w:t xml:space="preserve">able to produce myelinate axons </w:t>
      </w:r>
      <w:r w:rsidRPr="00D73AB6">
        <w:rPr>
          <w:rFonts w:ascii="Book Antiqua" w:eastAsia="宋体" w:hAnsi="Book Antiqua" w:cs="Times New Roman"/>
          <w:i/>
          <w:iCs/>
          <w:sz w:val="24"/>
          <w:szCs w:val="24"/>
        </w:rPr>
        <w:t>in vitro</w:t>
      </w:r>
      <w:r w:rsidRPr="00D73AB6">
        <w:rPr>
          <w:rFonts w:ascii="Book Antiqua" w:eastAsia="宋体" w:hAnsi="Book Antiqua" w:cs="Times New Roman"/>
          <w:sz w:val="24"/>
          <w:szCs w:val="24"/>
        </w:rPr>
        <w:t xml:space="preserve"> when co-cultured with mouse dorsal root ganglion neurons. In a mouse model with </w:t>
      </w:r>
      <w:r w:rsidR="00077A49"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sciatic nerve injury,</w:t>
      </w:r>
      <w:r w:rsidR="00077A49" w:rsidRPr="00D73AB6">
        <w:rPr>
          <w:rFonts w:ascii="Book Antiqua" w:eastAsia="宋体" w:hAnsi="Book Antiqua" w:cs="Times New Roman"/>
          <w:sz w:val="24"/>
          <w:szCs w:val="24"/>
        </w:rPr>
        <w:t xml:space="preserve"> a</w:t>
      </w:r>
      <w:r w:rsidRPr="00D73AB6">
        <w:rPr>
          <w:rFonts w:ascii="Book Antiqua" w:eastAsia="宋体" w:hAnsi="Book Antiqua" w:cs="Times New Roman"/>
          <w:sz w:val="24"/>
          <w:szCs w:val="24"/>
        </w:rPr>
        <w:t xml:space="preserve"> marked improvement in gait and </w:t>
      </w:r>
      <w:r w:rsidR="00077A49" w:rsidRPr="00D73AB6">
        <w:rPr>
          <w:rFonts w:ascii="Book Antiqua" w:eastAsia="宋体" w:hAnsi="Book Antiqua" w:cs="Times New Roman"/>
          <w:sz w:val="24"/>
          <w:szCs w:val="24"/>
        </w:rPr>
        <w:t xml:space="preserve">increased </w:t>
      </w:r>
      <w:r w:rsidRPr="00D73AB6">
        <w:rPr>
          <w:rFonts w:ascii="Book Antiqua" w:eastAsia="宋体" w:hAnsi="Book Antiqua" w:cs="Times New Roman"/>
          <w:sz w:val="24"/>
          <w:szCs w:val="24"/>
        </w:rPr>
        <w:t xml:space="preserve">nerve </w:t>
      </w:r>
      <w:r w:rsidRPr="00D73AB6">
        <w:rPr>
          <w:rFonts w:ascii="Book Antiqua" w:eastAsia="宋体" w:hAnsi="Book Antiqua" w:cs="Times New Roman"/>
          <w:sz w:val="24"/>
          <w:szCs w:val="24"/>
        </w:rPr>
        <w:lastRenderedPageBreak/>
        <w:t xml:space="preserve">regeneration </w:t>
      </w:r>
      <w:r w:rsidR="00077A49" w:rsidRPr="00D73AB6">
        <w:rPr>
          <w:rFonts w:ascii="Book Antiqua" w:eastAsia="宋体" w:hAnsi="Book Antiqua" w:cs="Times New Roman"/>
          <w:sz w:val="24"/>
          <w:szCs w:val="24"/>
        </w:rPr>
        <w:t xml:space="preserve">were </w:t>
      </w:r>
      <w:r w:rsidRPr="00D73AB6">
        <w:rPr>
          <w:rFonts w:ascii="Book Antiqua" w:eastAsia="宋体" w:hAnsi="Book Antiqua" w:cs="Times New Roman"/>
          <w:sz w:val="24"/>
          <w:szCs w:val="24"/>
        </w:rPr>
        <w:t xml:space="preserve">observed </w:t>
      </w:r>
      <w:r w:rsidR="00077A49" w:rsidRPr="00D73AB6">
        <w:rPr>
          <w:rFonts w:ascii="Book Antiqua" w:eastAsia="宋体" w:hAnsi="Book Antiqua" w:cs="Times New Roman"/>
          <w:sz w:val="24"/>
          <w:szCs w:val="24"/>
        </w:rPr>
        <w:t xml:space="preserve">with </w:t>
      </w:r>
      <w:r w:rsidR="005D24C8" w:rsidRPr="00D73AB6">
        <w:rPr>
          <w:rFonts w:ascii="Book Antiqua" w:eastAsia="宋体" w:hAnsi="Book Antiqua" w:cs="Times New Roman"/>
          <w:sz w:val="24"/>
          <w:szCs w:val="24"/>
        </w:rPr>
        <w:t>Schwann</w:t>
      </w:r>
      <w:r w:rsidR="00064898" w:rsidRPr="00D73AB6">
        <w:rPr>
          <w:rFonts w:ascii="Book Antiqua" w:eastAsia="宋体" w:hAnsi="Book Antiqua" w:cs="Times New Roman"/>
          <w:sz w:val="24"/>
          <w:szCs w:val="24"/>
        </w:rPr>
        <w:t>-</w:t>
      </w:r>
      <w:r w:rsidR="005D24C8" w:rsidRPr="00D73AB6">
        <w:rPr>
          <w:rFonts w:ascii="Book Antiqua" w:eastAsia="宋体" w:hAnsi="Book Antiqua" w:cs="Times New Roman"/>
          <w:sz w:val="24"/>
          <w:szCs w:val="24"/>
        </w:rPr>
        <w:t>cell</w:t>
      </w:r>
      <w:r w:rsidR="00077A49" w:rsidRPr="00D73AB6">
        <w:rPr>
          <w:rFonts w:ascii="Book Antiqua" w:eastAsia="宋体" w:hAnsi="Book Antiqua" w:cs="Times New Roman"/>
          <w:sz w:val="24"/>
          <w:szCs w:val="24"/>
        </w:rPr>
        <w:t xml:space="preserve"> treatment</w:t>
      </w:r>
      <w:r w:rsidRPr="00D73AB6">
        <w:rPr>
          <w:rFonts w:ascii="Book Antiqua" w:eastAsia="宋体" w:hAnsi="Book Antiqua" w:cs="Times New Roman"/>
          <w:sz w:val="24"/>
          <w:szCs w:val="24"/>
        </w:rPr>
        <w:t xml:space="preserve">. Therefore, T-SCs can be a </w:t>
      </w:r>
      <w:r w:rsidR="001B1D56" w:rsidRPr="00D73AB6">
        <w:rPr>
          <w:rFonts w:ascii="Book Antiqua" w:eastAsia="宋体" w:hAnsi="Book Antiqua" w:cs="Times New Roman"/>
          <w:sz w:val="24"/>
          <w:szCs w:val="24"/>
        </w:rPr>
        <w:t xml:space="preserve">useful </w:t>
      </w:r>
      <w:r w:rsidRPr="00D73AB6">
        <w:rPr>
          <w:rFonts w:ascii="Book Antiqua" w:eastAsia="宋体" w:hAnsi="Book Antiqua" w:cs="Times New Roman"/>
          <w:sz w:val="24"/>
          <w:szCs w:val="24"/>
        </w:rPr>
        <w:t xml:space="preserve">source for </w:t>
      </w:r>
      <w:r w:rsidR="00CF1D39" w:rsidRPr="00D73AB6">
        <w:rPr>
          <w:rFonts w:ascii="Book Antiqua" w:eastAsia="宋体" w:hAnsi="Book Antiqua" w:cs="Times New Roman"/>
          <w:sz w:val="24"/>
          <w:szCs w:val="24"/>
        </w:rPr>
        <w:t>Schwann cell</w:t>
      </w:r>
      <w:r w:rsidRPr="00D73AB6">
        <w:rPr>
          <w:rFonts w:ascii="Book Antiqua" w:eastAsia="宋体" w:hAnsi="Book Antiqua" w:cs="Times New Roman"/>
          <w:sz w:val="24"/>
          <w:szCs w:val="24"/>
        </w:rPr>
        <w:t xml:space="preserve">-based cell therapy to treat neuropathic diseases. </w:t>
      </w:r>
    </w:p>
    <w:p w14:paraId="59FA3DFC"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60FC1B1B" w14:textId="1EADE5F6" w:rsidR="00931A9A" w:rsidRPr="00D73AB6" w:rsidRDefault="0020296C" w:rsidP="00D73AB6">
      <w:pPr>
        <w:pStyle w:val="a3"/>
        <w:wordWrap/>
        <w:adjustRightInd w:val="0"/>
        <w:snapToGrid w:val="0"/>
        <w:spacing w:after="0" w:line="360" w:lineRule="auto"/>
        <w:ind w:leftChars="0" w:left="0"/>
        <w:rPr>
          <w:rFonts w:ascii="Book Antiqua" w:eastAsia="宋体" w:hAnsi="Book Antiqua" w:cs="Times New Roman"/>
          <w:b/>
          <w:sz w:val="24"/>
          <w:szCs w:val="24"/>
        </w:rPr>
      </w:pPr>
      <w:r w:rsidRPr="00D73AB6">
        <w:rPr>
          <w:rFonts w:ascii="Book Antiqua" w:eastAsia="宋体" w:hAnsi="Book Antiqua" w:cs="Times New Roman"/>
          <w:b/>
          <w:sz w:val="24"/>
          <w:szCs w:val="24"/>
        </w:rPr>
        <w:t>MESODERMAL DIFFERENTIATION OF T-SCS</w:t>
      </w:r>
    </w:p>
    <w:p w14:paraId="42A8C655" w14:textId="29C82187"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Mesodermal differentiation is mainly achieved with adult </w:t>
      </w:r>
      <w:r w:rsidR="006E5C91" w:rsidRPr="00D73AB6">
        <w:rPr>
          <w:rFonts w:ascii="Book Antiqua" w:eastAsia="宋体" w:hAnsi="Book Antiqua" w:cs="Times New Roman"/>
          <w:sz w:val="24"/>
          <w:szCs w:val="24"/>
        </w:rPr>
        <w:t>MSCs</w:t>
      </w:r>
      <w:r w:rsidRPr="00D73AB6">
        <w:rPr>
          <w:rFonts w:ascii="Book Antiqua" w:eastAsia="宋体" w:hAnsi="Book Antiqua" w:cs="Times New Roman"/>
          <w:sz w:val="24"/>
          <w:szCs w:val="24"/>
        </w:rPr>
        <w:t xml:space="preserve"> from the mesodermal germ layer. Previously, a variety of cell sources from bone marrow and adipose tissue </w:t>
      </w:r>
      <w:r w:rsidR="004F2E79"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 xml:space="preserve">utilized for mesodermal differentiation to treat bone, cartilage, and fat </w:t>
      </w:r>
      <w:r w:rsidR="001C43F7" w:rsidRPr="00D73AB6">
        <w:rPr>
          <w:rFonts w:ascii="Book Antiqua" w:eastAsia="宋体" w:hAnsi="Book Antiqua" w:cs="Times New Roman"/>
          <w:sz w:val="24"/>
          <w:szCs w:val="24"/>
        </w:rPr>
        <w:t>disorders</w:t>
      </w:r>
      <w:r w:rsidRPr="00D73AB6">
        <w:rPr>
          <w:rFonts w:ascii="Book Antiqua" w:eastAsia="宋体" w:hAnsi="Book Antiqua" w:cs="Times New Roman"/>
          <w:sz w:val="24"/>
          <w:szCs w:val="24"/>
        </w:rPr>
        <w:t>. In this section, we highligh</w:t>
      </w:r>
      <w:r w:rsidR="001C43F7" w:rsidRPr="00D73AB6">
        <w:rPr>
          <w:rFonts w:ascii="Book Antiqua" w:eastAsia="宋体" w:hAnsi="Book Antiqua" w:cs="Times New Roman"/>
          <w:sz w:val="24"/>
          <w:szCs w:val="24"/>
        </w:rPr>
        <w:t>t</w:t>
      </w:r>
      <w:r w:rsidRPr="00D73AB6">
        <w:rPr>
          <w:rFonts w:ascii="Book Antiqua" w:eastAsia="宋体" w:hAnsi="Book Antiqua" w:cs="Times New Roman"/>
          <w:sz w:val="24"/>
          <w:szCs w:val="24"/>
        </w:rPr>
        <w:t xml:space="preserve"> the potential use of T-SCs as an alternative cell source for mesodermal differentiation (Figure 2), and we provide a comparative study </w:t>
      </w:r>
      <w:r w:rsidR="001C43F7" w:rsidRPr="00D73AB6">
        <w:rPr>
          <w:rFonts w:ascii="Book Antiqua" w:eastAsia="宋体" w:hAnsi="Book Antiqua" w:cs="Times New Roman"/>
          <w:sz w:val="24"/>
          <w:szCs w:val="24"/>
        </w:rPr>
        <w:t>that illustrates</w:t>
      </w:r>
      <w:r w:rsidRPr="00D73AB6">
        <w:rPr>
          <w:rFonts w:ascii="Book Antiqua" w:eastAsia="宋体" w:hAnsi="Book Antiqua" w:cs="Times New Roman"/>
          <w:sz w:val="24"/>
          <w:szCs w:val="24"/>
        </w:rPr>
        <w:t xml:space="preserve"> the advantages of T-SCs.   </w:t>
      </w:r>
    </w:p>
    <w:p w14:paraId="27DA86DC"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5AA76D8F" w14:textId="77777777" w:rsidR="00F424FF" w:rsidRPr="00D73AB6" w:rsidRDefault="00931A9A" w:rsidP="00D73AB6">
      <w:pPr>
        <w:wordWrap/>
        <w:adjustRightInd w:val="0"/>
        <w:snapToGrid w:val="0"/>
        <w:spacing w:after="0" w:line="360" w:lineRule="auto"/>
        <w:rPr>
          <w:rFonts w:ascii="Book Antiqua" w:eastAsia="宋体" w:hAnsi="Book Antiqua" w:cs="Times New Roman"/>
          <w:i/>
          <w:iCs/>
          <w:sz w:val="24"/>
          <w:szCs w:val="24"/>
        </w:rPr>
      </w:pPr>
      <w:r w:rsidRPr="00D73AB6">
        <w:rPr>
          <w:rFonts w:ascii="Book Antiqua" w:eastAsia="宋体" w:hAnsi="Book Antiqua" w:cs="Times New Roman"/>
          <w:b/>
          <w:i/>
          <w:iCs/>
          <w:sz w:val="24"/>
          <w:szCs w:val="24"/>
        </w:rPr>
        <w:t>Osteogenic differentiation</w:t>
      </w:r>
      <w:r w:rsidR="007F388C" w:rsidRPr="00D73AB6">
        <w:rPr>
          <w:rFonts w:ascii="Book Antiqua" w:eastAsia="宋体" w:hAnsi="Book Antiqua" w:cs="Times New Roman"/>
          <w:b/>
          <w:i/>
          <w:iCs/>
          <w:sz w:val="24"/>
          <w:szCs w:val="24"/>
        </w:rPr>
        <w:t xml:space="preserve"> of T-SCs</w:t>
      </w:r>
    </w:p>
    <w:p w14:paraId="686C8F67" w14:textId="1D0E4D9A"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For osteogenic differentiation, </w:t>
      </w:r>
      <w:r w:rsidR="00B0531A" w:rsidRPr="00D73AB6">
        <w:rPr>
          <w:rFonts w:ascii="Book Antiqua" w:eastAsia="宋体" w:hAnsi="Book Antiqua" w:cs="Times New Roman"/>
          <w:sz w:val="24"/>
          <w:szCs w:val="24"/>
        </w:rPr>
        <w:t xml:space="preserve">Choi </w:t>
      </w:r>
      <w:r w:rsidR="00B0531A" w:rsidRPr="00D73AB6">
        <w:rPr>
          <w:rFonts w:ascii="Book Antiqua" w:eastAsia="宋体" w:hAnsi="Book Antiqua" w:cs="Times New Roman"/>
          <w:i/>
          <w:sz w:val="24"/>
          <w:szCs w:val="24"/>
        </w:rPr>
        <w:t xml:space="preserve">et </w:t>
      </w:r>
      <w:proofErr w:type="gramStart"/>
      <w:r w:rsidR="00B0531A" w:rsidRPr="00D73AB6">
        <w:rPr>
          <w:rFonts w:ascii="Book Antiqua" w:eastAsia="宋体" w:hAnsi="Book Antiqua" w:cs="Times New Roman"/>
          <w:i/>
          <w:sz w:val="24"/>
          <w:szCs w:val="24"/>
        </w:rPr>
        <w:t>al</w:t>
      </w:r>
      <w:r w:rsidR="00D26C3A" w:rsidRPr="00D73AB6">
        <w:rPr>
          <w:rFonts w:ascii="Book Antiqua" w:eastAsia="宋体" w:hAnsi="Book Antiqua" w:cs="Times New Roman"/>
          <w:sz w:val="24"/>
          <w:szCs w:val="24"/>
          <w:vertAlign w:val="superscript"/>
        </w:rPr>
        <w:t>[</w:t>
      </w:r>
      <w:proofErr w:type="gramEnd"/>
      <w:r w:rsidR="00D26C3A" w:rsidRPr="00D73AB6">
        <w:rPr>
          <w:rFonts w:ascii="Book Antiqua" w:eastAsia="宋体" w:hAnsi="Book Antiqua" w:cs="Times New Roman"/>
          <w:sz w:val="24"/>
          <w:szCs w:val="24"/>
          <w:vertAlign w:val="superscript"/>
        </w:rPr>
        <w:t>21]</w:t>
      </w:r>
      <w:r w:rsidR="00B0531A" w:rsidRPr="00D73AB6">
        <w:rPr>
          <w:rFonts w:ascii="Book Antiqua" w:eastAsia="宋体" w:hAnsi="Book Antiqua" w:cs="Times New Roman"/>
          <w:sz w:val="24"/>
          <w:szCs w:val="24"/>
        </w:rPr>
        <w:t xml:space="preserve"> cultured </w:t>
      </w:r>
      <w:r w:rsidRPr="00D73AB6">
        <w:rPr>
          <w:rFonts w:ascii="Book Antiqua" w:eastAsia="宋体" w:hAnsi="Book Antiqua" w:cs="Times New Roman"/>
          <w:sz w:val="24"/>
          <w:szCs w:val="24"/>
        </w:rPr>
        <w:t xml:space="preserve">T-SCs in commercially available osteogenic media (α MEM supplemented with 10% FBS, 0.1 </w:t>
      </w:r>
      <w:proofErr w:type="spellStart"/>
      <w:r w:rsidRPr="00D73AB6">
        <w:rPr>
          <w:rFonts w:ascii="Book Antiqua" w:eastAsia="宋体" w:hAnsi="Book Antiqua" w:cs="Times New Roman"/>
          <w:sz w:val="24"/>
          <w:szCs w:val="24"/>
        </w:rPr>
        <w:t>m</w:t>
      </w:r>
      <w:r w:rsidR="00F424FF" w:rsidRPr="00D73AB6">
        <w:rPr>
          <w:rFonts w:ascii="Book Antiqua" w:eastAsia="宋体" w:hAnsi="Book Antiqua" w:cs="Times New Roman"/>
          <w:sz w:val="24"/>
          <w:szCs w:val="24"/>
          <w:lang w:eastAsia="zh-CN"/>
        </w:rPr>
        <w:t>mol</w:t>
      </w:r>
      <w:proofErr w:type="spellEnd"/>
      <w:r w:rsidR="00F424FF" w:rsidRPr="00D73AB6">
        <w:rPr>
          <w:rFonts w:ascii="Book Antiqua" w:eastAsia="宋体" w:hAnsi="Book Antiqua" w:cs="Times New Roman"/>
          <w:sz w:val="24"/>
          <w:szCs w:val="24"/>
        </w:rPr>
        <w:t>/L</w:t>
      </w:r>
      <w:r w:rsidRPr="00D73AB6">
        <w:rPr>
          <w:rFonts w:ascii="Book Antiqua" w:eastAsia="宋体" w:hAnsi="Book Antiqua" w:cs="Times New Roman"/>
          <w:sz w:val="24"/>
          <w:szCs w:val="24"/>
        </w:rPr>
        <w:t xml:space="preserve"> dexamethasone, 10 </w:t>
      </w:r>
      <w:proofErr w:type="spellStart"/>
      <w:r w:rsidRPr="00D73AB6">
        <w:rPr>
          <w:rFonts w:ascii="Book Antiqua" w:eastAsia="宋体" w:hAnsi="Book Antiqua" w:cs="Times New Roman"/>
          <w:sz w:val="24"/>
          <w:szCs w:val="24"/>
        </w:rPr>
        <w:t>μ</w:t>
      </w:r>
      <w:r w:rsidR="00F424FF" w:rsidRPr="00D73AB6">
        <w:rPr>
          <w:rFonts w:ascii="Book Antiqua" w:eastAsia="宋体" w:hAnsi="Book Antiqua" w:cs="Times New Roman"/>
          <w:sz w:val="24"/>
          <w:szCs w:val="24"/>
          <w:lang w:eastAsia="zh-CN"/>
        </w:rPr>
        <w:t>mol</w:t>
      </w:r>
      <w:proofErr w:type="spellEnd"/>
      <w:r w:rsidR="00F424FF" w:rsidRPr="00D73AB6">
        <w:rPr>
          <w:rFonts w:ascii="Book Antiqua" w:eastAsia="宋体" w:hAnsi="Book Antiqua" w:cs="Times New Roman"/>
          <w:sz w:val="24"/>
          <w:szCs w:val="24"/>
        </w:rPr>
        <w:t>/L</w:t>
      </w:r>
      <w:r w:rsidRPr="00D73AB6">
        <w:rPr>
          <w:rFonts w:ascii="Book Antiqua" w:eastAsia="宋体" w:hAnsi="Book Antiqua" w:cs="Times New Roman"/>
          <w:sz w:val="24"/>
          <w:szCs w:val="24"/>
        </w:rPr>
        <w:t xml:space="preserve"> β </w:t>
      </w:r>
      <w:proofErr w:type="spellStart"/>
      <w:r w:rsidRPr="00D73AB6">
        <w:rPr>
          <w:rFonts w:ascii="Book Antiqua" w:eastAsia="宋体" w:hAnsi="Book Antiqua" w:cs="Times New Roman"/>
          <w:sz w:val="24"/>
          <w:szCs w:val="24"/>
        </w:rPr>
        <w:t>glycerophosphate</w:t>
      </w:r>
      <w:proofErr w:type="spellEnd"/>
      <w:r w:rsidRPr="00D73AB6">
        <w:rPr>
          <w:rFonts w:ascii="Book Antiqua" w:eastAsia="宋体" w:hAnsi="Book Antiqua" w:cs="Times New Roman"/>
          <w:sz w:val="24"/>
          <w:szCs w:val="24"/>
        </w:rPr>
        <w:t xml:space="preserve">, and 50 </w:t>
      </w:r>
      <w:proofErr w:type="spellStart"/>
      <w:r w:rsidRPr="00D73AB6">
        <w:rPr>
          <w:rFonts w:ascii="Book Antiqua" w:eastAsia="宋体" w:hAnsi="Book Antiqua" w:cs="Times New Roman"/>
          <w:sz w:val="24"/>
          <w:szCs w:val="24"/>
        </w:rPr>
        <w:t>μg</w:t>
      </w:r>
      <w:proofErr w:type="spellEnd"/>
      <w:r w:rsidRPr="00D73AB6">
        <w:rPr>
          <w:rFonts w:ascii="Book Antiqua" w:eastAsia="宋体" w:hAnsi="Book Antiqua" w:cs="Times New Roman"/>
          <w:sz w:val="24"/>
          <w:szCs w:val="24"/>
        </w:rPr>
        <w:t xml:space="preserve">/mL ascorbic acid) for </w:t>
      </w:r>
      <w:r w:rsidR="001C43F7" w:rsidRPr="00D73AB6">
        <w:rPr>
          <w:rFonts w:ascii="Book Antiqua" w:eastAsia="宋体" w:hAnsi="Book Antiqua" w:cs="Times New Roman"/>
          <w:sz w:val="24"/>
          <w:szCs w:val="24"/>
        </w:rPr>
        <w:t xml:space="preserve">three </w:t>
      </w:r>
      <w:r w:rsidRPr="00D73AB6">
        <w:rPr>
          <w:rFonts w:ascii="Book Antiqua" w:eastAsia="宋体" w:hAnsi="Book Antiqua" w:cs="Times New Roman"/>
          <w:sz w:val="24"/>
          <w:szCs w:val="24"/>
        </w:rPr>
        <w:t xml:space="preserve">weeks. Alizarin Red S staining </w:t>
      </w:r>
      <w:r w:rsidR="001C43F7" w:rsidRPr="00D73AB6">
        <w:rPr>
          <w:rFonts w:ascii="Book Antiqua" w:eastAsia="宋体" w:hAnsi="Book Antiqua" w:cs="Times New Roman"/>
          <w:sz w:val="24"/>
          <w:szCs w:val="24"/>
        </w:rPr>
        <w:t xml:space="preserve">confirmed the </w:t>
      </w:r>
      <w:r w:rsidRPr="00D73AB6">
        <w:rPr>
          <w:rFonts w:ascii="Book Antiqua" w:eastAsia="宋体" w:hAnsi="Book Antiqua" w:cs="Times New Roman"/>
          <w:sz w:val="24"/>
          <w:szCs w:val="24"/>
        </w:rPr>
        <w:t xml:space="preserve">successful deposition of extracellular calcium in culture. During osteogenic differentiation, mRNA expression of osteocalcin decreased 0.28-fold after cryopreservation, whereas ALP expression showed no difference. This profile remained stable even after </w:t>
      </w:r>
      <w:r w:rsidR="000B066B" w:rsidRPr="00D73AB6">
        <w:rPr>
          <w:rFonts w:ascii="Book Antiqua" w:eastAsia="宋体" w:hAnsi="Book Antiqua" w:cs="Times New Roman"/>
          <w:sz w:val="24"/>
          <w:szCs w:val="24"/>
        </w:rPr>
        <w:t>passage 15</w:t>
      </w:r>
      <w:r w:rsidRPr="00D73AB6">
        <w:rPr>
          <w:rFonts w:ascii="Book Antiqua" w:eastAsia="宋体" w:hAnsi="Book Antiqua" w:cs="Times New Roman"/>
          <w:sz w:val="24"/>
          <w:szCs w:val="24"/>
        </w:rPr>
        <w:t xml:space="preserve"> (P15</w:t>
      </w:r>
      <w:r w:rsidR="00042697"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Interestingly, the osteogenic differentiation of T-SCs increased with </w:t>
      </w:r>
      <w:r w:rsidR="001C43F7"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number of passages</w:t>
      </w:r>
      <w:r w:rsidR="001C43F7" w:rsidRPr="00D73AB6">
        <w:rPr>
          <w:rFonts w:ascii="Book Antiqua" w:eastAsia="宋体" w:hAnsi="Book Antiqua" w:cs="Times New Roman"/>
          <w:sz w:val="24"/>
          <w:szCs w:val="24"/>
        </w:rPr>
        <w:t xml:space="preserve">, with the peak </w:t>
      </w:r>
      <w:r w:rsidRPr="00D73AB6">
        <w:rPr>
          <w:rFonts w:ascii="Book Antiqua" w:eastAsia="宋体" w:hAnsi="Book Antiqua" w:cs="Times New Roman"/>
          <w:sz w:val="24"/>
          <w:szCs w:val="24"/>
        </w:rPr>
        <w:t xml:space="preserve">osteogenic potential observed </w:t>
      </w:r>
      <w:r w:rsidR="001C43F7" w:rsidRPr="00D73AB6">
        <w:rPr>
          <w:rFonts w:ascii="Book Antiqua" w:eastAsia="宋体" w:hAnsi="Book Antiqua" w:cs="Times New Roman"/>
          <w:sz w:val="24"/>
          <w:szCs w:val="24"/>
        </w:rPr>
        <w:t xml:space="preserve">for </w:t>
      </w:r>
      <w:r w:rsidR="000B066B" w:rsidRPr="00D73AB6">
        <w:rPr>
          <w:rFonts w:ascii="Book Antiqua" w:eastAsia="宋体" w:hAnsi="Book Antiqua" w:cs="Times New Roman"/>
          <w:sz w:val="24"/>
          <w:szCs w:val="24"/>
        </w:rPr>
        <w:t>passage 10</w:t>
      </w:r>
      <w:r w:rsidR="001C43F7" w:rsidRPr="00D73AB6">
        <w:rPr>
          <w:rFonts w:ascii="Book Antiqua" w:eastAsia="宋体" w:hAnsi="Book Antiqua" w:cs="Times New Roman"/>
          <w:sz w:val="24"/>
          <w:szCs w:val="24"/>
        </w:rPr>
        <w:t xml:space="preserve"> </w:t>
      </w:r>
      <w:r w:rsidR="000B066B" w:rsidRPr="00D73AB6">
        <w:rPr>
          <w:rFonts w:ascii="Book Antiqua" w:eastAsia="宋体" w:hAnsi="Book Antiqua" w:cs="Times New Roman"/>
          <w:sz w:val="24"/>
          <w:szCs w:val="24"/>
        </w:rPr>
        <w:t>(</w:t>
      </w:r>
      <w:r w:rsidRPr="00D73AB6">
        <w:rPr>
          <w:rFonts w:ascii="Book Antiqua" w:eastAsia="宋体" w:hAnsi="Book Antiqua" w:cs="Times New Roman"/>
          <w:sz w:val="24"/>
          <w:szCs w:val="24"/>
        </w:rPr>
        <w:t>P10</w:t>
      </w:r>
      <w:r w:rsidR="001C43F7" w:rsidRPr="00D73AB6">
        <w:rPr>
          <w:rFonts w:ascii="Book Antiqua" w:eastAsia="宋体" w:hAnsi="Book Antiqua" w:cs="Times New Roman"/>
          <w:sz w:val="24"/>
          <w:szCs w:val="24"/>
        </w:rPr>
        <w:t xml:space="preserve">), which exhibited a </w:t>
      </w:r>
      <w:r w:rsidRPr="00D73AB6">
        <w:rPr>
          <w:rFonts w:ascii="Book Antiqua" w:eastAsia="宋体" w:hAnsi="Book Antiqua" w:cs="Times New Roman"/>
          <w:sz w:val="24"/>
          <w:szCs w:val="24"/>
        </w:rPr>
        <w:t xml:space="preserve">1.4-fold increase </w:t>
      </w:r>
      <w:r w:rsidR="001C43F7" w:rsidRPr="00D73AB6">
        <w:rPr>
          <w:rFonts w:ascii="Book Antiqua" w:eastAsia="宋体" w:hAnsi="Book Antiqua" w:cs="Times New Roman"/>
          <w:sz w:val="24"/>
          <w:szCs w:val="24"/>
        </w:rPr>
        <w:t xml:space="preserve">over </w:t>
      </w:r>
      <w:proofErr w:type="gramStart"/>
      <w:r w:rsidRPr="00D73AB6">
        <w:rPr>
          <w:rFonts w:ascii="Book Antiqua" w:eastAsia="宋体" w:hAnsi="Book Antiqua" w:cs="Times New Roman"/>
          <w:sz w:val="24"/>
          <w:szCs w:val="24"/>
        </w:rPr>
        <w:t>P3</w:t>
      </w:r>
      <w:r w:rsidR="00507F2F" w:rsidRPr="00D73AB6">
        <w:rPr>
          <w:rFonts w:ascii="Book Antiqua" w:eastAsia="宋体" w:hAnsi="Book Antiqua" w:cs="Times New Roman"/>
          <w:sz w:val="24"/>
          <w:szCs w:val="24"/>
          <w:vertAlign w:val="superscript"/>
        </w:rPr>
        <w:t>[</w:t>
      </w:r>
      <w:proofErr w:type="gramEnd"/>
      <w:r w:rsidR="00507F2F" w:rsidRPr="00D73AB6">
        <w:rPr>
          <w:rFonts w:ascii="Book Antiqua" w:eastAsia="宋体" w:hAnsi="Book Antiqua" w:cs="Times New Roman"/>
          <w:sz w:val="24"/>
          <w:szCs w:val="24"/>
          <w:vertAlign w:val="superscript"/>
        </w:rPr>
        <w:t>6]</w:t>
      </w:r>
      <w:r w:rsidRPr="00D73AB6">
        <w:rPr>
          <w:rFonts w:ascii="Book Antiqua" w:eastAsia="宋体" w:hAnsi="Book Antiqua" w:cs="Times New Roman"/>
          <w:sz w:val="24"/>
          <w:szCs w:val="24"/>
        </w:rPr>
        <w:t xml:space="preserve">. The expression of CCN1, a gene that is closely related to </w:t>
      </w:r>
      <w:r w:rsidR="001C43F7"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osteogenic differentiation of MSCs, </w:t>
      </w:r>
      <w:r w:rsidR="001C43F7" w:rsidRPr="00D73AB6">
        <w:rPr>
          <w:rFonts w:ascii="Book Antiqua" w:eastAsia="宋体" w:hAnsi="Book Antiqua" w:cs="Times New Roman"/>
          <w:sz w:val="24"/>
          <w:szCs w:val="24"/>
        </w:rPr>
        <w:t xml:space="preserve">increased </w:t>
      </w:r>
      <w:r w:rsidRPr="00D73AB6">
        <w:rPr>
          <w:rFonts w:ascii="Book Antiqua" w:eastAsia="宋体" w:hAnsi="Book Antiqua" w:cs="Times New Roman"/>
          <w:sz w:val="24"/>
          <w:szCs w:val="24"/>
        </w:rPr>
        <w:t>at P10. This finding is consistent with previous studies that</w:t>
      </w:r>
      <w:r w:rsidR="001C43F7" w:rsidRPr="00D73AB6">
        <w:rPr>
          <w:rFonts w:ascii="Book Antiqua" w:eastAsia="宋体" w:hAnsi="Book Antiqua" w:cs="Times New Roman"/>
          <w:sz w:val="24"/>
          <w:szCs w:val="24"/>
        </w:rPr>
        <w:t xml:space="preserve"> have reported that</w:t>
      </w:r>
      <w:r w:rsidRPr="00D73AB6">
        <w:rPr>
          <w:rFonts w:ascii="Book Antiqua" w:eastAsia="宋体" w:hAnsi="Book Antiqua" w:cs="Times New Roman"/>
          <w:sz w:val="24"/>
          <w:szCs w:val="24"/>
        </w:rPr>
        <w:t xml:space="preserve"> CCN1 expression modulates the osteogenic potential of MSCs by regulating the Wnt3A </w:t>
      </w:r>
      <w:proofErr w:type="gramStart"/>
      <w:r w:rsidRPr="00D73AB6">
        <w:rPr>
          <w:rFonts w:ascii="Book Antiqua" w:eastAsia="宋体" w:hAnsi="Book Antiqua" w:cs="Times New Roman"/>
          <w:sz w:val="24"/>
          <w:szCs w:val="24"/>
        </w:rPr>
        <w:t>pathway</w:t>
      </w:r>
      <w:r w:rsidR="00507F2F" w:rsidRPr="00D73AB6">
        <w:rPr>
          <w:rFonts w:ascii="Book Antiqua" w:eastAsia="宋体" w:hAnsi="Book Antiqua" w:cs="Times New Roman"/>
          <w:sz w:val="24"/>
          <w:szCs w:val="24"/>
          <w:vertAlign w:val="superscript"/>
        </w:rPr>
        <w:t>[</w:t>
      </w:r>
      <w:proofErr w:type="gramEnd"/>
      <w:r w:rsidR="00507F2F" w:rsidRPr="00D73AB6">
        <w:rPr>
          <w:rFonts w:ascii="Book Antiqua" w:eastAsia="宋体" w:hAnsi="Book Antiqua" w:cs="Times New Roman"/>
          <w:sz w:val="24"/>
          <w:szCs w:val="24"/>
          <w:vertAlign w:val="superscript"/>
        </w:rPr>
        <w:t>6</w:t>
      </w:r>
      <w:r w:rsidR="00042697" w:rsidRPr="00D73AB6">
        <w:rPr>
          <w:rFonts w:ascii="Book Antiqua" w:eastAsia="宋体" w:hAnsi="Book Antiqua" w:cs="Times New Roman"/>
          <w:sz w:val="24"/>
          <w:szCs w:val="24"/>
          <w:vertAlign w:val="superscript"/>
        </w:rPr>
        <w:t>,2</w:t>
      </w:r>
      <w:r w:rsidR="00BC5002" w:rsidRPr="00D73AB6">
        <w:rPr>
          <w:rFonts w:ascii="Book Antiqua" w:eastAsia="宋体" w:hAnsi="Book Antiqua" w:cs="Times New Roman"/>
          <w:sz w:val="24"/>
          <w:szCs w:val="24"/>
          <w:vertAlign w:val="superscript"/>
        </w:rPr>
        <w:t>2</w:t>
      </w:r>
      <w:r w:rsidR="00507F2F"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w:t>
      </w:r>
    </w:p>
    <w:p w14:paraId="27C662B2" w14:textId="48C3BBB3" w:rsidR="00931A9A" w:rsidRPr="00D73AB6" w:rsidRDefault="009E1299"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Various scaffolds have been employed to</w:t>
      </w:r>
      <w:r w:rsidR="00931A9A" w:rsidRPr="00D73AB6">
        <w:rPr>
          <w:rFonts w:ascii="Book Antiqua" w:eastAsia="宋体" w:hAnsi="Book Antiqua" w:cs="Times New Roman"/>
          <w:sz w:val="24"/>
          <w:szCs w:val="24"/>
        </w:rPr>
        <w:t xml:space="preserve"> enhance skeletal regeneration to replace damaged bone. Because bone tissue is highly vascularized, integration </w:t>
      </w:r>
      <w:r w:rsidRPr="00D73AB6">
        <w:rPr>
          <w:rFonts w:ascii="Book Antiqua" w:eastAsia="宋体" w:hAnsi="Book Antiqua" w:cs="Times New Roman"/>
          <w:sz w:val="24"/>
          <w:szCs w:val="24"/>
        </w:rPr>
        <w:t xml:space="preserve">with </w:t>
      </w:r>
      <w:r w:rsidR="00931A9A" w:rsidRPr="00D73AB6">
        <w:rPr>
          <w:rFonts w:ascii="Book Antiqua" w:eastAsia="宋体" w:hAnsi="Book Antiqua" w:cs="Times New Roman"/>
          <w:sz w:val="24"/>
          <w:szCs w:val="24"/>
        </w:rPr>
        <w:t xml:space="preserve">the host tissue followed by subsequent angiogenesis is critical for successful treatment. As an example, </w:t>
      </w:r>
      <w:r w:rsidRPr="00D73AB6">
        <w:rPr>
          <w:rFonts w:ascii="Book Antiqua" w:eastAsia="宋体" w:hAnsi="Book Antiqua" w:cs="Times New Roman"/>
          <w:sz w:val="24"/>
          <w:szCs w:val="24"/>
        </w:rPr>
        <w:t xml:space="preserve">Park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6E1B19" w:rsidRPr="00D73AB6">
        <w:rPr>
          <w:rFonts w:ascii="Book Antiqua" w:eastAsia="宋体" w:hAnsi="Book Antiqua" w:cs="Times New Roman"/>
          <w:sz w:val="24"/>
          <w:szCs w:val="24"/>
          <w:vertAlign w:val="superscript"/>
        </w:rPr>
        <w:t>[</w:t>
      </w:r>
      <w:proofErr w:type="gramEnd"/>
      <w:r w:rsidR="006E1B19" w:rsidRPr="00D73AB6">
        <w:rPr>
          <w:rFonts w:ascii="Book Antiqua" w:eastAsia="宋体" w:hAnsi="Book Antiqua" w:cs="Times New Roman"/>
          <w:sz w:val="24"/>
          <w:szCs w:val="24"/>
          <w:vertAlign w:val="superscript"/>
        </w:rPr>
        <w:t>2</w:t>
      </w:r>
      <w:r w:rsidR="00BC5002" w:rsidRPr="00D73AB6">
        <w:rPr>
          <w:rFonts w:ascii="Book Antiqua" w:eastAsia="宋体" w:hAnsi="Book Antiqua" w:cs="Times New Roman"/>
          <w:sz w:val="24"/>
          <w:szCs w:val="24"/>
          <w:vertAlign w:val="superscript"/>
        </w:rPr>
        <w:t>3</w:t>
      </w:r>
      <w:r w:rsidR="006E1B19"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encapsulated </w:t>
      </w:r>
      <w:r w:rsidR="00931A9A" w:rsidRPr="00D73AB6">
        <w:rPr>
          <w:rFonts w:ascii="Book Antiqua" w:eastAsia="宋体" w:hAnsi="Book Antiqua" w:cs="Times New Roman"/>
          <w:sz w:val="24"/>
          <w:szCs w:val="24"/>
        </w:rPr>
        <w:t xml:space="preserve">T-SCs within highly water-swollen hydrogel through the sol-gel transition of the </w:t>
      </w:r>
      <w:proofErr w:type="spellStart"/>
      <w:r w:rsidR="00931A9A" w:rsidRPr="00D73AB6">
        <w:rPr>
          <w:rFonts w:ascii="Book Antiqua" w:eastAsia="宋体" w:hAnsi="Book Antiqua" w:cs="Times New Roman"/>
          <w:sz w:val="24"/>
          <w:szCs w:val="24"/>
        </w:rPr>
        <w:t>thermoresponsive</w:t>
      </w:r>
      <w:proofErr w:type="spellEnd"/>
      <w:r w:rsidR="00931A9A" w:rsidRPr="00D73AB6">
        <w:rPr>
          <w:rFonts w:ascii="Book Antiqua" w:eastAsia="宋体" w:hAnsi="Book Antiqua" w:cs="Times New Roman"/>
          <w:sz w:val="24"/>
          <w:szCs w:val="24"/>
        </w:rPr>
        <w:t xml:space="preserve"> polymer poly(ethylene glycol)-poly(L-alanine-co-L-phenyl alanine) (PEG-PAF). The encapsulated T-SCs </w:t>
      </w:r>
      <w:r w:rsidR="00AD4EA8" w:rsidRPr="00D73AB6">
        <w:rPr>
          <w:rFonts w:ascii="Book Antiqua" w:eastAsia="宋体" w:hAnsi="Book Antiqua" w:cs="Times New Roman"/>
          <w:sz w:val="24"/>
          <w:szCs w:val="24"/>
        </w:rPr>
        <w:lastRenderedPageBreak/>
        <w:t xml:space="preserve">were </w:t>
      </w:r>
      <w:r w:rsidR="00931A9A" w:rsidRPr="00D73AB6">
        <w:rPr>
          <w:rFonts w:ascii="Book Antiqua" w:eastAsia="宋体" w:hAnsi="Book Antiqua" w:cs="Times New Roman"/>
          <w:sz w:val="24"/>
          <w:szCs w:val="24"/>
        </w:rPr>
        <w:t xml:space="preserve">cultured </w:t>
      </w:r>
      <w:r w:rsidR="00931A9A" w:rsidRPr="00D73AB6">
        <w:rPr>
          <w:rFonts w:ascii="Book Antiqua" w:eastAsia="宋体" w:hAnsi="Book Antiqua" w:cs="Times New Roman"/>
          <w:i/>
          <w:iCs/>
          <w:sz w:val="24"/>
          <w:szCs w:val="24"/>
        </w:rPr>
        <w:t>in vitro</w:t>
      </w:r>
      <w:r w:rsidR="00931A9A" w:rsidRPr="00D73AB6">
        <w:rPr>
          <w:rFonts w:ascii="Book Antiqua" w:eastAsia="宋体" w:hAnsi="Book Antiqua" w:cs="Times New Roman"/>
          <w:sz w:val="24"/>
          <w:szCs w:val="24"/>
        </w:rPr>
        <w:t xml:space="preserve"> in the presence of </w:t>
      </w:r>
      <w:r w:rsidR="00AD4EA8" w:rsidRPr="00D73AB6">
        <w:rPr>
          <w:rFonts w:ascii="Book Antiqua" w:eastAsia="宋体" w:hAnsi="Book Antiqua" w:cs="Times New Roman"/>
          <w:sz w:val="24"/>
          <w:szCs w:val="24"/>
        </w:rPr>
        <w:t xml:space="preserve">an </w:t>
      </w:r>
      <w:r w:rsidR="00931A9A" w:rsidRPr="00D73AB6">
        <w:rPr>
          <w:rFonts w:ascii="Book Antiqua" w:eastAsia="宋体" w:hAnsi="Book Antiqua" w:cs="Times New Roman"/>
          <w:sz w:val="24"/>
          <w:szCs w:val="24"/>
        </w:rPr>
        <w:t>osteogenic</w:t>
      </w:r>
      <w:r w:rsidR="00B40D35"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induction medium. </w:t>
      </w:r>
      <w:r w:rsidR="00AD4EA8" w:rsidRPr="00D73AB6">
        <w:rPr>
          <w:rFonts w:ascii="Book Antiqua" w:eastAsia="宋体" w:hAnsi="Book Antiqua" w:cs="Times New Roman"/>
          <w:sz w:val="24"/>
          <w:szCs w:val="24"/>
        </w:rPr>
        <w:t xml:space="preserve">The osteogenic </w:t>
      </w:r>
      <w:r w:rsidR="00931A9A" w:rsidRPr="00D73AB6">
        <w:rPr>
          <w:rFonts w:ascii="Book Antiqua" w:eastAsia="宋体" w:hAnsi="Book Antiqua" w:cs="Times New Roman"/>
          <w:sz w:val="24"/>
          <w:szCs w:val="24"/>
        </w:rPr>
        <w:t xml:space="preserve">differentiation of T-SCs </w:t>
      </w:r>
      <w:r w:rsidR="00AD4EA8"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investigated by evaluating the expression of osteogenic genes</w:t>
      </w:r>
      <w:r w:rsidR="00AD4EA8"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 including </w:t>
      </w:r>
      <w:proofErr w:type="spellStart"/>
      <w:r w:rsidR="00931A9A" w:rsidRPr="00D73AB6">
        <w:rPr>
          <w:rFonts w:ascii="Book Antiqua" w:eastAsia="宋体" w:hAnsi="Book Antiqua" w:cs="Times New Roman"/>
          <w:sz w:val="24"/>
          <w:szCs w:val="24"/>
        </w:rPr>
        <w:t>Runx</w:t>
      </w:r>
      <w:proofErr w:type="spellEnd"/>
      <w:r w:rsidR="00931A9A" w:rsidRPr="00D73AB6">
        <w:rPr>
          <w:rFonts w:ascii="Book Antiqua" w:eastAsia="宋体" w:hAnsi="Book Antiqua" w:cs="Times New Roman"/>
          <w:sz w:val="24"/>
          <w:szCs w:val="24"/>
        </w:rPr>
        <w:t xml:space="preserve"> 2, ALP, and OCN. With support</w:t>
      </w:r>
      <w:r w:rsidR="00AD4EA8" w:rsidRPr="00D73AB6">
        <w:rPr>
          <w:rFonts w:ascii="Book Antiqua" w:eastAsia="宋体" w:hAnsi="Book Antiqua" w:cs="Times New Roman"/>
          <w:sz w:val="24"/>
          <w:szCs w:val="24"/>
        </w:rPr>
        <w:t xml:space="preserve"> from the</w:t>
      </w:r>
      <w:r w:rsidR="00931A9A" w:rsidRPr="00D73AB6">
        <w:rPr>
          <w:rFonts w:ascii="Book Antiqua" w:eastAsia="宋体" w:hAnsi="Book Antiqua" w:cs="Times New Roman"/>
          <w:sz w:val="24"/>
          <w:szCs w:val="24"/>
        </w:rPr>
        <w:t xml:space="preserve"> hydrogel, osteogenic gene expression </w:t>
      </w:r>
      <w:r w:rsidR="00AD4EA8"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two times higher than that of conventional tissue culture</w:t>
      </w:r>
      <w:r w:rsidR="00AD4EA8" w:rsidRPr="00D73AB6">
        <w:rPr>
          <w:rFonts w:ascii="Book Antiqua" w:eastAsia="宋体" w:hAnsi="Book Antiqua" w:cs="Times New Roman"/>
          <w:sz w:val="24"/>
          <w:szCs w:val="24"/>
        </w:rPr>
        <w:t>s</w:t>
      </w:r>
      <w:r w:rsidR="00931A9A" w:rsidRPr="00D73AB6">
        <w:rPr>
          <w:rFonts w:ascii="Book Antiqua" w:eastAsia="宋体" w:hAnsi="Book Antiqua" w:cs="Times New Roman"/>
          <w:sz w:val="24"/>
          <w:szCs w:val="24"/>
        </w:rPr>
        <w:t xml:space="preserve"> without soluble factor supplements. </w:t>
      </w:r>
    </w:p>
    <w:p w14:paraId="00C51F4F" w14:textId="1804A90E"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Incorporating specific functional groups into scaffold substrates is also known to affect the osteogenic differentiation of </w:t>
      </w:r>
      <w:proofErr w:type="gramStart"/>
      <w:r w:rsidRPr="00D73AB6">
        <w:rPr>
          <w:rFonts w:ascii="Book Antiqua" w:eastAsia="宋体" w:hAnsi="Book Antiqua" w:cs="Times New Roman"/>
          <w:sz w:val="24"/>
          <w:szCs w:val="24"/>
        </w:rPr>
        <w:t>MSCs</w:t>
      </w:r>
      <w:r w:rsidR="0052536D" w:rsidRPr="00D73AB6">
        <w:rPr>
          <w:rFonts w:ascii="Book Antiqua" w:eastAsia="宋体" w:hAnsi="Book Antiqua" w:cs="Times New Roman"/>
          <w:sz w:val="24"/>
          <w:szCs w:val="24"/>
          <w:vertAlign w:val="superscript"/>
        </w:rPr>
        <w:t>[</w:t>
      </w:r>
      <w:proofErr w:type="gramEnd"/>
      <w:r w:rsidR="0052536D" w:rsidRPr="00D73AB6">
        <w:rPr>
          <w:rFonts w:ascii="Book Antiqua" w:eastAsia="宋体" w:hAnsi="Book Antiqua" w:cs="Times New Roman"/>
          <w:sz w:val="24"/>
          <w:szCs w:val="24"/>
          <w:vertAlign w:val="superscript"/>
        </w:rPr>
        <w:t>2</w:t>
      </w:r>
      <w:r w:rsidR="00BC5002" w:rsidRPr="00D73AB6">
        <w:rPr>
          <w:rFonts w:ascii="Book Antiqua" w:eastAsia="宋体" w:hAnsi="Book Antiqua" w:cs="Times New Roman"/>
          <w:sz w:val="24"/>
          <w:szCs w:val="24"/>
          <w:vertAlign w:val="superscript"/>
        </w:rPr>
        <w:t>4</w:t>
      </w:r>
      <w:r w:rsidR="0052536D" w:rsidRPr="00D73AB6">
        <w:rPr>
          <w:rFonts w:ascii="Book Antiqua" w:eastAsia="宋体" w:hAnsi="Book Antiqua" w:cs="Times New Roman"/>
          <w:sz w:val="24"/>
          <w:szCs w:val="24"/>
          <w:vertAlign w:val="superscript"/>
        </w:rPr>
        <w:t>,2</w:t>
      </w:r>
      <w:r w:rsidR="00BC5002" w:rsidRPr="00D73AB6">
        <w:rPr>
          <w:rFonts w:ascii="Book Antiqua" w:eastAsia="宋体" w:hAnsi="Book Antiqua" w:cs="Times New Roman"/>
          <w:sz w:val="24"/>
          <w:szCs w:val="24"/>
          <w:vertAlign w:val="superscript"/>
        </w:rPr>
        <w:t>5</w:t>
      </w:r>
      <w:r w:rsidR="0052536D"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T-SCs </w:t>
      </w:r>
      <w:r w:rsidR="00B974E8" w:rsidRPr="00D73AB6">
        <w:rPr>
          <w:rFonts w:ascii="Book Antiqua" w:eastAsia="宋体" w:hAnsi="Book Antiqua" w:cs="Times New Roman"/>
          <w:sz w:val="24"/>
          <w:szCs w:val="24"/>
        </w:rPr>
        <w:t xml:space="preserve">were </w:t>
      </w:r>
      <w:r w:rsidRPr="00D73AB6">
        <w:rPr>
          <w:rFonts w:ascii="Book Antiqua" w:eastAsia="宋体" w:hAnsi="Book Antiqua" w:cs="Times New Roman"/>
          <w:sz w:val="24"/>
          <w:szCs w:val="24"/>
        </w:rPr>
        <w:t>encapsulated in poly</w:t>
      </w:r>
      <w:r w:rsidR="00F424FF"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(ethylene glycol)-</w:t>
      </w:r>
      <w:proofErr w:type="gramStart"/>
      <w:r w:rsidRPr="00D73AB6">
        <w:rPr>
          <w:rFonts w:ascii="Book Antiqua" w:eastAsia="宋体" w:hAnsi="Book Antiqua" w:cs="Times New Roman"/>
          <w:sz w:val="24"/>
          <w:szCs w:val="24"/>
        </w:rPr>
        <w:t>poly(</w:t>
      </w:r>
      <w:proofErr w:type="gramEnd"/>
      <w:r w:rsidRPr="00D73AB6">
        <w:rPr>
          <w:rFonts w:ascii="Book Antiqua" w:eastAsia="宋体" w:hAnsi="Book Antiqua" w:cs="Times New Roman"/>
          <w:sz w:val="24"/>
          <w:szCs w:val="24"/>
        </w:rPr>
        <w:t xml:space="preserve">L-alanine) </w:t>
      </w:r>
      <w:proofErr w:type="spellStart"/>
      <w:r w:rsidRPr="00D73AB6">
        <w:rPr>
          <w:rFonts w:ascii="Book Antiqua" w:eastAsia="宋体" w:hAnsi="Book Antiqua" w:cs="Times New Roman"/>
          <w:sz w:val="24"/>
          <w:szCs w:val="24"/>
        </w:rPr>
        <w:t>diblock</w:t>
      </w:r>
      <w:proofErr w:type="spellEnd"/>
      <w:r w:rsidRPr="00D73AB6">
        <w:rPr>
          <w:rFonts w:ascii="Book Antiqua" w:eastAsia="宋体" w:hAnsi="Book Antiqua" w:cs="Times New Roman"/>
          <w:sz w:val="24"/>
          <w:szCs w:val="24"/>
        </w:rPr>
        <w:t xml:space="preserve"> copolymer (PEG-L-PA)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that </w:t>
      </w:r>
      <w:r w:rsidR="00B974E8"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modified with</w:t>
      </w:r>
      <w:r w:rsidR="00B974E8"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phosphate functional groups of polystyrene microspheres to facilitate the osteogenic differentiation of encapsulated MSCs. </w:t>
      </w:r>
      <w:r w:rsidR="00B974E8" w:rsidRPr="00D73AB6">
        <w:rPr>
          <w:rFonts w:ascii="Book Antiqua" w:eastAsia="宋体" w:hAnsi="Book Antiqua" w:cs="Times New Roman"/>
          <w:sz w:val="24"/>
          <w:szCs w:val="24"/>
        </w:rPr>
        <w:t>The o</w:t>
      </w:r>
      <w:r w:rsidRPr="00D73AB6">
        <w:rPr>
          <w:rFonts w:ascii="Book Antiqua" w:eastAsia="宋体" w:hAnsi="Book Antiqua" w:cs="Times New Roman"/>
          <w:sz w:val="24"/>
          <w:szCs w:val="24"/>
        </w:rPr>
        <w:t xml:space="preserve">steogenic differentiation of </w:t>
      </w:r>
      <w:r w:rsidR="00B5346B" w:rsidRPr="00D73AB6">
        <w:rPr>
          <w:rFonts w:ascii="Book Antiqua" w:eastAsia="宋体" w:hAnsi="Book Antiqua" w:cs="Times New Roman"/>
          <w:sz w:val="24"/>
          <w:szCs w:val="24"/>
          <w:lang w:eastAsia="zh-CN"/>
        </w:rPr>
        <w:t>tonsil-MSCs (T-MSCs)</w:t>
      </w:r>
      <w:r w:rsidRPr="00D73AB6">
        <w:rPr>
          <w:rFonts w:ascii="Book Antiqua" w:eastAsia="宋体" w:hAnsi="Book Antiqua" w:cs="Times New Roman"/>
          <w:sz w:val="24"/>
          <w:szCs w:val="24"/>
        </w:rPr>
        <w:t xml:space="preserve"> </w:t>
      </w:r>
      <w:r w:rsidR="00B974E8"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 xml:space="preserve">analyzed, and all osteogenic biomarker expressions </w:t>
      </w:r>
      <w:r w:rsidR="00B974E8" w:rsidRPr="00D73AB6">
        <w:rPr>
          <w:rFonts w:ascii="Book Antiqua" w:eastAsia="宋体" w:hAnsi="Book Antiqua" w:cs="Times New Roman"/>
          <w:sz w:val="24"/>
          <w:szCs w:val="24"/>
        </w:rPr>
        <w:t xml:space="preserve">were </w:t>
      </w:r>
      <w:r w:rsidRPr="00D73AB6">
        <w:rPr>
          <w:rFonts w:ascii="Book Antiqua" w:eastAsia="宋体" w:hAnsi="Book Antiqua" w:cs="Times New Roman"/>
          <w:sz w:val="24"/>
          <w:szCs w:val="24"/>
        </w:rPr>
        <w:t xml:space="preserve">significantly higher for </w:t>
      </w:r>
      <w:r w:rsidR="00B974E8"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modified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w:t>
      </w:r>
      <w:r w:rsidR="00B974E8" w:rsidRPr="00D73AB6">
        <w:rPr>
          <w:rFonts w:ascii="Book Antiqua" w:eastAsia="宋体" w:hAnsi="Book Antiqua" w:cs="Times New Roman"/>
          <w:sz w:val="24"/>
          <w:szCs w:val="24"/>
        </w:rPr>
        <w:t>than for</w:t>
      </w:r>
      <w:r w:rsidRPr="00D73AB6">
        <w:rPr>
          <w:rFonts w:ascii="Book Antiqua" w:eastAsia="宋体" w:hAnsi="Book Antiqua" w:cs="Times New Roman"/>
          <w:sz w:val="24"/>
          <w:szCs w:val="24"/>
        </w:rPr>
        <w:t xml:space="preserve"> the native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Immunofluorescence staining </w:t>
      </w:r>
      <w:r w:rsidR="00B974E8" w:rsidRPr="00D73AB6">
        <w:rPr>
          <w:rFonts w:ascii="Book Antiqua" w:eastAsia="宋体" w:hAnsi="Book Antiqua" w:cs="Times New Roman"/>
          <w:sz w:val="24"/>
          <w:szCs w:val="24"/>
        </w:rPr>
        <w:t xml:space="preserve">also </w:t>
      </w:r>
      <w:r w:rsidRPr="00D73AB6">
        <w:rPr>
          <w:rFonts w:ascii="Book Antiqua" w:eastAsia="宋体" w:hAnsi="Book Antiqua" w:cs="Times New Roman"/>
          <w:sz w:val="24"/>
          <w:szCs w:val="24"/>
        </w:rPr>
        <w:t xml:space="preserve">confirmed high OCN expression, and </w:t>
      </w:r>
      <w:proofErr w:type="spellStart"/>
      <w:r w:rsidR="00F424FF" w:rsidRPr="00D73AB6">
        <w:rPr>
          <w:rFonts w:ascii="Book Antiqua" w:eastAsia="宋体" w:hAnsi="Book Antiqua" w:cs="Times New Roman"/>
          <w:sz w:val="24"/>
          <w:szCs w:val="24"/>
        </w:rPr>
        <w:t>Kye</w:t>
      </w:r>
      <w:proofErr w:type="spellEnd"/>
      <w:r w:rsidR="00970B05" w:rsidRPr="00D73AB6">
        <w:rPr>
          <w:rFonts w:ascii="Book Antiqua" w:eastAsia="宋体" w:hAnsi="Book Antiqua" w:cs="Times New Roman"/>
          <w:sz w:val="24"/>
          <w:szCs w:val="24"/>
        </w:rPr>
        <w:t xml:space="preserve"> </w:t>
      </w:r>
      <w:r w:rsidR="00970B05" w:rsidRPr="00D73AB6">
        <w:rPr>
          <w:rFonts w:ascii="Book Antiqua" w:eastAsia="宋体" w:hAnsi="Book Antiqua" w:cs="Times New Roman"/>
          <w:i/>
          <w:sz w:val="24"/>
          <w:szCs w:val="24"/>
        </w:rPr>
        <w:t>et al</w:t>
      </w:r>
      <w:r w:rsidR="00F424FF" w:rsidRPr="00D73AB6">
        <w:rPr>
          <w:rFonts w:ascii="Book Antiqua" w:eastAsia="宋体" w:hAnsi="Book Antiqua" w:cs="Times New Roman"/>
          <w:sz w:val="24"/>
          <w:szCs w:val="24"/>
          <w:vertAlign w:val="superscript"/>
        </w:rPr>
        <w:t>[24]</w:t>
      </w:r>
      <w:r w:rsidR="00970B05"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also found that</w:t>
      </w:r>
      <w:r w:rsidR="00B974E8"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compared with </w:t>
      </w:r>
      <w:proofErr w:type="spellStart"/>
      <w:r w:rsidR="00B974E8" w:rsidRPr="00D73AB6">
        <w:rPr>
          <w:rFonts w:ascii="Book Antiqua" w:eastAsia="宋体" w:hAnsi="Book Antiqua" w:cs="Times New Roman"/>
          <w:sz w:val="24"/>
          <w:szCs w:val="24"/>
        </w:rPr>
        <w:t>thermogel</w:t>
      </w:r>
      <w:proofErr w:type="spellEnd"/>
      <w:r w:rsidR="00B974E8" w:rsidRPr="00D73AB6">
        <w:rPr>
          <w:rFonts w:ascii="Book Antiqua" w:eastAsia="宋体" w:hAnsi="Book Antiqua" w:cs="Times New Roman"/>
          <w:sz w:val="24"/>
          <w:szCs w:val="24"/>
        </w:rPr>
        <w:t xml:space="preserve"> modified with </w:t>
      </w:r>
      <w:r w:rsidRPr="00D73AB6">
        <w:rPr>
          <w:rFonts w:ascii="Book Antiqua" w:eastAsia="宋体" w:hAnsi="Book Antiqua" w:cs="Times New Roman"/>
          <w:sz w:val="24"/>
          <w:szCs w:val="24"/>
        </w:rPr>
        <w:t xml:space="preserve">carboxylate group microspheres, the phosphate functional group (-PO43-) </w:t>
      </w:r>
      <w:r w:rsidR="00B974E8" w:rsidRPr="00D73AB6">
        <w:rPr>
          <w:rFonts w:ascii="Book Antiqua" w:eastAsia="宋体" w:hAnsi="Book Antiqua" w:cs="Times New Roman"/>
          <w:sz w:val="24"/>
          <w:szCs w:val="24"/>
        </w:rPr>
        <w:t xml:space="preserve">more </w:t>
      </w:r>
      <w:r w:rsidRPr="00D73AB6">
        <w:rPr>
          <w:rFonts w:ascii="Book Antiqua" w:eastAsia="宋体" w:hAnsi="Book Antiqua" w:cs="Times New Roman"/>
          <w:sz w:val="24"/>
          <w:szCs w:val="24"/>
        </w:rPr>
        <w:t>readily induced the osteogenic differentiation of T-SCs.</w:t>
      </w:r>
    </w:p>
    <w:p w14:paraId="254EC89B" w14:textId="05D64E90" w:rsidR="00931A9A" w:rsidRPr="00D73AB6" w:rsidRDefault="00B974E8"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The osteogenic </w:t>
      </w:r>
      <w:r w:rsidR="00931A9A" w:rsidRPr="00D73AB6">
        <w:rPr>
          <w:rFonts w:ascii="Book Antiqua" w:eastAsia="宋体" w:hAnsi="Book Antiqua" w:cs="Times New Roman"/>
          <w:sz w:val="24"/>
          <w:szCs w:val="24"/>
        </w:rPr>
        <w:t>differentiation of T-SCs can be further improved by the over-expression of BMP-2 through genetic material transfer</w:t>
      </w:r>
      <w:r w:rsidRPr="00D73AB6">
        <w:rPr>
          <w:rFonts w:ascii="Book Antiqua" w:eastAsia="宋体" w:hAnsi="Book Antiqua" w:cs="Times New Roman"/>
          <w:sz w:val="24"/>
          <w:szCs w:val="24"/>
        </w:rPr>
        <w:t xml:space="preserve">. In </w:t>
      </w:r>
      <w:proofErr w:type="spellStart"/>
      <w:r w:rsidR="00931A9A" w:rsidRPr="00D73AB6">
        <w:rPr>
          <w:rFonts w:ascii="Book Antiqua" w:eastAsia="宋体" w:hAnsi="Book Antiqua" w:cs="Times New Roman"/>
          <w:sz w:val="24"/>
          <w:szCs w:val="24"/>
        </w:rPr>
        <w:t>Jeong</w:t>
      </w:r>
      <w:proofErr w:type="spellEnd"/>
      <w:r w:rsidR="00931A9A"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i/>
          <w:sz w:val="24"/>
          <w:szCs w:val="24"/>
        </w:rPr>
        <w:t xml:space="preserve">et </w:t>
      </w:r>
      <w:proofErr w:type="gramStart"/>
      <w:r w:rsidR="00931A9A" w:rsidRPr="00D73AB6">
        <w:rPr>
          <w:rFonts w:ascii="Book Antiqua" w:eastAsia="宋体" w:hAnsi="Book Antiqua" w:cs="Times New Roman"/>
          <w:i/>
          <w:sz w:val="24"/>
          <w:szCs w:val="24"/>
        </w:rPr>
        <w:t>al</w:t>
      </w:r>
      <w:r w:rsidR="0052536D" w:rsidRPr="00D73AB6">
        <w:rPr>
          <w:rFonts w:ascii="Book Antiqua" w:eastAsia="宋体" w:hAnsi="Book Antiqua" w:cs="Times New Roman"/>
          <w:sz w:val="24"/>
          <w:szCs w:val="24"/>
          <w:vertAlign w:val="superscript"/>
        </w:rPr>
        <w:t>[</w:t>
      </w:r>
      <w:proofErr w:type="gramEnd"/>
      <w:r w:rsidR="0052536D" w:rsidRPr="00D73AB6">
        <w:rPr>
          <w:rFonts w:ascii="Book Antiqua" w:eastAsia="宋体" w:hAnsi="Book Antiqua" w:cs="Times New Roman"/>
          <w:sz w:val="24"/>
          <w:szCs w:val="24"/>
          <w:vertAlign w:val="superscript"/>
        </w:rPr>
        <w:t>2</w:t>
      </w:r>
      <w:r w:rsidR="00BC5002" w:rsidRPr="00D73AB6">
        <w:rPr>
          <w:rFonts w:ascii="Book Antiqua" w:eastAsia="宋体" w:hAnsi="Book Antiqua" w:cs="Times New Roman"/>
          <w:sz w:val="24"/>
          <w:szCs w:val="24"/>
          <w:vertAlign w:val="superscript"/>
        </w:rPr>
        <w:t>6</w:t>
      </w:r>
      <w:r w:rsidR="0052536D"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 xml:space="preserve">BMP-2 </w:t>
      </w:r>
      <w:proofErr w:type="spellStart"/>
      <w:r w:rsidR="00931A9A" w:rsidRPr="00D73AB6">
        <w:rPr>
          <w:rFonts w:ascii="Book Antiqua" w:eastAsia="宋体" w:hAnsi="Book Antiqua" w:cs="Times New Roman"/>
          <w:sz w:val="24"/>
          <w:szCs w:val="24"/>
        </w:rPr>
        <w:t>minicircle</w:t>
      </w:r>
      <w:proofErr w:type="spellEnd"/>
      <w:r w:rsidR="00931A9A" w:rsidRPr="00D73AB6">
        <w:rPr>
          <w:rFonts w:ascii="Book Antiqua" w:eastAsia="宋体" w:hAnsi="Book Antiqua" w:cs="Times New Roman"/>
          <w:sz w:val="24"/>
          <w:szCs w:val="24"/>
        </w:rPr>
        <w:t xml:space="preserve"> DNA vector</w:t>
      </w:r>
      <w:r w:rsidRPr="00D73AB6">
        <w:rPr>
          <w:rFonts w:ascii="Book Antiqua" w:eastAsia="宋体" w:hAnsi="Book Antiqua" w:cs="Times New Roman"/>
          <w:sz w:val="24"/>
          <w:szCs w:val="24"/>
        </w:rPr>
        <w:t>s</w:t>
      </w:r>
      <w:r w:rsidR="00931A9A"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were employed </w:t>
      </w:r>
      <w:r w:rsidR="00931A9A" w:rsidRPr="00D73AB6">
        <w:rPr>
          <w:rFonts w:ascii="Book Antiqua" w:eastAsia="宋体" w:hAnsi="Book Antiqua" w:cs="Times New Roman"/>
          <w:sz w:val="24"/>
          <w:szCs w:val="24"/>
        </w:rPr>
        <w:t xml:space="preserve">to form </w:t>
      </w:r>
      <w:proofErr w:type="spellStart"/>
      <w:r w:rsidR="00931A9A" w:rsidRPr="00D73AB6">
        <w:rPr>
          <w:rFonts w:ascii="Book Antiqua" w:eastAsia="宋体" w:hAnsi="Book Antiqua" w:cs="Times New Roman"/>
          <w:sz w:val="24"/>
          <w:szCs w:val="24"/>
        </w:rPr>
        <w:t>nano</w:t>
      </w:r>
      <w:proofErr w:type="spellEnd"/>
      <w:r w:rsidR="00931A9A" w:rsidRPr="00D73AB6">
        <w:rPr>
          <w:rFonts w:ascii="Book Antiqua" w:eastAsia="宋体" w:hAnsi="Book Antiqua" w:cs="Times New Roman"/>
          <w:sz w:val="24"/>
          <w:szCs w:val="24"/>
        </w:rPr>
        <w:t>-size</w:t>
      </w:r>
      <w:r w:rsidRPr="00D73AB6">
        <w:rPr>
          <w:rFonts w:ascii="Book Antiqua" w:eastAsia="宋体" w:hAnsi="Book Antiqua" w:cs="Times New Roman"/>
          <w:sz w:val="24"/>
          <w:szCs w:val="24"/>
        </w:rPr>
        <w:t>d</w:t>
      </w:r>
      <w:r w:rsidR="00931A9A" w:rsidRPr="00D73AB6">
        <w:rPr>
          <w:rFonts w:ascii="Book Antiqua" w:eastAsia="宋体" w:hAnsi="Book Antiqua" w:cs="Times New Roman"/>
          <w:sz w:val="24"/>
          <w:szCs w:val="24"/>
        </w:rPr>
        <w:t xml:space="preserve"> </w:t>
      </w:r>
      <w:proofErr w:type="spellStart"/>
      <w:r w:rsidR="00931A9A" w:rsidRPr="00D73AB6">
        <w:rPr>
          <w:rFonts w:ascii="Book Antiqua" w:eastAsia="宋体" w:hAnsi="Book Antiqua" w:cs="Times New Roman"/>
          <w:sz w:val="24"/>
          <w:szCs w:val="24"/>
        </w:rPr>
        <w:t>polyplexes</w:t>
      </w:r>
      <w:proofErr w:type="spellEnd"/>
      <w:r w:rsidR="00931A9A" w:rsidRPr="00D73AB6">
        <w:rPr>
          <w:rFonts w:ascii="Book Antiqua" w:eastAsia="宋体" w:hAnsi="Book Antiqua" w:cs="Times New Roman"/>
          <w:sz w:val="24"/>
          <w:szCs w:val="24"/>
        </w:rPr>
        <w:t xml:space="preserve"> with </w:t>
      </w:r>
      <w:r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CBA-106 polymer. CBA-106 is a </w:t>
      </w:r>
      <w:proofErr w:type="spellStart"/>
      <w:r w:rsidR="00931A9A" w:rsidRPr="00D73AB6">
        <w:rPr>
          <w:rFonts w:ascii="Book Antiqua" w:eastAsia="宋体" w:hAnsi="Book Antiqua" w:cs="Times New Roman"/>
          <w:sz w:val="24"/>
          <w:szCs w:val="24"/>
        </w:rPr>
        <w:t>bioreducible</w:t>
      </w:r>
      <w:proofErr w:type="spellEnd"/>
      <w:r w:rsidR="00931A9A" w:rsidRPr="00D73AB6">
        <w:rPr>
          <w:rFonts w:ascii="Book Antiqua" w:eastAsia="宋体" w:hAnsi="Book Antiqua" w:cs="Times New Roman"/>
          <w:sz w:val="24"/>
          <w:szCs w:val="24"/>
        </w:rPr>
        <w:t xml:space="preserve"> cationic poly</w:t>
      </w:r>
      <w:r w:rsidR="00F424FF"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w:t>
      </w:r>
      <w:proofErr w:type="spellStart"/>
      <w:r w:rsidR="00931A9A" w:rsidRPr="00D73AB6">
        <w:rPr>
          <w:rFonts w:ascii="Book Antiqua" w:eastAsia="宋体" w:hAnsi="Book Antiqua" w:cs="Times New Roman"/>
          <w:sz w:val="24"/>
          <w:szCs w:val="24"/>
        </w:rPr>
        <w:t>amido</w:t>
      </w:r>
      <w:proofErr w:type="spellEnd"/>
      <w:r w:rsidR="00931A9A" w:rsidRPr="00D73AB6">
        <w:rPr>
          <w:rFonts w:ascii="Book Antiqua" w:eastAsia="宋体" w:hAnsi="Book Antiqua" w:cs="Times New Roman"/>
          <w:sz w:val="24"/>
          <w:szCs w:val="24"/>
        </w:rPr>
        <w:t xml:space="preserve"> amine) that facilitates the intracellular delivery of genetic material. </w:t>
      </w:r>
      <w:r w:rsidRPr="00D73AB6">
        <w:rPr>
          <w:rFonts w:ascii="Book Antiqua" w:eastAsia="宋体" w:hAnsi="Book Antiqua" w:cs="Times New Roman"/>
          <w:sz w:val="24"/>
          <w:szCs w:val="24"/>
        </w:rPr>
        <w:t xml:space="preserve">The osteogenic </w:t>
      </w:r>
      <w:r w:rsidR="00931A9A" w:rsidRPr="00D73AB6">
        <w:rPr>
          <w:rFonts w:ascii="Book Antiqua" w:eastAsia="宋体" w:hAnsi="Book Antiqua" w:cs="Times New Roman"/>
          <w:sz w:val="24"/>
          <w:szCs w:val="24"/>
        </w:rPr>
        <w:t xml:space="preserve">differentiation of T-SCs </w:t>
      </w:r>
      <w:r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 xml:space="preserve">investigated by evaluating </w:t>
      </w:r>
      <w:r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gene expression of osteogenic markers such as osteocalcin, Runx2, and Col 1. </w:t>
      </w:r>
      <w:r w:rsidR="00931A9A" w:rsidRPr="00D73AB6">
        <w:rPr>
          <w:rFonts w:ascii="Book Antiqua" w:eastAsia="宋体" w:hAnsi="Book Antiqua" w:cs="Times New Roman"/>
          <w:i/>
          <w:iCs/>
          <w:sz w:val="24"/>
          <w:szCs w:val="24"/>
        </w:rPr>
        <w:t>In vitro</w:t>
      </w:r>
      <w:r w:rsidR="00931A9A" w:rsidRPr="00D73AB6">
        <w:rPr>
          <w:rFonts w:ascii="Book Antiqua" w:eastAsia="宋体" w:hAnsi="Book Antiqua" w:cs="Times New Roman"/>
          <w:sz w:val="24"/>
          <w:szCs w:val="24"/>
        </w:rPr>
        <w:t xml:space="preserve"> calcium deposition </w:t>
      </w:r>
      <w:r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 xml:space="preserve">also confirmed </w:t>
      </w:r>
      <w:r w:rsidRPr="00D73AB6">
        <w:rPr>
          <w:rFonts w:ascii="Book Antiqua" w:eastAsia="宋体" w:hAnsi="Book Antiqua" w:cs="Times New Roman"/>
          <w:sz w:val="24"/>
          <w:szCs w:val="24"/>
        </w:rPr>
        <w:t xml:space="preserve">using </w:t>
      </w:r>
      <w:r w:rsidR="00931A9A" w:rsidRPr="00D73AB6">
        <w:rPr>
          <w:rFonts w:ascii="Book Antiqua" w:eastAsia="宋体" w:hAnsi="Book Antiqua" w:cs="Times New Roman"/>
          <w:sz w:val="24"/>
          <w:szCs w:val="24"/>
        </w:rPr>
        <w:t xml:space="preserve">Alizarin Red S staining </w:t>
      </w:r>
      <w:r w:rsidRPr="00D73AB6">
        <w:rPr>
          <w:rFonts w:ascii="Book Antiqua" w:eastAsia="宋体" w:hAnsi="Book Antiqua" w:cs="Times New Roman"/>
          <w:sz w:val="24"/>
          <w:szCs w:val="24"/>
        </w:rPr>
        <w:t xml:space="preserve">on </w:t>
      </w:r>
      <w:r w:rsidR="00931A9A" w:rsidRPr="00D73AB6">
        <w:rPr>
          <w:rFonts w:ascii="Book Antiqua" w:eastAsia="宋体" w:hAnsi="Book Antiqua" w:cs="Times New Roman"/>
          <w:sz w:val="24"/>
          <w:szCs w:val="24"/>
        </w:rPr>
        <w:t xml:space="preserve">day 7 and day 14 of </w:t>
      </w:r>
      <w:r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cell culture. In addition, </w:t>
      </w:r>
      <w:r w:rsidR="00931A9A" w:rsidRPr="00D73AB6">
        <w:rPr>
          <w:rFonts w:ascii="Book Antiqua" w:eastAsia="宋体" w:hAnsi="Book Antiqua" w:cs="Times New Roman"/>
          <w:i/>
          <w:iCs/>
          <w:sz w:val="24"/>
          <w:szCs w:val="24"/>
        </w:rPr>
        <w:t>in vivo</w:t>
      </w:r>
      <w:r w:rsidR="00931A9A" w:rsidRPr="00D73AB6">
        <w:rPr>
          <w:rFonts w:ascii="Book Antiqua" w:eastAsia="宋体" w:hAnsi="Book Antiqua" w:cs="Times New Roman"/>
          <w:sz w:val="24"/>
          <w:szCs w:val="24"/>
        </w:rPr>
        <w:t xml:space="preserve"> bone regeneration </w:t>
      </w:r>
      <w:r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 xml:space="preserve">attempted using </w:t>
      </w:r>
      <w:r w:rsidRPr="00D73AB6">
        <w:rPr>
          <w:rFonts w:ascii="Book Antiqua" w:eastAsia="宋体" w:hAnsi="Book Antiqua" w:cs="Times New Roman"/>
          <w:sz w:val="24"/>
          <w:szCs w:val="24"/>
        </w:rPr>
        <w:t xml:space="preserve">T-SCs transfected with the </w:t>
      </w:r>
      <w:r w:rsidR="00931A9A" w:rsidRPr="00D73AB6">
        <w:rPr>
          <w:rFonts w:ascii="Book Antiqua" w:eastAsia="宋体" w:hAnsi="Book Antiqua" w:cs="Times New Roman"/>
          <w:sz w:val="24"/>
          <w:szCs w:val="24"/>
        </w:rPr>
        <w:t xml:space="preserve">BMP-2 gene. </w:t>
      </w:r>
      <w:r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T-SCs</w:t>
      </w:r>
      <w:r w:rsidRPr="00D73AB6">
        <w:rPr>
          <w:rFonts w:ascii="Book Antiqua" w:eastAsia="宋体" w:hAnsi="Book Antiqua" w:cs="Times New Roman"/>
          <w:sz w:val="24"/>
          <w:szCs w:val="24"/>
        </w:rPr>
        <w:t xml:space="preserve"> were</w:t>
      </w:r>
      <w:r w:rsidR="00931A9A" w:rsidRPr="00D73AB6">
        <w:rPr>
          <w:rFonts w:ascii="Book Antiqua" w:eastAsia="宋体" w:hAnsi="Book Antiqua" w:cs="Times New Roman"/>
          <w:sz w:val="24"/>
          <w:szCs w:val="24"/>
        </w:rPr>
        <w:t xml:space="preserve"> 3D cultured using PLLA/PLGA scaffolds for one week and then transplanted into the skulls of </w:t>
      </w:r>
      <w:proofErr w:type="spellStart"/>
      <w:r w:rsidR="00931A9A" w:rsidRPr="00D73AB6">
        <w:rPr>
          <w:rFonts w:ascii="Book Antiqua" w:eastAsia="宋体" w:hAnsi="Book Antiqua" w:cs="Times New Roman"/>
          <w:sz w:val="24"/>
          <w:szCs w:val="24"/>
        </w:rPr>
        <w:t>immunodeficient</w:t>
      </w:r>
      <w:proofErr w:type="spellEnd"/>
      <w:r w:rsidR="00931A9A" w:rsidRPr="00D73AB6">
        <w:rPr>
          <w:rFonts w:ascii="Book Antiqua" w:eastAsia="宋体" w:hAnsi="Book Antiqua" w:cs="Times New Roman"/>
          <w:sz w:val="24"/>
          <w:szCs w:val="24"/>
        </w:rPr>
        <w:t xml:space="preserve"> mice. It </w:t>
      </w:r>
      <w:r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 xml:space="preserve">shown that bone regeneration </w:t>
      </w:r>
      <w:r w:rsidRPr="00D73AB6">
        <w:rPr>
          <w:rFonts w:ascii="Book Antiqua" w:eastAsia="宋体" w:hAnsi="Book Antiqua" w:cs="Times New Roman"/>
          <w:sz w:val="24"/>
          <w:szCs w:val="24"/>
        </w:rPr>
        <w:t xml:space="preserve">increased </w:t>
      </w:r>
      <w:r w:rsidR="00931A9A" w:rsidRPr="00D73AB6">
        <w:rPr>
          <w:rFonts w:ascii="Book Antiqua" w:eastAsia="宋体" w:hAnsi="Book Antiqua" w:cs="Times New Roman"/>
          <w:sz w:val="24"/>
          <w:szCs w:val="24"/>
        </w:rPr>
        <w:t xml:space="preserve">1.96-fold </w:t>
      </w:r>
      <w:r w:rsidRPr="00D73AB6">
        <w:rPr>
          <w:rFonts w:ascii="Book Antiqua" w:eastAsia="宋体" w:hAnsi="Book Antiqua" w:cs="Times New Roman"/>
          <w:sz w:val="24"/>
          <w:szCs w:val="24"/>
        </w:rPr>
        <w:t>compared to</w:t>
      </w:r>
      <w:r w:rsidR="00931A9A" w:rsidRPr="00D73AB6">
        <w:rPr>
          <w:rFonts w:ascii="Book Antiqua" w:eastAsia="宋体" w:hAnsi="Book Antiqua" w:cs="Times New Roman"/>
          <w:sz w:val="24"/>
          <w:szCs w:val="24"/>
        </w:rPr>
        <w:t xml:space="preserve"> the control group five weeks </w:t>
      </w:r>
      <w:r w:rsidRPr="00D73AB6">
        <w:rPr>
          <w:rFonts w:ascii="Book Antiqua" w:eastAsia="宋体" w:hAnsi="Book Antiqua" w:cs="Times New Roman"/>
          <w:sz w:val="24"/>
          <w:szCs w:val="24"/>
        </w:rPr>
        <w:t xml:space="preserve">after </w:t>
      </w:r>
      <w:r w:rsidR="00931A9A" w:rsidRPr="00D73AB6">
        <w:rPr>
          <w:rFonts w:ascii="Book Antiqua" w:eastAsia="宋体" w:hAnsi="Book Antiqua" w:cs="Times New Roman"/>
          <w:sz w:val="24"/>
          <w:szCs w:val="24"/>
        </w:rPr>
        <w:t>treatment.</w:t>
      </w:r>
    </w:p>
    <w:p w14:paraId="1D6AC994" w14:textId="77777777" w:rsidR="00550649" w:rsidRPr="00D73AB6" w:rsidRDefault="00550649" w:rsidP="00D73AB6">
      <w:pPr>
        <w:wordWrap/>
        <w:adjustRightInd w:val="0"/>
        <w:snapToGrid w:val="0"/>
        <w:spacing w:after="0" w:line="360" w:lineRule="auto"/>
        <w:rPr>
          <w:rFonts w:ascii="Book Antiqua" w:hAnsi="Book Antiqua" w:cs="Times New Roman"/>
          <w:sz w:val="24"/>
          <w:szCs w:val="24"/>
        </w:rPr>
      </w:pPr>
    </w:p>
    <w:p w14:paraId="70FB487D" w14:textId="7318E735" w:rsidR="00550649" w:rsidRPr="00D73AB6" w:rsidRDefault="00931A9A" w:rsidP="00D73AB6">
      <w:pPr>
        <w:wordWrap/>
        <w:adjustRightInd w:val="0"/>
        <w:snapToGrid w:val="0"/>
        <w:spacing w:after="0" w:line="360" w:lineRule="auto"/>
        <w:rPr>
          <w:rFonts w:ascii="Book Antiqua" w:eastAsia="宋体" w:hAnsi="Book Antiqua" w:cs="Times New Roman"/>
          <w:i/>
          <w:iCs/>
          <w:sz w:val="24"/>
          <w:szCs w:val="24"/>
        </w:rPr>
      </w:pPr>
      <w:proofErr w:type="spellStart"/>
      <w:r w:rsidRPr="00D73AB6">
        <w:rPr>
          <w:rFonts w:ascii="Book Antiqua" w:eastAsia="宋体" w:hAnsi="Book Antiqua" w:cs="Times New Roman"/>
          <w:b/>
          <w:i/>
          <w:iCs/>
          <w:sz w:val="24"/>
          <w:szCs w:val="24"/>
        </w:rPr>
        <w:lastRenderedPageBreak/>
        <w:t>Chondrogenic</w:t>
      </w:r>
      <w:proofErr w:type="spellEnd"/>
      <w:r w:rsidRPr="00D73AB6">
        <w:rPr>
          <w:rFonts w:ascii="Book Antiqua" w:eastAsia="宋体" w:hAnsi="Book Antiqua" w:cs="Times New Roman"/>
          <w:b/>
          <w:i/>
          <w:iCs/>
          <w:sz w:val="24"/>
          <w:szCs w:val="24"/>
        </w:rPr>
        <w:t xml:space="preserve"> differentiation</w:t>
      </w:r>
      <w:r w:rsidR="0051099D" w:rsidRPr="00D73AB6">
        <w:rPr>
          <w:rFonts w:ascii="Book Antiqua" w:eastAsia="宋体" w:hAnsi="Book Antiqua" w:cs="Times New Roman"/>
          <w:b/>
          <w:i/>
          <w:iCs/>
          <w:sz w:val="24"/>
          <w:szCs w:val="24"/>
        </w:rPr>
        <w:t xml:space="preserve"> of T-SCs</w:t>
      </w:r>
    </w:p>
    <w:p w14:paraId="7CF9AE60" w14:textId="0990A0F0" w:rsidR="00550AD9"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To mimic </w:t>
      </w:r>
      <w:r w:rsidR="00C45EDC"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cartilage-like microenvironment, T-SCs </w:t>
      </w:r>
      <w:r w:rsidR="0051099D" w:rsidRPr="00D73AB6">
        <w:rPr>
          <w:rFonts w:ascii="Book Antiqua" w:eastAsia="宋体" w:hAnsi="Book Antiqua" w:cs="Times New Roman"/>
          <w:sz w:val="24"/>
          <w:szCs w:val="24"/>
        </w:rPr>
        <w:t xml:space="preserve">were </w:t>
      </w:r>
      <w:r w:rsidRPr="00D73AB6">
        <w:rPr>
          <w:rFonts w:ascii="Book Antiqua" w:eastAsia="宋体" w:hAnsi="Book Antiqua" w:cs="Times New Roman"/>
          <w:sz w:val="24"/>
          <w:szCs w:val="24"/>
        </w:rPr>
        <w:t>encapsulated in</w:t>
      </w:r>
      <w:r w:rsidR="0051099D" w:rsidRPr="00D73AB6">
        <w:rPr>
          <w:rFonts w:ascii="Book Antiqua" w:eastAsia="宋体" w:hAnsi="Book Antiqua" w:cs="Times New Roman"/>
          <w:sz w:val="24"/>
          <w:szCs w:val="24"/>
        </w:rPr>
        <w:t xml:space="preserve">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consisting of </w:t>
      </w:r>
      <w:r w:rsidR="0051099D"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PEG-PAF block copolymer </w:t>
      </w:r>
      <w:r w:rsidR="0051099D" w:rsidRPr="00D73AB6">
        <w:rPr>
          <w:rFonts w:ascii="Book Antiqua" w:eastAsia="宋体" w:hAnsi="Book Antiqua" w:cs="Times New Roman"/>
          <w:sz w:val="24"/>
          <w:szCs w:val="24"/>
        </w:rPr>
        <w:t xml:space="preserve">by </w:t>
      </w:r>
      <w:r w:rsidRPr="00D73AB6">
        <w:rPr>
          <w:rFonts w:ascii="Book Antiqua" w:eastAsia="宋体" w:hAnsi="Book Antiqua" w:cs="Times New Roman"/>
          <w:sz w:val="24"/>
          <w:szCs w:val="24"/>
        </w:rPr>
        <w:t xml:space="preserve">Park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6E1B19" w:rsidRPr="00D73AB6">
        <w:rPr>
          <w:rFonts w:ascii="Book Antiqua" w:eastAsia="宋体" w:hAnsi="Book Antiqua" w:cs="Times New Roman"/>
          <w:sz w:val="24"/>
          <w:szCs w:val="24"/>
          <w:vertAlign w:val="superscript"/>
        </w:rPr>
        <w:t>[</w:t>
      </w:r>
      <w:proofErr w:type="gramEnd"/>
      <w:r w:rsidR="006E1B19" w:rsidRPr="00D73AB6">
        <w:rPr>
          <w:rFonts w:ascii="Book Antiqua" w:eastAsia="宋体" w:hAnsi="Book Antiqua" w:cs="Times New Roman"/>
          <w:sz w:val="24"/>
          <w:szCs w:val="24"/>
          <w:vertAlign w:val="superscript"/>
        </w:rPr>
        <w:t>2</w:t>
      </w:r>
      <w:r w:rsidR="00BC5002" w:rsidRPr="00D73AB6">
        <w:rPr>
          <w:rFonts w:ascii="Book Antiqua" w:eastAsia="宋体" w:hAnsi="Book Antiqua" w:cs="Times New Roman"/>
          <w:sz w:val="24"/>
          <w:szCs w:val="24"/>
          <w:vertAlign w:val="superscript"/>
        </w:rPr>
        <w:t>3</w:t>
      </w:r>
      <w:r w:rsidR="006E1B19" w:rsidRPr="00D73AB6">
        <w:rPr>
          <w:rFonts w:ascii="Book Antiqua" w:eastAsia="宋体" w:hAnsi="Book Antiqua" w:cs="Times New Roman"/>
          <w:sz w:val="24"/>
          <w:szCs w:val="24"/>
          <w:vertAlign w:val="superscript"/>
        </w:rPr>
        <w:t>]</w:t>
      </w:r>
      <w:r w:rsidRPr="00D73AB6">
        <w:rPr>
          <w:rFonts w:ascii="Book Antiqua" w:eastAsia="宋体" w:hAnsi="Book Antiqua" w:cs="Times New Roman"/>
          <w:sz w:val="24"/>
          <w:szCs w:val="24"/>
        </w:rPr>
        <w:t>. Under specific medium condition</w:t>
      </w:r>
      <w:r w:rsidR="0051099D"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(25</w:t>
      </w:r>
      <w:r w:rsidR="00F424FF" w:rsidRPr="00D73AB6">
        <w:rPr>
          <w:rFonts w:ascii="Book Antiqua" w:eastAsia="宋体" w:hAnsi="Book Antiqua" w:cs="Times New Roman"/>
          <w:sz w:val="24"/>
          <w:szCs w:val="24"/>
        </w:rPr>
        <w:t xml:space="preserve"> </w:t>
      </w:r>
      <w:proofErr w:type="spellStart"/>
      <w:r w:rsidRPr="00D73AB6">
        <w:rPr>
          <w:rFonts w:ascii="Book Antiqua" w:eastAsia="宋体" w:hAnsi="Book Antiqua" w:cs="Times New Roman"/>
          <w:sz w:val="24"/>
          <w:szCs w:val="24"/>
        </w:rPr>
        <w:t>μL</w:t>
      </w:r>
      <w:proofErr w:type="spellEnd"/>
      <w:r w:rsidRPr="00D73AB6">
        <w:rPr>
          <w:rFonts w:ascii="Book Antiqua" w:eastAsia="宋体" w:hAnsi="Book Antiqua" w:cs="Times New Roman"/>
          <w:sz w:val="24"/>
          <w:szCs w:val="24"/>
        </w:rPr>
        <w:t xml:space="preserve"> </w:t>
      </w:r>
      <w:proofErr w:type="spellStart"/>
      <w:r w:rsidRPr="00D73AB6">
        <w:rPr>
          <w:rFonts w:ascii="Book Antiqua" w:eastAsia="宋体" w:hAnsi="Book Antiqua" w:cs="Times New Roman"/>
          <w:sz w:val="24"/>
          <w:szCs w:val="24"/>
        </w:rPr>
        <w:t>chondrogenic</w:t>
      </w:r>
      <w:proofErr w:type="spellEnd"/>
      <w:r w:rsidRPr="00D73AB6">
        <w:rPr>
          <w:rFonts w:ascii="Book Antiqua" w:eastAsia="宋体" w:hAnsi="Book Antiqua" w:cs="Times New Roman"/>
          <w:sz w:val="24"/>
          <w:szCs w:val="24"/>
        </w:rPr>
        <w:t xml:space="preserve"> supplement/2.5 mL basal medium), </w:t>
      </w:r>
      <w:r w:rsidR="0051099D"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much higher expression of Col II and sulfated glycosaminoglycan in T-SCs </w:t>
      </w:r>
      <w:r w:rsidR="0051099D"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 xml:space="preserve">achieved using </w:t>
      </w:r>
      <w:r w:rsidR="0051099D" w:rsidRPr="00D73AB6">
        <w:rPr>
          <w:rFonts w:ascii="Book Antiqua" w:eastAsia="宋体" w:hAnsi="Book Antiqua" w:cs="Times New Roman"/>
          <w:sz w:val="24"/>
          <w:szCs w:val="24"/>
        </w:rPr>
        <w:t xml:space="preserve">the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than </w:t>
      </w:r>
      <w:r w:rsidR="0051099D" w:rsidRPr="00D73AB6">
        <w:rPr>
          <w:rFonts w:ascii="Book Antiqua" w:eastAsia="宋体" w:hAnsi="Book Antiqua" w:cs="Times New Roman"/>
          <w:sz w:val="24"/>
          <w:szCs w:val="24"/>
        </w:rPr>
        <w:t>using a</w:t>
      </w:r>
      <w:r w:rsidRPr="00D73AB6">
        <w:rPr>
          <w:rFonts w:ascii="Book Antiqua" w:eastAsia="宋体" w:hAnsi="Book Antiqua" w:cs="Times New Roman"/>
          <w:sz w:val="24"/>
          <w:szCs w:val="24"/>
        </w:rPr>
        <w:t xml:space="preserve"> monolayer culture. Moreover, unique branching </w:t>
      </w:r>
      <w:r w:rsidR="0051099D"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 xml:space="preserve">observed </w:t>
      </w:r>
      <w:r w:rsidR="00B40D35" w:rsidRPr="00D73AB6">
        <w:rPr>
          <w:rFonts w:ascii="Book Antiqua" w:eastAsia="宋体" w:hAnsi="Book Antiqua" w:cs="Times New Roman"/>
          <w:sz w:val="24"/>
          <w:szCs w:val="24"/>
        </w:rPr>
        <w:t xml:space="preserve">among the encapsulated cells </w:t>
      </w:r>
      <w:r w:rsidRPr="00D73AB6">
        <w:rPr>
          <w:rFonts w:ascii="Book Antiqua" w:eastAsia="宋体" w:hAnsi="Book Antiqua" w:cs="Times New Roman"/>
          <w:sz w:val="24"/>
          <w:szCs w:val="24"/>
        </w:rPr>
        <w:t xml:space="preserve">within the hydrogel. </w:t>
      </w:r>
      <w:r w:rsidR="0051099D" w:rsidRPr="00D73AB6">
        <w:rPr>
          <w:rFonts w:ascii="Book Antiqua" w:eastAsia="宋体" w:hAnsi="Book Antiqua" w:cs="Times New Roman"/>
          <w:sz w:val="24"/>
          <w:szCs w:val="24"/>
        </w:rPr>
        <w:t xml:space="preserve">These </w:t>
      </w:r>
      <w:r w:rsidRPr="00D73AB6">
        <w:rPr>
          <w:rFonts w:ascii="Book Antiqua" w:eastAsia="宋体" w:hAnsi="Book Antiqua" w:cs="Times New Roman"/>
          <w:sz w:val="24"/>
          <w:szCs w:val="24"/>
        </w:rPr>
        <w:t xml:space="preserve">changes in cellular morphology may influence the </w:t>
      </w:r>
      <w:proofErr w:type="spellStart"/>
      <w:r w:rsidRPr="00D73AB6">
        <w:rPr>
          <w:rFonts w:ascii="Book Antiqua" w:eastAsia="宋体" w:hAnsi="Book Antiqua" w:cs="Times New Roman"/>
          <w:sz w:val="24"/>
          <w:szCs w:val="24"/>
        </w:rPr>
        <w:t>chondrogenic</w:t>
      </w:r>
      <w:proofErr w:type="spellEnd"/>
      <w:r w:rsidRPr="00D73AB6">
        <w:rPr>
          <w:rFonts w:ascii="Book Antiqua" w:eastAsia="宋体" w:hAnsi="Book Antiqua" w:cs="Times New Roman"/>
          <w:sz w:val="24"/>
          <w:szCs w:val="24"/>
        </w:rPr>
        <w:t xml:space="preserve"> differentiation of T-SCs during 3D </w:t>
      </w:r>
      <w:r w:rsidR="00B40D35" w:rsidRPr="00D73AB6">
        <w:rPr>
          <w:rFonts w:ascii="Book Antiqua" w:eastAsia="宋体" w:hAnsi="Book Antiqua" w:cs="Times New Roman"/>
          <w:sz w:val="24"/>
          <w:szCs w:val="24"/>
        </w:rPr>
        <w:t>culturing</w:t>
      </w:r>
      <w:r w:rsidRPr="00D73AB6">
        <w:rPr>
          <w:rFonts w:ascii="Book Antiqua" w:eastAsia="宋体" w:hAnsi="Book Antiqua" w:cs="Times New Roman"/>
          <w:sz w:val="24"/>
          <w:szCs w:val="24"/>
        </w:rPr>
        <w:t xml:space="preserve">. </w:t>
      </w:r>
      <w:r w:rsidRPr="00D73AB6">
        <w:rPr>
          <w:rFonts w:ascii="Book Antiqua" w:eastAsia="宋体" w:hAnsi="Book Antiqua" w:cs="Times New Roman"/>
          <w:i/>
          <w:iCs/>
          <w:sz w:val="24"/>
          <w:szCs w:val="24"/>
        </w:rPr>
        <w:t>In vivo</w:t>
      </w:r>
      <w:r w:rsidRPr="00D73AB6">
        <w:rPr>
          <w:rFonts w:ascii="Book Antiqua" w:eastAsia="宋体" w:hAnsi="Book Antiqua" w:cs="Times New Roman"/>
          <w:sz w:val="24"/>
          <w:szCs w:val="24"/>
        </w:rPr>
        <w:t xml:space="preserve"> studies also confirm</w:t>
      </w:r>
      <w:r w:rsidR="0051099D" w:rsidRPr="00D73AB6">
        <w:rPr>
          <w:rFonts w:ascii="Book Antiqua" w:eastAsia="宋体" w:hAnsi="Book Antiqua" w:cs="Times New Roman"/>
          <w:sz w:val="24"/>
          <w:szCs w:val="24"/>
        </w:rPr>
        <w:t>ed</w:t>
      </w:r>
      <w:r w:rsidRPr="00D73AB6">
        <w:rPr>
          <w:rFonts w:ascii="Book Antiqua" w:eastAsia="宋体" w:hAnsi="Book Antiqua" w:cs="Times New Roman"/>
          <w:sz w:val="24"/>
          <w:szCs w:val="24"/>
        </w:rPr>
        <w:t xml:space="preserve"> that T-SCs successfully undergo </w:t>
      </w:r>
      <w:proofErr w:type="spellStart"/>
      <w:r w:rsidRPr="00D73AB6">
        <w:rPr>
          <w:rFonts w:ascii="Book Antiqua" w:eastAsia="宋体" w:hAnsi="Book Antiqua" w:cs="Times New Roman"/>
          <w:sz w:val="24"/>
          <w:szCs w:val="24"/>
        </w:rPr>
        <w:t>chondrogenic</w:t>
      </w:r>
      <w:proofErr w:type="spellEnd"/>
      <w:r w:rsidRPr="00D73AB6">
        <w:rPr>
          <w:rFonts w:ascii="Book Antiqua" w:eastAsia="宋体" w:hAnsi="Book Antiqua" w:cs="Times New Roman"/>
          <w:sz w:val="24"/>
          <w:szCs w:val="24"/>
        </w:rPr>
        <w:t xml:space="preserve"> differentiation with</w:t>
      </w:r>
      <w:r w:rsidR="0051099D"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high expression </w:t>
      </w:r>
      <w:r w:rsidR="0051099D" w:rsidRPr="00D73AB6">
        <w:rPr>
          <w:rFonts w:ascii="Book Antiqua" w:eastAsia="宋体" w:hAnsi="Book Antiqua" w:cs="Times New Roman"/>
          <w:sz w:val="24"/>
          <w:szCs w:val="24"/>
        </w:rPr>
        <w:t xml:space="preserve">levels </w:t>
      </w:r>
      <w:r w:rsidRPr="00D73AB6">
        <w:rPr>
          <w:rFonts w:ascii="Book Antiqua" w:eastAsia="宋体" w:hAnsi="Book Antiqua" w:cs="Times New Roman"/>
          <w:sz w:val="24"/>
          <w:szCs w:val="24"/>
        </w:rPr>
        <w:t>of biomarkers such as Col II, AGG</w:t>
      </w:r>
      <w:r w:rsidR="0051099D"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and Col </w:t>
      </w:r>
      <w:r w:rsidRPr="00D73AB6">
        <w:rPr>
          <w:rFonts w:ascii="宋体" w:eastAsia="宋体" w:hAnsi="宋体" w:cs="宋体" w:hint="eastAsia"/>
          <w:sz w:val="24"/>
          <w:szCs w:val="24"/>
        </w:rPr>
        <w:t>Ⅹ</w:t>
      </w:r>
      <w:r w:rsidRPr="00D73AB6">
        <w:rPr>
          <w:rFonts w:ascii="Book Antiqua" w:eastAsia="宋体" w:hAnsi="Book Antiqua" w:cs="Times New Roman"/>
          <w:sz w:val="24"/>
          <w:szCs w:val="24"/>
        </w:rPr>
        <w:t xml:space="preserve">. </w:t>
      </w:r>
    </w:p>
    <w:p w14:paraId="11A38539" w14:textId="0C7ADAA0" w:rsidR="00931A9A" w:rsidRPr="00D73AB6" w:rsidRDefault="00611C62" w:rsidP="00D73AB6">
      <w:pPr>
        <w:wordWrap/>
        <w:adjustRightInd w:val="0"/>
        <w:snapToGrid w:val="0"/>
        <w:spacing w:after="0" w:line="360" w:lineRule="auto"/>
        <w:ind w:firstLineChars="100" w:firstLine="240"/>
        <w:rPr>
          <w:rFonts w:ascii="Book Antiqua" w:eastAsia="宋体" w:hAnsi="Book Antiqua" w:cs="Times New Roman"/>
          <w:sz w:val="24"/>
          <w:szCs w:val="24"/>
        </w:rPr>
      </w:pPr>
      <w:proofErr w:type="spellStart"/>
      <w:r w:rsidRPr="00D73AB6">
        <w:rPr>
          <w:rFonts w:ascii="Book Antiqua" w:eastAsia="宋体" w:hAnsi="Book Antiqua" w:cs="Times New Roman"/>
          <w:sz w:val="24"/>
          <w:szCs w:val="24"/>
        </w:rPr>
        <w:t>Kye</w:t>
      </w:r>
      <w:proofErr w:type="spellEnd"/>
      <w:r w:rsidRPr="00D73AB6">
        <w:rPr>
          <w:rFonts w:ascii="Book Antiqua" w:eastAsia="宋体" w:hAnsi="Book Antiqua" w:cs="Times New Roman"/>
          <w:sz w:val="24"/>
          <w:szCs w:val="24"/>
        </w:rPr>
        <w:t xml:space="preserve"> </w:t>
      </w:r>
      <w:r w:rsidR="00F424FF" w:rsidRPr="00D73AB6">
        <w:rPr>
          <w:rFonts w:ascii="Book Antiqua" w:eastAsia="宋体" w:hAnsi="Book Antiqua" w:cs="Times New Roman"/>
          <w:i/>
          <w:sz w:val="24"/>
          <w:szCs w:val="24"/>
        </w:rPr>
        <w:t xml:space="preserve">et </w:t>
      </w:r>
      <w:proofErr w:type="gramStart"/>
      <w:r w:rsidR="00F424FF" w:rsidRPr="00D73AB6">
        <w:rPr>
          <w:rFonts w:ascii="Book Antiqua" w:eastAsia="宋体" w:hAnsi="Book Antiqua" w:cs="Times New Roman"/>
          <w:i/>
          <w:sz w:val="24"/>
          <w:szCs w:val="24"/>
        </w:rPr>
        <w:t>al</w:t>
      </w:r>
      <w:r w:rsidR="00F424FF" w:rsidRPr="00D73AB6">
        <w:rPr>
          <w:rFonts w:ascii="Book Antiqua" w:eastAsia="宋体" w:hAnsi="Book Antiqua" w:cs="Times New Roman"/>
          <w:sz w:val="24"/>
          <w:szCs w:val="24"/>
          <w:vertAlign w:val="superscript"/>
        </w:rPr>
        <w:t>[</w:t>
      </w:r>
      <w:proofErr w:type="gramEnd"/>
      <w:r w:rsidR="00F424FF" w:rsidRPr="00D73AB6">
        <w:rPr>
          <w:rFonts w:ascii="Book Antiqua" w:eastAsia="宋体" w:hAnsi="Book Antiqua" w:cs="Times New Roman"/>
          <w:sz w:val="24"/>
          <w:szCs w:val="24"/>
          <w:vertAlign w:val="superscript"/>
        </w:rPr>
        <w:t>24]</w:t>
      </w:r>
      <w:r w:rsidR="00931A9A" w:rsidRPr="00D73AB6">
        <w:rPr>
          <w:rFonts w:ascii="Book Antiqua" w:eastAsia="宋体" w:hAnsi="Book Antiqua" w:cs="Times New Roman"/>
          <w:sz w:val="24"/>
          <w:szCs w:val="24"/>
        </w:rPr>
        <w:t xml:space="preserve"> also </w:t>
      </w:r>
      <w:r w:rsidRPr="00D73AB6">
        <w:rPr>
          <w:rFonts w:ascii="Book Antiqua" w:eastAsia="宋体" w:hAnsi="Book Antiqua" w:cs="Times New Roman"/>
          <w:sz w:val="24"/>
          <w:szCs w:val="24"/>
        </w:rPr>
        <w:t>investigated</w:t>
      </w:r>
      <w:r w:rsidR="00931A9A" w:rsidRPr="00D73AB6">
        <w:rPr>
          <w:rFonts w:ascii="Book Antiqua" w:eastAsia="宋体" w:hAnsi="Book Antiqua" w:cs="Times New Roman"/>
          <w:sz w:val="24"/>
          <w:szCs w:val="24"/>
        </w:rPr>
        <w:t xml:space="preserve"> the </w:t>
      </w:r>
      <w:proofErr w:type="spellStart"/>
      <w:r w:rsidR="00931A9A" w:rsidRPr="00D73AB6">
        <w:rPr>
          <w:rFonts w:ascii="Book Antiqua" w:eastAsia="宋体" w:hAnsi="Book Antiqua" w:cs="Times New Roman"/>
          <w:sz w:val="24"/>
          <w:szCs w:val="24"/>
        </w:rPr>
        <w:t>chondrogenic</w:t>
      </w:r>
      <w:proofErr w:type="spellEnd"/>
      <w:r w:rsidR="00931A9A" w:rsidRPr="00D73AB6">
        <w:rPr>
          <w:rFonts w:ascii="Book Antiqua" w:eastAsia="宋体" w:hAnsi="Book Antiqua" w:cs="Times New Roman"/>
          <w:sz w:val="24"/>
          <w:szCs w:val="24"/>
        </w:rPr>
        <w:t xml:space="preserve"> differentiation of T-SCs within PEG-L-PA </w:t>
      </w:r>
      <w:proofErr w:type="spellStart"/>
      <w:r w:rsidR="00931A9A" w:rsidRPr="00D73AB6">
        <w:rPr>
          <w:rFonts w:ascii="Book Antiqua" w:eastAsia="宋体" w:hAnsi="Book Antiqua" w:cs="Times New Roman"/>
          <w:sz w:val="24"/>
          <w:szCs w:val="24"/>
        </w:rPr>
        <w:t>thermogel</w:t>
      </w:r>
      <w:proofErr w:type="spellEnd"/>
      <w:r w:rsidR="00424505"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 xml:space="preserve">To enhance the cellular attachment in </w:t>
      </w:r>
      <w:r w:rsidR="00424505"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3D hydrogel microenvironment, various polystyrene microspheres with thiol (-SH), phosphate (-PO3¬), carboxylate (-COO) and amino (-NH2) </w:t>
      </w:r>
      <w:r w:rsidR="00424505" w:rsidRPr="00D73AB6">
        <w:rPr>
          <w:rFonts w:ascii="Book Antiqua" w:eastAsia="宋体" w:hAnsi="Book Antiqua" w:cs="Times New Roman"/>
          <w:sz w:val="24"/>
          <w:szCs w:val="24"/>
        </w:rPr>
        <w:t xml:space="preserve">functional </w:t>
      </w:r>
      <w:r w:rsidR="00931A9A" w:rsidRPr="00D73AB6">
        <w:rPr>
          <w:rFonts w:ascii="Book Antiqua" w:eastAsia="宋体" w:hAnsi="Book Antiqua" w:cs="Times New Roman"/>
          <w:sz w:val="24"/>
          <w:szCs w:val="24"/>
        </w:rPr>
        <w:t xml:space="preserve">groups </w:t>
      </w:r>
      <w:r w:rsidR="00424505" w:rsidRPr="00D73AB6">
        <w:rPr>
          <w:rFonts w:ascii="Book Antiqua" w:eastAsia="宋体" w:hAnsi="Book Antiqua" w:cs="Times New Roman"/>
          <w:sz w:val="24"/>
          <w:szCs w:val="24"/>
        </w:rPr>
        <w:t xml:space="preserve">were </w:t>
      </w:r>
      <w:r w:rsidR="00931A9A" w:rsidRPr="00D73AB6">
        <w:rPr>
          <w:rFonts w:ascii="Book Antiqua" w:eastAsia="宋体" w:hAnsi="Book Antiqua" w:cs="Times New Roman"/>
          <w:sz w:val="24"/>
          <w:szCs w:val="24"/>
        </w:rPr>
        <w:t xml:space="preserve">incorporated </w:t>
      </w:r>
      <w:r w:rsidR="00424505" w:rsidRPr="00D73AB6">
        <w:rPr>
          <w:rFonts w:ascii="Book Antiqua" w:eastAsia="宋体" w:hAnsi="Book Antiqua" w:cs="Times New Roman"/>
          <w:sz w:val="24"/>
          <w:szCs w:val="24"/>
        </w:rPr>
        <w:t xml:space="preserve">into </w:t>
      </w:r>
      <w:r w:rsidR="00931A9A" w:rsidRPr="00D73AB6">
        <w:rPr>
          <w:rFonts w:ascii="Book Antiqua" w:eastAsia="宋体" w:hAnsi="Book Antiqua" w:cs="Times New Roman"/>
          <w:sz w:val="24"/>
          <w:szCs w:val="24"/>
        </w:rPr>
        <w:t xml:space="preserve">the </w:t>
      </w:r>
      <w:proofErr w:type="spellStart"/>
      <w:r w:rsidR="00931A9A" w:rsidRPr="00D73AB6">
        <w:rPr>
          <w:rFonts w:ascii="Book Antiqua" w:eastAsia="宋体" w:hAnsi="Book Antiqua" w:cs="Times New Roman"/>
          <w:sz w:val="24"/>
          <w:szCs w:val="24"/>
        </w:rPr>
        <w:t>thermogel</w:t>
      </w:r>
      <w:proofErr w:type="spellEnd"/>
      <w:r w:rsidR="00931A9A" w:rsidRPr="00D73AB6">
        <w:rPr>
          <w:rFonts w:ascii="Book Antiqua" w:eastAsia="宋体" w:hAnsi="Book Antiqua" w:cs="Times New Roman"/>
          <w:sz w:val="24"/>
          <w:szCs w:val="24"/>
        </w:rPr>
        <w:t xml:space="preserve">. </w:t>
      </w:r>
      <w:r w:rsidR="00794096" w:rsidRPr="00D73AB6">
        <w:rPr>
          <w:rFonts w:ascii="Book Antiqua" w:eastAsia="宋体" w:hAnsi="Book Antiqua" w:cs="Times New Roman"/>
          <w:sz w:val="24"/>
          <w:szCs w:val="24"/>
        </w:rPr>
        <w:t xml:space="preserve">Of </w:t>
      </w:r>
      <w:r w:rsidR="00931A9A" w:rsidRPr="00D73AB6">
        <w:rPr>
          <w:rFonts w:ascii="Book Antiqua" w:eastAsia="宋体" w:hAnsi="Book Antiqua" w:cs="Times New Roman"/>
          <w:sz w:val="24"/>
          <w:szCs w:val="24"/>
        </w:rPr>
        <w:t xml:space="preserve">the incorporated </w:t>
      </w:r>
      <w:proofErr w:type="spellStart"/>
      <w:r w:rsidR="00931A9A" w:rsidRPr="00D73AB6">
        <w:rPr>
          <w:rFonts w:ascii="Book Antiqua" w:eastAsia="宋体" w:hAnsi="Book Antiqua" w:cs="Times New Roman"/>
          <w:sz w:val="24"/>
          <w:szCs w:val="24"/>
        </w:rPr>
        <w:t>microparticles</w:t>
      </w:r>
      <w:proofErr w:type="spellEnd"/>
      <w:r w:rsidR="00931A9A" w:rsidRPr="00D73AB6">
        <w:rPr>
          <w:rFonts w:ascii="Book Antiqua" w:eastAsia="宋体" w:hAnsi="Book Antiqua" w:cs="Times New Roman"/>
          <w:sz w:val="24"/>
          <w:szCs w:val="24"/>
        </w:rPr>
        <w:t xml:space="preserve">, </w:t>
      </w:r>
      <w:r w:rsidR="002702AF"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PS-S, PS-P, and PS-C microspheres</w:t>
      </w:r>
      <w:r w:rsidR="002702AF" w:rsidRPr="00D73AB6">
        <w:rPr>
          <w:rFonts w:ascii="Book Antiqua" w:eastAsia="宋体" w:hAnsi="Book Antiqua" w:cs="Times New Roman"/>
          <w:sz w:val="24"/>
          <w:szCs w:val="24"/>
        </w:rPr>
        <w:t xml:space="preserve"> exhibited </w:t>
      </w:r>
      <w:r w:rsidR="00931A9A" w:rsidRPr="00D73AB6">
        <w:rPr>
          <w:rFonts w:ascii="Book Antiqua" w:eastAsia="宋体" w:hAnsi="Book Antiqua" w:cs="Times New Roman"/>
          <w:sz w:val="24"/>
          <w:szCs w:val="24"/>
        </w:rPr>
        <w:t xml:space="preserve">significantly higher COL II expression. COL II mRNA expression </w:t>
      </w:r>
      <w:r w:rsidR="002702AF" w:rsidRPr="00D73AB6">
        <w:rPr>
          <w:rFonts w:ascii="Book Antiqua" w:eastAsia="宋体" w:hAnsi="Book Antiqua" w:cs="Times New Roman"/>
          <w:sz w:val="24"/>
          <w:szCs w:val="24"/>
        </w:rPr>
        <w:t xml:space="preserve">was </w:t>
      </w:r>
      <w:r w:rsidR="00931A9A" w:rsidRPr="00D73AB6">
        <w:rPr>
          <w:rFonts w:ascii="Book Antiqua" w:eastAsia="宋体" w:hAnsi="Book Antiqua" w:cs="Times New Roman"/>
          <w:sz w:val="24"/>
          <w:szCs w:val="24"/>
        </w:rPr>
        <w:t xml:space="preserve">much higher in the PS-S </w:t>
      </w:r>
      <w:proofErr w:type="spellStart"/>
      <w:r w:rsidR="002702AF" w:rsidRPr="00D73AB6">
        <w:rPr>
          <w:rFonts w:ascii="Book Antiqua" w:eastAsia="宋体" w:hAnsi="Book Antiqua" w:cs="Times New Roman"/>
          <w:sz w:val="24"/>
          <w:szCs w:val="24"/>
        </w:rPr>
        <w:t>thermogel</w:t>
      </w:r>
      <w:proofErr w:type="spellEnd"/>
      <w:r w:rsidR="002702AF"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 xml:space="preserve">than </w:t>
      </w:r>
      <w:r w:rsidR="002702AF" w:rsidRPr="00D73AB6">
        <w:rPr>
          <w:rFonts w:ascii="Book Antiqua" w:eastAsia="宋体" w:hAnsi="Book Antiqua" w:cs="Times New Roman"/>
          <w:sz w:val="24"/>
          <w:szCs w:val="24"/>
        </w:rPr>
        <w:t xml:space="preserve">in </w:t>
      </w:r>
      <w:r w:rsidR="00931A9A" w:rsidRPr="00D73AB6">
        <w:rPr>
          <w:rFonts w:ascii="Book Antiqua" w:eastAsia="宋体" w:hAnsi="Book Antiqua" w:cs="Times New Roman"/>
          <w:sz w:val="24"/>
          <w:szCs w:val="24"/>
        </w:rPr>
        <w:t xml:space="preserve">the PS-N </w:t>
      </w:r>
      <w:proofErr w:type="spellStart"/>
      <w:r w:rsidR="00931A9A" w:rsidRPr="00D73AB6">
        <w:rPr>
          <w:rFonts w:ascii="Book Antiqua" w:eastAsia="宋体" w:hAnsi="Book Antiqua" w:cs="Times New Roman"/>
          <w:sz w:val="24"/>
          <w:szCs w:val="24"/>
        </w:rPr>
        <w:t>thermogel</w:t>
      </w:r>
      <w:proofErr w:type="spellEnd"/>
      <w:r w:rsidR="00931A9A" w:rsidRPr="00D73AB6">
        <w:rPr>
          <w:rFonts w:ascii="Book Antiqua" w:eastAsia="宋体" w:hAnsi="Book Antiqua" w:cs="Times New Roman"/>
          <w:sz w:val="24"/>
          <w:szCs w:val="24"/>
        </w:rPr>
        <w:t xml:space="preserve"> even though the PS-S and the PS-N microspheres </w:t>
      </w:r>
      <w:r w:rsidR="000B49CC" w:rsidRPr="00D73AB6">
        <w:rPr>
          <w:rFonts w:ascii="Book Antiqua" w:eastAsia="宋体" w:hAnsi="Book Antiqua" w:cs="Times New Roman"/>
          <w:sz w:val="24"/>
          <w:szCs w:val="24"/>
        </w:rPr>
        <w:t>had</w:t>
      </w:r>
      <w:r w:rsidR="00931A9A" w:rsidRPr="00D73AB6">
        <w:rPr>
          <w:rFonts w:ascii="Book Antiqua" w:eastAsia="宋体" w:hAnsi="Book Antiqua" w:cs="Times New Roman"/>
          <w:sz w:val="24"/>
          <w:szCs w:val="24"/>
        </w:rPr>
        <w:t xml:space="preserve"> similar sizes, </w:t>
      </w:r>
      <w:r w:rsidR="000B49CC" w:rsidRPr="00D73AB6">
        <w:rPr>
          <w:rFonts w:ascii="Book Antiqua" w:eastAsia="宋体" w:hAnsi="Book Antiqua" w:cs="Times New Roman"/>
          <w:sz w:val="24"/>
          <w:szCs w:val="24"/>
        </w:rPr>
        <w:t xml:space="preserve">clearly </w:t>
      </w:r>
      <w:r w:rsidR="00931A9A" w:rsidRPr="00D73AB6">
        <w:rPr>
          <w:rFonts w:ascii="Book Antiqua" w:eastAsia="宋体" w:hAnsi="Book Antiqua" w:cs="Times New Roman"/>
          <w:sz w:val="24"/>
          <w:szCs w:val="24"/>
        </w:rPr>
        <w:t xml:space="preserve">indicating that surface functional groups play </w:t>
      </w:r>
      <w:r w:rsidR="000B49CC" w:rsidRPr="00D73AB6">
        <w:rPr>
          <w:rFonts w:ascii="Book Antiqua" w:eastAsia="宋体" w:hAnsi="Book Antiqua" w:cs="Times New Roman"/>
          <w:sz w:val="24"/>
          <w:szCs w:val="24"/>
        </w:rPr>
        <w:t xml:space="preserve">an </w:t>
      </w:r>
      <w:r w:rsidR="00931A9A" w:rsidRPr="00D73AB6">
        <w:rPr>
          <w:rFonts w:ascii="Book Antiqua" w:eastAsia="宋体" w:hAnsi="Book Antiqua" w:cs="Times New Roman"/>
          <w:sz w:val="24"/>
          <w:szCs w:val="24"/>
        </w:rPr>
        <w:t xml:space="preserve">important role in stem cell differentiation. </w:t>
      </w:r>
    </w:p>
    <w:p w14:paraId="493AA85C" w14:textId="6021F1E2"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Similarly, graphene oxide (GO) and reduced graphene oxide (</w:t>
      </w:r>
      <w:proofErr w:type="spellStart"/>
      <w:r w:rsidRPr="00D73AB6">
        <w:rPr>
          <w:rFonts w:ascii="Book Antiqua" w:eastAsia="宋体" w:hAnsi="Book Antiqua" w:cs="Times New Roman"/>
          <w:sz w:val="24"/>
          <w:szCs w:val="24"/>
        </w:rPr>
        <w:t>rGO</w:t>
      </w:r>
      <w:proofErr w:type="spellEnd"/>
      <w:r w:rsidRPr="00D73AB6">
        <w:rPr>
          <w:rFonts w:ascii="Book Antiqua" w:eastAsia="宋体" w:hAnsi="Book Antiqua" w:cs="Times New Roman"/>
          <w:sz w:val="24"/>
          <w:szCs w:val="24"/>
        </w:rPr>
        <w:t xml:space="preserve">) </w:t>
      </w:r>
      <w:r w:rsidR="000B49CC" w:rsidRPr="00D73AB6">
        <w:rPr>
          <w:rFonts w:ascii="Book Antiqua" w:eastAsia="宋体" w:hAnsi="Book Antiqua" w:cs="Times New Roman"/>
          <w:sz w:val="24"/>
          <w:szCs w:val="24"/>
        </w:rPr>
        <w:t xml:space="preserve">were </w:t>
      </w:r>
      <w:r w:rsidRPr="00D73AB6">
        <w:rPr>
          <w:rFonts w:ascii="Book Antiqua" w:eastAsia="宋体" w:hAnsi="Book Antiqua" w:cs="Times New Roman"/>
          <w:sz w:val="24"/>
          <w:szCs w:val="24"/>
        </w:rPr>
        <w:t xml:space="preserve">incorporated into PEG-L-PA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w:t>
      </w:r>
      <w:r w:rsidR="000B49CC" w:rsidRPr="00D73AB6">
        <w:rPr>
          <w:rFonts w:ascii="Book Antiqua" w:eastAsia="宋体" w:hAnsi="Book Antiqua" w:cs="Times New Roman"/>
          <w:sz w:val="24"/>
          <w:szCs w:val="24"/>
        </w:rPr>
        <w:t>by Park</w:t>
      </w:r>
      <w:r w:rsidR="000B49CC" w:rsidRPr="00D73AB6">
        <w:rPr>
          <w:rFonts w:ascii="Book Antiqua" w:eastAsia="宋体" w:hAnsi="Book Antiqua" w:cs="Times New Roman"/>
          <w:i/>
          <w:sz w:val="24"/>
          <w:szCs w:val="24"/>
        </w:rPr>
        <w:t xml:space="preserve"> et al</w:t>
      </w:r>
      <w:r w:rsidR="00BC5002" w:rsidRPr="00D73AB6">
        <w:rPr>
          <w:rFonts w:ascii="Book Antiqua" w:eastAsia="宋体" w:hAnsi="Book Antiqua" w:cs="Times New Roman"/>
          <w:sz w:val="24"/>
          <w:szCs w:val="24"/>
          <w:vertAlign w:val="superscript"/>
        </w:rPr>
        <w:t>[27]</w:t>
      </w:r>
      <w:r w:rsidR="000B49CC"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to enhance surface functionality </w:t>
      </w:r>
      <w:r w:rsidR="000B49CC" w:rsidRPr="00D73AB6">
        <w:rPr>
          <w:rFonts w:ascii="Book Antiqua" w:eastAsia="宋体" w:hAnsi="Book Antiqua" w:cs="Times New Roman"/>
          <w:sz w:val="24"/>
          <w:szCs w:val="24"/>
        </w:rPr>
        <w:t xml:space="preserve">and thus </w:t>
      </w:r>
      <w:r w:rsidRPr="00D73AB6">
        <w:rPr>
          <w:rFonts w:ascii="Book Antiqua" w:eastAsia="宋体" w:hAnsi="Book Antiqua" w:cs="Times New Roman"/>
          <w:sz w:val="24"/>
          <w:szCs w:val="24"/>
        </w:rPr>
        <w:t>provide good cellular adhesion. GO</w:t>
      </w:r>
      <w:r w:rsidR="00EC7F70" w:rsidRPr="00D73AB6">
        <w:rPr>
          <w:rFonts w:ascii="Book Antiqua" w:hAnsi="Book Antiqua" w:cs="Times New Roman"/>
          <w:sz w:val="24"/>
          <w:szCs w:val="24"/>
        </w:rPr>
        <w:t>,</w:t>
      </w:r>
      <w:r w:rsidRPr="00D73AB6">
        <w:rPr>
          <w:rFonts w:ascii="Book Antiqua" w:eastAsia="宋体" w:hAnsi="Book Antiqua" w:cs="Times New Roman"/>
          <w:sz w:val="24"/>
          <w:szCs w:val="24"/>
        </w:rPr>
        <w:t xml:space="preserve"> or </w:t>
      </w:r>
      <w:proofErr w:type="spellStart"/>
      <w:r w:rsidRPr="00D73AB6">
        <w:rPr>
          <w:rFonts w:ascii="Book Antiqua" w:eastAsia="宋体" w:hAnsi="Book Antiqua" w:cs="Times New Roman"/>
          <w:sz w:val="24"/>
          <w:szCs w:val="24"/>
        </w:rPr>
        <w:t>rGO</w:t>
      </w:r>
      <w:proofErr w:type="spellEnd"/>
      <w:r w:rsidRPr="00D73AB6">
        <w:rPr>
          <w:rFonts w:ascii="Book Antiqua" w:eastAsia="宋体" w:hAnsi="Book Antiqua" w:cs="Times New Roman"/>
          <w:sz w:val="24"/>
          <w:szCs w:val="24"/>
        </w:rPr>
        <w:t xml:space="preserve"> </w:t>
      </w:r>
      <w:r w:rsidR="000B49CC" w:rsidRPr="00D73AB6">
        <w:rPr>
          <w:rFonts w:ascii="Book Antiqua" w:eastAsia="宋体" w:hAnsi="Book Antiqua" w:cs="Times New Roman"/>
          <w:sz w:val="24"/>
          <w:szCs w:val="24"/>
        </w:rPr>
        <w:t xml:space="preserve">(1 </w:t>
      </w:r>
      <w:proofErr w:type="spellStart"/>
      <w:proofErr w:type="gramStart"/>
      <w:r w:rsidR="000B49CC" w:rsidRPr="00D73AB6">
        <w:rPr>
          <w:rFonts w:ascii="Book Antiqua" w:eastAsia="宋体" w:hAnsi="Book Antiqua" w:cs="Times New Roman"/>
          <w:sz w:val="24"/>
          <w:szCs w:val="24"/>
        </w:rPr>
        <w:t>wt</w:t>
      </w:r>
      <w:proofErr w:type="spellEnd"/>
      <w:r w:rsidR="000B49CC" w:rsidRPr="00D73AB6">
        <w:rPr>
          <w:rFonts w:ascii="Book Antiqua" w:eastAsia="宋体" w:hAnsi="Book Antiqua" w:cs="Times New Roman"/>
          <w:sz w:val="24"/>
          <w:szCs w:val="24"/>
        </w:rPr>
        <w:t>%</w:t>
      </w:r>
      <w:proofErr w:type="gramEnd"/>
      <w:r w:rsidR="000B49CC" w:rsidRPr="00D73AB6">
        <w:rPr>
          <w:rFonts w:ascii="Book Antiqua" w:eastAsia="宋体" w:hAnsi="Book Antiqua" w:cs="Times New Roman"/>
          <w:sz w:val="24"/>
          <w:szCs w:val="24"/>
        </w:rPr>
        <w:t xml:space="preserve">) was </w:t>
      </w:r>
      <w:r w:rsidRPr="00D73AB6">
        <w:rPr>
          <w:rFonts w:ascii="Book Antiqua" w:eastAsia="宋体" w:hAnsi="Book Antiqua" w:cs="Times New Roman"/>
          <w:sz w:val="24"/>
          <w:szCs w:val="24"/>
        </w:rPr>
        <w:t xml:space="preserve">suspended in </w:t>
      </w:r>
      <w:r w:rsidR="000B49CC"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PEG- L-PA solution. T-SCs in GO/PEG-L-PA or </w:t>
      </w:r>
      <w:proofErr w:type="spellStart"/>
      <w:r w:rsidRPr="00D73AB6">
        <w:rPr>
          <w:rFonts w:ascii="Book Antiqua" w:eastAsia="宋体" w:hAnsi="Book Antiqua" w:cs="Times New Roman"/>
          <w:sz w:val="24"/>
          <w:szCs w:val="24"/>
        </w:rPr>
        <w:t>rGO</w:t>
      </w:r>
      <w:proofErr w:type="spellEnd"/>
      <w:r w:rsidRPr="00D73AB6">
        <w:rPr>
          <w:rFonts w:ascii="Book Antiqua" w:eastAsia="宋体" w:hAnsi="Book Antiqua" w:cs="Times New Roman"/>
          <w:sz w:val="24"/>
          <w:szCs w:val="24"/>
        </w:rPr>
        <w:t xml:space="preserve">/PEG-L-PA </w:t>
      </w:r>
      <w:r w:rsidR="000B49CC" w:rsidRPr="00D73AB6">
        <w:rPr>
          <w:rFonts w:ascii="Book Antiqua" w:eastAsia="宋体" w:hAnsi="Book Antiqua" w:cs="Times New Roman"/>
          <w:sz w:val="24"/>
          <w:szCs w:val="24"/>
        </w:rPr>
        <w:t xml:space="preserve">were </w:t>
      </w:r>
      <w:r w:rsidRPr="00D73AB6">
        <w:rPr>
          <w:rFonts w:ascii="Book Antiqua" w:eastAsia="宋体" w:hAnsi="Book Antiqua" w:cs="Times New Roman"/>
          <w:sz w:val="24"/>
          <w:szCs w:val="24"/>
        </w:rPr>
        <w:t>cultured in DMEM, and the spherical cellular morphology of</w:t>
      </w:r>
      <w:r w:rsidR="000B49CC"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T-SCs </w:t>
      </w:r>
      <w:r w:rsidR="000B49CC"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 xml:space="preserve">observed. When </w:t>
      </w:r>
      <w:proofErr w:type="spellStart"/>
      <w:r w:rsidRPr="00D73AB6">
        <w:rPr>
          <w:rFonts w:ascii="Book Antiqua" w:eastAsia="宋体" w:hAnsi="Book Antiqua" w:cs="Times New Roman"/>
          <w:sz w:val="24"/>
          <w:szCs w:val="24"/>
        </w:rPr>
        <w:t>chondrogenic</w:t>
      </w:r>
      <w:proofErr w:type="spellEnd"/>
      <w:r w:rsidRPr="00D73AB6">
        <w:rPr>
          <w:rFonts w:ascii="Book Antiqua" w:eastAsia="宋体" w:hAnsi="Book Antiqua" w:cs="Times New Roman"/>
          <w:sz w:val="24"/>
          <w:szCs w:val="24"/>
        </w:rPr>
        <w:t xml:space="preserve"> culture media enriched with TGF-β3 </w:t>
      </w:r>
      <w:r w:rsidR="000B49CC"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utilized, T-SCs in hybrid systems aggregate</w:t>
      </w:r>
      <w:r w:rsidR="000B49CC" w:rsidRPr="00D73AB6">
        <w:rPr>
          <w:rFonts w:ascii="Book Antiqua" w:eastAsia="宋体" w:hAnsi="Book Antiqua" w:cs="Times New Roman"/>
          <w:sz w:val="24"/>
          <w:szCs w:val="24"/>
        </w:rPr>
        <w:t>d</w:t>
      </w:r>
      <w:r w:rsidRPr="00D73AB6">
        <w:rPr>
          <w:rFonts w:ascii="Book Antiqua" w:eastAsia="宋体" w:hAnsi="Book Antiqua" w:cs="Times New Roman"/>
          <w:sz w:val="24"/>
          <w:szCs w:val="24"/>
        </w:rPr>
        <w:t xml:space="preserve"> extensively, and the expression</w:t>
      </w:r>
      <w:r w:rsidR="000B49CC" w:rsidRPr="00D73AB6">
        <w:rPr>
          <w:rFonts w:ascii="Book Antiqua" w:eastAsia="宋体" w:hAnsi="Book Antiqua" w:cs="Times New Roman"/>
          <w:sz w:val="24"/>
          <w:szCs w:val="24"/>
        </w:rPr>
        <w:t xml:space="preserve"> levels </w:t>
      </w:r>
      <w:r w:rsidRPr="00D73AB6">
        <w:rPr>
          <w:rFonts w:ascii="Book Antiqua" w:eastAsia="宋体" w:hAnsi="Book Antiqua" w:cs="Times New Roman"/>
          <w:sz w:val="24"/>
          <w:szCs w:val="24"/>
        </w:rPr>
        <w:t xml:space="preserve">of </w:t>
      </w:r>
      <w:proofErr w:type="spellStart"/>
      <w:r w:rsidRPr="00D73AB6">
        <w:rPr>
          <w:rFonts w:ascii="Book Antiqua" w:eastAsia="宋体" w:hAnsi="Book Antiqua" w:cs="Times New Roman"/>
          <w:sz w:val="24"/>
          <w:szCs w:val="24"/>
        </w:rPr>
        <w:t>chondrogenic</w:t>
      </w:r>
      <w:proofErr w:type="spellEnd"/>
      <w:r w:rsidRPr="00D73AB6">
        <w:rPr>
          <w:rFonts w:ascii="Book Antiqua" w:eastAsia="宋体" w:hAnsi="Book Antiqua" w:cs="Times New Roman"/>
          <w:sz w:val="24"/>
          <w:szCs w:val="24"/>
        </w:rPr>
        <w:t xml:space="preserve"> biomarkers such as SOX 9, COL II A1, COL II, and COL X</w:t>
      </w:r>
      <w:r w:rsidR="000B49CC" w:rsidRPr="00D73AB6">
        <w:rPr>
          <w:rFonts w:ascii="Book Antiqua" w:eastAsia="宋体" w:hAnsi="Book Antiqua" w:cs="Times New Roman"/>
          <w:sz w:val="24"/>
          <w:szCs w:val="24"/>
        </w:rPr>
        <w:t xml:space="preserve"> increased</w:t>
      </w:r>
      <w:r w:rsidRPr="00D73AB6">
        <w:rPr>
          <w:rFonts w:ascii="Book Antiqua" w:eastAsia="宋体" w:hAnsi="Book Antiqua" w:cs="Times New Roman"/>
          <w:sz w:val="24"/>
          <w:szCs w:val="24"/>
        </w:rPr>
        <w:t>. In particular</w:t>
      </w:r>
      <w:r w:rsidR="00507EB4" w:rsidRPr="00D73AB6">
        <w:rPr>
          <w:rFonts w:ascii="Book Antiqua" w:eastAsia="宋体" w:hAnsi="Book Antiqua" w:cs="Times New Roman"/>
          <w:sz w:val="24"/>
          <w:szCs w:val="24"/>
        </w:rPr>
        <w:t>ly</w:t>
      </w:r>
      <w:r w:rsidRPr="00D73AB6">
        <w:rPr>
          <w:rFonts w:ascii="Book Antiqua" w:eastAsia="宋体" w:hAnsi="Book Antiqua" w:cs="Times New Roman"/>
          <w:sz w:val="24"/>
          <w:szCs w:val="24"/>
        </w:rPr>
        <w:t>,</w:t>
      </w:r>
      <w:r w:rsidR="00507EB4"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COL II mRNA expression</w:t>
      </w:r>
      <w:r w:rsidR="000B49CC" w:rsidRPr="00D73AB6">
        <w:rPr>
          <w:rFonts w:ascii="Book Antiqua" w:eastAsia="宋体" w:hAnsi="Book Antiqua" w:cs="Times New Roman"/>
          <w:sz w:val="24"/>
          <w:szCs w:val="24"/>
        </w:rPr>
        <w:t xml:space="preserve"> was</w:t>
      </w:r>
      <w:r w:rsidRPr="00D73AB6">
        <w:rPr>
          <w:rFonts w:ascii="Book Antiqua" w:eastAsia="宋体" w:hAnsi="Book Antiqua" w:cs="Times New Roman"/>
          <w:sz w:val="24"/>
          <w:szCs w:val="24"/>
        </w:rPr>
        <w:t xml:space="preserve"> 13 times</w:t>
      </w:r>
      <w:r w:rsidR="000B49CC" w:rsidRPr="00D73AB6">
        <w:rPr>
          <w:rFonts w:ascii="Book Antiqua" w:eastAsia="宋体" w:hAnsi="Book Antiqua" w:cs="Times New Roman"/>
          <w:sz w:val="24"/>
          <w:szCs w:val="24"/>
        </w:rPr>
        <w:t xml:space="preserve"> higher</w:t>
      </w:r>
      <w:r w:rsidRPr="00D73AB6">
        <w:rPr>
          <w:rFonts w:ascii="Book Antiqua" w:eastAsia="宋体" w:hAnsi="Book Antiqua" w:cs="Times New Roman"/>
          <w:sz w:val="24"/>
          <w:szCs w:val="24"/>
        </w:rPr>
        <w:t xml:space="preserve"> in the GO/PEG-L-PA hybrid system than in the PEG-L-PA 3D system. </w:t>
      </w:r>
      <w:r w:rsidR="000B49CC" w:rsidRPr="00D73AB6">
        <w:rPr>
          <w:rFonts w:ascii="Book Antiqua" w:eastAsia="宋体" w:hAnsi="Book Antiqua" w:cs="Times New Roman"/>
          <w:sz w:val="24"/>
          <w:szCs w:val="24"/>
        </w:rPr>
        <w:t>I</w:t>
      </w:r>
      <w:r w:rsidRPr="00D73AB6">
        <w:rPr>
          <w:rFonts w:ascii="Book Antiqua" w:eastAsia="宋体" w:hAnsi="Book Antiqua" w:cs="Times New Roman"/>
          <w:sz w:val="24"/>
          <w:szCs w:val="24"/>
        </w:rPr>
        <w:t>mmunofluorescence</w:t>
      </w:r>
      <w:r w:rsidR="000B49CC" w:rsidRPr="00D73AB6">
        <w:rPr>
          <w:rFonts w:ascii="Book Antiqua" w:eastAsia="宋体" w:hAnsi="Book Antiqua" w:cs="Times New Roman"/>
          <w:sz w:val="24"/>
          <w:szCs w:val="24"/>
        </w:rPr>
        <w:t xml:space="preserve"> analysis</w:t>
      </w:r>
      <w:r w:rsidRPr="00D73AB6">
        <w:rPr>
          <w:rFonts w:ascii="Book Antiqua" w:eastAsia="宋体" w:hAnsi="Book Antiqua" w:cs="Times New Roman"/>
          <w:sz w:val="24"/>
          <w:szCs w:val="24"/>
        </w:rPr>
        <w:t xml:space="preserve"> also </w:t>
      </w:r>
      <w:r w:rsidRPr="00D73AB6">
        <w:rPr>
          <w:rFonts w:ascii="Book Antiqua" w:eastAsia="宋体" w:hAnsi="Book Antiqua" w:cs="Times New Roman"/>
          <w:sz w:val="24"/>
          <w:szCs w:val="24"/>
        </w:rPr>
        <w:lastRenderedPageBreak/>
        <w:t xml:space="preserve">revealed </w:t>
      </w:r>
      <w:r w:rsidR="00933A82"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significant increase in COL II expression </w:t>
      </w:r>
      <w:r w:rsidR="00933A82" w:rsidRPr="00D73AB6">
        <w:rPr>
          <w:rFonts w:ascii="Book Antiqua" w:eastAsia="宋体" w:hAnsi="Book Antiqua" w:cs="Times New Roman"/>
          <w:sz w:val="24"/>
          <w:szCs w:val="24"/>
        </w:rPr>
        <w:t>and</w:t>
      </w:r>
      <w:r w:rsidRPr="00D73AB6">
        <w:rPr>
          <w:rFonts w:ascii="Book Antiqua" w:eastAsia="宋体" w:hAnsi="Book Antiqua" w:cs="Times New Roman"/>
          <w:sz w:val="24"/>
          <w:szCs w:val="24"/>
        </w:rPr>
        <w:t xml:space="preserve"> cell aggregation in the GO/PEG-L-PA hybrid system. In particular, the GO/PEG-L-PA 2D/3D hybrid system </w:t>
      </w:r>
      <w:r w:rsidR="00933A82" w:rsidRPr="00D73AB6">
        <w:rPr>
          <w:rFonts w:ascii="Book Antiqua" w:eastAsia="宋体" w:hAnsi="Book Antiqua" w:cs="Times New Roman"/>
          <w:sz w:val="24"/>
          <w:szCs w:val="24"/>
        </w:rPr>
        <w:t xml:space="preserve">demonstrated </w:t>
      </w:r>
      <w:r w:rsidRPr="00D73AB6">
        <w:rPr>
          <w:rFonts w:ascii="Book Antiqua" w:eastAsia="宋体" w:hAnsi="Book Antiqua" w:cs="Times New Roman"/>
          <w:sz w:val="24"/>
          <w:szCs w:val="24"/>
        </w:rPr>
        <w:t xml:space="preserve">the most significant increase in </w:t>
      </w:r>
      <w:proofErr w:type="spellStart"/>
      <w:r w:rsidRPr="00D73AB6">
        <w:rPr>
          <w:rFonts w:ascii="Book Antiqua" w:eastAsia="宋体" w:hAnsi="Book Antiqua" w:cs="Times New Roman"/>
          <w:sz w:val="24"/>
          <w:szCs w:val="24"/>
        </w:rPr>
        <w:t>chondrogenic</w:t>
      </w:r>
      <w:proofErr w:type="spellEnd"/>
      <w:r w:rsidRPr="00D73AB6">
        <w:rPr>
          <w:rFonts w:ascii="Book Antiqua" w:eastAsia="宋体" w:hAnsi="Book Antiqua" w:cs="Times New Roman"/>
          <w:sz w:val="24"/>
          <w:szCs w:val="24"/>
        </w:rPr>
        <w:t xml:space="preserve"> biomarker expression. These results </w:t>
      </w:r>
      <w:r w:rsidR="00933A82" w:rsidRPr="00D73AB6">
        <w:rPr>
          <w:rFonts w:ascii="Book Antiqua" w:eastAsia="宋体" w:hAnsi="Book Antiqua" w:cs="Times New Roman"/>
          <w:sz w:val="24"/>
          <w:szCs w:val="24"/>
        </w:rPr>
        <w:t>indicate that the</w:t>
      </w:r>
      <w:r w:rsidRPr="00D73AB6">
        <w:rPr>
          <w:rFonts w:ascii="Book Antiqua" w:eastAsia="宋体" w:hAnsi="Book Antiqua" w:cs="Times New Roman"/>
          <w:sz w:val="24"/>
          <w:szCs w:val="24"/>
        </w:rPr>
        <w:t xml:space="preserve"> cooperative interaction among TGF-β3, COL II, and GO may be closely related to signaling cascades for </w:t>
      </w:r>
      <w:proofErr w:type="spellStart"/>
      <w:r w:rsidRPr="00D73AB6">
        <w:rPr>
          <w:rFonts w:ascii="Book Antiqua" w:eastAsia="宋体" w:hAnsi="Book Antiqua" w:cs="Times New Roman"/>
          <w:sz w:val="24"/>
          <w:szCs w:val="24"/>
        </w:rPr>
        <w:t>chondrogenic</w:t>
      </w:r>
      <w:proofErr w:type="spellEnd"/>
      <w:r w:rsidRPr="00D73AB6">
        <w:rPr>
          <w:rFonts w:ascii="Book Antiqua" w:eastAsia="宋体" w:hAnsi="Book Antiqua" w:cs="Times New Roman"/>
          <w:sz w:val="24"/>
          <w:szCs w:val="24"/>
        </w:rPr>
        <w:t xml:space="preserve"> differentiation. </w:t>
      </w:r>
    </w:p>
    <w:p w14:paraId="10E4EC50"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00982E35" w14:textId="77777777" w:rsidR="00801E5C" w:rsidRPr="00D73AB6" w:rsidRDefault="00931A9A" w:rsidP="00D73AB6">
      <w:pPr>
        <w:wordWrap/>
        <w:adjustRightInd w:val="0"/>
        <w:snapToGrid w:val="0"/>
        <w:spacing w:after="0" w:line="360" w:lineRule="auto"/>
        <w:rPr>
          <w:rFonts w:ascii="Book Antiqua" w:eastAsia="宋体" w:hAnsi="Book Antiqua" w:cs="Times New Roman"/>
          <w:i/>
          <w:iCs/>
          <w:sz w:val="24"/>
          <w:szCs w:val="24"/>
        </w:rPr>
      </w:pPr>
      <w:proofErr w:type="spellStart"/>
      <w:r w:rsidRPr="00D73AB6">
        <w:rPr>
          <w:rFonts w:ascii="Book Antiqua" w:eastAsia="宋体" w:hAnsi="Book Antiqua" w:cs="Times New Roman"/>
          <w:b/>
          <w:i/>
          <w:iCs/>
          <w:sz w:val="24"/>
          <w:szCs w:val="24"/>
        </w:rPr>
        <w:t>Adipogenic</w:t>
      </w:r>
      <w:proofErr w:type="spellEnd"/>
      <w:r w:rsidRPr="00D73AB6">
        <w:rPr>
          <w:rFonts w:ascii="Book Antiqua" w:eastAsia="宋体" w:hAnsi="Book Antiqua" w:cs="Times New Roman"/>
          <w:b/>
          <w:i/>
          <w:iCs/>
          <w:sz w:val="24"/>
          <w:szCs w:val="24"/>
        </w:rPr>
        <w:t xml:space="preserve"> differentiation</w:t>
      </w:r>
      <w:r w:rsidR="00933A82" w:rsidRPr="00D73AB6">
        <w:rPr>
          <w:rFonts w:ascii="Book Antiqua" w:eastAsia="宋体" w:hAnsi="Book Antiqua" w:cs="Times New Roman"/>
          <w:b/>
          <w:i/>
          <w:iCs/>
          <w:sz w:val="24"/>
          <w:szCs w:val="24"/>
        </w:rPr>
        <w:t xml:space="preserve"> of T-SCs</w:t>
      </w:r>
    </w:p>
    <w:p w14:paraId="0C00A70B" w14:textId="11494911" w:rsidR="00931A9A" w:rsidRPr="00D73AB6" w:rsidRDefault="0027706C" w:rsidP="00D73AB6">
      <w:pPr>
        <w:wordWrap/>
        <w:adjustRightInd w:val="0"/>
        <w:snapToGrid w:val="0"/>
        <w:spacing w:after="0" w:line="360" w:lineRule="auto"/>
        <w:rPr>
          <w:rFonts w:ascii="Book Antiqua" w:eastAsia="宋体" w:hAnsi="Book Antiqua" w:cs="Times New Roman"/>
          <w:sz w:val="24"/>
          <w:szCs w:val="24"/>
        </w:rPr>
      </w:pPr>
      <w:proofErr w:type="spellStart"/>
      <w:r w:rsidRPr="00D73AB6">
        <w:rPr>
          <w:rFonts w:ascii="Book Antiqua" w:eastAsia="宋体" w:hAnsi="Book Antiqua" w:cs="Times New Roman"/>
          <w:sz w:val="24"/>
          <w:szCs w:val="24"/>
        </w:rPr>
        <w:t>Ryu</w:t>
      </w:r>
      <w:proofErr w:type="spellEnd"/>
      <w:r w:rsidRPr="00D73AB6">
        <w:rPr>
          <w:rFonts w:ascii="Book Antiqua" w:eastAsia="宋体" w:hAnsi="Book Antiqua" w:cs="Times New Roman"/>
          <w:sz w:val="24"/>
          <w:szCs w:val="24"/>
        </w:rPr>
        <w:t xml:space="preserve">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 xml:space="preserve">5] </w:t>
      </w:r>
      <w:r w:rsidRPr="00D73AB6">
        <w:rPr>
          <w:rFonts w:ascii="Book Antiqua" w:eastAsia="宋体" w:hAnsi="Book Antiqua" w:cs="Times New Roman"/>
          <w:sz w:val="24"/>
          <w:szCs w:val="24"/>
        </w:rPr>
        <w:t xml:space="preserve">investigated </w:t>
      </w:r>
      <w:r w:rsidR="00931A9A" w:rsidRPr="00D73AB6">
        <w:rPr>
          <w:rFonts w:ascii="Book Antiqua" w:eastAsia="宋体" w:hAnsi="Book Antiqua" w:cs="Times New Roman"/>
          <w:sz w:val="24"/>
          <w:szCs w:val="24"/>
        </w:rPr>
        <w:t xml:space="preserve">T-SCs </w:t>
      </w:r>
      <w:r w:rsidRPr="00D73AB6">
        <w:rPr>
          <w:rFonts w:ascii="Book Antiqua" w:eastAsia="宋体" w:hAnsi="Book Antiqua" w:cs="Times New Roman"/>
          <w:sz w:val="24"/>
          <w:szCs w:val="24"/>
        </w:rPr>
        <w:t xml:space="preserve">as a source </w:t>
      </w:r>
      <w:r w:rsidR="00721B0B" w:rsidRPr="00D73AB6">
        <w:rPr>
          <w:rFonts w:ascii="Book Antiqua" w:eastAsia="宋体" w:hAnsi="Book Antiqua" w:cs="Times New Roman"/>
          <w:sz w:val="24"/>
          <w:szCs w:val="24"/>
        </w:rPr>
        <w:t xml:space="preserve">for </w:t>
      </w:r>
      <w:proofErr w:type="spellStart"/>
      <w:r w:rsidR="00931A9A" w:rsidRPr="00D73AB6">
        <w:rPr>
          <w:rFonts w:ascii="Book Antiqua" w:eastAsia="宋体" w:hAnsi="Book Antiqua" w:cs="Times New Roman"/>
          <w:sz w:val="24"/>
          <w:szCs w:val="24"/>
        </w:rPr>
        <w:t>adipogenic</w:t>
      </w:r>
      <w:proofErr w:type="spellEnd"/>
      <w:r w:rsidR="00931A9A" w:rsidRPr="00D73AB6">
        <w:rPr>
          <w:rFonts w:ascii="Book Antiqua" w:eastAsia="宋体" w:hAnsi="Book Antiqua" w:cs="Times New Roman"/>
          <w:sz w:val="24"/>
          <w:szCs w:val="24"/>
        </w:rPr>
        <w:t xml:space="preserve"> differentiation due to their multi-lineage differentiation potential and self-renewal capacity by culturing </w:t>
      </w:r>
      <w:r w:rsidRPr="00D73AB6">
        <w:rPr>
          <w:rFonts w:ascii="Book Antiqua" w:eastAsia="宋体" w:hAnsi="Book Antiqua" w:cs="Times New Roman"/>
          <w:sz w:val="24"/>
          <w:szCs w:val="24"/>
        </w:rPr>
        <w:t xml:space="preserve">them using </w:t>
      </w:r>
      <w:r w:rsidR="00931A9A" w:rsidRPr="00D73AB6">
        <w:rPr>
          <w:rFonts w:ascii="Book Antiqua" w:eastAsia="宋体" w:hAnsi="Book Antiqua" w:cs="Times New Roman"/>
          <w:sz w:val="24"/>
          <w:szCs w:val="24"/>
        </w:rPr>
        <w:t xml:space="preserve">commercially available </w:t>
      </w:r>
      <w:proofErr w:type="spellStart"/>
      <w:r w:rsidR="00931A9A" w:rsidRPr="00D73AB6">
        <w:rPr>
          <w:rFonts w:ascii="Book Antiqua" w:eastAsia="宋体" w:hAnsi="Book Antiqua" w:cs="Times New Roman"/>
          <w:sz w:val="24"/>
          <w:szCs w:val="24"/>
        </w:rPr>
        <w:t>adipogenic</w:t>
      </w:r>
      <w:proofErr w:type="spellEnd"/>
      <w:r w:rsidR="00931A9A" w:rsidRPr="00D73AB6">
        <w:rPr>
          <w:rFonts w:ascii="Book Antiqua" w:eastAsia="宋体" w:hAnsi="Book Antiqua" w:cs="Times New Roman"/>
          <w:sz w:val="24"/>
          <w:szCs w:val="24"/>
        </w:rPr>
        <w:t xml:space="preserve"> media (</w:t>
      </w:r>
      <w:proofErr w:type="spellStart"/>
      <w:r w:rsidR="00931A9A" w:rsidRPr="00D73AB6">
        <w:rPr>
          <w:rFonts w:ascii="Book Antiqua" w:eastAsia="宋体" w:hAnsi="Book Antiqua" w:cs="Times New Roman"/>
          <w:sz w:val="24"/>
          <w:szCs w:val="24"/>
        </w:rPr>
        <w:t>Gibco</w:t>
      </w:r>
      <w:proofErr w:type="spellEnd"/>
      <w:r w:rsidR="00931A9A" w:rsidRPr="00D73AB6">
        <w:rPr>
          <w:rFonts w:ascii="Book Antiqua" w:eastAsia="宋体" w:hAnsi="Book Antiqua" w:cs="Times New Roman"/>
          <w:sz w:val="24"/>
          <w:szCs w:val="24"/>
        </w:rPr>
        <w:t xml:space="preserve"> </w:t>
      </w:r>
      <w:proofErr w:type="spellStart"/>
      <w:r w:rsidR="00931A9A" w:rsidRPr="00D73AB6">
        <w:rPr>
          <w:rFonts w:ascii="Book Antiqua" w:eastAsia="宋体" w:hAnsi="Book Antiqua" w:cs="Times New Roman"/>
          <w:sz w:val="24"/>
          <w:szCs w:val="24"/>
        </w:rPr>
        <w:t>StemPro</w:t>
      </w:r>
      <w:proofErr w:type="spellEnd"/>
      <w:r w:rsidR="00931A9A" w:rsidRPr="00D73AB6">
        <w:rPr>
          <w:rFonts w:ascii="Book Antiqua" w:eastAsia="宋体" w:hAnsi="Book Antiqua" w:cs="Times New Roman"/>
          <w:sz w:val="24"/>
          <w:szCs w:val="24"/>
        </w:rPr>
        <w:t xml:space="preserve">™ </w:t>
      </w:r>
      <w:proofErr w:type="spellStart"/>
      <w:r w:rsidR="00931A9A" w:rsidRPr="00D73AB6">
        <w:rPr>
          <w:rFonts w:ascii="Book Antiqua" w:eastAsia="宋体" w:hAnsi="Book Antiqua" w:cs="Times New Roman"/>
          <w:sz w:val="24"/>
          <w:szCs w:val="24"/>
        </w:rPr>
        <w:t>Adipogenesis</w:t>
      </w:r>
      <w:proofErr w:type="spellEnd"/>
      <w:r w:rsidR="00931A9A" w:rsidRPr="00D73AB6">
        <w:rPr>
          <w:rFonts w:ascii="Book Antiqua" w:eastAsia="宋体" w:hAnsi="Book Antiqua" w:cs="Times New Roman"/>
          <w:sz w:val="24"/>
          <w:szCs w:val="24"/>
        </w:rPr>
        <w:t xml:space="preserve"> Differentiation Kit, </w:t>
      </w:r>
      <w:proofErr w:type="spellStart"/>
      <w:r w:rsidR="00931A9A" w:rsidRPr="00D73AB6">
        <w:rPr>
          <w:rFonts w:ascii="Book Antiqua" w:eastAsia="宋体" w:hAnsi="Book Antiqua" w:cs="Times New Roman"/>
          <w:sz w:val="24"/>
          <w:szCs w:val="24"/>
        </w:rPr>
        <w:t>Thermo</w:t>
      </w:r>
      <w:proofErr w:type="spellEnd"/>
      <w:r w:rsidR="00931A9A" w:rsidRPr="00D73AB6">
        <w:rPr>
          <w:rFonts w:ascii="Book Antiqua" w:eastAsia="宋体" w:hAnsi="Book Antiqua" w:cs="Times New Roman"/>
          <w:sz w:val="24"/>
          <w:szCs w:val="24"/>
        </w:rPr>
        <w:t xml:space="preserve"> Fisher Scientific, Waltham, MA, USA) for three weeks. </w:t>
      </w:r>
      <w:r w:rsidRPr="00D73AB6">
        <w:rPr>
          <w:rFonts w:ascii="Book Antiqua" w:eastAsia="宋体" w:hAnsi="Book Antiqua" w:cs="Times New Roman"/>
          <w:sz w:val="24"/>
          <w:szCs w:val="24"/>
        </w:rPr>
        <w:t xml:space="preserve">The </w:t>
      </w:r>
      <w:proofErr w:type="spellStart"/>
      <w:r w:rsidR="00931A9A" w:rsidRPr="00D73AB6">
        <w:rPr>
          <w:rFonts w:ascii="Book Antiqua" w:eastAsia="宋体" w:hAnsi="Book Antiqua" w:cs="Times New Roman"/>
          <w:sz w:val="24"/>
          <w:szCs w:val="24"/>
        </w:rPr>
        <w:t>adipogenic</w:t>
      </w:r>
      <w:proofErr w:type="spellEnd"/>
      <w:r w:rsidR="00931A9A" w:rsidRPr="00D73AB6">
        <w:rPr>
          <w:rFonts w:ascii="Book Antiqua" w:eastAsia="宋体" w:hAnsi="Book Antiqua" w:cs="Times New Roman"/>
          <w:sz w:val="24"/>
          <w:szCs w:val="24"/>
        </w:rPr>
        <w:t xml:space="preserve"> potential of</w:t>
      </w:r>
      <w:r w:rsidRPr="00D73AB6">
        <w:rPr>
          <w:rFonts w:ascii="Book Antiqua" w:eastAsia="宋体" w:hAnsi="Book Antiqua" w:cs="Times New Roman"/>
          <w:sz w:val="24"/>
          <w:szCs w:val="24"/>
        </w:rPr>
        <w:t xml:space="preserve"> the</w:t>
      </w:r>
      <w:r w:rsidR="00931A9A" w:rsidRPr="00D73AB6">
        <w:rPr>
          <w:rFonts w:ascii="Book Antiqua" w:eastAsia="宋体" w:hAnsi="Book Antiqua" w:cs="Times New Roman"/>
          <w:sz w:val="24"/>
          <w:szCs w:val="24"/>
        </w:rPr>
        <w:t xml:space="preserve"> T-SC</w:t>
      </w:r>
      <w:r w:rsidRPr="00D73AB6">
        <w:rPr>
          <w:rFonts w:ascii="Book Antiqua" w:eastAsia="宋体" w:hAnsi="Book Antiqua" w:cs="Times New Roman"/>
          <w:sz w:val="24"/>
          <w:szCs w:val="24"/>
        </w:rPr>
        <w:t>s</w:t>
      </w:r>
      <w:r w:rsidR="00931A9A" w:rsidRPr="00D73AB6">
        <w:rPr>
          <w:rFonts w:ascii="Book Antiqua" w:eastAsia="宋体" w:hAnsi="Book Antiqua" w:cs="Times New Roman"/>
          <w:sz w:val="24"/>
          <w:szCs w:val="24"/>
        </w:rPr>
        <w:t xml:space="preserve"> was evaluated </w:t>
      </w:r>
      <w:r w:rsidRPr="00D73AB6">
        <w:rPr>
          <w:rFonts w:ascii="Book Antiqua" w:eastAsia="宋体" w:hAnsi="Book Antiqua" w:cs="Times New Roman"/>
          <w:sz w:val="24"/>
          <w:szCs w:val="24"/>
        </w:rPr>
        <w:t xml:space="preserve">for </w:t>
      </w:r>
      <w:r w:rsidR="00931A9A" w:rsidRPr="00D73AB6">
        <w:rPr>
          <w:rFonts w:ascii="Book Antiqua" w:eastAsia="宋体" w:hAnsi="Book Antiqua" w:cs="Times New Roman"/>
          <w:sz w:val="24"/>
          <w:szCs w:val="24"/>
        </w:rPr>
        <w:t xml:space="preserve">P3, P7, P10, and P15. Interestingly, unlike other </w:t>
      </w:r>
      <w:r w:rsidRPr="00D73AB6">
        <w:rPr>
          <w:rFonts w:ascii="Book Antiqua" w:eastAsia="宋体" w:hAnsi="Book Antiqua" w:cs="Times New Roman"/>
          <w:sz w:val="24"/>
          <w:szCs w:val="24"/>
        </w:rPr>
        <w:t xml:space="preserve">types of T-SC </w:t>
      </w:r>
      <w:r w:rsidR="00931A9A" w:rsidRPr="00D73AB6">
        <w:rPr>
          <w:rFonts w:ascii="Book Antiqua" w:eastAsia="宋体" w:hAnsi="Book Antiqua" w:cs="Times New Roman"/>
          <w:sz w:val="24"/>
          <w:szCs w:val="24"/>
        </w:rPr>
        <w:t xml:space="preserve">differentiation, the </w:t>
      </w:r>
      <w:proofErr w:type="spellStart"/>
      <w:r w:rsidR="00931A9A" w:rsidRPr="00D73AB6">
        <w:rPr>
          <w:rFonts w:ascii="Book Antiqua" w:eastAsia="宋体" w:hAnsi="Book Antiqua" w:cs="Times New Roman"/>
          <w:sz w:val="24"/>
          <w:szCs w:val="24"/>
        </w:rPr>
        <w:t>adipogenesis</w:t>
      </w:r>
      <w:proofErr w:type="spellEnd"/>
      <w:r w:rsidR="00931A9A" w:rsidRPr="00D73AB6">
        <w:rPr>
          <w:rFonts w:ascii="Book Antiqua" w:eastAsia="宋体" w:hAnsi="Book Antiqua" w:cs="Times New Roman"/>
          <w:sz w:val="24"/>
          <w:szCs w:val="24"/>
        </w:rPr>
        <w:t xml:space="preserve"> of T-SCs decreased continuously with passage number, </w:t>
      </w:r>
      <w:r w:rsidRPr="00D73AB6">
        <w:rPr>
          <w:rFonts w:ascii="Book Antiqua" w:eastAsia="宋体" w:hAnsi="Book Antiqua" w:cs="Times New Roman"/>
          <w:sz w:val="24"/>
          <w:szCs w:val="24"/>
        </w:rPr>
        <w:t xml:space="preserve">with P10 approximately </w:t>
      </w:r>
      <w:r w:rsidR="00931A9A" w:rsidRPr="00D73AB6">
        <w:rPr>
          <w:rFonts w:ascii="Book Antiqua" w:eastAsia="宋体" w:hAnsi="Book Antiqua" w:cs="Times New Roman"/>
          <w:sz w:val="24"/>
          <w:szCs w:val="24"/>
        </w:rPr>
        <w:t>two</w:t>
      </w:r>
      <w:r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thirds </w:t>
      </w:r>
      <w:r w:rsidRPr="00D73AB6">
        <w:rPr>
          <w:rFonts w:ascii="Book Antiqua" w:eastAsia="宋体" w:hAnsi="Book Antiqua" w:cs="Times New Roman"/>
          <w:sz w:val="24"/>
          <w:szCs w:val="24"/>
        </w:rPr>
        <w:t>that of</w:t>
      </w:r>
      <w:r w:rsidR="00931A9A" w:rsidRPr="00D73AB6">
        <w:rPr>
          <w:rFonts w:ascii="Book Antiqua" w:eastAsia="宋体" w:hAnsi="Book Antiqua" w:cs="Times New Roman"/>
          <w:sz w:val="24"/>
          <w:szCs w:val="24"/>
        </w:rPr>
        <w:t xml:space="preserve"> P3. </w:t>
      </w:r>
    </w:p>
    <w:p w14:paraId="101503A7" w14:textId="4384BC1C"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proofErr w:type="spellStart"/>
      <w:r w:rsidRPr="00D73AB6">
        <w:rPr>
          <w:rFonts w:ascii="Book Antiqua" w:eastAsia="宋体" w:hAnsi="Book Antiqua" w:cs="Times New Roman"/>
          <w:sz w:val="24"/>
          <w:szCs w:val="24"/>
        </w:rPr>
        <w:t>Adipogenic</w:t>
      </w:r>
      <w:proofErr w:type="spellEnd"/>
      <w:r w:rsidRPr="00D73AB6">
        <w:rPr>
          <w:rFonts w:ascii="Book Antiqua" w:eastAsia="宋体" w:hAnsi="Book Antiqua" w:cs="Times New Roman"/>
          <w:sz w:val="24"/>
          <w:szCs w:val="24"/>
        </w:rPr>
        <w:t xml:space="preserve"> differentiation of T-SCs in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w:t>
      </w:r>
      <w:r w:rsidR="0027706C" w:rsidRPr="00D73AB6">
        <w:rPr>
          <w:rFonts w:ascii="Book Antiqua" w:eastAsia="宋体" w:hAnsi="Book Antiqua" w:cs="Times New Roman"/>
          <w:sz w:val="24"/>
          <w:szCs w:val="24"/>
        </w:rPr>
        <w:t xml:space="preserve">was </w:t>
      </w:r>
      <w:r w:rsidRPr="00D73AB6">
        <w:rPr>
          <w:rFonts w:ascii="Book Antiqua" w:eastAsia="宋体" w:hAnsi="Book Antiqua" w:cs="Times New Roman"/>
          <w:sz w:val="24"/>
          <w:szCs w:val="24"/>
        </w:rPr>
        <w:t>also investigated using PEG-L-PA (molecular weight of each block: 1000</w:t>
      </w:r>
      <w:r w:rsidRPr="00D73AB6">
        <w:rPr>
          <w:rFonts w:ascii="Book Antiqua" w:eastAsia="微软雅黑" w:hAnsi="Book Antiqua" w:cs="微软雅黑"/>
          <w:sz w:val="24"/>
          <w:szCs w:val="24"/>
        </w:rPr>
        <w:t>−</w:t>
      </w:r>
      <w:r w:rsidRPr="00D73AB6">
        <w:rPr>
          <w:rFonts w:ascii="Book Antiqua" w:eastAsia="宋体" w:hAnsi="Book Antiqua" w:cs="Times New Roman"/>
          <w:sz w:val="24"/>
          <w:szCs w:val="24"/>
        </w:rPr>
        <w:t>1080 Da)</w:t>
      </w:r>
      <w:r w:rsidR="0027706C" w:rsidRPr="00D73AB6">
        <w:rPr>
          <w:rFonts w:ascii="Book Antiqua" w:eastAsia="宋体" w:hAnsi="Book Antiqua" w:cs="Times New Roman"/>
          <w:sz w:val="24"/>
          <w:szCs w:val="24"/>
        </w:rPr>
        <w:t xml:space="preserve"> by </w:t>
      </w:r>
      <w:proofErr w:type="spellStart"/>
      <w:r w:rsidR="0027706C" w:rsidRPr="00D73AB6">
        <w:rPr>
          <w:rFonts w:ascii="Book Antiqua" w:eastAsia="宋体" w:hAnsi="Book Antiqua" w:cs="Times New Roman"/>
          <w:sz w:val="24"/>
          <w:szCs w:val="24"/>
        </w:rPr>
        <w:t>Kye</w:t>
      </w:r>
      <w:proofErr w:type="spellEnd"/>
      <w:r w:rsidR="0027706C" w:rsidRPr="00D73AB6">
        <w:rPr>
          <w:rFonts w:ascii="Book Antiqua" w:eastAsia="宋体" w:hAnsi="Book Antiqua" w:cs="Times New Roman"/>
          <w:sz w:val="24"/>
          <w:szCs w:val="24"/>
        </w:rPr>
        <w:t xml:space="preserve"> </w:t>
      </w:r>
      <w:r w:rsidR="00F424FF" w:rsidRPr="00D73AB6">
        <w:rPr>
          <w:rFonts w:ascii="Book Antiqua" w:eastAsia="宋体" w:hAnsi="Book Antiqua" w:cs="Times New Roman"/>
          <w:i/>
          <w:sz w:val="24"/>
          <w:szCs w:val="24"/>
        </w:rPr>
        <w:t xml:space="preserve">et </w:t>
      </w:r>
      <w:proofErr w:type="gramStart"/>
      <w:r w:rsidR="00F424FF" w:rsidRPr="00D73AB6">
        <w:rPr>
          <w:rFonts w:ascii="Book Antiqua" w:eastAsia="宋体" w:hAnsi="Book Antiqua" w:cs="Times New Roman"/>
          <w:i/>
          <w:sz w:val="24"/>
          <w:szCs w:val="24"/>
        </w:rPr>
        <w:t>al</w:t>
      </w:r>
      <w:r w:rsidR="00F424FF" w:rsidRPr="00D73AB6">
        <w:rPr>
          <w:rFonts w:ascii="Book Antiqua" w:eastAsia="宋体" w:hAnsi="Book Antiqua" w:cs="Times New Roman"/>
          <w:sz w:val="24"/>
          <w:szCs w:val="24"/>
          <w:vertAlign w:val="superscript"/>
        </w:rPr>
        <w:t>[</w:t>
      </w:r>
      <w:proofErr w:type="gramEnd"/>
      <w:r w:rsidR="00F424FF" w:rsidRPr="00D73AB6">
        <w:rPr>
          <w:rFonts w:ascii="Book Antiqua" w:eastAsia="宋体" w:hAnsi="Book Antiqua" w:cs="Times New Roman"/>
          <w:sz w:val="24"/>
          <w:szCs w:val="24"/>
          <w:vertAlign w:val="superscript"/>
        </w:rPr>
        <w:t>24]</w:t>
      </w:r>
      <w:r w:rsidRPr="00D73AB6">
        <w:rPr>
          <w:rFonts w:ascii="Book Antiqua" w:eastAsia="宋体" w:hAnsi="Book Antiqua" w:cs="Times New Roman"/>
          <w:sz w:val="24"/>
          <w:szCs w:val="24"/>
        </w:rPr>
        <w:t xml:space="preserve">. </w:t>
      </w:r>
      <w:r w:rsidR="0027706C" w:rsidRPr="00D73AB6">
        <w:rPr>
          <w:rFonts w:ascii="Book Antiqua" w:eastAsia="宋体" w:hAnsi="Book Antiqua" w:cs="Times New Roman"/>
          <w:sz w:val="24"/>
          <w:szCs w:val="24"/>
        </w:rPr>
        <w:t>The differentiation potential of T-SCs was investigated</w:t>
      </w:r>
      <w:r w:rsidR="0027706C" w:rsidRPr="00D73AB6" w:rsidDel="0027706C">
        <w:rPr>
          <w:rFonts w:ascii="Book Antiqua" w:eastAsia="宋体" w:hAnsi="Book Antiqua" w:cs="Times New Roman"/>
          <w:sz w:val="24"/>
          <w:szCs w:val="24"/>
        </w:rPr>
        <w:t xml:space="preserve"> </w:t>
      </w:r>
      <w:r w:rsidR="0027706C" w:rsidRPr="00D73AB6">
        <w:rPr>
          <w:rFonts w:ascii="Book Antiqua" w:eastAsia="宋体" w:hAnsi="Book Antiqua" w:cs="Times New Roman"/>
          <w:sz w:val="24"/>
          <w:szCs w:val="24"/>
        </w:rPr>
        <w:t>by</w:t>
      </w:r>
      <w:r w:rsidRPr="00D73AB6">
        <w:rPr>
          <w:rFonts w:ascii="Book Antiqua" w:eastAsia="宋体" w:hAnsi="Book Antiqua" w:cs="Times New Roman"/>
          <w:sz w:val="24"/>
          <w:szCs w:val="24"/>
        </w:rPr>
        <w:t xml:space="preserve"> incorporating polystyrene microspheres with different functional groups</w:t>
      </w:r>
      <w:r w:rsidR="0027706C" w:rsidRPr="00D73AB6">
        <w:rPr>
          <w:rFonts w:ascii="Book Antiqua" w:eastAsia="宋体" w:hAnsi="Book Antiqua" w:cs="Times New Roman"/>
          <w:sz w:val="24"/>
          <w:szCs w:val="24"/>
        </w:rPr>
        <w:t xml:space="preserve"> into</w:t>
      </w:r>
      <w:r w:rsidR="00EC7F70" w:rsidRPr="00D73AB6">
        <w:rPr>
          <w:rFonts w:ascii="Book Antiqua" w:hAnsi="Book Antiqua" w:cs="Times New Roman"/>
          <w:sz w:val="24"/>
          <w:szCs w:val="24"/>
        </w:rPr>
        <w:t xml:space="preserve"> the</w:t>
      </w:r>
      <w:r w:rsidR="0027706C" w:rsidRPr="00D73AB6">
        <w:rPr>
          <w:rFonts w:ascii="Book Antiqua" w:eastAsia="宋体" w:hAnsi="Book Antiqua" w:cs="Times New Roman"/>
          <w:sz w:val="24"/>
          <w:szCs w:val="24"/>
        </w:rPr>
        <w:t xml:space="preserve"> hydrogel</w:t>
      </w:r>
      <w:r w:rsidRPr="00D73AB6">
        <w:rPr>
          <w:rFonts w:ascii="Book Antiqua" w:eastAsia="宋体" w:hAnsi="Book Antiqua" w:cs="Times New Roman"/>
          <w:sz w:val="24"/>
          <w:szCs w:val="24"/>
        </w:rPr>
        <w:t xml:space="preserve">. </w:t>
      </w:r>
      <w:proofErr w:type="gramStart"/>
      <w:r w:rsidRPr="00D73AB6">
        <w:rPr>
          <w:rFonts w:ascii="Book Antiqua" w:eastAsia="宋体" w:hAnsi="Book Antiqua" w:cs="Times New Roman"/>
          <w:sz w:val="24"/>
          <w:szCs w:val="24"/>
        </w:rPr>
        <w:t>mRNA</w:t>
      </w:r>
      <w:proofErr w:type="gramEnd"/>
      <w:r w:rsidRPr="00D73AB6">
        <w:rPr>
          <w:rFonts w:ascii="Book Antiqua" w:eastAsia="宋体" w:hAnsi="Book Antiqua" w:cs="Times New Roman"/>
          <w:sz w:val="24"/>
          <w:szCs w:val="24"/>
        </w:rPr>
        <w:t xml:space="preserve"> expression and immune histochemical assays </w:t>
      </w:r>
      <w:r w:rsidR="0027706C" w:rsidRPr="00D73AB6">
        <w:rPr>
          <w:rFonts w:ascii="Book Antiqua" w:eastAsia="宋体" w:hAnsi="Book Antiqua" w:cs="Times New Roman"/>
          <w:sz w:val="24"/>
          <w:szCs w:val="24"/>
        </w:rPr>
        <w:t xml:space="preserve">indicated </w:t>
      </w:r>
      <w:r w:rsidRPr="00D73AB6">
        <w:rPr>
          <w:rFonts w:ascii="Book Antiqua" w:eastAsia="宋体" w:hAnsi="Book Antiqua" w:cs="Times New Roman"/>
          <w:sz w:val="24"/>
          <w:szCs w:val="24"/>
        </w:rPr>
        <w:t xml:space="preserve">that T-SCs preferentially </w:t>
      </w:r>
      <w:r w:rsidR="0027706C" w:rsidRPr="00D73AB6">
        <w:rPr>
          <w:rFonts w:ascii="Book Antiqua" w:eastAsia="宋体" w:hAnsi="Book Antiqua" w:cs="Times New Roman"/>
          <w:sz w:val="24"/>
          <w:szCs w:val="24"/>
        </w:rPr>
        <w:t xml:space="preserve">underwent </w:t>
      </w:r>
      <w:proofErr w:type="spellStart"/>
      <w:r w:rsidRPr="00D73AB6">
        <w:rPr>
          <w:rFonts w:ascii="Book Antiqua" w:eastAsia="宋体" w:hAnsi="Book Antiqua" w:cs="Times New Roman"/>
          <w:sz w:val="24"/>
          <w:szCs w:val="24"/>
        </w:rPr>
        <w:t>adipogenesis</w:t>
      </w:r>
      <w:proofErr w:type="spellEnd"/>
      <w:r w:rsidRPr="00D73AB6">
        <w:rPr>
          <w:rFonts w:ascii="Book Antiqua" w:eastAsia="宋体" w:hAnsi="Book Antiqua" w:cs="Times New Roman"/>
          <w:sz w:val="24"/>
          <w:szCs w:val="24"/>
        </w:rPr>
        <w:t xml:space="preserve"> in ammonium (</w:t>
      </w:r>
      <w:r w:rsidRPr="00D73AB6">
        <w:rPr>
          <w:rFonts w:ascii="Book Antiqua" w:eastAsia="微软雅黑" w:hAnsi="Book Antiqua" w:cs="微软雅黑"/>
          <w:sz w:val="24"/>
          <w:szCs w:val="24"/>
        </w:rPr>
        <w:t>−</w:t>
      </w:r>
      <w:r w:rsidRPr="00D73AB6">
        <w:rPr>
          <w:rFonts w:ascii="Book Antiqua" w:eastAsia="宋体" w:hAnsi="Book Antiqua" w:cs="Times New Roman"/>
          <w:sz w:val="24"/>
          <w:szCs w:val="24"/>
        </w:rPr>
        <w:t>NH3+)</w:t>
      </w:r>
      <w:r w:rsidR="0027706C"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or thiol (</w:t>
      </w:r>
      <w:r w:rsidRPr="00D73AB6">
        <w:rPr>
          <w:rFonts w:ascii="Book Antiqua" w:eastAsia="微软雅黑" w:hAnsi="Book Antiqua" w:cs="微软雅黑"/>
          <w:sz w:val="24"/>
          <w:szCs w:val="24"/>
        </w:rPr>
        <w:t>−</w:t>
      </w:r>
      <w:r w:rsidRPr="00D73AB6">
        <w:rPr>
          <w:rFonts w:ascii="Book Antiqua" w:eastAsia="宋体" w:hAnsi="Book Antiqua" w:cs="Times New Roman"/>
          <w:sz w:val="24"/>
          <w:szCs w:val="24"/>
        </w:rPr>
        <w:t xml:space="preserve">SH)-functionalized </w:t>
      </w:r>
      <w:proofErr w:type="spellStart"/>
      <w:r w:rsidRPr="00D73AB6">
        <w:rPr>
          <w:rFonts w:ascii="Book Antiqua" w:eastAsia="宋体" w:hAnsi="Book Antiqua" w:cs="Times New Roman"/>
          <w:sz w:val="24"/>
          <w:szCs w:val="24"/>
        </w:rPr>
        <w:t>thermogels</w:t>
      </w:r>
      <w:proofErr w:type="spellEnd"/>
      <w:r w:rsidRPr="00D73AB6">
        <w:rPr>
          <w:rFonts w:ascii="Book Antiqua" w:eastAsia="宋体" w:hAnsi="Book Antiqua" w:cs="Times New Roman"/>
          <w:sz w:val="24"/>
          <w:szCs w:val="24"/>
        </w:rPr>
        <w:t xml:space="preserve">, whereas </w:t>
      </w:r>
      <w:proofErr w:type="spellStart"/>
      <w:r w:rsidRPr="00D73AB6">
        <w:rPr>
          <w:rFonts w:ascii="Book Antiqua" w:eastAsia="宋体" w:hAnsi="Book Antiqua" w:cs="Times New Roman"/>
          <w:sz w:val="24"/>
          <w:szCs w:val="24"/>
        </w:rPr>
        <w:t>chondrogenesis</w:t>
      </w:r>
      <w:proofErr w:type="spellEnd"/>
      <w:r w:rsidRPr="00D73AB6">
        <w:rPr>
          <w:rFonts w:ascii="Book Antiqua" w:eastAsia="宋体" w:hAnsi="Book Antiqua" w:cs="Times New Roman"/>
          <w:sz w:val="24"/>
          <w:szCs w:val="24"/>
        </w:rPr>
        <w:t xml:space="preserve"> occurred predominantly in phosphate (PO32</w:t>
      </w:r>
      <w:r w:rsidRPr="00D73AB6">
        <w:rPr>
          <w:rFonts w:ascii="Book Antiqua" w:eastAsia="微软雅黑" w:hAnsi="Book Antiqua" w:cs="微软雅黑"/>
          <w:sz w:val="24"/>
          <w:szCs w:val="24"/>
        </w:rPr>
        <w:t>−</w:t>
      </w:r>
      <w:r w:rsidRPr="00D73AB6">
        <w:rPr>
          <w:rFonts w:ascii="Book Antiqua" w:eastAsia="宋体" w:hAnsi="Book Antiqua" w:cs="Times New Roman"/>
          <w:sz w:val="24"/>
          <w:szCs w:val="24"/>
        </w:rPr>
        <w:t>)- or carboxylate (</w:t>
      </w:r>
      <w:r w:rsidRPr="00D73AB6">
        <w:rPr>
          <w:rFonts w:ascii="Book Antiqua" w:eastAsia="微软雅黑" w:hAnsi="Book Antiqua" w:cs="微软雅黑"/>
          <w:sz w:val="24"/>
          <w:szCs w:val="24"/>
        </w:rPr>
        <w:t>−</w:t>
      </w:r>
      <w:r w:rsidRPr="00D73AB6">
        <w:rPr>
          <w:rFonts w:ascii="Book Antiqua" w:eastAsia="宋体" w:hAnsi="Book Antiqua" w:cs="Times New Roman"/>
          <w:sz w:val="24"/>
          <w:szCs w:val="24"/>
        </w:rPr>
        <w:t>COO</w:t>
      </w:r>
      <w:r w:rsidRPr="00D73AB6">
        <w:rPr>
          <w:rFonts w:ascii="Book Antiqua" w:eastAsia="微软雅黑" w:hAnsi="Book Antiqua" w:cs="微软雅黑"/>
          <w:sz w:val="24"/>
          <w:szCs w:val="24"/>
        </w:rPr>
        <w:t>−</w:t>
      </w:r>
      <w:r w:rsidRPr="00D73AB6">
        <w:rPr>
          <w:rFonts w:ascii="Book Antiqua" w:eastAsia="宋体" w:hAnsi="Book Antiqua" w:cs="Times New Roman"/>
          <w:sz w:val="24"/>
          <w:szCs w:val="24"/>
        </w:rPr>
        <w:t xml:space="preserve">)-functionalized </w:t>
      </w:r>
      <w:proofErr w:type="spellStart"/>
      <w:r w:rsidRPr="00D73AB6">
        <w:rPr>
          <w:rFonts w:ascii="Book Antiqua" w:eastAsia="宋体" w:hAnsi="Book Antiqua" w:cs="Times New Roman"/>
          <w:sz w:val="24"/>
          <w:szCs w:val="24"/>
        </w:rPr>
        <w:t>thermogels</w:t>
      </w:r>
      <w:proofErr w:type="spellEnd"/>
      <w:r w:rsidRPr="00D73AB6">
        <w:rPr>
          <w:rFonts w:ascii="Book Antiqua" w:eastAsia="宋体" w:hAnsi="Book Antiqua" w:cs="Times New Roman"/>
          <w:sz w:val="24"/>
          <w:szCs w:val="24"/>
        </w:rPr>
        <w:t xml:space="preserve">. This study </w:t>
      </w:r>
      <w:r w:rsidR="0027706C" w:rsidRPr="00D73AB6">
        <w:rPr>
          <w:rFonts w:ascii="Book Antiqua" w:eastAsia="宋体" w:hAnsi="Book Antiqua" w:cs="Times New Roman"/>
          <w:sz w:val="24"/>
          <w:szCs w:val="24"/>
        </w:rPr>
        <w:t xml:space="preserve">thus </w:t>
      </w:r>
      <w:r w:rsidRPr="00D73AB6">
        <w:rPr>
          <w:rFonts w:ascii="Book Antiqua" w:eastAsia="宋体" w:hAnsi="Book Antiqua" w:cs="Times New Roman"/>
          <w:sz w:val="24"/>
          <w:szCs w:val="24"/>
        </w:rPr>
        <w:t>suggests that the surface</w:t>
      </w:r>
      <w:r w:rsidR="00EB73CB"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functional groups of microspheres can control the preferential differentiation of stem cells into specific cell types </w:t>
      </w:r>
      <w:r w:rsidR="0027706C" w:rsidRPr="00D73AB6">
        <w:rPr>
          <w:rFonts w:ascii="Book Antiqua" w:eastAsia="宋体" w:hAnsi="Book Antiqua" w:cs="Times New Roman"/>
          <w:sz w:val="24"/>
          <w:szCs w:val="24"/>
        </w:rPr>
        <w:t xml:space="preserve">in </w:t>
      </w:r>
      <w:r w:rsidRPr="00D73AB6">
        <w:rPr>
          <w:rFonts w:ascii="Book Antiqua" w:eastAsia="宋体" w:hAnsi="Book Antiqua" w:cs="Times New Roman"/>
          <w:sz w:val="24"/>
          <w:szCs w:val="24"/>
        </w:rPr>
        <w:t>3D culture</w:t>
      </w:r>
      <w:r w:rsidR="0027706C"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w:t>
      </w:r>
    </w:p>
    <w:p w14:paraId="1139C90E" w14:textId="3339FDD5"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In addition to functionalized hydrogels, </w:t>
      </w:r>
      <w:r w:rsidR="00272ABD" w:rsidRPr="00D73AB6">
        <w:rPr>
          <w:rFonts w:ascii="Book Antiqua" w:eastAsia="宋体" w:hAnsi="Book Antiqua" w:cs="Times New Roman"/>
          <w:sz w:val="24"/>
          <w:szCs w:val="24"/>
        </w:rPr>
        <w:t xml:space="preserve">Patel </w:t>
      </w:r>
      <w:r w:rsidR="00272ABD" w:rsidRPr="00D73AB6">
        <w:rPr>
          <w:rFonts w:ascii="Book Antiqua" w:eastAsia="宋体" w:hAnsi="Book Antiqua" w:cs="Times New Roman"/>
          <w:i/>
          <w:sz w:val="24"/>
          <w:szCs w:val="24"/>
        </w:rPr>
        <w:t>et al</w:t>
      </w:r>
      <w:r w:rsidR="00BE23C6" w:rsidRPr="00D73AB6">
        <w:rPr>
          <w:rFonts w:ascii="Book Antiqua" w:eastAsia="宋体" w:hAnsi="Book Antiqua" w:cs="Times New Roman"/>
          <w:sz w:val="24"/>
          <w:szCs w:val="24"/>
          <w:vertAlign w:val="superscript"/>
        </w:rPr>
        <w:t>[28]</w:t>
      </w:r>
      <w:r w:rsidR="003E0DA8" w:rsidRPr="00D73AB6">
        <w:rPr>
          <w:rFonts w:ascii="Book Antiqua" w:eastAsia="宋体" w:hAnsi="Book Antiqua" w:cs="Times New Roman"/>
          <w:sz w:val="24"/>
          <w:szCs w:val="24"/>
        </w:rPr>
        <w:t xml:space="preserve"> </w:t>
      </w:r>
      <w:r w:rsidR="00272ABD" w:rsidRPr="00D73AB6">
        <w:rPr>
          <w:rFonts w:ascii="Book Antiqua" w:eastAsia="宋体" w:hAnsi="Book Antiqua" w:cs="Times New Roman"/>
          <w:sz w:val="24"/>
          <w:szCs w:val="24"/>
        </w:rPr>
        <w:t xml:space="preserve">reported that </w:t>
      </w:r>
      <w:r w:rsidRPr="00D73AB6">
        <w:rPr>
          <w:rFonts w:ascii="Book Antiqua" w:eastAsia="宋体" w:hAnsi="Book Antiqua" w:cs="Times New Roman"/>
          <w:sz w:val="24"/>
          <w:szCs w:val="24"/>
        </w:rPr>
        <w:t xml:space="preserve">a composite system of </w:t>
      </w:r>
      <w:r w:rsidR="00507EB4" w:rsidRPr="00D73AB6">
        <w:rPr>
          <w:rFonts w:ascii="Book Antiqua" w:eastAsia="宋体" w:hAnsi="Book Antiqua" w:cs="Times New Roman"/>
          <w:sz w:val="24"/>
          <w:szCs w:val="24"/>
        </w:rPr>
        <w:t>GO</w:t>
      </w:r>
      <w:r w:rsidR="00272ABD" w:rsidRPr="00D73AB6">
        <w:rPr>
          <w:rFonts w:ascii="Book Antiqua" w:eastAsia="宋体" w:hAnsi="Book Antiqua" w:cs="Times New Roman"/>
          <w:sz w:val="24"/>
          <w:szCs w:val="24"/>
        </w:rPr>
        <w:t xml:space="preserve"> and </w:t>
      </w:r>
      <w:r w:rsidRPr="00D73AB6">
        <w:rPr>
          <w:rFonts w:ascii="Book Antiqua" w:eastAsia="宋体" w:hAnsi="Book Antiqua" w:cs="Times New Roman"/>
          <w:sz w:val="24"/>
          <w:szCs w:val="24"/>
        </w:rPr>
        <w:t xml:space="preserve">polypeptide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(GO/P), prepared </w:t>
      </w:r>
      <w:r w:rsidR="00272ABD" w:rsidRPr="00D73AB6">
        <w:rPr>
          <w:rFonts w:ascii="Book Antiqua" w:eastAsia="宋体" w:hAnsi="Book Antiqua" w:cs="Times New Roman"/>
          <w:sz w:val="24"/>
          <w:szCs w:val="24"/>
        </w:rPr>
        <w:t xml:space="preserve">using the </w:t>
      </w:r>
      <w:r w:rsidRPr="00D73AB6">
        <w:rPr>
          <w:rFonts w:ascii="Book Antiqua" w:eastAsia="宋体" w:hAnsi="Book Antiqua" w:cs="Times New Roman"/>
          <w:sz w:val="24"/>
          <w:szCs w:val="24"/>
        </w:rPr>
        <w:t xml:space="preserve">temperature-sensitive sol-to-gel transition of GO-suspended poly(ethylene glycol)-poly(L-alanine) (PEG-PA), significantly enhanced the expression of </w:t>
      </w:r>
      <w:proofErr w:type="spellStart"/>
      <w:r w:rsidRPr="00D73AB6">
        <w:rPr>
          <w:rFonts w:ascii="Book Antiqua" w:eastAsia="宋体" w:hAnsi="Book Antiqua" w:cs="Times New Roman"/>
          <w:sz w:val="24"/>
          <w:szCs w:val="24"/>
        </w:rPr>
        <w:t>adipogenic</w:t>
      </w:r>
      <w:proofErr w:type="spellEnd"/>
      <w:r w:rsidRPr="00D73AB6">
        <w:rPr>
          <w:rFonts w:ascii="Book Antiqua" w:eastAsia="宋体" w:hAnsi="Book Antiqua" w:cs="Times New Roman"/>
          <w:sz w:val="24"/>
          <w:szCs w:val="24"/>
        </w:rPr>
        <w:t xml:space="preserve"> biomarkers</w:t>
      </w:r>
      <w:r w:rsidR="00272ABD"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lastRenderedPageBreak/>
        <w:t>including PPAR-γ, CEBP-α,</w:t>
      </w:r>
      <w:r w:rsidR="00272ABD"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LPL, AP2, ELOVL3, and HSL</w:t>
      </w:r>
      <w:r w:rsidR="00272ABD" w:rsidRPr="00D73AB6">
        <w:rPr>
          <w:rFonts w:ascii="Book Antiqua" w:eastAsia="宋体" w:hAnsi="Book Antiqua" w:cs="Times New Roman"/>
          <w:sz w:val="24"/>
          <w:szCs w:val="24"/>
        </w:rPr>
        <w:t xml:space="preserve"> when</w:t>
      </w:r>
      <w:r w:rsidRPr="00D73AB6">
        <w:rPr>
          <w:rFonts w:ascii="Book Antiqua" w:eastAsia="宋体" w:hAnsi="Book Antiqua" w:cs="Times New Roman"/>
          <w:sz w:val="24"/>
          <w:szCs w:val="24"/>
        </w:rPr>
        <w:t xml:space="preserve"> compared with </w:t>
      </w:r>
      <w:r w:rsidR="00272ABD"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native hydrogel system. It appears that insulin, an </w:t>
      </w:r>
      <w:proofErr w:type="spellStart"/>
      <w:r w:rsidRPr="00D73AB6">
        <w:rPr>
          <w:rFonts w:ascii="Book Antiqua" w:eastAsia="宋体" w:hAnsi="Book Antiqua" w:cs="Times New Roman"/>
          <w:sz w:val="24"/>
          <w:szCs w:val="24"/>
        </w:rPr>
        <w:t>adipogenic</w:t>
      </w:r>
      <w:proofErr w:type="spellEnd"/>
      <w:r w:rsidRPr="00D73AB6">
        <w:rPr>
          <w:rFonts w:ascii="Book Antiqua" w:eastAsia="宋体" w:hAnsi="Book Antiqua" w:cs="Times New Roman"/>
          <w:sz w:val="24"/>
          <w:szCs w:val="24"/>
        </w:rPr>
        <w:t xml:space="preserve"> differentiation factor, can preferentially adhere to the surface of</w:t>
      </w:r>
      <w:r w:rsidR="00272ABD"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GO incorporated into </w:t>
      </w:r>
      <w:proofErr w:type="spellStart"/>
      <w:r w:rsidRPr="00D73AB6">
        <w:rPr>
          <w:rFonts w:ascii="Book Antiqua" w:eastAsia="宋体" w:hAnsi="Book Antiqua" w:cs="Times New Roman"/>
          <w:sz w:val="24"/>
          <w:szCs w:val="24"/>
        </w:rPr>
        <w:t>thermogels</w:t>
      </w:r>
      <w:proofErr w:type="spellEnd"/>
      <w:r w:rsidRPr="00D73AB6">
        <w:rPr>
          <w:rFonts w:ascii="Book Antiqua" w:eastAsia="宋体" w:hAnsi="Book Antiqua" w:cs="Times New Roman"/>
          <w:sz w:val="24"/>
          <w:szCs w:val="24"/>
        </w:rPr>
        <w:t xml:space="preserve">; insulin is then slowly released into the environment in a sustained manner during the cell </w:t>
      </w:r>
      <w:r w:rsidR="002E02E8" w:rsidRPr="00D73AB6">
        <w:rPr>
          <w:rFonts w:ascii="Book Antiqua" w:eastAsia="宋体" w:hAnsi="Book Antiqua" w:cs="Times New Roman"/>
          <w:sz w:val="24"/>
          <w:szCs w:val="24"/>
        </w:rPr>
        <w:t xml:space="preserve">culturing </w:t>
      </w:r>
      <w:r w:rsidRPr="00D73AB6">
        <w:rPr>
          <w:rFonts w:ascii="Book Antiqua" w:eastAsia="宋体" w:hAnsi="Book Antiqua" w:cs="Times New Roman"/>
          <w:sz w:val="24"/>
          <w:szCs w:val="24"/>
        </w:rPr>
        <w:t>period. In contrast, more hydrophobic graphene may interfere with insulin, causing partial denaturation</w:t>
      </w:r>
      <w:r w:rsidR="00272ABD"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reducing the </w:t>
      </w:r>
      <w:proofErr w:type="spellStart"/>
      <w:r w:rsidRPr="00D73AB6">
        <w:rPr>
          <w:rFonts w:ascii="Book Antiqua" w:eastAsia="宋体" w:hAnsi="Book Antiqua" w:cs="Times New Roman"/>
          <w:sz w:val="24"/>
          <w:szCs w:val="24"/>
        </w:rPr>
        <w:t>adipogenic</w:t>
      </w:r>
      <w:proofErr w:type="spellEnd"/>
      <w:r w:rsidRPr="00D73AB6">
        <w:rPr>
          <w:rFonts w:ascii="Book Antiqua" w:eastAsia="宋体" w:hAnsi="Book Antiqua" w:cs="Times New Roman"/>
          <w:sz w:val="24"/>
          <w:szCs w:val="24"/>
        </w:rPr>
        <w:t xml:space="preserve"> differentiation of T-SCs. </w:t>
      </w:r>
    </w:p>
    <w:p w14:paraId="52CB9F3B" w14:textId="77777777" w:rsidR="00801E5C" w:rsidRPr="00D73AB6" w:rsidRDefault="00801E5C" w:rsidP="00D73AB6">
      <w:pPr>
        <w:wordWrap/>
        <w:adjustRightInd w:val="0"/>
        <w:snapToGrid w:val="0"/>
        <w:spacing w:after="0" w:line="360" w:lineRule="auto"/>
        <w:ind w:firstLineChars="100" w:firstLine="240"/>
        <w:rPr>
          <w:rFonts w:ascii="Book Antiqua" w:eastAsia="宋体" w:hAnsi="Book Antiqua" w:cs="Times New Roman"/>
          <w:sz w:val="24"/>
          <w:szCs w:val="24"/>
        </w:rPr>
      </w:pPr>
    </w:p>
    <w:p w14:paraId="179B1324" w14:textId="77777777" w:rsidR="00801E5C" w:rsidRPr="00D73AB6" w:rsidRDefault="00931A9A" w:rsidP="00D73AB6">
      <w:pPr>
        <w:pStyle w:val="a3"/>
        <w:wordWrap/>
        <w:adjustRightInd w:val="0"/>
        <w:snapToGrid w:val="0"/>
        <w:spacing w:after="0" w:line="360" w:lineRule="auto"/>
        <w:ind w:leftChars="0" w:left="0"/>
        <w:rPr>
          <w:rFonts w:ascii="Book Antiqua" w:eastAsia="宋体" w:hAnsi="Book Antiqua" w:cs="Times New Roman"/>
          <w:b/>
          <w:i/>
          <w:iCs/>
          <w:sz w:val="24"/>
          <w:szCs w:val="24"/>
        </w:rPr>
      </w:pPr>
      <w:r w:rsidRPr="00D73AB6">
        <w:rPr>
          <w:rFonts w:ascii="Book Antiqua" w:eastAsia="宋体" w:hAnsi="Book Antiqua" w:cs="Times New Roman"/>
          <w:b/>
          <w:i/>
          <w:iCs/>
          <w:sz w:val="24"/>
          <w:szCs w:val="24"/>
        </w:rPr>
        <w:t>Myogenic differentiation</w:t>
      </w:r>
      <w:r w:rsidR="00933A82" w:rsidRPr="00D73AB6">
        <w:rPr>
          <w:rFonts w:ascii="Book Antiqua" w:eastAsia="宋体" w:hAnsi="Book Antiqua" w:cs="Times New Roman"/>
          <w:b/>
          <w:i/>
          <w:iCs/>
          <w:sz w:val="24"/>
          <w:szCs w:val="24"/>
        </w:rPr>
        <w:t xml:space="preserve"> of T-SCs</w:t>
      </w:r>
    </w:p>
    <w:p w14:paraId="498867BC" w14:textId="4B766204" w:rsidR="00931A9A" w:rsidRPr="00D73AB6" w:rsidRDefault="006E0F14" w:rsidP="00D73AB6">
      <w:pPr>
        <w:pStyle w:val="a3"/>
        <w:wordWrap/>
        <w:adjustRightInd w:val="0"/>
        <w:snapToGrid w:val="0"/>
        <w:spacing w:after="0" w:line="360" w:lineRule="auto"/>
        <w:ind w:leftChars="0" w:left="0"/>
        <w:rPr>
          <w:rFonts w:ascii="Book Antiqua" w:eastAsia="宋体" w:hAnsi="Book Antiqua" w:cs="Times New Roman"/>
          <w:sz w:val="24"/>
          <w:szCs w:val="24"/>
        </w:rPr>
      </w:pPr>
      <w:r w:rsidRPr="00D73AB6">
        <w:rPr>
          <w:rFonts w:ascii="Book Antiqua" w:eastAsia="宋体" w:hAnsi="Book Antiqua" w:cs="Times New Roman"/>
          <w:sz w:val="24"/>
          <w:szCs w:val="24"/>
        </w:rPr>
        <w:t xml:space="preserve">Various </w:t>
      </w:r>
      <w:r w:rsidR="00DE1380" w:rsidRPr="00D73AB6">
        <w:rPr>
          <w:rFonts w:ascii="Book Antiqua" w:eastAsia="宋体" w:hAnsi="Book Antiqua" w:cs="Times New Roman"/>
          <w:sz w:val="24"/>
          <w:szCs w:val="24"/>
        </w:rPr>
        <w:t xml:space="preserve">MSCs </w:t>
      </w:r>
      <w:r w:rsidRPr="00D73AB6">
        <w:rPr>
          <w:rFonts w:ascii="Book Antiqua" w:eastAsia="宋体" w:hAnsi="Book Antiqua" w:cs="Times New Roman"/>
          <w:sz w:val="24"/>
          <w:szCs w:val="24"/>
        </w:rPr>
        <w:t xml:space="preserve">and progenitor cells </w:t>
      </w:r>
      <w:r w:rsidR="00931A9A" w:rsidRPr="00D73AB6">
        <w:rPr>
          <w:rFonts w:ascii="Book Antiqua" w:eastAsia="宋体" w:hAnsi="Book Antiqua" w:cs="Times New Roman"/>
          <w:sz w:val="24"/>
          <w:szCs w:val="24"/>
        </w:rPr>
        <w:t xml:space="preserve">have been </w:t>
      </w:r>
      <w:r w:rsidR="00DE1380" w:rsidRPr="00D73AB6">
        <w:rPr>
          <w:rFonts w:ascii="Book Antiqua" w:eastAsia="宋体" w:hAnsi="Book Antiqua" w:cs="Times New Roman"/>
          <w:sz w:val="24"/>
          <w:szCs w:val="24"/>
        </w:rPr>
        <w:t xml:space="preserve">evaluated their differentiation capacity into the </w:t>
      </w:r>
      <w:r w:rsidR="00931A9A" w:rsidRPr="00D73AB6">
        <w:rPr>
          <w:rFonts w:ascii="Book Antiqua" w:eastAsia="宋体" w:hAnsi="Book Antiqua" w:cs="Times New Roman"/>
          <w:sz w:val="24"/>
          <w:szCs w:val="24"/>
        </w:rPr>
        <w:t xml:space="preserve">myogenic cells for skeletal muscle </w:t>
      </w:r>
      <w:r w:rsidR="00DE1380" w:rsidRPr="00D73AB6">
        <w:rPr>
          <w:rFonts w:ascii="Book Antiqua" w:eastAsia="宋体" w:hAnsi="Book Antiqua" w:cs="Times New Roman"/>
          <w:sz w:val="24"/>
          <w:szCs w:val="24"/>
        </w:rPr>
        <w:t>regeneration.</w:t>
      </w:r>
      <w:r w:rsidR="00931A9A" w:rsidRPr="00D73AB6">
        <w:rPr>
          <w:rFonts w:ascii="Book Antiqua" w:eastAsia="宋体" w:hAnsi="Book Antiqua" w:cs="Times New Roman"/>
          <w:sz w:val="24"/>
          <w:szCs w:val="24"/>
        </w:rPr>
        <w:t xml:space="preserve"> MSCs derived from BM, adipose, and umbilical cord tissue</w:t>
      </w:r>
      <w:r w:rsidR="00C374A7"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 and their use </w:t>
      </w:r>
      <w:r w:rsidR="00C374A7" w:rsidRPr="00D73AB6">
        <w:rPr>
          <w:rFonts w:ascii="Book Antiqua" w:eastAsia="宋体" w:hAnsi="Book Antiqua" w:cs="Times New Roman"/>
          <w:sz w:val="24"/>
          <w:szCs w:val="24"/>
        </w:rPr>
        <w:t xml:space="preserve">in </w:t>
      </w:r>
      <w:r w:rsidR="00931A9A" w:rsidRPr="00D73AB6">
        <w:rPr>
          <w:rFonts w:ascii="Book Antiqua" w:eastAsia="宋体" w:hAnsi="Book Antiqua" w:cs="Times New Roman"/>
          <w:sz w:val="24"/>
          <w:szCs w:val="24"/>
        </w:rPr>
        <w:t xml:space="preserve">cell therapy </w:t>
      </w:r>
      <w:r w:rsidR="00C374A7" w:rsidRPr="00D73AB6">
        <w:rPr>
          <w:rFonts w:ascii="Book Antiqua" w:eastAsia="宋体" w:hAnsi="Book Antiqua" w:cs="Times New Roman"/>
          <w:sz w:val="24"/>
          <w:szCs w:val="24"/>
        </w:rPr>
        <w:t xml:space="preserve">to </w:t>
      </w:r>
      <w:r w:rsidR="00931A9A" w:rsidRPr="00D73AB6">
        <w:rPr>
          <w:rFonts w:ascii="Book Antiqua" w:eastAsia="宋体" w:hAnsi="Book Antiqua" w:cs="Times New Roman"/>
          <w:sz w:val="24"/>
          <w:szCs w:val="24"/>
        </w:rPr>
        <w:t>augment the skeletal muscle injury response</w:t>
      </w:r>
      <w:r w:rsidR="00C374A7" w:rsidRPr="00D73AB6">
        <w:rPr>
          <w:rFonts w:ascii="Book Antiqua" w:eastAsia="宋体" w:hAnsi="Book Antiqua" w:cs="Times New Roman"/>
          <w:sz w:val="24"/>
          <w:szCs w:val="24"/>
        </w:rPr>
        <w:t>,</w:t>
      </w:r>
      <w:r w:rsidR="00931A9A" w:rsidRPr="00D73AB6">
        <w:rPr>
          <w:rFonts w:ascii="Book Antiqua" w:eastAsia="宋体" w:hAnsi="Book Antiqua" w:cs="Times New Roman"/>
          <w:sz w:val="24"/>
          <w:szCs w:val="24"/>
        </w:rPr>
        <w:t xml:space="preserve"> have </w:t>
      </w:r>
      <w:r w:rsidR="00C374A7" w:rsidRPr="00D73AB6">
        <w:rPr>
          <w:rFonts w:ascii="Book Antiqua" w:eastAsia="宋体" w:hAnsi="Book Antiqua" w:cs="Times New Roman"/>
          <w:sz w:val="24"/>
          <w:szCs w:val="24"/>
        </w:rPr>
        <w:t xml:space="preserve">also </w:t>
      </w:r>
      <w:r w:rsidR="00931A9A" w:rsidRPr="00D73AB6">
        <w:rPr>
          <w:rFonts w:ascii="Book Antiqua" w:eastAsia="宋体" w:hAnsi="Book Antiqua" w:cs="Times New Roman"/>
          <w:sz w:val="24"/>
          <w:szCs w:val="24"/>
        </w:rPr>
        <w:t xml:space="preserve">been </w:t>
      </w:r>
      <w:proofErr w:type="gramStart"/>
      <w:r w:rsidR="00931A9A" w:rsidRPr="00D73AB6">
        <w:rPr>
          <w:rFonts w:ascii="Book Antiqua" w:eastAsia="宋体" w:hAnsi="Book Antiqua" w:cs="Times New Roman"/>
          <w:sz w:val="24"/>
          <w:szCs w:val="24"/>
        </w:rPr>
        <w:t>reported</w:t>
      </w:r>
      <w:r w:rsidR="003E0DA8" w:rsidRPr="00D73AB6">
        <w:rPr>
          <w:rFonts w:ascii="Book Antiqua" w:eastAsia="宋体" w:hAnsi="Book Antiqua" w:cs="Times New Roman"/>
          <w:sz w:val="24"/>
          <w:szCs w:val="24"/>
          <w:vertAlign w:val="superscript"/>
        </w:rPr>
        <w:t>[</w:t>
      </w:r>
      <w:proofErr w:type="gramEnd"/>
      <w:r w:rsidR="003E0DA8" w:rsidRPr="00D73AB6">
        <w:rPr>
          <w:rFonts w:ascii="Book Antiqua" w:eastAsia="宋体" w:hAnsi="Book Antiqua" w:cs="Times New Roman"/>
          <w:sz w:val="24"/>
          <w:szCs w:val="24"/>
          <w:vertAlign w:val="superscript"/>
        </w:rPr>
        <w:t>29-31]</w:t>
      </w:r>
      <w:r w:rsidR="00931A9A" w:rsidRPr="00D73AB6">
        <w:rPr>
          <w:rFonts w:ascii="Book Antiqua" w:eastAsia="宋体" w:hAnsi="Book Antiqua" w:cs="Times New Roman"/>
          <w:sz w:val="24"/>
          <w:szCs w:val="24"/>
        </w:rPr>
        <w:t xml:space="preserve">. </w:t>
      </w:r>
      <w:r w:rsidR="00C374A7" w:rsidRPr="00D73AB6">
        <w:rPr>
          <w:rFonts w:ascii="Book Antiqua" w:eastAsia="宋体" w:hAnsi="Book Antiqua" w:cs="Times New Roman"/>
          <w:sz w:val="24"/>
          <w:szCs w:val="24"/>
        </w:rPr>
        <w:t>An</w:t>
      </w:r>
      <w:r w:rsidR="00931A9A" w:rsidRPr="00D73AB6">
        <w:rPr>
          <w:rFonts w:ascii="Book Antiqua" w:eastAsia="宋体" w:hAnsi="Book Antiqua" w:cs="Times New Roman"/>
          <w:sz w:val="24"/>
          <w:szCs w:val="24"/>
        </w:rPr>
        <w:t xml:space="preserve"> alternative cellular source for </w:t>
      </w:r>
      <w:r w:rsidR="00C374A7" w:rsidRPr="00D73AB6">
        <w:rPr>
          <w:rFonts w:ascii="Book Antiqua" w:eastAsia="宋体" w:hAnsi="Book Antiqua" w:cs="Times New Roman"/>
          <w:sz w:val="24"/>
          <w:szCs w:val="24"/>
        </w:rPr>
        <w:t>MSCs</w:t>
      </w:r>
      <w:r w:rsidR="00931A9A" w:rsidRPr="00D73AB6">
        <w:rPr>
          <w:rFonts w:ascii="Book Antiqua" w:eastAsia="宋体" w:hAnsi="Book Antiqua" w:cs="Times New Roman"/>
          <w:sz w:val="24"/>
          <w:szCs w:val="24"/>
        </w:rPr>
        <w:t xml:space="preserve">, T-SCs </w:t>
      </w:r>
      <w:r w:rsidR="00C374A7" w:rsidRPr="00D73AB6">
        <w:rPr>
          <w:rFonts w:ascii="Book Antiqua" w:eastAsia="宋体" w:hAnsi="Book Antiqua" w:cs="Times New Roman"/>
          <w:sz w:val="24"/>
          <w:szCs w:val="24"/>
        </w:rPr>
        <w:t xml:space="preserve">have been shown </w:t>
      </w:r>
      <w:r w:rsidR="00931A9A" w:rsidRPr="00D73AB6">
        <w:rPr>
          <w:rFonts w:ascii="Book Antiqua" w:eastAsia="宋体" w:hAnsi="Book Antiqua" w:cs="Times New Roman"/>
          <w:sz w:val="24"/>
          <w:szCs w:val="24"/>
        </w:rPr>
        <w:t xml:space="preserve">to differentiate into myogenic cells </w:t>
      </w:r>
      <w:r w:rsidR="00931A9A" w:rsidRPr="00D73AB6">
        <w:rPr>
          <w:rFonts w:ascii="Book Antiqua" w:eastAsia="宋体" w:hAnsi="Book Antiqua" w:cs="Times New Roman"/>
          <w:i/>
          <w:iCs/>
          <w:sz w:val="24"/>
          <w:szCs w:val="24"/>
        </w:rPr>
        <w:t>in vitro</w:t>
      </w:r>
      <w:r w:rsidR="00931A9A" w:rsidRPr="00D73AB6">
        <w:rPr>
          <w:rFonts w:ascii="Book Antiqua" w:eastAsia="宋体" w:hAnsi="Book Antiqua" w:cs="Times New Roman"/>
          <w:sz w:val="24"/>
          <w:szCs w:val="24"/>
        </w:rPr>
        <w:t xml:space="preserve">, and transplanting the myoblasts and myocytes generated from T-SCs mediates the recovery of muscle function following injury </w:t>
      </w:r>
      <w:r w:rsidR="00931A9A" w:rsidRPr="00D73AB6">
        <w:rPr>
          <w:rFonts w:ascii="Book Antiqua" w:eastAsia="宋体" w:hAnsi="Book Antiqua" w:cs="Times New Roman"/>
          <w:i/>
          <w:iCs/>
          <w:sz w:val="24"/>
          <w:szCs w:val="24"/>
        </w:rPr>
        <w:t xml:space="preserve">in </w:t>
      </w:r>
      <w:proofErr w:type="gramStart"/>
      <w:r w:rsidR="00931A9A" w:rsidRPr="00D73AB6">
        <w:rPr>
          <w:rFonts w:ascii="Book Antiqua" w:eastAsia="宋体" w:hAnsi="Book Antiqua" w:cs="Times New Roman"/>
          <w:i/>
          <w:iCs/>
          <w:sz w:val="24"/>
          <w:szCs w:val="24"/>
        </w:rPr>
        <w:t>vivo</w:t>
      </w:r>
      <w:r w:rsidR="003F376A" w:rsidRPr="00D73AB6">
        <w:rPr>
          <w:rFonts w:ascii="Book Antiqua" w:eastAsia="宋体" w:hAnsi="Book Antiqua" w:cs="Times New Roman"/>
          <w:sz w:val="24"/>
          <w:szCs w:val="24"/>
          <w:vertAlign w:val="superscript"/>
        </w:rPr>
        <w:t>[</w:t>
      </w:r>
      <w:proofErr w:type="gramEnd"/>
      <w:r w:rsidR="003F376A" w:rsidRPr="00D73AB6">
        <w:rPr>
          <w:rFonts w:ascii="Book Antiqua" w:eastAsia="宋体" w:hAnsi="Book Antiqua" w:cs="Times New Roman"/>
          <w:sz w:val="24"/>
          <w:szCs w:val="24"/>
          <w:vertAlign w:val="superscript"/>
        </w:rPr>
        <w:t>32]</w:t>
      </w:r>
      <w:r w:rsidR="00931A9A" w:rsidRPr="00D73AB6">
        <w:rPr>
          <w:rFonts w:ascii="Book Antiqua" w:eastAsia="宋体" w:hAnsi="Book Antiqua" w:cs="Times New Roman"/>
          <w:sz w:val="24"/>
          <w:szCs w:val="24"/>
        </w:rPr>
        <w:t xml:space="preserve">. For myogenic differentiation, T-SCs are treated </w:t>
      </w:r>
      <w:r w:rsidR="00C374A7" w:rsidRPr="00D73AB6">
        <w:rPr>
          <w:rFonts w:ascii="Book Antiqua" w:eastAsia="宋体" w:hAnsi="Book Antiqua" w:cs="Times New Roman"/>
          <w:sz w:val="24"/>
          <w:szCs w:val="24"/>
        </w:rPr>
        <w:t xml:space="preserve">in </w:t>
      </w:r>
      <w:r w:rsidR="00931A9A" w:rsidRPr="00D73AB6">
        <w:rPr>
          <w:rFonts w:ascii="Book Antiqua" w:eastAsia="宋体" w:hAnsi="Book Antiqua" w:cs="Times New Roman"/>
          <w:sz w:val="24"/>
          <w:szCs w:val="24"/>
        </w:rPr>
        <w:t xml:space="preserve">three sequential steps: sphere formation on a petri dish in low-glucose DMEM, rosette-like spread formation on a collagen-coated dish, and two weeks of myogenic induction. </w:t>
      </w:r>
      <w:r w:rsidR="00C374A7" w:rsidRPr="00D73AB6">
        <w:rPr>
          <w:rFonts w:ascii="Book Antiqua" w:eastAsia="宋体" w:hAnsi="Book Antiqua" w:cs="Times New Roman"/>
          <w:sz w:val="24"/>
          <w:szCs w:val="24"/>
        </w:rPr>
        <w:t>In this final step</w:t>
      </w:r>
      <w:r w:rsidR="00931A9A" w:rsidRPr="00D73AB6">
        <w:rPr>
          <w:rFonts w:ascii="Book Antiqua" w:eastAsia="宋体" w:hAnsi="Book Antiqua" w:cs="Times New Roman"/>
          <w:sz w:val="24"/>
          <w:szCs w:val="24"/>
        </w:rPr>
        <w:t xml:space="preserve">, </w:t>
      </w:r>
      <w:r w:rsidR="00C374A7"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cells express myogenic markers</w:t>
      </w:r>
      <w:r w:rsidR="00C374A7" w:rsidRPr="00D73AB6">
        <w:rPr>
          <w:rFonts w:ascii="Book Antiqua" w:eastAsia="宋体" w:hAnsi="Book Antiqua" w:cs="Times New Roman"/>
          <w:sz w:val="24"/>
          <w:szCs w:val="24"/>
        </w:rPr>
        <w:t xml:space="preserve">, including </w:t>
      </w:r>
      <w:proofErr w:type="spellStart"/>
      <w:r w:rsidR="00931A9A" w:rsidRPr="00D73AB6">
        <w:rPr>
          <w:rFonts w:ascii="Book Antiqua" w:eastAsia="宋体" w:hAnsi="Book Antiqua" w:cs="Times New Roman"/>
          <w:sz w:val="24"/>
          <w:szCs w:val="24"/>
        </w:rPr>
        <w:t>desmin</w:t>
      </w:r>
      <w:proofErr w:type="spellEnd"/>
      <w:r w:rsidR="00931A9A" w:rsidRPr="00D73AB6">
        <w:rPr>
          <w:rFonts w:ascii="Book Antiqua" w:eastAsia="宋体" w:hAnsi="Book Antiqua" w:cs="Times New Roman"/>
          <w:sz w:val="24"/>
          <w:szCs w:val="24"/>
        </w:rPr>
        <w:t>, dystrophin, MHC, skeletal markers</w:t>
      </w:r>
      <w:r w:rsidR="00C374A7"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α-</w:t>
      </w:r>
      <w:proofErr w:type="spellStart"/>
      <w:r w:rsidR="00931A9A" w:rsidRPr="00D73AB6">
        <w:rPr>
          <w:rFonts w:ascii="Book Antiqua" w:eastAsia="宋体" w:hAnsi="Book Antiqua" w:cs="Times New Roman"/>
          <w:sz w:val="24"/>
          <w:szCs w:val="24"/>
        </w:rPr>
        <w:t>Actinin</w:t>
      </w:r>
      <w:proofErr w:type="spellEnd"/>
      <w:r w:rsidR="00C374A7"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TNNI1</w:t>
      </w:r>
      <w:r w:rsidR="00C374A7" w:rsidRPr="00D73AB6">
        <w:rPr>
          <w:rFonts w:ascii="Book Antiqua" w:eastAsia="宋体" w:hAnsi="Book Antiqua" w:cs="Times New Roman"/>
          <w:sz w:val="24"/>
          <w:szCs w:val="24"/>
        </w:rPr>
        <w:t xml:space="preserve">, </w:t>
      </w:r>
      <w:r w:rsidR="00931A9A" w:rsidRPr="00D73AB6">
        <w:rPr>
          <w:rFonts w:ascii="Book Antiqua" w:eastAsia="宋体" w:hAnsi="Book Antiqua" w:cs="Times New Roman"/>
          <w:sz w:val="24"/>
          <w:szCs w:val="24"/>
        </w:rPr>
        <w:t xml:space="preserve">and </w:t>
      </w:r>
      <w:proofErr w:type="spellStart"/>
      <w:r w:rsidR="00931A9A" w:rsidRPr="00D73AB6">
        <w:rPr>
          <w:rFonts w:ascii="Book Antiqua" w:eastAsia="宋体" w:hAnsi="Book Antiqua" w:cs="Times New Roman"/>
          <w:sz w:val="24"/>
          <w:szCs w:val="24"/>
        </w:rPr>
        <w:t>myogenin</w:t>
      </w:r>
      <w:proofErr w:type="spellEnd"/>
      <w:r w:rsidR="00931A9A" w:rsidRPr="00D73AB6">
        <w:rPr>
          <w:rFonts w:ascii="Book Antiqua" w:eastAsia="宋体" w:hAnsi="Book Antiqua" w:cs="Times New Roman"/>
          <w:sz w:val="24"/>
          <w:szCs w:val="24"/>
        </w:rPr>
        <w:t xml:space="preserve">. Furthermore, </w:t>
      </w:r>
      <w:r w:rsidR="00C374A7"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intramuscular injection of T-MSC-derived myogenic cells into </w:t>
      </w:r>
      <w:proofErr w:type="spellStart"/>
      <w:r w:rsidR="00931A9A" w:rsidRPr="00D73AB6">
        <w:rPr>
          <w:rFonts w:ascii="Book Antiqua" w:eastAsia="宋体" w:hAnsi="Book Antiqua" w:cs="Times New Roman"/>
          <w:sz w:val="24"/>
          <w:szCs w:val="24"/>
        </w:rPr>
        <w:t>myectomized</w:t>
      </w:r>
      <w:proofErr w:type="spellEnd"/>
      <w:r w:rsidR="00931A9A" w:rsidRPr="00D73AB6">
        <w:rPr>
          <w:rFonts w:ascii="Book Antiqua" w:eastAsia="宋体" w:hAnsi="Book Antiqua" w:cs="Times New Roman"/>
          <w:sz w:val="24"/>
          <w:szCs w:val="24"/>
        </w:rPr>
        <w:t xml:space="preserve"> C57BL/6 mice </w:t>
      </w:r>
      <w:r w:rsidR="00C374A7" w:rsidRPr="00D73AB6">
        <w:rPr>
          <w:rFonts w:ascii="Book Antiqua" w:eastAsia="宋体" w:hAnsi="Book Antiqua" w:cs="Times New Roman"/>
          <w:sz w:val="24"/>
          <w:szCs w:val="24"/>
        </w:rPr>
        <w:t xml:space="preserve">enhances </w:t>
      </w:r>
      <w:r w:rsidR="00931A9A" w:rsidRPr="00D73AB6">
        <w:rPr>
          <w:rFonts w:ascii="Book Antiqua" w:eastAsia="宋体" w:hAnsi="Book Antiqua" w:cs="Times New Roman"/>
          <w:sz w:val="24"/>
          <w:szCs w:val="24"/>
        </w:rPr>
        <w:t xml:space="preserve">muscle function as demonstrated by gait assessment and </w:t>
      </w:r>
      <w:r w:rsidR="00C374A7" w:rsidRPr="00D73AB6">
        <w:rPr>
          <w:rFonts w:ascii="Book Antiqua" w:eastAsia="宋体" w:hAnsi="Book Antiqua" w:cs="Times New Roman"/>
          <w:sz w:val="24"/>
          <w:szCs w:val="24"/>
        </w:rPr>
        <w:t xml:space="preserve">the </w:t>
      </w:r>
      <w:r w:rsidR="00931A9A" w:rsidRPr="00D73AB6">
        <w:rPr>
          <w:rFonts w:ascii="Book Antiqua" w:eastAsia="宋体" w:hAnsi="Book Antiqua" w:cs="Times New Roman"/>
          <w:sz w:val="24"/>
          <w:szCs w:val="24"/>
        </w:rPr>
        <w:t xml:space="preserve">restoration of the skeletal muscle structure. </w:t>
      </w:r>
    </w:p>
    <w:p w14:paraId="0BF86B73" w14:textId="77777777" w:rsidR="00AF008C" w:rsidRPr="00D73AB6" w:rsidRDefault="00AF008C" w:rsidP="00D73AB6">
      <w:pPr>
        <w:pStyle w:val="a3"/>
        <w:wordWrap/>
        <w:adjustRightInd w:val="0"/>
        <w:snapToGrid w:val="0"/>
        <w:spacing w:after="0" w:line="360" w:lineRule="auto"/>
        <w:ind w:leftChars="0" w:left="0"/>
        <w:rPr>
          <w:rFonts w:ascii="Book Antiqua" w:eastAsia="宋体" w:hAnsi="Book Antiqua" w:cs="Times New Roman"/>
          <w:sz w:val="24"/>
          <w:szCs w:val="24"/>
        </w:rPr>
      </w:pPr>
    </w:p>
    <w:p w14:paraId="11006381" w14:textId="1FB5A104" w:rsidR="00931A9A" w:rsidRPr="00D73AB6" w:rsidRDefault="00DA07F3" w:rsidP="00D73AB6">
      <w:pPr>
        <w:pStyle w:val="a3"/>
        <w:wordWrap/>
        <w:adjustRightInd w:val="0"/>
        <w:snapToGrid w:val="0"/>
        <w:spacing w:after="0" w:line="360" w:lineRule="auto"/>
        <w:ind w:leftChars="0" w:left="0"/>
        <w:rPr>
          <w:rFonts w:ascii="Book Antiqua" w:eastAsia="宋体" w:hAnsi="Book Antiqua" w:cs="Times New Roman"/>
          <w:b/>
          <w:sz w:val="24"/>
          <w:szCs w:val="24"/>
        </w:rPr>
      </w:pPr>
      <w:r w:rsidRPr="00D73AB6">
        <w:rPr>
          <w:rFonts w:ascii="Book Antiqua" w:eastAsia="宋体" w:hAnsi="Book Antiqua" w:cs="Times New Roman"/>
          <w:b/>
          <w:sz w:val="24"/>
          <w:szCs w:val="24"/>
        </w:rPr>
        <w:t>ENDODERMAL DIFFERENTIATION OF T-SCS</w:t>
      </w:r>
      <w:r w:rsidRPr="00D73AB6" w:rsidDel="00933A82">
        <w:rPr>
          <w:rFonts w:ascii="Book Antiqua" w:eastAsia="宋体" w:hAnsi="Book Antiqua" w:cs="Times New Roman"/>
          <w:b/>
          <w:sz w:val="24"/>
          <w:szCs w:val="24"/>
        </w:rPr>
        <w:t xml:space="preserve"> </w:t>
      </w:r>
    </w:p>
    <w:p w14:paraId="56F5F4EC" w14:textId="5947DE5A" w:rsidR="00931A9A" w:rsidRPr="00D73AB6" w:rsidRDefault="00F73FFE"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The endodermal </w:t>
      </w:r>
      <w:r w:rsidR="00931A9A" w:rsidRPr="00D73AB6">
        <w:rPr>
          <w:rFonts w:ascii="Book Antiqua" w:eastAsia="宋体" w:hAnsi="Book Antiqua" w:cs="Times New Roman"/>
          <w:sz w:val="24"/>
          <w:szCs w:val="24"/>
        </w:rPr>
        <w:t xml:space="preserve">differentiation of MSCs is important because many degenerative diseases are related to organs that originate from the endoderm, including the liver, pancreas, and parathyroid. In this section, we highlight </w:t>
      </w:r>
      <w:r w:rsidRPr="00D73AB6">
        <w:rPr>
          <w:rFonts w:ascii="Book Antiqua" w:eastAsia="宋体" w:hAnsi="Book Antiqua" w:cs="Times New Roman"/>
          <w:sz w:val="24"/>
          <w:szCs w:val="24"/>
        </w:rPr>
        <w:t>recent research that</w:t>
      </w:r>
      <w:r w:rsidR="00931A9A"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employs </w:t>
      </w:r>
      <w:r w:rsidR="00931A9A" w:rsidRPr="00D73AB6">
        <w:rPr>
          <w:rFonts w:ascii="Book Antiqua" w:eastAsia="宋体" w:hAnsi="Book Antiqua" w:cs="Times New Roman"/>
          <w:sz w:val="24"/>
          <w:szCs w:val="24"/>
        </w:rPr>
        <w:t xml:space="preserve">T-SCs to </w:t>
      </w:r>
      <w:r w:rsidRPr="00D73AB6">
        <w:rPr>
          <w:rFonts w:ascii="Book Antiqua" w:eastAsia="宋体" w:hAnsi="Book Antiqua" w:cs="Times New Roman"/>
          <w:sz w:val="24"/>
          <w:szCs w:val="24"/>
        </w:rPr>
        <w:t xml:space="preserve">produce </w:t>
      </w:r>
      <w:r w:rsidR="00931A9A" w:rsidRPr="00D73AB6">
        <w:rPr>
          <w:rFonts w:ascii="Book Antiqua" w:eastAsia="宋体" w:hAnsi="Book Antiqua" w:cs="Times New Roman"/>
          <w:sz w:val="24"/>
          <w:szCs w:val="24"/>
        </w:rPr>
        <w:t>functional hepatocytes, pancreatic beta cells, and parathyroid cells (</w:t>
      </w:r>
      <w:r w:rsidRPr="00D73AB6">
        <w:rPr>
          <w:rFonts w:ascii="Book Antiqua" w:eastAsia="宋体" w:hAnsi="Book Antiqua" w:cs="Times New Roman"/>
          <w:sz w:val="24"/>
          <w:szCs w:val="24"/>
        </w:rPr>
        <w:t xml:space="preserve">Figure </w:t>
      </w:r>
      <w:r w:rsidR="00931A9A" w:rsidRPr="00D73AB6">
        <w:rPr>
          <w:rFonts w:ascii="Book Antiqua" w:eastAsia="宋体" w:hAnsi="Book Antiqua" w:cs="Times New Roman"/>
          <w:sz w:val="24"/>
          <w:szCs w:val="24"/>
        </w:rPr>
        <w:t xml:space="preserve">2). </w:t>
      </w:r>
    </w:p>
    <w:p w14:paraId="352A1257"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5699FCAE" w14:textId="77777777" w:rsidR="00B52C5C" w:rsidRPr="00D73AB6" w:rsidRDefault="00931A9A" w:rsidP="00D73AB6">
      <w:pPr>
        <w:wordWrap/>
        <w:adjustRightInd w:val="0"/>
        <w:snapToGrid w:val="0"/>
        <w:spacing w:after="0" w:line="360" w:lineRule="auto"/>
        <w:rPr>
          <w:rFonts w:ascii="Book Antiqua" w:eastAsia="宋体" w:hAnsi="Book Antiqua" w:cs="Times New Roman"/>
          <w:b/>
          <w:i/>
          <w:iCs/>
          <w:sz w:val="24"/>
          <w:szCs w:val="24"/>
        </w:rPr>
      </w:pPr>
      <w:r w:rsidRPr="00D73AB6">
        <w:rPr>
          <w:rFonts w:ascii="Book Antiqua" w:eastAsia="宋体" w:hAnsi="Book Antiqua" w:cs="Times New Roman"/>
          <w:b/>
          <w:i/>
          <w:iCs/>
          <w:sz w:val="24"/>
          <w:szCs w:val="24"/>
        </w:rPr>
        <w:lastRenderedPageBreak/>
        <w:t>Hepatocyte differentiation</w:t>
      </w:r>
      <w:r w:rsidR="00933A82" w:rsidRPr="00D73AB6">
        <w:rPr>
          <w:rFonts w:ascii="Book Antiqua" w:eastAsia="宋体" w:hAnsi="Book Antiqua" w:cs="Times New Roman"/>
          <w:b/>
          <w:i/>
          <w:iCs/>
          <w:sz w:val="24"/>
          <w:szCs w:val="24"/>
        </w:rPr>
        <w:t xml:space="preserve"> of T-SCs</w:t>
      </w:r>
    </w:p>
    <w:p w14:paraId="0F2AC462" w14:textId="70CBD43C"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Many clinical studies have indicated that BM-MSCs are safe and effective </w:t>
      </w:r>
      <w:r w:rsidR="00D31FA1" w:rsidRPr="00D73AB6">
        <w:rPr>
          <w:rFonts w:ascii="Book Antiqua" w:eastAsia="宋体" w:hAnsi="Book Antiqua" w:cs="Times New Roman"/>
          <w:sz w:val="24"/>
          <w:szCs w:val="24"/>
        </w:rPr>
        <w:t>in the treatment of</w:t>
      </w:r>
      <w:r w:rsidRPr="00D73AB6">
        <w:rPr>
          <w:rFonts w:ascii="Book Antiqua" w:eastAsia="宋体" w:hAnsi="Book Antiqua" w:cs="Times New Roman"/>
          <w:sz w:val="24"/>
          <w:szCs w:val="24"/>
        </w:rPr>
        <w:t xml:space="preserve"> liver </w:t>
      </w:r>
      <w:proofErr w:type="gramStart"/>
      <w:r w:rsidRPr="00D73AB6">
        <w:rPr>
          <w:rFonts w:ascii="Book Antiqua" w:eastAsia="宋体" w:hAnsi="Book Antiqua" w:cs="Times New Roman"/>
          <w:sz w:val="24"/>
          <w:szCs w:val="24"/>
        </w:rPr>
        <w:t>disease</w:t>
      </w:r>
      <w:r w:rsidR="005C06FB" w:rsidRPr="00D73AB6">
        <w:rPr>
          <w:rFonts w:ascii="Book Antiqua" w:eastAsia="宋体" w:hAnsi="Book Antiqua" w:cs="Times New Roman"/>
          <w:sz w:val="24"/>
          <w:szCs w:val="24"/>
          <w:vertAlign w:val="superscript"/>
        </w:rPr>
        <w:t>[</w:t>
      </w:r>
      <w:proofErr w:type="gramEnd"/>
      <w:r w:rsidR="005C06FB" w:rsidRPr="00D73AB6">
        <w:rPr>
          <w:rFonts w:ascii="Book Antiqua" w:eastAsia="宋体" w:hAnsi="Book Antiqua" w:cs="Times New Roman"/>
          <w:sz w:val="24"/>
          <w:szCs w:val="24"/>
          <w:vertAlign w:val="superscript"/>
        </w:rPr>
        <w:t>33]</w:t>
      </w:r>
      <w:r w:rsidRPr="00D73AB6">
        <w:rPr>
          <w:rFonts w:ascii="Book Antiqua" w:eastAsia="宋体" w:hAnsi="Book Antiqua" w:cs="Times New Roman"/>
          <w:sz w:val="24"/>
          <w:szCs w:val="24"/>
        </w:rPr>
        <w:t xml:space="preserve">. They can alleviate end-stage liver disease and improve symptoms and liver </w:t>
      </w:r>
      <w:proofErr w:type="gramStart"/>
      <w:r w:rsidRPr="00D73AB6">
        <w:rPr>
          <w:rFonts w:ascii="Book Antiqua" w:eastAsia="宋体" w:hAnsi="Book Antiqua" w:cs="Times New Roman"/>
          <w:sz w:val="24"/>
          <w:szCs w:val="24"/>
        </w:rPr>
        <w:t>function</w:t>
      </w:r>
      <w:r w:rsidR="005C06FB" w:rsidRPr="00D73AB6">
        <w:rPr>
          <w:rFonts w:ascii="Book Antiqua" w:eastAsia="宋体" w:hAnsi="Book Antiqua" w:cs="Times New Roman"/>
          <w:sz w:val="24"/>
          <w:szCs w:val="24"/>
          <w:vertAlign w:val="superscript"/>
        </w:rPr>
        <w:t>[</w:t>
      </w:r>
      <w:proofErr w:type="gramEnd"/>
      <w:r w:rsidR="005C06FB" w:rsidRPr="00D73AB6">
        <w:rPr>
          <w:rFonts w:ascii="Book Antiqua" w:eastAsia="宋体" w:hAnsi="Book Antiqua" w:cs="Times New Roman"/>
          <w:sz w:val="24"/>
          <w:szCs w:val="24"/>
          <w:vertAlign w:val="superscript"/>
        </w:rPr>
        <w:t>34,35]</w:t>
      </w:r>
      <w:r w:rsidRPr="00D73AB6">
        <w:rPr>
          <w:rFonts w:ascii="Book Antiqua" w:eastAsia="宋体" w:hAnsi="Book Antiqua" w:cs="Times New Roman"/>
          <w:sz w:val="24"/>
          <w:szCs w:val="24"/>
        </w:rPr>
        <w:t xml:space="preserve">. However, some studies have indicated that BM-MSCs have the potential to aggravate </w:t>
      </w:r>
      <w:proofErr w:type="gramStart"/>
      <w:r w:rsidRPr="00D73AB6">
        <w:rPr>
          <w:rFonts w:ascii="Book Antiqua" w:eastAsia="宋体" w:hAnsi="Book Antiqua" w:cs="Times New Roman"/>
          <w:sz w:val="24"/>
          <w:szCs w:val="24"/>
        </w:rPr>
        <w:t>fibrosis</w:t>
      </w:r>
      <w:r w:rsidR="005C06FB" w:rsidRPr="00D73AB6">
        <w:rPr>
          <w:rFonts w:ascii="Book Antiqua" w:eastAsia="宋体" w:hAnsi="Book Antiqua" w:cs="Times New Roman"/>
          <w:sz w:val="24"/>
          <w:szCs w:val="24"/>
          <w:vertAlign w:val="superscript"/>
        </w:rPr>
        <w:t>[</w:t>
      </w:r>
      <w:proofErr w:type="gramEnd"/>
      <w:r w:rsidR="005C06FB" w:rsidRPr="00D73AB6">
        <w:rPr>
          <w:rFonts w:ascii="Book Antiqua" w:eastAsia="宋体" w:hAnsi="Book Antiqua" w:cs="Times New Roman"/>
          <w:sz w:val="24"/>
          <w:szCs w:val="24"/>
          <w:vertAlign w:val="superscript"/>
        </w:rPr>
        <w:t>36-38]</w:t>
      </w:r>
      <w:r w:rsidRPr="00D73AB6">
        <w:rPr>
          <w:rFonts w:ascii="Book Antiqua" w:eastAsia="宋体" w:hAnsi="Book Antiqua" w:cs="Times New Roman"/>
          <w:sz w:val="24"/>
          <w:szCs w:val="24"/>
        </w:rPr>
        <w:t xml:space="preserve">. Thus, </w:t>
      </w:r>
      <w:r w:rsidR="00315E5D" w:rsidRPr="00D73AB6">
        <w:rPr>
          <w:rFonts w:ascii="Book Antiqua" w:eastAsia="宋体" w:hAnsi="Book Antiqua" w:cs="Times New Roman"/>
          <w:sz w:val="24"/>
          <w:szCs w:val="24"/>
        </w:rPr>
        <w:t xml:space="preserve">employing </w:t>
      </w:r>
      <w:r w:rsidRPr="00D73AB6">
        <w:rPr>
          <w:rFonts w:ascii="Book Antiqua" w:eastAsia="宋体" w:hAnsi="Book Antiqua" w:cs="Times New Roman"/>
          <w:sz w:val="24"/>
          <w:szCs w:val="24"/>
        </w:rPr>
        <w:t xml:space="preserve">BM-MSCs as a therapy for liver fibrosis remains controversial. </w:t>
      </w:r>
    </w:p>
    <w:p w14:paraId="76BCA41D" w14:textId="6F29A760"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As a novel cell source for treating liver disease, </w:t>
      </w:r>
      <w:r w:rsidR="00315E5D" w:rsidRPr="00D73AB6">
        <w:rPr>
          <w:rFonts w:ascii="Book Antiqua" w:eastAsia="宋体" w:hAnsi="Book Antiqua" w:cs="Times New Roman"/>
          <w:sz w:val="24"/>
          <w:szCs w:val="24"/>
        </w:rPr>
        <w:t xml:space="preserve">Park </w:t>
      </w:r>
      <w:r w:rsidR="00315E5D" w:rsidRPr="00D73AB6">
        <w:rPr>
          <w:rFonts w:ascii="Book Antiqua" w:eastAsia="宋体" w:hAnsi="Book Antiqua" w:cs="Times New Roman"/>
          <w:i/>
          <w:sz w:val="24"/>
          <w:szCs w:val="24"/>
        </w:rPr>
        <w:t xml:space="preserve">et </w:t>
      </w:r>
      <w:proofErr w:type="gramStart"/>
      <w:r w:rsidR="00315E5D" w:rsidRPr="00D73AB6">
        <w:rPr>
          <w:rFonts w:ascii="Book Antiqua" w:eastAsia="宋体" w:hAnsi="Book Antiqua" w:cs="Times New Roman"/>
          <w:i/>
          <w:sz w:val="24"/>
          <w:szCs w:val="24"/>
        </w:rPr>
        <w:t>al</w:t>
      </w:r>
      <w:r w:rsidR="00CF6977" w:rsidRPr="00D73AB6">
        <w:rPr>
          <w:rFonts w:ascii="Book Antiqua" w:eastAsia="宋体" w:hAnsi="Book Antiqua" w:cs="Times New Roman"/>
          <w:sz w:val="24"/>
          <w:szCs w:val="24"/>
          <w:vertAlign w:val="superscript"/>
        </w:rPr>
        <w:t>[</w:t>
      </w:r>
      <w:proofErr w:type="gramEnd"/>
      <w:r w:rsidR="00CF6977" w:rsidRPr="00D73AB6">
        <w:rPr>
          <w:rFonts w:ascii="Book Antiqua" w:eastAsia="宋体" w:hAnsi="Book Antiqua" w:cs="Times New Roman"/>
          <w:sz w:val="24"/>
          <w:szCs w:val="24"/>
          <w:vertAlign w:val="superscript"/>
        </w:rPr>
        <w:t>39]</w:t>
      </w:r>
      <w:r w:rsidR="00315E5D" w:rsidRPr="00D73AB6">
        <w:rPr>
          <w:rFonts w:ascii="Book Antiqua" w:eastAsia="宋体" w:hAnsi="Book Antiqua" w:cs="Times New Roman"/>
          <w:sz w:val="24"/>
          <w:szCs w:val="24"/>
        </w:rPr>
        <w:t xml:space="preserve"> demonstrated that </w:t>
      </w:r>
      <w:r w:rsidRPr="00D73AB6">
        <w:rPr>
          <w:rFonts w:ascii="Book Antiqua" w:eastAsia="宋体" w:hAnsi="Book Antiqua" w:cs="Times New Roman"/>
          <w:sz w:val="24"/>
          <w:szCs w:val="24"/>
        </w:rPr>
        <w:t xml:space="preserve">T-SCs differentiate into hepatocyte-like cells and ameliorate live fibrosis </w:t>
      </w:r>
      <w:r w:rsidRPr="00D73AB6">
        <w:rPr>
          <w:rFonts w:ascii="Book Antiqua" w:eastAsia="宋体" w:hAnsi="Book Antiqua" w:cs="Times New Roman"/>
          <w:i/>
          <w:iCs/>
          <w:sz w:val="24"/>
          <w:szCs w:val="24"/>
        </w:rPr>
        <w:t>via</w:t>
      </w:r>
      <w:r w:rsidRPr="00D73AB6">
        <w:rPr>
          <w:rFonts w:ascii="Book Antiqua" w:eastAsia="宋体" w:hAnsi="Book Antiqua" w:cs="Times New Roman"/>
          <w:sz w:val="24"/>
          <w:szCs w:val="24"/>
        </w:rPr>
        <w:t xml:space="preserve"> </w:t>
      </w:r>
      <w:r w:rsidR="00315E5D" w:rsidRPr="00D73AB6">
        <w:rPr>
          <w:rFonts w:ascii="Book Antiqua" w:eastAsia="宋体" w:hAnsi="Book Antiqua" w:cs="Times New Roman"/>
          <w:sz w:val="24"/>
          <w:szCs w:val="24"/>
        </w:rPr>
        <w:t xml:space="preserve">the activation of </w:t>
      </w:r>
      <w:r w:rsidRPr="00D73AB6">
        <w:rPr>
          <w:rFonts w:ascii="Book Antiqua" w:eastAsia="宋体" w:hAnsi="Book Antiqua" w:cs="Times New Roman"/>
          <w:sz w:val="24"/>
          <w:szCs w:val="24"/>
        </w:rPr>
        <w:t xml:space="preserve">autophagy and </w:t>
      </w:r>
      <w:r w:rsidR="00315E5D"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downregulation of TGF-β. </w:t>
      </w:r>
      <w:r w:rsidR="00315E5D" w:rsidRPr="00D73AB6">
        <w:rPr>
          <w:rFonts w:ascii="Book Antiqua" w:eastAsia="宋体" w:hAnsi="Book Antiqua" w:cs="Times New Roman"/>
          <w:sz w:val="24"/>
          <w:szCs w:val="24"/>
        </w:rPr>
        <w:t>A three</w:t>
      </w:r>
      <w:r w:rsidRPr="00D73AB6">
        <w:rPr>
          <w:rFonts w:ascii="Book Antiqua" w:eastAsia="宋体" w:hAnsi="Book Antiqua" w:cs="Times New Roman"/>
          <w:sz w:val="24"/>
          <w:szCs w:val="24"/>
        </w:rPr>
        <w:t xml:space="preserve">-week culture in a differentiation medium containing IGF, HGF, dexamethasone, and </w:t>
      </w:r>
      <w:proofErr w:type="spellStart"/>
      <w:r w:rsidRPr="00D73AB6">
        <w:rPr>
          <w:rFonts w:ascii="Book Antiqua" w:eastAsia="宋体" w:hAnsi="Book Antiqua" w:cs="Times New Roman"/>
          <w:sz w:val="24"/>
          <w:szCs w:val="24"/>
        </w:rPr>
        <w:t>oncostatin</w:t>
      </w:r>
      <w:proofErr w:type="spellEnd"/>
      <w:r w:rsidRPr="00D73AB6">
        <w:rPr>
          <w:rFonts w:ascii="Book Antiqua" w:eastAsia="宋体" w:hAnsi="Book Antiqua" w:cs="Times New Roman"/>
          <w:sz w:val="24"/>
          <w:szCs w:val="24"/>
        </w:rPr>
        <w:t xml:space="preserve"> M </w:t>
      </w:r>
      <w:r w:rsidR="00315E5D" w:rsidRPr="00D73AB6">
        <w:rPr>
          <w:rFonts w:ascii="Book Antiqua" w:eastAsia="宋体" w:hAnsi="Book Antiqua" w:cs="Times New Roman"/>
          <w:sz w:val="24"/>
          <w:szCs w:val="24"/>
        </w:rPr>
        <w:t xml:space="preserve">led to the development of </w:t>
      </w:r>
      <w:r w:rsidRPr="00D73AB6">
        <w:rPr>
          <w:rFonts w:ascii="Book Antiqua" w:eastAsia="宋体" w:hAnsi="Book Antiqua" w:cs="Times New Roman"/>
          <w:sz w:val="24"/>
          <w:szCs w:val="24"/>
        </w:rPr>
        <w:t>hepatocyte-like cells from T-SCs</w:t>
      </w:r>
      <w:r w:rsidR="00315E5D"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as revealed by </w:t>
      </w:r>
      <w:r w:rsidR="00315E5D"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expression of albumin and HNF-4α. In addition, transpla</w:t>
      </w:r>
      <w:r w:rsidR="00917CE1" w:rsidRPr="00D73AB6">
        <w:rPr>
          <w:rFonts w:ascii="Book Antiqua" w:eastAsia="宋体" w:hAnsi="Book Antiqua" w:cs="Times New Roman"/>
          <w:sz w:val="24"/>
          <w:szCs w:val="24"/>
        </w:rPr>
        <w:t>n</w:t>
      </w:r>
      <w:r w:rsidRPr="00D73AB6">
        <w:rPr>
          <w:rFonts w:ascii="Book Antiqua" w:eastAsia="宋体" w:hAnsi="Book Antiqua" w:cs="Times New Roman"/>
          <w:sz w:val="24"/>
          <w:szCs w:val="24"/>
        </w:rPr>
        <w:t xml:space="preserve">ting T-SCs into </w:t>
      </w:r>
      <w:r w:rsidR="00315E5D"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carbon tetrachloride (CCl4)-induced liver injury mouse model confirmed that T-SCs </w:t>
      </w:r>
      <w:r w:rsidR="00315E5D" w:rsidRPr="00D73AB6">
        <w:rPr>
          <w:rFonts w:ascii="Book Antiqua" w:eastAsia="宋体" w:hAnsi="Book Antiqua" w:cs="Times New Roman"/>
          <w:sz w:val="24"/>
          <w:szCs w:val="24"/>
        </w:rPr>
        <w:t xml:space="preserve">have </w:t>
      </w:r>
      <w:r w:rsidRPr="00D73AB6">
        <w:rPr>
          <w:rFonts w:ascii="Book Antiqua" w:eastAsia="宋体" w:hAnsi="Book Antiqua" w:cs="Times New Roman"/>
          <w:sz w:val="24"/>
          <w:szCs w:val="24"/>
        </w:rPr>
        <w:t>a regenerative effect by migrating to the site of</w:t>
      </w:r>
      <w:r w:rsidR="00315E5D"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liver injury and differentiating into hepatocyte-like cells. These </w:t>
      </w:r>
      <w:r w:rsidR="00315E5D" w:rsidRPr="00D73AB6">
        <w:rPr>
          <w:rFonts w:ascii="Book Antiqua" w:eastAsia="宋体" w:hAnsi="Book Antiqua" w:cs="Times New Roman"/>
          <w:sz w:val="24"/>
          <w:szCs w:val="24"/>
        </w:rPr>
        <w:t>results prove that</w:t>
      </w:r>
      <w:r w:rsidRPr="00D73AB6">
        <w:rPr>
          <w:rFonts w:ascii="Book Antiqua" w:eastAsia="宋体" w:hAnsi="Book Antiqua" w:cs="Times New Roman"/>
          <w:sz w:val="24"/>
          <w:szCs w:val="24"/>
        </w:rPr>
        <w:t xml:space="preserve"> T-SCs </w:t>
      </w:r>
      <w:proofErr w:type="gramStart"/>
      <w:r w:rsidR="00801E5C" w:rsidRPr="00D73AB6">
        <w:rPr>
          <w:rFonts w:ascii="Book Antiqua" w:eastAsia="宋体" w:hAnsi="Book Antiqua" w:cs="Times New Roman"/>
          <w:sz w:val="24"/>
          <w:szCs w:val="24"/>
        </w:rPr>
        <w:t>was</w:t>
      </w:r>
      <w:proofErr w:type="gramEnd"/>
      <w:r w:rsidR="00315E5D" w:rsidRPr="00D73AB6">
        <w:rPr>
          <w:rFonts w:ascii="Book Antiqua" w:eastAsia="宋体" w:hAnsi="Book Antiqua" w:cs="Times New Roman"/>
          <w:sz w:val="24"/>
          <w:szCs w:val="24"/>
        </w:rPr>
        <w:t xml:space="preserve"> able </w:t>
      </w:r>
      <w:r w:rsidRPr="00D73AB6">
        <w:rPr>
          <w:rFonts w:ascii="Book Antiqua" w:eastAsia="宋体" w:hAnsi="Book Antiqua" w:cs="Times New Roman"/>
          <w:sz w:val="24"/>
          <w:szCs w:val="24"/>
        </w:rPr>
        <w:t xml:space="preserve">to differentiate into hepatocyte-like cells both </w:t>
      </w:r>
      <w:r w:rsidRPr="00D73AB6">
        <w:rPr>
          <w:rFonts w:ascii="Book Antiqua" w:eastAsia="宋体" w:hAnsi="Book Antiqua" w:cs="Times New Roman"/>
          <w:i/>
          <w:iCs/>
          <w:sz w:val="24"/>
          <w:szCs w:val="24"/>
        </w:rPr>
        <w:t>in vitro</w:t>
      </w:r>
      <w:r w:rsidRPr="00D73AB6">
        <w:rPr>
          <w:rFonts w:ascii="Book Antiqua" w:eastAsia="宋体" w:hAnsi="Book Antiqua" w:cs="Times New Roman"/>
          <w:sz w:val="24"/>
          <w:szCs w:val="24"/>
        </w:rPr>
        <w:t xml:space="preserve"> and </w:t>
      </w:r>
      <w:r w:rsidRPr="00D73AB6">
        <w:rPr>
          <w:rFonts w:ascii="Book Antiqua" w:eastAsia="宋体" w:hAnsi="Book Antiqua" w:cs="Times New Roman"/>
          <w:i/>
          <w:iCs/>
          <w:sz w:val="24"/>
          <w:szCs w:val="24"/>
        </w:rPr>
        <w:t>in vivo</w:t>
      </w:r>
      <w:r w:rsidRPr="00D73AB6">
        <w:rPr>
          <w:rFonts w:ascii="Book Antiqua" w:eastAsia="宋体" w:hAnsi="Book Antiqua" w:cs="Times New Roman"/>
          <w:sz w:val="24"/>
          <w:szCs w:val="24"/>
        </w:rPr>
        <w:t xml:space="preserve">. </w:t>
      </w:r>
    </w:p>
    <w:p w14:paraId="3DF0D56F" w14:textId="611DAD3B"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In addition to the direct differentiation of T-SCs into liver hepatocytes, T-SCs </w:t>
      </w:r>
      <w:r w:rsidR="005F7679" w:rsidRPr="00D73AB6">
        <w:rPr>
          <w:rFonts w:ascii="Book Antiqua" w:eastAsia="宋体" w:hAnsi="Book Antiqua" w:cs="Times New Roman"/>
          <w:sz w:val="24"/>
          <w:szCs w:val="24"/>
        </w:rPr>
        <w:t xml:space="preserve">have also been </w:t>
      </w:r>
      <w:r w:rsidRPr="00D73AB6">
        <w:rPr>
          <w:rFonts w:ascii="Book Antiqua" w:eastAsia="宋体" w:hAnsi="Book Antiqua" w:cs="Times New Roman"/>
          <w:sz w:val="24"/>
          <w:szCs w:val="24"/>
        </w:rPr>
        <w:t xml:space="preserve">investigated </w:t>
      </w:r>
      <w:r w:rsidR="005F7679" w:rsidRPr="00D73AB6">
        <w:rPr>
          <w:rFonts w:ascii="Book Antiqua" w:eastAsia="宋体" w:hAnsi="Book Antiqua" w:cs="Times New Roman"/>
          <w:sz w:val="24"/>
          <w:szCs w:val="24"/>
        </w:rPr>
        <w:t xml:space="preserve">in terms of </w:t>
      </w:r>
      <w:proofErr w:type="spellStart"/>
      <w:r w:rsidRPr="00D73AB6">
        <w:rPr>
          <w:rFonts w:ascii="Book Antiqua" w:eastAsia="宋体" w:hAnsi="Book Antiqua" w:cs="Times New Roman"/>
          <w:sz w:val="24"/>
          <w:szCs w:val="24"/>
        </w:rPr>
        <w:t>hepatogenic</w:t>
      </w:r>
      <w:proofErr w:type="spellEnd"/>
      <w:r w:rsidRPr="00D73AB6">
        <w:rPr>
          <w:rFonts w:ascii="Book Antiqua" w:eastAsia="宋体" w:hAnsi="Book Antiqua" w:cs="Times New Roman"/>
          <w:sz w:val="24"/>
          <w:szCs w:val="24"/>
        </w:rPr>
        <w:t xml:space="preserve"> differentiation using PEG-L-PA </w:t>
      </w:r>
      <w:proofErr w:type="spellStart"/>
      <w:proofErr w:type="gramStart"/>
      <w:r w:rsidRPr="00D73AB6">
        <w:rPr>
          <w:rFonts w:ascii="Book Antiqua" w:eastAsia="宋体" w:hAnsi="Book Antiqua" w:cs="Times New Roman"/>
          <w:sz w:val="24"/>
          <w:szCs w:val="24"/>
        </w:rPr>
        <w:t>thermogel</w:t>
      </w:r>
      <w:proofErr w:type="spellEnd"/>
      <w:r w:rsidR="00B75D14" w:rsidRPr="00D73AB6">
        <w:rPr>
          <w:rFonts w:ascii="Book Antiqua" w:eastAsia="宋体" w:hAnsi="Book Antiqua" w:cs="Times New Roman"/>
          <w:sz w:val="24"/>
          <w:szCs w:val="24"/>
          <w:vertAlign w:val="superscript"/>
        </w:rPr>
        <w:t>[</w:t>
      </w:r>
      <w:proofErr w:type="gramEnd"/>
      <w:r w:rsidR="00B75D14" w:rsidRPr="00D73AB6">
        <w:rPr>
          <w:rFonts w:ascii="Book Antiqua" w:eastAsia="宋体" w:hAnsi="Book Antiqua" w:cs="Times New Roman"/>
          <w:sz w:val="24"/>
          <w:szCs w:val="24"/>
          <w:vertAlign w:val="superscript"/>
        </w:rPr>
        <w:t>40,41]</w:t>
      </w:r>
      <w:r w:rsidRPr="00D73AB6">
        <w:rPr>
          <w:rFonts w:ascii="Book Antiqua" w:eastAsia="宋体" w:hAnsi="Book Antiqua" w:cs="Times New Roman"/>
          <w:sz w:val="24"/>
          <w:szCs w:val="24"/>
        </w:rPr>
        <w:t xml:space="preserve">. The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w:t>
      </w:r>
      <w:r w:rsidR="005F7679" w:rsidRPr="00D73AB6">
        <w:rPr>
          <w:rFonts w:ascii="Book Antiqua" w:eastAsia="宋体" w:hAnsi="Book Antiqua" w:cs="Times New Roman"/>
          <w:sz w:val="24"/>
          <w:szCs w:val="24"/>
        </w:rPr>
        <w:t xml:space="preserve">exhibited a </w:t>
      </w:r>
      <w:r w:rsidRPr="00D73AB6">
        <w:rPr>
          <w:rFonts w:ascii="Book Antiqua" w:eastAsia="宋体" w:hAnsi="Book Antiqua" w:cs="Times New Roman"/>
          <w:sz w:val="24"/>
          <w:szCs w:val="24"/>
        </w:rPr>
        <w:t xml:space="preserve">physical modulus of 1000 Pa, which is similar to that of </w:t>
      </w:r>
      <w:proofErr w:type="spellStart"/>
      <w:r w:rsidRPr="00D73AB6">
        <w:rPr>
          <w:rFonts w:ascii="Book Antiqua" w:eastAsia="宋体" w:hAnsi="Book Antiqua" w:cs="Times New Roman"/>
          <w:sz w:val="24"/>
          <w:szCs w:val="24"/>
        </w:rPr>
        <w:t>decellularized</w:t>
      </w:r>
      <w:proofErr w:type="spellEnd"/>
      <w:r w:rsidRPr="00D73AB6">
        <w:rPr>
          <w:rFonts w:ascii="Book Antiqua" w:eastAsia="宋体" w:hAnsi="Book Antiqua" w:cs="Times New Roman"/>
          <w:sz w:val="24"/>
          <w:szCs w:val="24"/>
        </w:rPr>
        <w:t xml:space="preserve"> liver tissue. Three different 3D culture systems were </w:t>
      </w:r>
      <w:r w:rsidR="005F7679" w:rsidRPr="00D73AB6">
        <w:rPr>
          <w:rFonts w:ascii="Book Antiqua" w:eastAsia="宋体" w:hAnsi="Book Antiqua" w:cs="Times New Roman"/>
          <w:sz w:val="24"/>
          <w:szCs w:val="24"/>
        </w:rPr>
        <w:t>compared</w:t>
      </w:r>
      <w:r w:rsidRPr="00D73AB6">
        <w:rPr>
          <w:rFonts w:ascii="Book Antiqua" w:eastAsia="宋体" w:hAnsi="Book Antiqua" w:cs="Times New Roman"/>
          <w:sz w:val="24"/>
          <w:szCs w:val="24"/>
        </w:rPr>
        <w:t xml:space="preserve"> </w:t>
      </w:r>
      <w:r w:rsidR="005F7679" w:rsidRPr="00D73AB6">
        <w:rPr>
          <w:rFonts w:ascii="Book Antiqua" w:eastAsia="宋体" w:hAnsi="Book Antiqua" w:cs="Times New Roman"/>
          <w:sz w:val="24"/>
          <w:szCs w:val="24"/>
        </w:rPr>
        <w:t>in relation to</w:t>
      </w:r>
      <w:r w:rsidRPr="00D73AB6">
        <w:rPr>
          <w:rFonts w:ascii="Book Antiqua" w:eastAsia="宋体" w:hAnsi="Book Antiqua" w:cs="Times New Roman"/>
          <w:sz w:val="24"/>
          <w:szCs w:val="24"/>
        </w:rPr>
        <w:t xml:space="preserve"> the use of soluble factors such as </w:t>
      </w:r>
      <w:proofErr w:type="spellStart"/>
      <w:r w:rsidRPr="00D73AB6">
        <w:rPr>
          <w:rFonts w:ascii="Book Antiqua" w:eastAsia="宋体" w:hAnsi="Book Antiqua" w:cs="Times New Roman"/>
          <w:sz w:val="24"/>
          <w:szCs w:val="24"/>
        </w:rPr>
        <w:t>hepatogenic</w:t>
      </w:r>
      <w:proofErr w:type="spellEnd"/>
      <w:r w:rsidRPr="00D73AB6">
        <w:rPr>
          <w:rFonts w:ascii="Book Antiqua" w:eastAsia="宋体" w:hAnsi="Book Antiqua" w:cs="Times New Roman"/>
          <w:sz w:val="24"/>
          <w:szCs w:val="24"/>
        </w:rPr>
        <w:t xml:space="preserve"> growth factors. The spherical morphology and size of the encapsulated cells were maintained in the native 3D culture system during </w:t>
      </w:r>
      <w:r w:rsidR="005F7679"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culture period of 28 d, whereas the cells changed their morphology and aggregated significantly in 3D systems with growth factors. </w:t>
      </w:r>
      <w:r w:rsidR="005F7679" w:rsidRPr="00D73AB6">
        <w:rPr>
          <w:rFonts w:ascii="Book Antiqua" w:eastAsia="宋体" w:hAnsi="Book Antiqua" w:cs="Times New Roman"/>
          <w:sz w:val="24"/>
          <w:szCs w:val="24"/>
        </w:rPr>
        <w:t>H</w:t>
      </w:r>
      <w:r w:rsidRPr="00D73AB6">
        <w:rPr>
          <w:rFonts w:ascii="Book Antiqua" w:eastAsia="宋体" w:hAnsi="Book Antiqua" w:cs="Times New Roman"/>
          <w:sz w:val="24"/>
          <w:szCs w:val="24"/>
        </w:rPr>
        <w:t xml:space="preserve">epatocyte-specific biomarker expression and metabolic functions were negligible </w:t>
      </w:r>
      <w:r w:rsidR="005F7679" w:rsidRPr="00D73AB6">
        <w:rPr>
          <w:rFonts w:ascii="Book Antiqua" w:eastAsia="宋体" w:hAnsi="Book Antiqua" w:cs="Times New Roman"/>
          <w:sz w:val="24"/>
          <w:szCs w:val="24"/>
        </w:rPr>
        <w:t xml:space="preserve">in </w:t>
      </w:r>
      <w:r w:rsidRPr="00D73AB6">
        <w:rPr>
          <w:rFonts w:ascii="Book Antiqua" w:eastAsia="宋体" w:hAnsi="Book Antiqua" w:cs="Times New Roman"/>
          <w:sz w:val="24"/>
          <w:szCs w:val="24"/>
        </w:rPr>
        <w:t xml:space="preserve">the native culture system. However, </w:t>
      </w:r>
      <w:r w:rsidR="005F7679" w:rsidRPr="00D73AB6">
        <w:rPr>
          <w:rFonts w:ascii="Book Antiqua" w:eastAsia="宋体" w:hAnsi="Book Antiqua" w:cs="Times New Roman"/>
          <w:sz w:val="24"/>
          <w:szCs w:val="24"/>
        </w:rPr>
        <w:t xml:space="preserve">the expression levels of the </w:t>
      </w:r>
      <w:proofErr w:type="spellStart"/>
      <w:r w:rsidRPr="00D73AB6">
        <w:rPr>
          <w:rFonts w:ascii="Book Antiqua" w:eastAsia="宋体" w:hAnsi="Book Antiqua" w:cs="Times New Roman"/>
          <w:sz w:val="24"/>
          <w:szCs w:val="24"/>
        </w:rPr>
        <w:t>hepatogenic</w:t>
      </w:r>
      <w:proofErr w:type="spellEnd"/>
      <w:r w:rsidRPr="00D73AB6">
        <w:rPr>
          <w:rFonts w:ascii="Book Antiqua" w:eastAsia="宋体" w:hAnsi="Book Antiqua" w:cs="Times New Roman"/>
          <w:sz w:val="24"/>
          <w:szCs w:val="24"/>
        </w:rPr>
        <w:t xml:space="preserve"> genes of albumin and cytokeratin 18 and hepatocyte nuclear factor 4α </w:t>
      </w:r>
      <w:r w:rsidR="005F7679" w:rsidRPr="00D73AB6">
        <w:rPr>
          <w:rFonts w:ascii="Book Antiqua" w:eastAsia="宋体" w:hAnsi="Book Antiqua" w:cs="Times New Roman"/>
          <w:sz w:val="24"/>
          <w:szCs w:val="24"/>
        </w:rPr>
        <w:t xml:space="preserve">were high </w:t>
      </w:r>
      <w:r w:rsidRPr="00D73AB6">
        <w:rPr>
          <w:rFonts w:ascii="Book Antiqua" w:eastAsia="宋体" w:hAnsi="Book Antiqua" w:cs="Times New Roman"/>
          <w:sz w:val="24"/>
          <w:szCs w:val="24"/>
        </w:rPr>
        <w:t xml:space="preserve">in </w:t>
      </w:r>
      <w:r w:rsidR="005F7679" w:rsidRPr="00D73AB6">
        <w:rPr>
          <w:rFonts w:ascii="Book Antiqua" w:eastAsia="宋体" w:hAnsi="Book Antiqua" w:cs="Times New Roman"/>
          <w:sz w:val="24"/>
          <w:szCs w:val="24"/>
        </w:rPr>
        <w:t xml:space="preserve">the two </w:t>
      </w:r>
      <w:r w:rsidRPr="00D73AB6">
        <w:rPr>
          <w:rFonts w:ascii="Book Antiqua" w:eastAsia="宋体" w:hAnsi="Book Antiqua" w:cs="Times New Roman"/>
          <w:sz w:val="24"/>
          <w:szCs w:val="24"/>
        </w:rPr>
        <w:t xml:space="preserve">systems supplemented with growth factors. In addition, albumin and α-fetoprotein production </w:t>
      </w:r>
      <w:r w:rsidR="0075149F" w:rsidRPr="00D73AB6">
        <w:rPr>
          <w:rFonts w:ascii="Book Antiqua" w:eastAsia="宋体" w:hAnsi="Book Antiqua" w:cs="Times New Roman"/>
          <w:sz w:val="24"/>
          <w:szCs w:val="24"/>
        </w:rPr>
        <w:t>w</w:t>
      </w:r>
      <w:r w:rsidR="0075149F" w:rsidRPr="00D73AB6">
        <w:rPr>
          <w:rFonts w:ascii="Book Antiqua" w:hAnsi="Book Antiqua" w:cs="Times New Roman"/>
          <w:sz w:val="24"/>
          <w:szCs w:val="24"/>
        </w:rPr>
        <w:t>ere</w:t>
      </w:r>
      <w:r w:rsidR="0075149F"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also </w:t>
      </w:r>
      <w:proofErr w:type="gramStart"/>
      <w:r w:rsidRPr="00D73AB6">
        <w:rPr>
          <w:rFonts w:ascii="Book Antiqua" w:eastAsia="宋体" w:hAnsi="Book Antiqua" w:cs="Times New Roman"/>
          <w:sz w:val="24"/>
          <w:szCs w:val="24"/>
        </w:rPr>
        <w:t>significant</w:t>
      </w:r>
      <w:r w:rsidR="00662E1C" w:rsidRPr="00D73AB6">
        <w:rPr>
          <w:rFonts w:ascii="Book Antiqua" w:eastAsia="宋体" w:hAnsi="Book Antiqua" w:cs="Times New Roman"/>
          <w:sz w:val="24"/>
          <w:szCs w:val="24"/>
          <w:vertAlign w:val="superscript"/>
        </w:rPr>
        <w:t>[</w:t>
      </w:r>
      <w:proofErr w:type="gramEnd"/>
      <w:r w:rsidR="00662E1C" w:rsidRPr="00D73AB6">
        <w:rPr>
          <w:rFonts w:ascii="Book Antiqua" w:eastAsia="宋体" w:hAnsi="Book Antiqua" w:cs="Times New Roman"/>
          <w:sz w:val="24"/>
          <w:szCs w:val="24"/>
          <w:vertAlign w:val="superscript"/>
        </w:rPr>
        <w:t>40]</w:t>
      </w:r>
      <w:r w:rsidRPr="00D73AB6">
        <w:rPr>
          <w:rFonts w:ascii="Book Antiqua" w:eastAsia="宋体" w:hAnsi="Book Antiqua" w:cs="Times New Roman"/>
          <w:sz w:val="24"/>
          <w:szCs w:val="24"/>
        </w:rPr>
        <w:t xml:space="preserve">. PEG-L-PA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w:t>
      </w:r>
      <w:r w:rsidR="005F7679" w:rsidRPr="00D73AB6">
        <w:rPr>
          <w:rFonts w:ascii="Book Antiqua" w:eastAsia="宋体" w:hAnsi="Book Antiqua" w:cs="Times New Roman"/>
          <w:sz w:val="24"/>
          <w:szCs w:val="24"/>
        </w:rPr>
        <w:t xml:space="preserve">thus </w:t>
      </w:r>
      <w:r w:rsidRPr="00D73AB6">
        <w:rPr>
          <w:rFonts w:ascii="Book Antiqua" w:eastAsia="宋体" w:hAnsi="Book Antiqua" w:cs="Times New Roman"/>
          <w:sz w:val="24"/>
          <w:szCs w:val="24"/>
        </w:rPr>
        <w:t xml:space="preserve">provides </w:t>
      </w:r>
      <w:r w:rsidR="005F7679"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biocompatible microenvironment for </w:t>
      </w:r>
      <w:r w:rsidR="005F7679" w:rsidRPr="00D73AB6">
        <w:rPr>
          <w:rFonts w:ascii="Book Antiqua" w:eastAsia="宋体" w:hAnsi="Book Antiqua" w:cs="Times New Roman"/>
          <w:sz w:val="24"/>
          <w:szCs w:val="24"/>
        </w:rPr>
        <w:t xml:space="preserve">the </w:t>
      </w:r>
      <w:proofErr w:type="spellStart"/>
      <w:r w:rsidRPr="00D73AB6">
        <w:rPr>
          <w:rFonts w:ascii="Book Antiqua" w:eastAsia="宋体" w:hAnsi="Book Antiqua" w:cs="Times New Roman"/>
          <w:sz w:val="24"/>
          <w:szCs w:val="24"/>
        </w:rPr>
        <w:t>hepatogenic</w:t>
      </w:r>
      <w:proofErr w:type="spellEnd"/>
      <w:r w:rsidRPr="00D73AB6">
        <w:rPr>
          <w:rFonts w:ascii="Book Antiqua" w:eastAsia="宋体" w:hAnsi="Book Antiqua" w:cs="Times New Roman"/>
          <w:sz w:val="24"/>
          <w:szCs w:val="24"/>
        </w:rPr>
        <w:t xml:space="preserve"> differentiation of T-SCs. In </w:t>
      </w:r>
      <w:r w:rsidRPr="00D73AB6">
        <w:rPr>
          <w:rFonts w:ascii="Book Antiqua" w:eastAsia="宋体" w:hAnsi="Book Antiqua" w:cs="Times New Roman"/>
          <w:sz w:val="24"/>
          <w:szCs w:val="24"/>
        </w:rPr>
        <w:lastRenderedPageBreak/>
        <w:t xml:space="preserve">particular, the successful results of the growth factor encapsulated hydrogel system suggest that PEG-L-PA </w:t>
      </w:r>
      <w:proofErr w:type="spellStart"/>
      <w:r w:rsidRPr="00D73AB6">
        <w:rPr>
          <w:rFonts w:ascii="Book Antiqua" w:eastAsia="宋体" w:hAnsi="Book Antiqua" w:cs="Times New Roman"/>
          <w:sz w:val="24"/>
          <w:szCs w:val="24"/>
        </w:rPr>
        <w:t>thermogel</w:t>
      </w:r>
      <w:proofErr w:type="spellEnd"/>
      <w:r w:rsidRPr="00D73AB6">
        <w:rPr>
          <w:rFonts w:ascii="Book Antiqua" w:eastAsia="宋体" w:hAnsi="Book Antiqua" w:cs="Times New Roman"/>
          <w:sz w:val="24"/>
          <w:szCs w:val="24"/>
        </w:rPr>
        <w:t xml:space="preserve"> </w:t>
      </w:r>
      <w:r w:rsidR="005F7679" w:rsidRPr="00D73AB6">
        <w:rPr>
          <w:rFonts w:ascii="Book Antiqua" w:eastAsia="宋体" w:hAnsi="Book Antiqua" w:cs="Times New Roman"/>
          <w:sz w:val="24"/>
          <w:szCs w:val="24"/>
        </w:rPr>
        <w:t>is</w:t>
      </w:r>
      <w:r w:rsidRPr="00D73AB6">
        <w:rPr>
          <w:rFonts w:ascii="Book Antiqua" w:eastAsia="宋体" w:hAnsi="Book Antiqua" w:cs="Times New Roman"/>
          <w:sz w:val="24"/>
          <w:szCs w:val="24"/>
        </w:rPr>
        <w:t xml:space="preserve"> a promising injectable tissue engineering system for liver tissue </w:t>
      </w:r>
      <w:proofErr w:type="gramStart"/>
      <w:r w:rsidRPr="00D73AB6">
        <w:rPr>
          <w:rFonts w:ascii="Book Antiqua" w:eastAsia="宋体" w:hAnsi="Book Antiqua" w:cs="Times New Roman"/>
          <w:sz w:val="24"/>
          <w:szCs w:val="24"/>
        </w:rPr>
        <w:t>regeneration</w:t>
      </w:r>
      <w:r w:rsidR="00662E1C" w:rsidRPr="00D73AB6">
        <w:rPr>
          <w:rFonts w:ascii="Book Antiqua" w:eastAsia="宋体" w:hAnsi="Book Antiqua" w:cs="Times New Roman"/>
          <w:sz w:val="24"/>
          <w:szCs w:val="24"/>
          <w:vertAlign w:val="superscript"/>
        </w:rPr>
        <w:t>[</w:t>
      </w:r>
      <w:proofErr w:type="gramEnd"/>
      <w:r w:rsidR="00662E1C" w:rsidRPr="00D73AB6">
        <w:rPr>
          <w:rFonts w:ascii="Book Antiqua" w:eastAsia="宋体" w:hAnsi="Book Antiqua" w:cs="Times New Roman"/>
          <w:sz w:val="24"/>
          <w:szCs w:val="24"/>
          <w:vertAlign w:val="superscript"/>
        </w:rPr>
        <w:t>41]</w:t>
      </w:r>
      <w:r w:rsidRPr="00D73AB6">
        <w:rPr>
          <w:rFonts w:ascii="Book Antiqua" w:eastAsia="宋体" w:hAnsi="Book Antiqua" w:cs="Times New Roman"/>
          <w:sz w:val="24"/>
          <w:szCs w:val="24"/>
        </w:rPr>
        <w:t>.</w:t>
      </w:r>
    </w:p>
    <w:p w14:paraId="60F14BE2" w14:textId="77777777" w:rsidR="00B52C5C" w:rsidRPr="00D73AB6" w:rsidRDefault="00B52C5C" w:rsidP="00D73AB6">
      <w:pPr>
        <w:wordWrap/>
        <w:adjustRightInd w:val="0"/>
        <w:snapToGrid w:val="0"/>
        <w:spacing w:after="0" w:line="360" w:lineRule="auto"/>
        <w:ind w:firstLineChars="100" w:firstLine="240"/>
        <w:rPr>
          <w:rFonts w:ascii="Book Antiqua" w:eastAsia="宋体" w:hAnsi="Book Antiqua" w:cs="Times New Roman"/>
          <w:sz w:val="24"/>
          <w:szCs w:val="24"/>
        </w:rPr>
      </w:pPr>
    </w:p>
    <w:p w14:paraId="3FC6E1C1" w14:textId="77777777" w:rsidR="00B52C5C" w:rsidRPr="00D73AB6" w:rsidRDefault="00931A9A" w:rsidP="00D73AB6">
      <w:pPr>
        <w:wordWrap/>
        <w:adjustRightInd w:val="0"/>
        <w:snapToGrid w:val="0"/>
        <w:spacing w:after="0" w:line="360" w:lineRule="auto"/>
        <w:rPr>
          <w:rFonts w:ascii="Book Antiqua" w:eastAsia="宋体" w:hAnsi="Book Antiqua" w:cs="Times New Roman"/>
          <w:i/>
          <w:iCs/>
          <w:sz w:val="24"/>
          <w:szCs w:val="24"/>
        </w:rPr>
      </w:pPr>
      <w:r w:rsidRPr="00D73AB6">
        <w:rPr>
          <w:rFonts w:ascii="Book Antiqua" w:eastAsia="宋体" w:hAnsi="Book Antiqua" w:cs="Times New Roman"/>
          <w:b/>
          <w:i/>
          <w:iCs/>
          <w:sz w:val="24"/>
          <w:szCs w:val="24"/>
        </w:rPr>
        <w:t>Pancreatic differentiation</w:t>
      </w:r>
      <w:r w:rsidR="00933A82" w:rsidRPr="00D73AB6">
        <w:rPr>
          <w:rFonts w:ascii="Book Antiqua" w:eastAsia="宋体" w:hAnsi="Book Antiqua" w:cs="Times New Roman"/>
          <w:b/>
          <w:i/>
          <w:iCs/>
          <w:sz w:val="24"/>
          <w:szCs w:val="24"/>
        </w:rPr>
        <w:t xml:space="preserve"> of T-SCs</w:t>
      </w:r>
    </w:p>
    <w:p w14:paraId="313E5246" w14:textId="56315B15"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Metabolic disturbances associated with diabetes </w:t>
      </w:r>
      <w:r w:rsidR="003F1725" w:rsidRPr="00D73AB6">
        <w:rPr>
          <w:rFonts w:ascii="Book Antiqua" w:eastAsia="宋体" w:hAnsi="Book Antiqua" w:cs="Times New Roman"/>
          <w:sz w:val="24"/>
          <w:szCs w:val="24"/>
        </w:rPr>
        <w:t xml:space="preserve">lead to </w:t>
      </w:r>
      <w:r w:rsidRPr="00D73AB6">
        <w:rPr>
          <w:rFonts w:ascii="Book Antiqua" w:eastAsia="宋体" w:hAnsi="Book Antiqua" w:cs="Times New Roman"/>
          <w:sz w:val="24"/>
          <w:szCs w:val="24"/>
        </w:rPr>
        <w:t xml:space="preserve">a number of complications ranging from cardiovascular and cerebrovascular disease to neuropathy, retinopathy, nephropathy, and </w:t>
      </w:r>
      <w:r w:rsidR="00E0791D"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poor </w:t>
      </w:r>
      <w:r w:rsidR="00E0791D" w:rsidRPr="00D73AB6">
        <w:rPr>
          <w:rFonts w:ascii="Book Antiqua" w:eastAsia="宋体" w:hAnsi="Book Antiqua" w:cs="Times New Roman"/>
          <w:sz w:val="24"/>
          <w:szCs w:val="24"/>
        </w:rPr>
        <w:t xml:space="preserve">healing of </w:t>
      </w:r>
      <w:proofErr w:type="gramStart"/>
      <w:r w:rsidRPr="00D73AB6">
        <w:rPr>
          <w:rFonts w:ascii="Book Antiqua" w:eastAsia="宋体" w:hAnsi="Book Antiqua" w:cs="Times New Roman"/>
          <w:sz w:val="24"/>
          <w:szCs w:val="24"/>
        </w:rPr>
        <w:t>wound</w:t>
      </w:r>
      <w:r w:rsidR="00E0791D" w:rsidRPr="00D73AB6">
        <w:rPr>
          <w:rFonts w:ascii="Book Antiqua" w:eastAsia="宋体" w:hAnsi="Book Antiqua" w:cs="Times New Roman"/>
          <w:sz w:val="24"/>
          <w:szCs w:val="24"/>
        </w:rPr>
        <w:t>s</w:t>
      </w:r>
      <w:r w:rsidR="00554D00" w:rsidRPr="00D73AB6">
        <w:rPr>
          <w:rFonts w:ascii="Book Antiqua" w:eastAsia="宋体" w:hAnsi="Book Antiqua" w:cs="Times New Roman"/>
          <w:sz w:val="24"/>
          <w:szCs w:val="24"/>
          <w:vertAlign w:val="superscript"/>
        </w:rPr>
        <w:t>[</w:t>
      </w:r>
      <w:proofErr w:type="gramEnd"/>
      <w:r w:rsidR="00554D00" w:rsidRPr="00D73AB6">
        <w:rPr>
          <w:rFonts w:ascii="Book Antiqua" w:eastAsia="宋体" w:hAnsi="Book Antiqua" w:cs="Times New Roman"/>
          <w:sz w:val="24"/>
          <w:szCs w:val="24"/>
          <w:vertAlign w:val="superscript"/>
        </w:rPr>
        <w:t>42]</w:t>
      </w:r>
      <w:r w:rsidRPr="00D73AB6">
        <w:rPr>
          <w:rFonts w:ascii="Book Antiqua" w:eastAsia="宋体" w:hAnsi="Book Antiqua" w:cs="Times New Roman"/>
          <w:sz w:val="24"/>
          <w:szCs w:val="24"/>
        </w:rPr>
        <w:t>.</w:t>
      </w:r>
      <w:r w:rsidR="00B52C5C"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The only curative therapy available is pancreatic islet cell replacement, </w:t>
      </w:r>
      <w:r w:rsidR="00E0791D" w:rsidRPr="00D73AB6">
        <w:rPr>
          <w:rFonts w:ascii="Book Antiqua" w:eastAsia="宋体" w:hAnsi="Book Antiqua" w:cs="Times New Roman"/>
          <w:sz w:val="24"/>
          <w:szCs w:val="24"/>
        </w:rPr>
        <w:t xml:space="preserve">for which suitable </w:t>
      </w:r>
      <w:r w:rsidRPr="00D73AB6">
        <w:rPr>
          <w:rFonts w:ascii="Book Antiqua" w:eastAsia="宋体" w:hAnsi="Book Antiqua" w:cs="Times New Roman"/>
          <w:sz w:val="24"/>
          <w:szCs w:val="24"/>
        </w:rPr>
        <w:t>donors</w:t>
      </w:r>
      <w:r w:rsidR="00E0791D" w:rsidRPr="00D73AB6">
        <w:rPr>
          <w:rFonts w:ascii="Book Antiqua" w:eastAsia="宋体" w:hAnsi="Book Antiqua" w:cs="Times New Roman"/>
          <w:sz w:val="24"/>
          <w:szCs w:val="24"/>
        </w:rPr>
        <w:t xml:space="preserve"> are rare and which requires </w:t>
      </w:r>
      <w:r w:rsidRPr="00D73AB6">
        <w:rPr>
          <w:rFonts w:ascii="Book Antiqua" w:eastAsia="宋体" w:hAnsi="Book Antiqua" w:cs="Times New Roman"/>
          <w:sz w:val="24"/>
          <w:szCs w:val="24"/>
        </w:rPr>
        <w:t xml:space="preserve">immunosuppressant therapy to reduce rejection. Recently, stem cell therapy has been </w:t>
      </w:r>
      <w:r w:rsidR="003F1725" w:rsidRPr="00D73AB6">
        <w:rPr>
          <w:rFonts w:ascii="Book Antiqua" w:eastAsia="宋体" w:hAnsi="Book Antiqua" w:cs="Times New Roman"/>
          <w:sz w:val="24"/>
          <w:szCs w:val="24"/>
        </w:rPr>
        <w:t xml:space="preserve">proposed for the treatment of </w:t>
      </w:r>
      <w:r w:rsidRPr="00D73AB6">
        <w:rPr>
          <w:rFonts w:ascii="Book Antiqua" w:eastAsia="宋体" w:hAnsi="Book Antiqua" w:cs="Times New Roman"/>
          <w:sz w:val="24"/>
          <w:szCs w:val="24"/>
        </w:rPr>
        <w:t>diabetes. Transplanting insulin-secreting cells produced from various stem cells</w:t>
      </w:r>
      <w:r w:rsidR="0075149F" w:rsidRPr="00D73AB6">
        <w:rPr>
          <w:rFonts w:ascii="Book Antiqua" w:hAnsi="Book Antiqua" w:cs="Times New Roman"/>
          <w:sz w:val="24"/>
          <w:szCs w:val="24"/>
        </w:rPr>
        <w:t>,</w:t>
      </w:r>
      <w:r w:rsidRPr="00D73AB6">
        <w:rPr>
          <w:rFonts w:ascii="Book Antiqua" w:eastAsia="宋体" w:hAnsi="Book Antiqua" w:cs="Times New Roman"/>
          <w:sz w:val="24"/>
          <w:szCs w:val="24"/>
        </w:rPr>
        <w:t xml:space="preserve"> including embryonic and induced pluripotent stem cells and MSCs has shown therapeutic effects in diabetic </w:t>
      </w:r>
      <w:proofErr w:type="gramStart"/>
      <w:r w:rsidRPr="00D73AB6">
        <w:rPr>
          <w:rFonts w:ascii="Book Antiqua" w:eastAsia="宋体" w:hAnsi="Book Antiqua" w:cs="Times New Roman"/>
          <w:sz w:val="24"/>
          <w:szCs w:val="24"/>
        </w:rPr>
        <w:t>animals</w:t>
      </w:r>
      <w:r w:rsidR="00D10701" w:rsidRPr="00D73AB6">
        <w:rPr>
          <w:rFonts w:ascii="Book Antiqua" w:eastAsia="宋体" w:hAnsi="Book Antiqua" w:cs="Times New Roman"/>
          <w:sz w:val="24"/>
          <w:szCs w:val="24"/>
          <w:vertAlign w:val="superscript"/>
        </w:rPr>
        <w:t>[</w:t>
      </w:r>
      <w:proofErr w:type="gramEnd"/>
      <w:r w:rsidR="00D10701" w:rsidRPr="00D73AB6">
        <w:rPr>
          <w:rFonts w:ascii="Book Antiqua" w:eastAsia="宋体" w:hAnsi="Book Antiqua" w:cs="Times New Roman"/>
          <w:sz w:val="24"/>
          <w:szCs w:val="24"/>
          <w:vertAlign w:val="superscript"/>
        </w:rPr>
        <w:t>43]</w:t>
      </w:r>
      <w:r w:rsidRPr="00D73AB6">
        <w:rPr>
          <w:rFonts w:ascii="Book Antiqua" w:eastAsia="宋体" w:hAnsi="Book Antiqua" w:cs="Times New Roman"/>
          <w:sz w:val="24"/>
          <w:szCs w:val="24"/>
        </w:rPr>
        <w:t>. In addition, differentiating various MSCs</w:t>
      </w:r>
      <w:r w:rsidR="003F1725"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including BM-MSCs and </w:t>
      </w:r>
      <w:r w:rsidR="003F1725" w:rsidRPr="00D73AB6">
        <w:rPr>
          <w:rFonts w:ascii="Book Antiqua" w:eastAsia="宋体" w:hAnsi="Book Antiqua" w:cs="Times New Roman"/>
          <w:sz w:val="24"/>
          <w:szCs w:val="24"/>
        </w:rPr>
        <w:t xml:space="preserve">adipose </w:t>
      </w:r>
      <w:r w:rsidRPr="00D73AB6">
        <w:rPr>
          <w:rFonts w:ascii="Book Antiqua" w:eastAsia="宋体" w:hAnsi="Book Antiqua" w:cs="Times New Roman"/>
          <w:sz w:val="24"/>
          <w:szCs w:val="24"/>
        </w:rPr>
        <w:t>MSCs</w:t>
      </w:r>
      <w:r w:rsidR="003F1725"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 into insulin-producing cells has been </w:t>
      </w:r>
      <w:proofErr w:type="gramStart"/>
      <w:r w:rsidR="003F1725" w:rsidRPr="00D73AB6">
        <w:rPr>
          <w:rFonts w:ascii="Book Antiqua" w:eastAsia="宋体" w:hAnsi="Book Antiqua" w:cs="Times New Roman"/>
          <w:sz w:val="24"/>
          <w:szCs w:val="24"/>
        </w:rPr>
        <w:t>suggested</w:t>
      </w:r>
      <w:r w:rsidR="005D7006" w:rsidRPr="00D73AB6">
        <w:rPr>
          <w:rFonts w:ascii="Book Antiqua" w:eastAsia="宋体" w:hAnsi="Book Antiqua" w:cs="Times New Roman"/>
          <w:sz w:val="24"/>
          <w:szCs w:val="24"/>
          <w:vertAlign w:val="superscript"/>
        </w:rPr>
        <w:t>[</w:t>
      </w:r>
      <w:proofErr w:type="gramEnd"/>
      <w:r w:rsidR="005D7006" w:rsidRPr="00D73AB6">
        <w:rPr>
          <w:rFonts w:ascii="Book Antiqua" w:eastAsia="宋体" w:hAnsi="Book Antiqua" w:cs="Times New Roman"/>
          <w:sz w:val="24"/>
          <w:szCs w:val="24"/>
          <w:vertAlign w:val="superscript"/>
        </w:rPr>
        <w:t>44]</w:t>
      </w:r>
      <w:r w:rsidRPr="00D73AB6">
        <w:rPr>
          <w:rFonts w:ascii="Book Antiqua" w:eastAsia="宋体" w:hAnsi="Book Antiqua" w:cs="Times New Roman"/>
          <w:sz w:val="24"/>
          <w:szCs w:val="24"/>
        </w:rPr>
        <w:t xml:space="preserve">. Kim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DB6341" w:rsidRPr="00D73AB6">
        <w:rPr>
          <w:rFonts w:ascii="Book Antiqua" w:eastAsia="宋体" w:hAnsi="Book Antiqua" w:cs="Times New Roman"/>
          <w:sz w:val="24"/>
          <w:szCs w:val="24"/>
          <w:vertAlign w:val="superscript"/>
        </w:rPr>
        <w:t>[</w:t>
      </w:r>
      <w:proofErr w:type="gramEnd"/>
      <w:r w:rsidR="0058581F" w:rsidRPr="00D73AB6">
        <w:rPr>
          <w:rFonts w:ascii="Book Antiqua" w:eastAsia="宋体" w:hAnsi="Book Antiqua" w:cs="Times New Roman"/>
          <w:sz w:val="24"/>
          <w:szCs w:val="24"/>
          <w:vertAlign w:val="superscript"/>
        </w:rPr>
        <w:t>10</w:t>
      </w:r>
      <w:r w:rsidR="00DB6341" w:rsidRPr="00D73AB6">
        <w:rPr>
          <w:rFonts w:ascii="Book Antiqua" w:eastAsia="宋体" w:hAnsi="Book Antiqua" w:cs="Times New Roman"/>
          <w:sz w:val="24"/>
          <w:szCs w:val="24"/>
          <w:vertAlign w:val="superscript"/>
        </w:rPr>
        <w:t>]</w:t>
      </w:r>
      <w:r w:rsidR="003F1725"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investigated the efficiency of differentiating T-SCs into insulin-producing cells by comparing two different methods</w:t>
      </w:r>
      <w:r w:rsidR="00E9282A" w:rsidRPr="00D73AB6">
        <w:rPr>
          <w:rFonts w:ascii="Book Antiqua" w:eastAsia="宋体" w:hAnsi="Book Antiqua" w:cs="Times New Roman"/>
          <w:sz w:val="24"/>
          <w:szCs w:val="24"/>
        </w:rPr>
        <w:t xml:space="preserve"> and </w:t>
      </w:r>
      <w:r w:rsidRPr="00D73AB6">
        <w:rPr>
          <w:rFonts w:ascii="Book Antiqua" w:eastAsia="宋体" w:hAnsi="Book Antiqua" w:cs="Times New Roman"/>
          <w:sz w:val="24"/>
          <w:szCs w:val="24"/>
        </w:rPr>
        <w:t>found that T-SCs differentiated more efficiently with insulin-transferrin-selenium (ITS) than with β-</w:t>
      </w:r>
      <w:proofErr w:type="spellStart"/>
      <w:r w:rsidRPr="00D73AB6">
        <w:rPr>
          <w:rFonts w:ascii="Book Antiqua" w:eastAsia="宋体" w:hAnsi="Book Antiqua" w:cs="Times New Roman"/>
          <w:sz w:val="24"/>
          <w:szCs w:val="24"/>
        </w:rPr>
        <w:t>mercaptoethanol</w:t>
      </w:r>
      <w:proofErr w:type="spellEnd"/>
      <w:r w:rsidRPr="00D73AB6">
        <w:rPr>
          <w:rFonts w:ascii="Book Antiqua" w:eastAsia="宋体" w:hAnsi="Book Antiqua" w:cs="Times New Roman"/>
          <w:sz w:val="24"/>
          <w:szCs w:val="24"/>
        </w:rPr>
        <w:t xml:space="preserve">. The ITS method is composed of three steps: two days of </w:t>
      </w:r>
      <w:r w:rsidR="00E9282A" w:rsidRPr="00D73AB6">
        <w:rPr>
          <w:rFonts w:ascii="Book Antiqua" w:eastAsia="宋体" w:hAnsi="Book Antiqua" w:cs="Times New Roman"/>
          <w:sz w:val="24"/>
          <w:szCs w:val="24"/>
        </w:rPr>
        <w:t xml:space="preserve">culturing </w:t>
      </w:r>
      <w:r w:rsidRPr="00D73AB6">
        <w:rPr>
          <w:rFonts w:ascii="Book Antiqua" w:eastAsia="宋体" w:hAnsi="Book Antiqua" w:cs="Times New Roman"/>
          <w:sz w:val="24"/>
          <w:szCs w:val="24"/>
        </w:rPr>
        <w:t xml:space="preserve">in high-glucose α-MEM with 1% fatty acid-free bovine serum albumin (BSA) and 1 × ITS on a </w:t>
      </w:r>
      <w:proofErr w:type="spellStart"/>
      <w:r w:rsidRPr="00D73AB6">
        <w:rPr>
          <w:rFonts w:ascii="Book Antiqua" w:eastAsia="宋体" w:hAnsi="Book Antiqua" w:cs="Times New Roman"/>
          <w:sz w:val="24"/>
          <w:szCs w:val="24"/>
        </w:rPr>
        <w:t>nonadherent</w:t>
      </w:r>
      <w:proofErr w:type="spellEnd"/>
      <w:r w:rsidRPr="00D73AB6">
        <w:rPr>
          <w:rFonts w:ascii="Book Antiqua" w:eastAsia="宋体" w:hAnsi="Book Antiqua" w:cs="Times New Roman"/>
          <w:sz w:val="24"/>
          <w:szCs w:val="24"/>
        </w:rPr>
        <w:t xml:space="preserve"> dish; four days of </w:t>
      </w:r>
      <w:r w:rsidR="00E9282A" w:rsidRPr="00D73AB6">
        <w:rPr>
          <w:rFonts w:ascii="Book Antiqua" w:eastAsia="宋体" w:hAnsi="Book Antiqua" w:cs="Times New Roman"/>
          <w:sz w:val="24"/>
          <w:szCs w:val="24"/>
        </w:rPr>
        <w:t xml:space="preserve">culturing </w:t>
      </w:r>
      <w:r w:rsidRPr="00D73AB6">
        <w:rPr>
          <w:rFonts w:ascii="Book Antiqua" w:eastAsia="宋体" w:hAnsi="Book Antiqua" w:cs="Times New Roman"/>
          <w:sz w:val="24"/>
          <w:szCs w:val="24"/>
        </w:rPr>
        <w:t xml:space="preserve">in high glucose α-MEM with 1% fatty acid-free BSA, ITS, 3 </w:t>
      </w:r>
      <w:proofErr w:type="spellStart"/>
      <w:r w:rsidRPr="00D73AB6">
        <w:rPr>
          <w:rFonts w:ascii="Book Antiqua" w:eastAsia="宋体" w:hAnsi="Book Antiqua" w:cs="Times New Roman"/>
          <w:sz w:val="24"/>
          <w:szCs w:val="24"/>
        </w:rPr>
        <w:t>mM</w:t>
      </w:r>
      <w:proofErr w:type="spellEnd"/>
      <w:r w:rsidRPr="00D73AB6">
        <w:rPr>
          <w:rFonts w:ascii="Book Antiqua" w:eastAsia="宋体" w:hAnsi="Book Antiqua" w:cs="Times New Roman"/>
          <w:sz w:val="24"/>
          <w:szCs w:val="24"/>
        </w:rPr>
        <w:t xml:space="preserve"> taurine, and 10 </w:t>
      </w:r>
      <w:proofErr w:type="spellStart"/>
      <w:r w:rsidRPr="00D73AB6">
        <w:rPr>
          <w:rFonts w:ascii="Book Antiqua" w:eastAsia="宋体" w:hAnsi="Book Antiqua" w:cs="Times New Roman"/>
          <w:sz w:val="24"/>
          <w:szCs w:val="24"/>
        </w:rPr>
        <w:t>mM</w:t>
      </w:r>
      <w:proofErr w:type="spellEnd"/>
      <w:r w:rsidRPr="00D73AB6">
        <w:rPr>
          <w:rFonts w:ascii="Book Antiqua" w:eastAsia="宋体" w:hAnsi="Book Antiqua" w:cs="Times New Roman"/>
          <w:sz w:val="24"/>
          <w:szCs w:val="24"/>
        </w:rPr>
        <w:t xml:space="preserve"> nicotinamide; and four days of </w:t>
      </w:r>
      <w:r w:rsidR="00E9282A" w:rsidRPr="00D73AB6">
        <w:rPr>
          <w:rFonts w:ascii="Book Antiqua" w:eastAsia="宋体" w:hAnsi="Book Antiqua" w:cs="Times New Roman"/>
          <w:sz w:val="24"/>
          <w:szCs w:val="24"/>
        </w:rPr>
        <w:t xml:space="preserve">culturing </w:t>
      </w:r>
      <w:r w:rsidRPr="00D73AB6">
        <w:rPr>
          <w:rFonts w:ascii="Book Antiqua" w:eastAsia="宋体" w:hAnsi="Book Antiqua" w:cs="Times New Roman"/>
          <w:sz w:val="24"/>
          <w:szCs w:val="24"/>
        </w:rPr>
        <w:t xml:space="preserve">in high-glucose α-MEM with 1% fatty acid-free BSA, ITS, 3 </w:t>
      </w:r>
      <w:proofErr w:type="spellStart"/>
      <w:r w:rsidRPr="00D73AB6">
        <w:rPr>
          <w:rFonts w:ascii="Book Antiqua" w:eastAsia="宋体" w:hAnsi="Book Antiqua" w:cs="Times New Roman"/>
          <w:sz w:val="24"/>
          <w:szCs w:val="24"/>
        </w:rPr>
        <w:t>m</w:t>
      </w:r>
      <w:r w:rsidR="00B52C5C" w:rsidRPr="00D73AB6">
        <w:rPr>
          <w:rFonts w:ascii="Book Antiqua" w:eastAsia="宋体" w:hAnsi="Book Antiqua" w:cs="Times New Roman"/>
          <w:sz w:val="24"/>
          <w:szCs w:val="24"/>
        </w:rPr>
        <w:t>mol</w:t>
      </w:r>
      <w:proofErr w:type="spellEnd"/>
      <w:r w:rsidR="00B52C5C" w:rsidRPr="00D73AB6">
        <w:rPr>
          <w:rFonts w:ascii="Book Antiqua" w:eastAsia="宋体" w:hAnsi="Book Antiqua" w:cs="Times New Roman"/>
          <w:sz w:val="24"/>
          <w:szCs w:val="24"/>
        </w:rPr>
        <w:t>/L</w:t>
      </w:r>
      <w:r w:rsidRPr="00D73AB6">
        <w:rPr>
          <w:rFonts w:ascii="Book Antiqua" w:eastAsia="宋体" w:hAnsi="Book Antiqua" w:cs="Times New Roman"/>
          <w:sz w:val="24"/>
          <w:szCs w:val="24"/>
        </w:rPr>
        <w:t xml:space="preserve"> taurine, 10 </w:t>
      </w:r>
      <w:proofErr w:type="spellStart"/>
      <w:r w:rsidRPr="00D73AB6">
        <w:rPr>
          <w:rFonts w:ascii="Book Antiqua" w:eastAsia="宋体" w:hAnsi="Book Antiqua" w:cs="Times New Roman"/>
          <w:sz w:val="24"/>
          <w:szCs w:val="24"/>
        </w:rPr>
        <w:t>m</w:t>
      </w:r>
      <w:r w:rsidR="00B52C5C" w:rsidRPr="00D73AB6">
        <w:rPr>
          <w:rFonts w:ascii="Book Antiqua" w:eastAsia="宋体" w:hAnsi="Book Antiqua" w:cs="Times New Roman"/>
          <w:sz w:val="24"/>
          <w:szCs w:val="24"/>
        </w:rPr>
        <w:t>mol</w:t>
      </w:r>
      <w:proofErr w:type="spellEnd"/>
      <w:r w:rsidR="00B52C5C" w:rsidRPr="00D73AB6">
        <w:rPr>
          <w:rFonts w:ascii="Book Antiqua" w:eastAsia="宋体" w:hAnsi="Book Antiqua" w:cs="Times New Roman"/>
          <w:sz w:val="24"/>
          <w:szCs w:val="24"/>
        </w:rPr>
        <w:t>/L</w:t>
      </w:r>
      <w:r w:rsidRPr="00D73AB6">
        <w:rPr>
          <w:rFonts w:ascii="Book Antiqua" w:eastAsia="宋体" w:hAnsi="Book Antiqua" w:cs="Times New Roman"/>
          <w:sz w:val="24"/>
          <w:szCs w:val="24"/>
        </w:rPr>
        <w:t xml:space="preserve"> nicotinamide, 100 </w:t>
      </w:r>
      <w:proofErr w:type="spellStart"/>
      <w:r w:rsidRPr="00D73AB6">
        <w:rPr>
          <w:rFonts w:ascii="Book Antiqua" w:eastAsia="宋体" w:hAnsi="Book Antiqua" w:cs="Times New Roman"/>
          <w:sz w:val="24"/>
          <w:szCs w:val="24"/>
        </w:rPr>
        <w:t>n</w:t>
      </w:r>
      <w:r w:rsidR="00B52C5C" w:rsidRPr="00D73AB6">
        <w:rPr>
          <w:rFonts w:ascii="Book Antiqua" w:eastAsia="宋体" w:hAnsi="Book Antiqua" w:cs="Times New Roman"/>
          <w:sz w:val="24"/>
          <w:szCs w:val="24"/>
        </w:rPr>
        <w:t>mol</w:t>
      </w:r>
      <w:proofErr w:type="spellEnd"/>
      <w:r w:rsidR="00B52C5C" w:rsidRPr="00D73AB6">
        <w:rPr>
          <w:rFonts w:ascii="Book Antiqua" w:eastAsia="宋体" w:hAnsi="Book Antiqua" w:cs="Times New Roman"/>
          <w:sz w:val="24"/>
          <w:szCs w:val="24"/>
        </w:rPr>
        <w:t>/L</w:t>
      </w:r>
      <w:r w:rsidRPr="00D73AB6">
        <w:rPr>
          <w:rFonts w:ascii="Book Antiqua" w:eastAsia="宋体" w:hAnsi="Book Antiqua" w:cs="Times New Roman"/>
          <w:sz w:val="24"/>
          <w:szCs w:val="24"/>
        </w:rPr>
        <w:t xml:space="preserve"> glucagon-like peptide, and 10 Nm exendin-4. Notably, T-SCs </w:t>
      </w:r>
      <w:r w:rsidR="00E9282A" w:rsidRPr="00D73AB6">
        <w:rPr>
          <w:rFonts w:ascii="Book Antiqua" w:eastAsia="宋体" w:hAnsi="Book Antiqua" w:cs="Times New Roman"/>
          <w:sz w:val="24"/>
          <w:szCs w:val="24"/>
        </w:rPr>
        <w:t xml:space="preserve">exhibited a </w:t>
      </w:r>
      <w:r w:rsidRPr="00D73AB6">
        <w:rPr>
          <w:rFonts w:ascii="Book Antiqua" w:eastAsia="宋体" w:hAnsi="Book Antiqua" w:cs="Times New Roman"/>
          <w:sz w:val="24"/>
          <w:szCs w:val="24"/>
        </w:rPr>
        <w:t xml:space="preserve">differentiation </w:t>
      </w:r>
      <w:r w:rsidR="00E9282A" w:rsidRPr="00D73AB6">
        <w:rPr>
          <w:rFonts w:ascii="Book Antiqua" w:eastAsia="宋体" w:hAnsi="Book Antiqua" w:cs="Times New Roman"/>
          <w:sz w:val="24"/>
          <w:szCs w:val="24"/>
        </w:rPr>
        <w:t>capability that was superior to that of</w:t>
      </w:r>
      <w:r w:rsidRPr="00D73AB6">
        <w:rPr>
          <w:rFonts w:ascii="Book Antiqua" w:eastAsia="宋体" w:hAnsi="Book Antiqua" w:cs="Times New Roman"/>
          <w:sz w:val="24"/>
          <w:szCs w:val="24"/>
        </w:rPr>
        <w:t xml:space="preserve"> adipose cell-derived MSCs. Further, implanting T-MSC-derived insulin-producing cells significantly alleviated </w:t>
      </w:r>
      <w:proofErr w:type="spellStart"/>
      <w:r w:rsidRPr="00D73AB6">
        <w:rPr>
          <w:rFonts w:ascii="Book Antiqua" w:eastAsia="宋体" w:hAnsi="Book Antiqua" w:cs="Times New Roman"/>
          <w:sz w:val="24"/>
          <w:szCs w:val="24"/>
        </w:rPr>
        <w:t>streptozotocin</w:t>
      </w:r>
      <w:proofErr w:type="spellEnd"/>
      <w:r w:rsidRPr="00D73AB6">
        <w:rPr>
          <w:rFonts w:ascii="Book Antiqua" w:eastAsia="宋体" w:hAnsi="Book Antiqua" w:cs="Times New Roman"/>
          <w:sz w:val="24"/>
          <w:szCs w:val="24"/>
        </w:rPr>
        <w:t xml:space="preserve">-induced glucose intolerance in mice. These results suggest </w:t>
      </w:r>
      <w:r w:rsidR="00E9282A" w:rsidRPr="00D73AB6">
        <w:rPr>
          <w:rFonts w:ascii="Book Antiqua" w:eastAsia="宋体" w:hAnsi="Book Antiqua" w:cs="Times New Roman"/>
          <w:sz w:val="24"/>
          <w:szCs w:val="24"/>
        </w:rPr>
        <w:t xml:space="preserve">that </w:t>
      </w:r>
      <w:r w:rsidRPr="00D73AB6">
        <w:rPr>
          <w:rFonts w:ascii="Book Antiqua" w:eastAsia="宋体" w:hAnsi="Book Antiqua" w:cs="Times New Roman"/>
          <w:sz w:val="24"/>
          <w:szCs w:val="24"/>
        </w:rPr>
        <w:t>T-SCs</w:t>
      </w:r>
      <w:r w:rsidR="00E9282A" w:rsidRPr="00D73AB6">
        <w:rPr>
          <w:rFonts w:ascii="Book Antiqua" w:eastAsia="宋体" w:hAnsi="Book Antiqua" w:cs="Times New Roman"/>
          <w:sz w:val="24"/>
          <w:szCs w:val="24"/>
        </w:rPr>
        <w:t xml:space="preserve"> have the potential</w:t>
      </w:r>
      <w:r w:rsidRPr="00D73AB6">
        <w:rPr>
          <w:rFonts w:ascii="Book Antiqua" w:eastAsia="宋体" w:hAnsi="Book Antiqua" w:cs="Times New Roman"/>
          <w:sz w:val="24"/>
          <w:szCs w:val="24"/>
        </w:rPr>
        <w:t xml:space="preserve"> to be reprogrammed into pancreatic β-cells</w:t>
      </w:r>
      <w:r w:rsidR="00E9282A" w:rsidRPr="00D73AB6">
        <w:rPr>
          <w:rFonts w:ascii="Book Antiqua" w:eastAsia="宋体" w:hAnsi="Book Antiqua" w:cs="Times New Roman"/>
          <w:sz w:val="24"/>
          <w:szCs w:val="24"/>
        </w:rPr>
        <w:t xml:space="preserve"> and </w:t>
      </w:r>
      <w:r w:rsidRPr="00D73AB6">
        <w:rPr>
          <w:rFonts w:ascii="Book Antiqua" w:eastAsia="宋体" w:hAnsi="Book Antiqua" w:cs="Times New Roman"/>
          <w:sz w:val="24"/>
          <w:szCs w:val="24"/>
        </w:rPr>
        <w:t xml:space="preserve">applied </w:t>
      </w:r>
      <w:r w:rsidR="00E9282A" w:rsidRPr="00D73AB6">
        <w:rPr>
          <w:rFonts w:ascii="Book Antiqua" w:eastAsia="宋体" w:hAnsi="Book Antiqua" w:cs="Times New Roman"/>
          <w:sz w:val="24"/>
          <w:szCs w:val="24"/>
        </w:rPr>
        <w:t xml:space="preserve">to the </w:t>
      </w:r>
      <w:r w:rsidRPr="00D73AB6">
        <w:rPr>
          <w:rFonts w:ascii="Book Antiqua" w:eastAsia="宋体" w:hAnsi="Book Antiqua" w:cs="Times New Roman"/>
          <w:sz w:val="24"/>
          <w:szCs w:val="24"/>
        </w:rPr>
        <w:t>clinical</w:t>
      </w:r>
      <w:r w:rsidR="00E9282A" w:rsidRPr="00D73AB6">
        <w:rPr>
          <w:rFonts w:ascii="Book Antiqua" w:eastAsia="宋体" w:hAnsi="Book Antiqua" w:cs="Times New Roman"/>
          <w:sz w:val="24"/>
          <w:szCs w:val="24"/>
        </w:rPr>
        <w:t xml:space="preserve"> treatment of</w:t>
      </w:r>
      <w:r w:rsidRPr="00D73AB6">
        <w:rPr>
          <w:rFonts w:ascii="Book Antiqua" w:eastAsia="宋体" w:hAnsi="Book Antiqua" w:cs="Times New Roman"/>
          <w:sz w:val="24"/>
          <w:szCs w:val="24"/>
        </w:rPr>
        <w:t xml:space="preserve"> diabetes in the future. </w:t>
      </w:r>
    </w:p>
    <w:p w14:paraId="245F0119" w14:textId="77777777" w:rsidR="002E1E50" w:rsidRPr="00D73AB6" w:rsidRDefault="002E1E50" w:rsidP="00D73AB6">
      <w:pPr>
        <w:wordWrap/>
        <w:adjustRightInd w:val="0"/>
        <w:snapToGrid w:val="0"/>
        <w:spacing w:after="0" w:line="360" w:lineRule="auto"/>
        <w:rPr>
          <w:rFonts w:ascii="Book Antiqua" w:eastAsia="宋体" w:hAnsi="Book Antiqua" w:cs="Times New Roman"/>
          <w:sz w:val="24"/>
          <w:szCs w:val="24"/>
        </w:rPr>
      </w:pPr>
    </w:p>
    <w:p w14:paraId="137F54CB" w14:textId="77777777" w:rsidR="002E1E50" w:rsidRPr="00D73AB6" w:rsidRDefault="00931A9A" w:rsidP="00D73AB6">
      <w:pPr>
        <w:wordWrap/>
        <w:adjustRightInd w:val="0"/>
        <w:snapToGrid w:val="0"/>
        <w:spacing w:after="0" w:line="360" w:lineRule="auto"/>
        <w:rPr>
          <w:rFonts w:ascii="Book Antiqua" w:eastAsia="宋体" w:hAnsi="Book Antiqua" w:cs="Times New Roman"/>
          <w:i/>
          <w:iCs/>
          <w:sz w:val="24"/>
          <w:szCs w:val="24"/>
        </w:rPr>
      </w:pPr>
      <w:r w:rsidRPr="00D73AB6">
        <w:rPr>
          <w:rFonts w:ascii="Book Antiqua" w:eastAsia="宋体" w:hAnsi="Book Antiqua" w:cs="Times New Roman"/>
          <w:b/>
          <w:i/>
          <w:iCs/>
          <w:sz w:val="24"/>
          <w:szCs w:val="24"/>
        </w:rPr>
        <w:t>Parathyroid differentiation</w:t>
      </w:r>
      <w:r w:rsidR="00933A82" w:rsidRPr="00D73AB6">
        <w:rPr>
          <w:rFonts w:ascii="Book Antiqua" w:eastAsia="宋体" w:hAnsi="Book Antiqua" w:cs="Times New Roman"/>
          <w:b/>
          <w:i/>
          <w:iCs/>
          <w:sz w:val="24"/>
          <w:szCs w:val="24"/>
        </w:rPr>
        <w:t xml:space="preserve"> of T-SCs</w:t>
      </w:r>
    </w:p>
    <w:p w14:paraId="41FFFC3E" w14:textId="5755D954"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lastRenderedPageBreak/>
        <w:t xml:space="preserve">Hypoparathyroidism is a rare endocrine disorder, resulting in low serum calcium and increased serum </w:t>
      </w:r>
      <w:proofErr w:type="gramStart"/>
      <w:r w:rsidRPr="00D73AB6">
        <w:rPr>
          <w:rFonts w:ascii="Book Antiqua" w:eastAsia="宋体" w:hAnsi="Book Antiqua" w:cs="Times New Roman"/>
          <w:sz w:val="24"/>
          <w:szCs w:val="24"/>
        </w:rPr>
        <w:t>phosphorus</w:t>
      </w:r>
      <w:r w:rsidR="000322B9" w:rsidRPr="00D73AB6">
        <w:rPr>
          <w:rFonts w:ascii="Book Antiqua" w:eastAsia="宋体" w:hAnsi="Book Antiqua" w:cs="Times New Roman"/>
          <w:sz w:val="24"/>
          <w:szCs w:val="24"/>
          <w:vertAlign w:val="superscript"/>
        </w:rPr>
        <w:t>[</w:t>
      </w:r>
      <w:proofErr w:type="gramEnd"/>
      <w:r w:rsidR="000322B9" w:rsidRPr="00D73AB6">
        <w:rPr>
          <w:rFonts w:ascii="Book Antiqua" w:eastAsia="宋体" w:hAnsi="Book Antiqua" w:cs="Times New Roman"/>
          <w:sz w:val="24"/>
          <w:szCs w:val="24"/>
          <w:vertAlign w:val="superscript"/>
        </w:rPr>
        <w:t>45]</w:t>
      </w:r>
      <w:r w:rsidRPr="00D73AB6">
        <w:rPr>
          <w:rFonts w:ascii="Book Antiqua" w:eastAsia="宋体" w:hAnsi="Book Antiqua" w:cs="Times New Roman"/>
          <w:sz w:val="24"/>
          <w:szCs w:val="24"/>
        </w:rPr>
        <w:t xml:space="preserve">. </w:t>
      </w:r>
      <w:r w:rsidR="000219E7" w:rsidRPr="00D73AB6">
        <w:rPr>
          <w:rFonts w:ascii="Book Antiqua" w:eastAsia="宋体" w:hAnsi="Book Antiqua" w:cs="Times New Roman"/>
          <w:sz w:val="24"/>
          <w:szCs w:val="24"/>
        </w:rPr>
        <w:t xml:space="preserve">Hypoparathyroidism is the only hormonal insufficiency state that does not have a hormone-replacement-therapy approved. </w:t>
      </w:r>
      <w:r w:rsidRPr="00D73AB6">
        <w:rPr>
          <w:rFonts w:ascii="Book Antiqua" w:eastAsia="宋体" w:hAnsi="Book Antiqua" w:cs="Times New Roman"/>
          <w:sz w:val="24"/>
          <w:szCs w:val="24"/>
        </w:rPr>
        <w:t xml:space="preserve">Current </w:t>
      </w:r>
      <w:r w:rsidR="000219E7" w:rsidRPr="00D73AB6">
        <w:rPr>
          <w:rFonts w:ascii="Book Antiqua" w:eastAsia="宋体" w:hAnsi="Book Antiqua" w:cs="Times New Roman"/>
          <w:sz w:val="24"/>
          <w:szCs w:val="24"/>
        </w:rPr>
        <w:t>managements</w:t>
      </w:r>
      <w:r w:rsidRPr="00D73AB6">
        <w:rPr>
          <w:rFonts w:ascii="Book Antiqua" w:eastAsia="宋体" w:hAnsi="Book Antiqua" w:cs="Times New Roman"/>
          <w:sz w:val="24"/>
          <w:szCs w:val="24"/>
        </w:rPr>
        <w:t xml:space="preserve"> include supplementation with </w:t>
      </w:r>
      <w:r w:rsidR="000219E7" w:rsidRPr="00D73AB6">
        <w:rPr>
          <w:rFonts w:ascii="Book Antiqua" w:eastAsia="宋体" w:hAnsi="Book Antiqua" w:cs="Times New Roman"/>
          <w:sz w:val="24"/>
          <w:szCs w:val="24"/>
        </w:rPr>
        <w:t xml:space="preserve">oral </w:t>
      </w:r>
      <w:r w:rsidRPr="00D73AB6">
        <w:rPr>
          <w:rFonts w:ascii="Book Antiqua" w:eastAsia="宋体" w:hAnsi="Book Antiqua" w:cs="Times New Roman"/>
          <w:sz w:val="24"/>
          <w:szCs w:val="24"/>
        </w:rPr>
        <w:t>calcium and active vitamin D</w:t>
      </w:r>
      <w:r w:rsidR="000219E7" w:rsidRPr="00D73AB6">
        <w:rPr>
          <w:rFonts w:ascii="Book Antiqua" w:eastAsia="宋体" w:hAnsi="Book Antiqua" w:cs="Times New Roman"/>
          <w:sz w:val="24"/>
          <w:szCs w:val="24"/>
        </w:rPr>
        <w:t>, which cause various</w:t>
      </w:r>
      <w:r w:rsidR="00775BA8" w:rsidRPr="00D73AB6">
        <w:rPr>
          <w:rFonts w:ascii="Book Antiqua" w:eastAsia="宋体" w:hAnsi="Book Antiqua" w:cs="Times New Roman"/>
          <w:sz w:val="24"/>
          <w:szCs w:val="24"/>
        </w:rPr>
        <w:t xml:space="preserve"> life-long</w:t>
      </w:r>
      <w:r w:rsidR="000219E7" w:rsidRPr="00D73AB6">
        <w:rPr>
          <w:rFonts w:ascii="Book Antiqua" w:eastAsia="宋体" w:hAnsi="Book Antiqua" w:cs="Times New Roman"/>
          <w:sz w:val="24"/>
          <w:szCs w:val="24"/>
        </w:rPr>
        <w:t xml:space="preserve"> adverse </w:t>
      </w:r>
      <w:proofErr w:type="gramStart"/>
      <w:r w:rsidR="000219E7" w:rsidRPr="00D73AB6">
        <w:rPr>
          <w:rFonts w:ascii="Book Antiqua" w:eastAsia="宋体" w:hAnsi="Book Antiqua" w:cs="Times New Roman"/>
          <w:sz w:val="24"/>
          <w:szCs w:val="24"/>
        </w:rPr>
        <w:t>effect</w:t>
      </w:r>
      <w:r w:rsidR="00775BA8" w:rsidRPr="00D73AB6">
        <w:rPr>
          <w:rFonts w:ascii="Book Antiqua" w:eastAsia="宋体" w:hAnsi="Book Antiqua" w:cs="Times New Roman"/>
          <w:sz w:val="24"/>
          <w:szCs w:val="24"/>
        </w:rPr>
        <w:t>s</w:t>
      </w:r>
      <w:r w:rsidR="00775BA8" w:rsidRPr="00D73AB6">
        <w:rPr>
          <w:rFonts w:ascii="Book Antiqua" w:eastAsia="宋体" w:hAnsi="Book Antiqua" w:cs="Times New Roman"/>
          <w:sz w:val="24"/>
          <w:szCs w:val="24"/>
          <w:vertAlign w:val="superscript"/>
        </w:rPr>
        <w:t>[</w:t>
      </w:r>
      <w:proofErr w:type="gramEnd"/>
      <w:r w:rsidR="00775BA8" w:rsidRPr="00D73AB6">
        <w:rPr>
          <w:rFonts w:ascii="Book Antiqua" w:eastAsia="宋体" w:hAnsi="Book Antiqua" w:cs="Times New Roman"/>
          <w:sz w:val="24"/>
          <w:szCs w:val="24"/>
          <w:vertAlign w:val="superscript"/>
        </w:rPr>
        <w:t>45]</w:t>
      </w:r>
      <w:r w:rsidRPr="00D73AB6">
        <w:rPr>
          <w:rFonts w:ascii="Book Antiqua" w:eastAsia="宋体" w:hAnsi="Book Antiqua" w:cs="Times New Roman"/>
          <w:sz w:val="24"/>
          <w:szCs w:val="24"/>
        </w:rPr>
        <w:t xml:space="preserve">. </w:t>
      </w:r>
    </w:p>
    <w:p w14:paraId="0CAF46AB" w14:textId="3E801776"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Stem cells have shown some promis</w:t>
      </w:r>
      <w:r w:rsidR="002D7D47" w:rsidRPr="00D73AB6">
        <w:rPr>
          <w:rFonts w:ascii="Book Antiqua" w:eastAsia="宋体" w:hAnsi="Book Antiqua" w:cs="Times New Roman"/>
          <w:sz w:val="24"/>
          <w:szCs w:val="24"/>
        </w:rPr>
        <w:t>e</w:t>
      </w:r>
      <w:r w:rsidRPr="00D73AB6">
        <w:rPr>
          <w:rFonts w:ascii="Book Antiqua" w:eastAsia="宋体" w:hAnsi="Book Antiqua" w:cs="Times New Roman"/>
          <w:sz w:val="24"/>
          <w:szCs w:val="24"/>
        </w:rPr>
        <w:t xml:space="preserve"> </w:t>
      </w:r>
      <w:r w:rsidR="002D7D47" w:rsidRPr="00D73AB6">
        <w:rPr>
          <w:rFonts w:ascii="Book Antiqua" w:eastAsia="宋体" w:hAnsi="Book Antiqua" w:cs="Times New Roman"/>
          <w:sz w:val="24"/>
          <w:szCs w:val="24"/>
        </w:rPr>
        <w:t xml:space="preserve">in </w:t>
      </w:r>
      <w:r w:rsidRPr="00D73AB6">
        <w:rPr>
          <w:rFonts w:ascii="Book Antiqua" w:eastAsia="宋体" w:hAnsi="Book Antiqua" w:cs="Times New Roman"/>
          <w:sz w:val="24"/>
          <w:szCs w:val="24"/>
        </w:rPr>
        <w:t xml:space="preserve">treating hypoparathyroidism in clinical applications. It </w:t>
      </w:r>
      <w:r w:rsidR="002D7D47" w:rsidRPr="00D73AB6">
        <w:rPr>
          <w:rFonts w:ascii="Book Antiqua" w:eastAsia="宋体" w:hAnsi="Book Antiqua" w:cs="Times New Roman"/>
          <w:sz w:val="24"/>
          <w:szCs w:val="24"/>
        </w:rPr>
        <w:t xml:space="preserve">has been </w:t>
      </w:r>
      <w:r w:rsidRPr="00D73AB6">
        <w:rPr>
          <w:rFonts w:ascii="Book Antiqua" w:eastAsia="宋体" w:hAnsi="Book Antiqua" w:cs="Times New Roman"/>
          <w:sz w:val="24"/>
          <w:szCs w:val="24"/>
        </w:rPr>
        <w:t>reported that human embryonic stem cells (</w:t>
      </w:r>
      <w:proofErr w:type="spellStart"/>
      <w:r w:rsidRPr="00D73AB6">
        <w:rPr>
          <w:rFonts w:ascii="Book Antiqua" w:eastAsia="宋体" w:hAnsi="Book Antiqua" w:cs="Times New Roman"/>
          <w:sz w:val="24"/>
          <w:szCs w:val="24"/>
        </w:rPr>
        <w:t>hESCs</w:t>
      </w:r>
      <w:proofErr w:type="spellEnd"/>
      <w:r w:rsidRPr="00D73AB6">
        <w:rPr>
          <w:rFonts w:ascii="Book Antiqua" w:eastAsia="宋体" w:hAnsi="Book Antiqua" w:cs="Times New Roman"/>
          <w:sz w:val="24"/>
          <w:szCs w:val="24"/>
        </w:rPr>
        <w:t xml:space="preserve">) and differentiated </w:t>
      </w:r>
      <w:proofErr w:type="spellStart"/>
      <w:r w:rsidRPr="00D73AB6">
        <w:rPr>
          <w:rFonts w:ascii="Book Antiqua" w:eastAsia="宋体" w:hAnsi="Book Antiqua" w:cs="Times New Roman"/>
          <w:sz w:val="24"/>
          <w:szCs w:val="24"/>
        </w:rPr>
        <w:t>thymic</w:t>
      </w:r>
      <w:proofErr w:type="spellEnd"/>
      <w:r w:rsidRPr="00D73AB6">
        <w:rPr>
          <w:rFonts w:ascii="Book Antiqua" w:eastAsia="宋体" w:hAnsi="Book Antiqua" w:cs="Times New Roman"/>
          <w:sz w:val="24"/>
          <w:szCs w:val="24"/>
        </w:rPr>
        <w:t xml:space="preserve"> stromal cells can be used </w:t>
      </w:r>
      <w:r w:rsidR="002D7D47" w:rsidRPr="00D73AB6">
        <w:rPr>
          <w:rFonts w:ascii="Book Antiqua" w:eastAsia="宋体" w:hAnsi="Book Antiqua" w:cs="Times New Roman"/>
          <w:sz w:val="24"/>
          <w:szCs w:val="24"/>
        </w:rPr>
        <w:t>in the</w:t>
      </w:r>
      <w:r w:rsidRPr="00D73AB6">
        <w:rPr>
          <w:rFonts w:ascii="Book Antiqua" w:eastAsia="宋体" w:hAnsi="Book Antiqua" w:cs="Times New Roman"/>
          <w:sz w:val="24"/>
          <w:szCs w:val="24"/>
        </w:rPr>
        <w:t xml:space="preserve"> </w:t>
      </w:r>
      <w:r w:rsidRPr="00D73AB6">
        <w:rPr>
          <w:rFonts w:ascii="Book Antiqua" w:eastAsia="宋体" w:hAnsi="Book Antiqua" w:cs="Times New Roman"/>
          <w:i/>
          <w:iCs/>
          <w:sz w:val="24"/>
          <w:szCs w:val="24"/>
        </w:rPr>
        <w:t>in vitro</w:t>
      </w:r>
      <w:r w:rsidRPr="00D73AB6">
        <w:rPr>
          <w:rFonts w:ascii="Book Antiqua" w:eastAsia="宋体" w:hAnsi="Book Antiqua" w:cs="Times New Roman"/>
          <w:sz w:val="24"/>
          <w:szCs w:val="24"/>
        </w:rPr>
        <w:t xml:space="preserve"> regeneration of parathyroid-like </w:t>
      </w:r>
      <w:proofErr w:type="gramStart"/>
      <w:r w:rsidRPr="00D73AB6">
        <w:rPr>
          <w:rFonts w:ascii="Book Antiqua" w:eastAsia="宋体" w:hAnsi="Book Antiqua" w:cs="Times New Roman"/>
          <w:sz w:val="24"/>
          <w:szCs w:val="24"/>
        </w:rPr>
        <w:t>cells</w:t>
      </w:r>
      <w:r w:rsidR="000322B9" w:rsidRPr="00D73AB6">
        <w:rPr>
          <w:rFonts w:ascii="Book Antiqua" w:eastAsia="宋体" w:hAnsi="Book Antiqua" w:cs="Times New Roman"/>
          <w:sz w:val="24"/>
          <w:szCs w:val="24"/>
          <w:vertAlign w:val="superscript"/>
        </w:rPr>
        <w:t>[</w:t>
      </w:r>
      <w:proofErr w:type="gramEnd"/>
      <w:r w:rsidR="000322B9" w:rsidRPr="00D73AB6">
        <w:rPr>
          <w:rFonts w:ascii="Book Antiqua" w:eastAsia="宋体" w:hAnsi="Book Antiqua" w:cs="Times New Roman"/>
          <w:sz w:val="24"/>
          <w:szCs w:val="24"/>
          <w:vertAlign w:val="superscript"/>
        </w:rPr>
        <w:t>46-48]</w:t>
      </w:r>
      <w:r w:rsidRPr="00D73AB6">
        <w:rPr>
          <w:rFonts w:ascii="Book Antiqua" w:eastAsia="宋体" w:hAnsi="Book Antiqua" w:cs="Times New Roman"/>
          <w:sz w:val="24"/>
          <w:szCs w:val="24"/>
        </w:rPr>
        <w:t xml:space="preserve">. However, </w:t>
      </w:r>
      <w:r w:rsidR="002D7D47" w:rsidRPr="00D73AB6">
        <w:rPr>
          <w:rFonts w:ascii="Book Antiqua" w:eastAsia="宋体" w:hAnsi="Book Antiqua" w:cs="Times New Roman"/>
          <w:sz w:val="24"/>
          <w:szCs w:val="24"/>
        </w:rPr>
        <w:t xml:space="preserve">the </w:t>
      </w:r>
      <w:proofErr w:type="gramStart"/>
      <w:r w:rsidR="002D7D47" w:rsidRPr="00D73AB6">
        <w:rPr>
          <w:rFonts w:ascii="Book Antiqua" w:eastAsia="宋体" w:hAnsi="Book Antiqua" w:cs="Times New Roman"/>
          <w:sz w:val="24"/>
          <w:szCs w:val="24"/>
        </w:rPr>
        <w:t xml:space="preserve">use of </w:t>
      </w:r>
      <w:proofErr w:type="spellStart"/>
      <w:r w:rsidRPr="00D73AB6">
        <w:rPr>
          <w:rFonts w:ascii="Book Antiqua" w:eastAsia="宋体" w:hAnsi="Book Antiqua" w:cs="Times New Roman"/>
          <w:sz w:val="24"/>
          <w:szCs w:val="24"/>
        </w:rPr>
        <w:t>hESCs</w:t>
      </w:r>
      <w:proofErr w:type="spellEnd"/>
      <w:r w:rsidRPr="00D73AB6">
        <w:rPr>
          <w:rFonts w:ascii="Book Antiqua" w:eastAsia="宋体" w:hAnsi="Book Antiqua" w:cs="Times New Roman"/>
          <w:sz w:val="24"/>
          <w:szCs w:val="24"/>
        </w:rPr>
        <w:t xml:space="preserve"> have</w:t>
      </w:r>
      <w:proofErr w:type="gramEnd"/>
      <w:r w:rsidRPr="00D73AB6">
        <w:rPr>
          <w:rFonts w:ascii="Book Antiqua" w:eastAsia="宋体" w:hAnsi="Book Antiqua" w:cs="Times New Roman"/>
          <w:sz w:val="24"/>
          <w:szCs w:val="24"/>
        </w:rPr>
        <w:t xml:space="preserve"> critical ethical limitation</w:t>
      </w:r>
      <w:r w:rsidR="002D7D47"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and it takes over 10 weeks for </w:t>
      </w:r>
      <w:proofErr w:type="spellStart"/>
      <w:r w:rsidRPr="00D73AB6">
        <w:rPr>
          <w:rFonts w:ascii="Book Antiqua" w:eastAsia="宋体" w:hAnsi="Book Antiqua" w:cs="Times New Roman"/>
          <w:sz w:val="24"/>
          <w:szCs w:val="24"/>
        </w:rPr>
        <w:t>thymic</w:t>
      </w:r>
      <w:proofErr w:type="spellEnd"/>
      <w:r w:rsidRPr="00D73AB6">
        <w:rPr>
          <w:rFonts w:ascii="Book Antiqua" w:eastAsia="宋体" w:hAnsi="Book Antiqua" w:cs="Times New Roman"/>
          <w:sz w:val="24"/>
          <w:szCs w:val="24"/>
        </w:rPr>
        <w:t xml:space="preserve"> stromal cells to differentiate and secrete PTH. </w:t>
      </w:r>
      <w:r w:rsidR="00CD4C6B" w:rsidRPr="00D73AB6">
        <w:rPr>
          <w:rFonts w:ascii="Book Antiqua" w:eastAsia="宋体" w:hAnsi="Book Antiqua" w:cs="Times New Roman"/>
          <w:sz w:val="24"/>
          <w:szCs w:val="24"/>
        </w:rPr>
        <w:t>Because of this,</w:t>
      </w:r>
      <w:r w:rsidRPr="00D73AB6">
        <w:rPr>
          <w:rFonts w:ascii="Book Antiqua" w:eastAsia="宋体" w:hAnsi="Book Antiqua" w:cs="Times New Roman"/>
          <w:sz w:val="24"/>
          <w:szCs w:val="24"/>
        </w:rPr>
        <w:t xml:space="preserve"> T-SCs </w:t>
      </w:r>
      <w:r w:rsidR="00CD4C6B" w:rsidRPr="00D73AB6">
        <w:rPr>
          <w:rFonts w:ascii="Book Antiqua" w:eastAsia="宋体" w:hAnsi="Book Antiqua" w:cs="Times New Roman"/>
          <w:sz w:val="24"/>
          <w:szCs w:val="24"/>
        </w:rPr>
        <w:t xml:space="preserve">have been </w:t>
      </w:r>
      <w:r w:rsidRPr="00D73AB6">
        <w:rPr>
          <w:rFonts w:ascii="Book Antiqua" w:eastAsia="宋体" w:hAnsi="Book Antiqua" w:cs="Times New Roman"/>
          <w:sz w:val="24"/>
          <w:szCs w:val="24"/>
        </w:rPr>
        <w:t xml:space="preserve">considered </w:t>
      </w:r>
      <w:r w:rsidR="00CD4C6B" w:rsidRPr="00D73AB6">
        <w:rPr>
          <w:rFonts w:ascii="Book Antiqua" w:eastAsia="宋体" w:hAnsi="Book Antiqua" w:cs="Times New Roman"/>
          <w:sz w:val="24"/>
          <w:szCs w:val="24"/>
        </w:rPr>
        <w:t xml:space="preserve">as </w:t>
      </w:r>
      <w:r w:rsidRPr="00D73AB6">
        <w:rPr>
          <w:rFonts w:ascii="Book Antiqua" w:eastAsia="宋体" w:hAnsi="Book Antiqua" w:cs="Times New Roman"/>
          <w:sz w:val="24"/>
          <w:szCs w:val="24"/>
        </w:rPr>
        <w:t xml:space="preserve">an alternative cell source for cell therapy. Park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0322B9" w:rsidRPr="00D73AB6">
        <w:rPr>
          <w:rFonts w:ascii="Book Antiqua" w:eastAsia="宋体" w:hAnsi="Book Antiqua" w:cs="Times New Roman"/>
          <w:sz w:val="24"/>
          <w:szCs w:val="24"/>
          <w:vertAlign w:val="superscript"/>
        </w:rPr>
        <w:t>[</w:t>
      </w:r>
      <w:proofErr w:type="gramEnd"/>
      <w:r w:rsidR="000322B9" w:rsidRPr="00D73AB6">
        <w:rPr>
          <w:rFonts w:ascii="Book Antiqua" w:eastAsia="宋体" w:hAnsi="Book Antiqua" w:cs="Times New Roman"/>
          <w:sz w:val="24"/>
          <w:szCs w:val="24"/>
          <w:vertAlign w:val="superscript"/>
        </w:rPr>
        <w:t>49]</w:t>
      </w:r>
      <w:r w:rsidRPr="00D73AB6">
        <w:rPr>
          <w:rFonts w:ascii="Book Antiqua" w:eastAsia="宋体" w:hAnsi="Book Antiqua" w:cs="Times New Roman"/>
          <w:sz w:val="24"/>
          <w:szCs w:val="24"/>
        </w:rPr>
        <w:t xml:space="preserve"> demonstrated that T-SCs differentiate into parathyroid-like cells that release intact PTH using the modified Bingham protocol.</w:t>
      </w:r>
      <w:r w:rsidR="00CD4C6B"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Briefly, T-SCs at 90% confluence were cultured in a differentiation medium containing </w:t>
      </w:r>
      <w:proofErr w:type="spellStart"/>
      <w:r w:rsidRPr="00D73AB6">
        <w:rPr>
          <w:rFonts w:ascii="Book Antiqua" w:eastAsia="宋体" w:hAnsi="Book Antiqua" w:cs="Times New Roman"/>
          <w:sz w:val="24"/>
          <w:szCs w:val="24"/>
        </w:rPr>
        <w:t>activin</w:t>
      </w:r>
      <w:proofErr w:type="spellEnd"/>
      <w:r w:rsidRPr="00D73AB6">
        <w:rPr>
          <w:rFonts w:ascii="Book Antiqua" w:eastAsia="宋体" w:hAnsi="Book Antiqua" w:cs="Times New Roman"/>
          <w:sz w:val="24"/>
          <w:szCs w:val="24"/>
        </w:rPr>
        <w:t xml:space="preserve"> A and soluble sonic hedgehog for 7-21 d. </w:t>
      </w:r>
      <w:proofErr w:type="gramStart"/>
      <w:r w:rsidRPr="00D73AB6">
        <w:rPr>
          <w:rFonts w:ascii="Book Antiqua" w:eastAsia="宋体" w:hAnsi="Book Antiqua" w:cs="Times New Roman"/>
          <w:sz w:val="24"/>
          <w:szCs w:val="24"/>
        </w:rPr>
        <w:t>Surprisingly</w:t>
      </w:r>
      <w:proofErr w:type="gramEnd"/>
      <w:r w:rsidRPr="00D73AB6">
        <w:rPr>
          <w:rFonts w:ascii="Book Antiqua" w:eastAsia="宋体" w:hAnsi="Book Antiqua" w:cs="Times New Roman"/>
          <w:sz w:val="24"/>
          <w:szCs w:val="24"/>
        </w:rPr>
        <w:t>,</w:t>
      </w:r>
      <w:r w:rsidR="00CD4C6B"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T-SC-derived parathyroid-like cells differentially secreted PTH in response to extracellular calcium levels</w:t>
      </w:r>
      <w:r w:rsidR="00F85592"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Further, the therapeutic effects of T-SC-derived parathyroid-like cells embedded </w:t>
      </w:r>
      <w:r w:rsidR="00CD4C6B" w:rsidRPr="00D73AB6">
        <w:rPr>
          <w:rFonts w:ascii="Book Antiqua" w:eastAsia="宋体" w:hAnsi="Book Antiqua" w:cs="Times New Roman"/>
          <w:sz w:val="24"/>
          <w:szCs w:val="24"/>
        </w:rPr>
        <w:t xml:space="preserve">in </w:t>
      </w:r>
      <w:proofErr w:type="spellStart"/>
      <w:r w:rsidRPr="00D73AB6">
        <w:rPr>
          <w:rFonts w:ascii="Book Antiqua" w:eastAsia="宋体" w:hAnsi="Book Antiqua" w:cs="Times New Roman"/>
          <w:sz w:val="24"/>
          <w:szCs w:val="24"/>
        </w:rPr>
        <w:t>Matrigel</w:t>
      </w:r>
      <w:proofErr w:type="spellEnd"/>
      <w:r w:rsidRPr="00D73AB6">
        <w:rPr>
          <w:rFonts w:ascii="Book Antiqua" w:eastAsia="宋体" w:hAnsi="Book Antiqua" w:cs="Times New Roman"/>
          <w:sz w:val="24"/>
          <w:szCs w:val="24"/>
        </w:rPr>
        <w:t xml:space="preserve"> in rats</w:t>
      </w:r>
      <w:r w:rsidR="00CD4C6B" w:rsidRPr="00D73AB6">
        <w:rPr>
          <w:rFonts w:ascii="Book Antiqua" w:eastAsia="宋体" w:hAnsi="Book Antiqua" w:cs="Times New Roman"/>
          <w:sz w:val="24"/>
          <w:szCs w:val="24"/>
        </w:rPr>
        <w:t xml:space="preserve"> that ha</w:t>
      </w:r>
      <w:r w:rsidR="00EB73CB" w:rsidRPr="00D73AB6">
        <w:rPr>
          <w:rFonts w:ascii="Book Antiqua" w:eastAsia="宋体" w:hAnsi="Book Antiqua" w:cs="Times New Roman"/>
          <w:sz w:val="24"/>
          <w:szCs w:val="24"/>
        </w:rPr>
        <w:t>ve</w:t>
      </w:r>
      <w:r w:rsidR="00CD4C6B" w:rsidRPr="00D73AB6">
        <w:rPr>
          <w:rFonts w:ascii="Book Antiqua" w:eastAsia="宋体" w:hAnsi="Book Antiqua" w:cs="Times New Roman"/>
          <w:sz w:val="24"/>
          <w:szCs w:val="24"/>
        </w:rPr>
        <w:t xml:space="preserve"> undergone a</w:t>
      </w:r>
      <w:r w:rsidRPr="00D73AB6">
        <w:rPr>
          <w:rFonts w:ascii="Book Antiqua" w:eastAsia="宋体" w:hAnsi="Book Antiqua" w:cs="Times New Roman"/>
          <w:sz w:val="24"/>
          <w:szCs w:val="24"/>
        </w:rPr>
        <w:t xml:space="preserve"> parathyroidectomy suggest that embedding differentiated T-SCs in hydrogel scaffolds </w:t>
      </w:r>
      <w:r w:rsidR="00CD4C6B" w:rsidRPr="00D73AB6">
        <w:rPr>
          <w:rFonts w:ascii="Book Antiqua" w:eastAsia="宋体" w:hAnsi="Book Antiqua" w:cs="Times New Roman"/>
          <w:sz w:val="24"/>
          <w:szCs w:val="24"/>
        </w:rPr>
        <w:t xml:space="preserve">is a </w:t>
      </w:r>
      <w:r w:rsidRPr="00D73AB6">
        <w:rPr>
          <w:rFonts w:ascii="Book Antiqua" w:eastAsia="宋体" w:hAnsi="Book Antiqua" w:cs="Times New Roman"/>
          <w:sz w:val="24"/>
          <w:szCs w:val="24"/>
        </w:rPr>
        <w:t xml:space="preserve">promising </w:t>
      </w:r>
      <w:r w:rsidR="00CD4C6B" w:rsidRPr="00D73AB6">
        <w:rPr>
          <w:rFonts w:ascii="Book Antiqua" w:eastAsia="宋体" w:hAnsi="Book Antiqua" w:cs="Times New Roman"/>
          <w:sz w:val="24"/>
          <w:szCs w:val="24"/>
        </w:rPr>
        <w:t xml:space="preserve">strategy </w:t>
      </w:r>
      <w:r w:rsidRPr="00D73AB6">
        <w:rPr>
          <w:rFonts w:ascii="Book Antiqua" w:eastAsia="宋体" w:hAnsi="Book Antiqua" w:cs="Times New Roman"/>
          <w:sz w:val="24"/>
          <w:szCs w:val="24"/>
        </w:rPr>
        <w:t xml:space="preserve">for restoring parathyroid function. </w:t>
      </w:r>
    </w:p>
    <w:p w14:paraId="4E4F6420" w14:textId="77777777" w:rsidR="00AF008C" w:rsidRPr="00D73AB6" w:rsidRDefault="00AF008C" w:rsidP="00D73AB6">
      <w:pPr>
        <w:wordWrap/>
        <w:adjustRightInd w:val="0"/>
        <w:snapToGrid w:val="0"/>
        <w:spacing w:after="0" w:line="360" w:lineRule="auto"/>
        <w:ind w:firstLineChars="100" w:firstLine="240"/>
        <w:rPr>
          <w:rFonts w:ascii="Book Antiqua" w:eastAsia="宋体" w:hAnsi="Book Antiqua" w:cs="Times New Roman"/>
          <w:sz w:val="24"/>
          <w:szCs w:val="24"/>
        </w:rPr>
      </w:pPr>
    </w:p>
    <w:p w14:paraId="3B36D8D3" w14:textId="57EE887D" w:rsidR="00931A9A" w:rsidRPr="00D73AB6" w:rsidRDefault="009A6957" w:rsidP="00D73AB6">
      <w:pPr>
        <w:pStyle w:val="a3"/>
        <w:wordWrap/>
        <w:adjustRightInd w:val="0"/>
        <w:snapToGrid w:val="0"/>
        <w:spacing w:after="0" w:line="360" w:lineRule="auto"/>
        <w:ind w:leftChars="0" w:left="0"/>
        <w:rPr>
          <w:rFonts w:ascii="Book Antiqua" w:eastAsia="宋体" w:hAnsi="Book Antiqua" w:cs="Times New Roman"/>
          <w:b/>
          <w:sz w:val="24"/>
          <w:szCs w:val="24"/>
        </w:rPr>
      </w:pPr>
      <w:r w:rsidRPr="00D73AB6">
        <w:rPr>
          <w:rFonts w:ascii="Book Antiqua" w:eastAsia="宋体" w:hAnsi="Book Antiqua" w:cs="Times New Roman"/>
          <w:b/>
          <w:sz w:val="24"/>
          <w:szCs w:val="24"/>
        </w:rPr>
        <w:t>ROLE OF T-SCS AS A NATIVE CELL THERAPY SOURCE</w:t>
      </w:r>
    </w:p>
    <w:p w14:paraId="4228F42A" w14:textId="0440D9DD"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In addition to </w:t>
      </w:r>
      <w:r w:rsidR="006A417B" w:rsidRPr="00D73AB6">
        <w:rPr>
          <w:rFonts w:ascii="Book Antiqua" w:eastAsia="宋体" w:hAnsi="Book Antiqua" w:cs="Times New Roman"/>
          <w:sz w:val="24"/>
          <w:szCs w:val="24"/>
        </w:rPr>
        <w:t xml:space="preserve">their </w:t>
      </w:r>
      <w:r w:rsidRPr="00D73AB6">
        <w:rPr>
          <w:rFonts w:ascii="Book Antiqua" w:eastAsia="宋体" w:hAnsi="Book Antiqua" w:cs="Times New Roman"/>
          <w:sz w:val="24"/>
          <w:szCs w:val="24"/>
        </w:rPr>
        <w:t xml:space="preserve">multipotent differentiation potential, stem cells </w:t>
      </w:r>
      <w:r w:rsidR="006A417B" w:rsidRPr="00D73AB6">
        <w:rPr>
          <w:rFonts w:ascii="Book Antiqua" w:eastAsia="宋体" w:hAnsi="Book Antiqua" w:cs="Times New Roman"/>
          <w:sz w:val="24"/>
          <w:szCs w:val="24"/>
        </w:rPr>
        <w:t>hold great promise for the treatment of number</w:t>
      </w:r>
      <w:r w:rsidR="002E1E50" w:rsidRPr="00D73AB6">
        <w:rPr>
          <w:rFonts w:ascii="Book Antiqua" w:eastAsia="宋体" w:hAnsi="Book Antiqua" w:cs="Times New Roman"/>
          <w:sz w:val="24"/>
          <w:szCs w:val="24"/>
        </w:rPr>
        <w:t>s</w:t>
      </w:r>
      <w:r w:rsidR="006A417B" w:rsidRPr="00D73AB6">
        <w:rPr>
          <w:rFonts w:ascii="Book Antiqua" w:eastAsia="宋体" w:hAnsi="Book Antiqua" w:cs="Times New Roman"/>
          <w:sz w:val="24"/>
          <w:szCs w:val="24"/>
        </w:rPr>
        <w:t xml:space="preserve"> of diseases</w:t>
      </w:r>
      <w:r w:rsidRPr="00D73AB6">
        <w:rPr>
          <w:rFonts w:ascii="Book Antiqua" w:eastAsia="宋体" w:hAnsi="Book Antiqua" w:cs="Times New Roman"/>
          <w:sz w:val="24"/>
          <w:szCs w:val="24"/>
        </w:rPr>
        <w:t xml:space="preserve">, especially those related to tissue damage involving immune reactions. The therapeutic effects of MSCs depend largely on their capacity to regulate inflammation and tissue homeostasis </w:t>
      </w:r>
      <w:r w:rsidRPr="00D73AB6">
        <w:rPr>
          <w:rFonts w:ascii="Book Antiqua" w:eastAsia="宋体" w:hAnsi="Book Antiqua" w:cs="Times New Roman"/>
          <w:i/>
          <w:iCs/>
          <w:sz w:val="24"/>
          <w:szCs w:val="24"/>
        </w:rPr>
        <w:t>via</w:t>
      </w:r>
      <w:r w:rsidRPr="00D73AB6">
        <w:rPr>
          <w:rFonts w:ascii="Book Antiqua" w:eastAsia="宋体" w:hAnsi="Book Antiqua" w:cs="Times New Roman"/>
          <w:sz w:val="24"/>
          <w:szCs w:val="24"/>
        </w:rPr>
        <w:t xml:space="preserve"> an array of immunosuppressive factors, cytokines, growth factors, and differentiation </w:t>
      </w:r>
      <w:proofErr w:type="gramStart"/>
      <w:r w:rsidRPr="00D73AB6">
        <w:rPr>
          <w:rFonts w:ascii="Book Antiqua" w:eastAsia="宋体" w:hAnsi="Book Antiqua" w:cs="Times New Roman"/>
          <w:sz w:val="24"/>
          <w:szCs w:val="24"/>
        </w:rPr>
        <w:t>factors</w:t>
      </w:r>
      <w:r w:rsidR="00B254FC" w:rsidRPr="00D73AB6">
        <w:rPr>
          <w:rFonts w:ascii="Book Antiqua" w:eastAsia="宋体" w:hAnsi="Book Antiqua" w:cs="Times New Roman"/>
          <w:sz w:val="24"/>
          <w:szCs w:val="24"/>
          <w:vertAlign w:val="superscript"/>
        </w:rPr>
        <w:t>[</w:t>
      </w:r>
      <w:proofErr w:type="gramEnd"/>
      <w:r w:rsidR="00B254FC" w:rsidRPr="00D73AB6">
        <w:rPr>
          <w:rFonts w:ascii="Book Antiqua" w:eastAsia="宋体" w:hAnsi="Book Antiqua" w:cs="Times New Roman"/>
          <w:sz w:val="24"/>
          <w:szCs w:val="24"/>
          <w:vertAlign w:val="superscript"/>
        </w:rPr>
        <w:t>50]</w:t>
      </w:r>
      <w:r w:rsidRPr="00D73AB6">
        <w:rPr>
          <w:rFonts w:ascii="Book Antiqua" w:eastAsia="宋体" w:hAnsi="Book Antiqua" w:cs="Times New Roman"/>
          <w:sz w:val="24"/>
          <w:szCs w:val="24"/>
        </w:rPr>
        <w:t xml:space="preserve">. Interestingly, depending on their type and intensity, inflammatory stimuli </w:t>
      </w:r>
      <w:r w:rsidR="006A417B" w:rsidRPr="00D73AB6">
        <w:rPr>
          <w:rFonts w:ascii="Book Antiqua" w:eastAsia="宋体" w:hAnsi="Book Antiqua" w:cs="Times New Roman"/>
          <w:sz w:val="24"/>
          <w:szCs w:val="24"/>
        </w:rPr>
        <w:t>can lead</w:t>
      </w:r>
      <w:r w:rsidRPr="00D73AB6">
        <w:rPr>
          <w:rFonts w:ascii="Book Antiqua" w:eastAsia="宋体" w:hAnsi="Book Antiqua" w:cs="Times New Roman"/>
          <w:sz w:val="24"/>
          <w:szCs w:val="24"/>
        </w:rPr>
        <w:t xml:space="preserve"> MSCs to suppress the immune response in some cases or to enhance it in others. This plasticity of MSCs in immunomodulation leads them to act as </w:t>
      </w:r>
      <w:r w:rsidRPr="00D73AB6">
        <w:rPr>
          <w:rFonts w:ascii="Book Antiqua" w:eastAsia="宋体" w:hAnsi="Book Antiqua" w:cs="Times New Roman"/>
          <w:sz w:val="24"/>
          <w:szCs w:val="24"/>
        </w:rPr>
        <w:lastRenderedPageBreak/>
        <w:t>suppressors or enhancers in response to the</w:t>
      </w:r>
      <w:r w:rsidR="00D05F9C" w:rsidRPr="00D73AB6">
        <w:rPr>
          <w:rFonts w:ascii="Book Antiqua" w:eastAsia="宋体" w:hAnsi="Book Antiqua" w:cs="Times New Roman"/>
          <w:sz w:val="24"/>
          <w:szCs w:val="24"/>
        </w:rPr>
        <w:t xml:space="preserve"> </w:t>
      </w:r>
      <w:proofErr w:type="gramStart"/>
      <w:r w:rsidRPr="00D73AB6">
        <w:rPr>
          <w:rFonts w:ascii="Book Antiqua" w:eastAsia="宋体" w:hAnsi="Book Antiqua" w:cs="Times New Roman"/>
          <w:sz w:val="24"/>
          <w:szCs w:val="24"/>
        </w:rPr>
        <w:t>microenvironment</w:t>
      </w:r>
      <w:r w:rsidR="00B254FC" w:rsidRPr="00D73AB6">
        <w:rPr>
          <w:rFonts w:ascii="Book Antiqua" w:eastAsia="宋体" w:hAnsi="Book Antiqua" w:cs="Times New Roman"/>
          <w:sz w:val="24"/>
          <w:szCs w:val="24"/>
          <w:vertAlign w:val="superscript"/>
        </w:rPr>
        <w:t>[</w:t>
      </w:r>
      <w:proofErr w:type="gramEnd"/>
      <w:r w:rsidR="00B254FC" w:rsidRPr="00D73AB6">
        <w:rPr>
          <w:rFonts w:ascii="Book Antiqua" w:eastAsia="宋体" w:hAnsi="Book Antiqua" w:cs="Times New Roman"/>
          <w:sz w:val="24"/>
          <w:szCs w:val="24"/>
          <w:vertAlign w:val="superscript"/>
        </w:rPr>
        <w:t>51]</w:t>
      </w:r>
      <w:r w:rsidRPr="00D73AB6">
        <w:rPr>
          <w:rFonts w:ascii="Book Antiqua" w:eastAsia="宋体" w:hAnsi="Book Antiqua" w:cs="Times New Roman"/>
          <w:sz w:val="24"/>
          <w:szCs w:val="24"/>
        </w:rPr>
        <w:t xml:space="preserve">. In particular, the palatine tonsil is secondary lymphoid tissue that continuously encounters antigens and subsequently drives efficient immune </w:t>
      </w:r>
      <w:proofErr w:type="gramStart"/>
      <w:r w:rsidRPr="00D73AB6">
        <w:rPr>
          <w:rFonts w:ascii="Book Antiqua" w:eastAsia="宋体" w:hAnsi="Book Antiqua" w:cs="Times New Roman"/>
          <w:sz w:val="24"/>
          <w:szCs w:val="24"/>
        </w:rPr>
        <w:t>response</w:t>
      </w:r>
      <w:r w:rsidR="00B254FC" w:rsidRPr="00D73AB6">
        <w:rPr>
          <w:rFonts w:ascii="Book Antiqua" w:eastAsia="宋体" w:hAnsi="Book Antiqua" w:cs="Times New Roman"/>
          <w:sz w:val="24"/>
          <w:szCs w:val="24"/>
          <w:vertAlign w:val="superscript"/>
        </w:rPr>
        <w:t>[</w:t>
      </w:r>
      <w:proofErr w:type="gramEnd"/>
      <w:r w:rsidR="00B254FC" w:rsidRPr="00D73AB6">
        <w:rPr>
          <w:rFonts w:ascii="Book Antiqua" w:eastAsia="宋体" w:hAnsi="Book Antiqua" w:cs="Times New Roman"/>
          <w:sz w:val="24"/>
          <w:szCs w:val="24"/>
          <w:vertAlign w:val="superscript"/>
        </w:rPr>
        <w:t>52]</w:t>
      </w:r>
      <w:r w:rsidRPr="00D73AB6">
        <w:rPr>
          <w:rFonts w:ascii="Book Antiqua" w:eastAsia="宋体" w:hAnsi="Book Antiqua" w:cs="Times New Roman"/>
          <w:sz w:val="24"/>
          <w:szCs w:val="24"/>
        </w:rPr>
        <w:t>. This tissue specificity may account for the intrinsic pr</w:t>
      </w:r>
      <w:r w:rsidR="002B1C70" w:rsidRPr="00D73AB6">
        <w:rPr>
          <w:rFonts w:ascii="Book Antiqua" w:eastAsia="宋体" w:hAnsi="Book Antiqua" w:cs="Times New Roman"/>
          <w:sz w:val="24"/>
          <w:szCs w:val="24"/>
        </w:rPr>
        <w:t>operty</w:t>
      </w:r>
      <w:r w:rsidRPr="00D73AB6">
        <w:rPr>
          <w:rFonts w:ascii="Book Antiqua" w:eastAsia="宋体" w:hAnsi="Book Antiqua" w:cs="Times New Roman"/>
          <w:sz w:val="24"/>
          <w:szCs w:val="24"/>
        </w:rPr>
        <w:t xml:space="preserve"> of T-SCs in terms of immune regulatory plasticity.</w:t>
      </w:r>
    </w:p>
    <w:p w14:paraId="44BED570"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382BBD1C" w14:textId="7CB408B9" w:rsidR="00931A9A" w:rsidRPr="00D73AB6" w:rsidRDefault="009A6957" w:rsidP="00D73AB6">
      <w:pPr>
        <w:pStyle w:val="a3"/>
        <w:wordWrap/>
        <w:adjustRightInd w:val="0"/>
        <w:snapToGrid w:val="0"/>
        <w:spacing w:after="0" w:line="360" w:lineRule="auto"/>
        <w:ind w:leftChars="0" w:left="0"/>
        <w:rPr>
          <w:rFonts w:ascii="Book Antiqua" w:eastAsia="宋体" w:hAnsi="Book Antiqua" w:cs="Times New Roman"/>
          <w:b/>
          <w:sz w:val="24"/>
          <w:szCs w:val="24"/>
        </w:rPr>
      </w:pPr>
      <w:r w:rsidRPr="00D73AB6">
        <w:rPr>
          <w:rFonts w:ascii="Book Antiqua" w:eastAsia="宋体" w:hAnsi="Book Antiqua" w:cs="Times New Roman"/>
          <w:b/>
          <w:sz w:val="24"/>
          <w:szCs w:val="24"/>
        </w:rPr>
        <w:t>IMMUNE MODULATION BY T-SCS</w:t>
      </w:r>
    </w:p>
    <w:p w14:paraId="0102AA73" w14:textId="67A60131"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Previously, T-SCs have shown excellent immunomodulatory properties in targeting muscular </w:t>
      </w:r>
      <w:proofErr w:type="gramStart"/>
      <w:r w:rsidRPr="00D73AB6">
        <w:rPr>
          <w:rFonts w:ascii="Book Antiqua" w:eastAsia="宋体" w:hAnsi="Book Antiqua" w:cs="Times New Roman"/>
          <w:sz w:val="24"/>
          <w:szCs w:val="24"/>
        </w:rPr>
        <w:t>fibrosis</w:t>
      </w:r>
      <w:r w:rsidR="00A52E66" w:rsidRPr="00D73AB6">
        <w:rPr>
          <w:rFonts w:ascii="Book Antiqua" w:eastAsia="宋体" w:hAnsi="Book Antiqua" w:cs="Times New Roman"/>
          <w:sz w:val="24"/>
          <w:szCs w:val="24"/>
          <w:vertAlign w:val="superscript"/>
        </w:rPr>
        <w:t>[</w:t>
      </w:r>
      <w:proofErr w:type="gramEnd"/>
      <w:r w:rsidR="00A52E66" w:rsidRPr="00D73AB6">
        <w:rPr>
          <w:rFonts w:ascii="Book Antiqua" w:eastAsia="宋体" w:hAnsi="Book Antiqua" w:cs="Times New Roman"/>
          <w:sz w:val="24"/>
          <w:szCs w:val="24"/>
          <w:vertAlign w:val="superscript"/>
        </w:rPr>
        <w:t>53]</w:t>
      </w:r>
      <w:r w:rsidRPr="00D73AB6">
        <w:rPr>
          <w:rFonts w:ascii="Book Antiqua" w:eastAsia="宋体" w:hAnsi="Book Antiqua" w:cs="Times New Roman"/>
          <w:sz w:val="24"/>
          <w:szCs w:val="24"/>
        </w:rPr>
        <w:t>, skin inflammation</w:t>
      </w:r>
      <w:r w:rsidR="00A52E66" w:rsidRPr="00D73AB6">
        <w:rPr>
          <w:rFonts w:ascii="Book Antiqua" w:eastAsia="宋体" w:hAnsi="Book Antiqua" w:cs="Times New Roman"/>
          <w:sz w:val="24"/>
          <w:szCs w:val="24"/>
          <w:vertAlign w:val="superscript"/>
        </w:rPr>
        <w:t>[54]</w:t>
      </w:r>
      <w:r w:rsidRPr="00D73AB6">
        <w:rPr>
          <w:rFonts w:ascii="Book Antiqua" w:eastAsia="宋体" w:hAnsi="Book Antiqua" w:cs="Times New Roman"/>
          <w:sz w:val="24"/>
          <w:szCs w:val="24"/>
        </w:rPr>
        <w:t>, B-cell-mediated immune response</w:t>
      </w:r>
      <w:r w:rsidR="00A52E66" w:rsidRPr="00D73AB6">
        <w:rPr>
          <w:rFonts w:ascii="Book Antiqua" w:eastAsia="宋体" w:hAnsi="Book Antiqua" w:cs="Times New Roman"/>
          <w:sz w:val="24"/>
          <w:szCs w:val="24"/>
          <w:vertAlign w:val="superscript"/>
        </w:rPr>
        <w:t>[55]</w:t>
      </w:r>
      <w:r w:rsidRPr="00D73AB6">
        <w:rPr>
          <w:rFonts w:ascii="Book Antiqua" w:eastAsia="宋体" w:hAnsi="Book Antiqua" w:cs="Times New Roman"/>
          <w:sz w:val="24"/>
          <w:szCs w:val="24"/>
        </w:rPr>
        <w:t>, and autoimmune-mediated colitis</w:t>
      </w:r>
      <w:r w:rsidR="00A52E66" w:rsidRPr="00D73AB6">
        <w:rPr>
          <w:rFonts w:ascii="Book Antiqua" w:eastAsia="宋体" w:hAnsi="Book Antiqua" w:cs="Times New Roman"/>
          <w:sz w:val="24"/>
          <w:szCs w:val="24"/>
          <w:vertAlign w:val="superscript"/>
        </w:rPr>
        <w:t>[56]</w:t>
      </w:r>
      <w:r w:rsidRPr="00D73AB6">
        <w:rPr>
          <w:rFonts w:ascii="Book Antiqua" w:eastAsia="宋体" w:hAnsi="Book Antiqua" w:cs="Times New Roman"/>
          <w:sz w:val="24"/>
          <w:szCs w:val="24"/>
        </w:rPr>
        <w:t xml:space="preserve">. In addition, T-SCs </w:t>
      </w:r>
      <w:r w:rsidR="00146F68" w:rsidRPr="00D73AB6">
        <w:rPr>
          <w:rFonts w:ascii="Book Antiqua" w:eastAsia="宋体" w:hAnsi="Book Antiqua" w:cs="Times New Roman"/>
          <w:sz w:val="24"/>
          <w:szCs w:val="24"/>
        </w:rPr>
        <w:t xml:space="preserve">have been shown to </w:t>
      </w:r>
      <w:r w:rsidRPr="00D73AB6">
        <w:rPr>
          <w:rFonts w:ascii="Book Antiqua" w:eastAsia="宋体" w:hAnsi="Book Antiqua" w:cs="Times New Roman"/>
          <w:sz w:val="24"/>
          <w:szCs w:val="24"/>
        </w:rPr>
        <w:t xml:space="preserve">improve the immune system by facilitating </w:t>
      </w:r>
      <w:proofErr w:type="spellStart"/>
      <w:r w:rsidRPr="00D73AB6">
        <w:rPr>
          <w:rFonts w:ascii="Book Antiqua" w:eastAsia="宋体" w:hAnsi="Book Antiqua" w:cs="Times New Roman"/>
          <w:sz w:val="24"/>
          <w:szCs w:val="24"/>
        </w:rPr>
        <w:t>myelopoiesis</w:t>
      </w:r>
      <w:proofErr w:type="spellEnd"/>
      <w:r w:rsidRPr="00D73AB6">
        <w:rPr>
          <w:rFonts w:ascii="Book Antiqua" w:eastAsia="宋体" w:hAnsi="Book Antiqua" w:cs="Times New Roman"/>
          <w:sz w:val="24"/>
          <w:szCs w:val="24"/>
        </w:rPr>
        <w:t xml:space="preserve"> in an allogeneic BMT mouse </w:t>
      </w:r>
      <w:proofErr w:type="gramStart"/>
      <w:r w:rsidRPr="00D73AB6">
        <w:rPr>
          <w:rFonts w:ascii="Book Antiqua" w:eastAsia="宋体" w:hAnsi="Book Antiqua" w:cs="Times New Roman"/>
          <w:sz w:val="24"/>
          <w:szCs w:val="24"/>
        </w:rPr>
        <w:t>model</w:t>
      </w:r>
      <w:r w:rsidR="00A52E66" w:rsidRPr="00D73AB6">
        <w:rPr>
          <w:rFonts w:ascii="Book Antiqua" w:eastAsia="宋体" w:hAnsi="Book Antiqua" w:cs="Times New Roman"/>
          <w:sz w:val="24"/>
          <w:szCs w:val="24"/>
          <w:vertAlign w:val="superscript"/>
        </w:rPr>
        <w:t>[</w:t>
      </w:r>
      <w:proofErr w:type="gramEnd"/>
      <w:r w:rsidR="00A52E66" w:rsidRPr="00D73AB6">
        <w:rPr>
          <w:rFonts w:ascii="Book Antiqua" w:eastAsia="宋体" w:hAnsi="Book Antiqua" w:cs="Times New Roman"/>
          <w:sz w:val="24"/>
          <w:szCs w:val="24"/>
          <w:vertAlign w:val="superscript"/>
        </w:rPr>
        <w:t>57]</w:t>
      </w:r>
      <w:r w:rsidRPr="00D73AB6">
        <w:rPr>
          <w:rFonts w:ascii="Book Antiqua" w:eastAsia="宋体" w:hAnsi="Book Antiqua" w:cs="Times New Roman"/>
          <w:sz w:val="24"/>
          <w:szCs w:val="24"/>
        </w:rPr>
        <w:t xml:space="preserve">. </w:t>
      </w:r>
      <w:r w:rsidR="00146F68" w:rsidRPr="00D73AB6">
        <w:rPr>
          <w:rFonts w:ascii="Book Antiqua" w:eastAsia="宋体" w:hAnsi="Book Antiqua" w:cs="Times New Roman"/>
          <w:sz w:val="24"/>
          <w:szCs w:val="24"/>
        </w:rPr>
        <w:t>These studies report that</w:t>
      </w:r>
      <w:r w:rsidRPr="00D73AB6">
        <w:rPr>
          <w:rFonts w:ascii="Book Antiqua" w:eastAsia="宋体" w:hAnsi="Book Antiqua" w:cs="Times New Roman"/>
          <w:sz w:val="24"/>
          <w:szCs w:val="24"/>
        </w:rPr>
        <w:t xml:space="preserve"> non-differentiated, non-stimulated native T-SCs constitutively secrete anti-inflammatory cytokines such as IL-1Ra, PD-L1, and EBI3 protein. Conditioned media from T-SCs that contain high </w:t>
      </w:r>
      <w:r w:rsidR="00146F68" w:rsidRPr="00D73AB6">
        <w:rPr>
          <w:rFonts w:ascii="Book Antiqua" w:eastAsia="宋体" w:hAnsi="Book Antiqua" w:cs="Times New Roman"/>
          <w:sz w:val="24"/>
          <w:szCs w:val="24"/>
        </w:rPr>
        <w:t xml:space="preserve">levels of </w:t>
      </w:r>
      <w:r w:rsidRPr="00D73AB6">
        <w:rPr>
          <w:rFonts w:ascii="Book Antiqua" w:eastAsia="宋体" w:hAnsi="Book Antiqua" w:cs="Times New Roman"/>
          <w:sz w:val="24"/>
          <w:szCs w:val="24"/>
        </w:rPr>
        <w:t xml:space="preserve">IL-1Ra efficiently regulate the mediation </w:t>
      </w:r>
      <w:r w:rsidR="00146F68" w:rsidRPr="00D73AB6">
        <w:rPr>
          <w:rFonts w:ascii="Book Antiqua" w:eastAsia="宋体" w:hAnsi="Book Antiqua" w:cs="Times New Roman"/>
          <w:sz w:val="24"/>
          <w:szCs w:val="24"/>
        </w:rPr>
        <w:t xml:space="preserve">of the </w:t>
      </w:r>
      <w:r w:rsidRPr="00D73AB6">
        <w:rPr>
          <w:rFonts w:ascii="Book Antiqua" w:eastAsia="宋体" w:hAnsi="Book Antiqua" w:cs="Times New Roman"/>
          <w:sz w:val="24"/>
          <w:szCs w:val="24"/>
        </w:rPr>
        <w:t>pro-</w:t>
      </w:r>
      <w:proofErr w:type="spellStart"/>
      <w:r w:rsidRPr="00D73AB6">
        <w:rPr>
          <w:rFonts w:ascii="Book Antiqua" w:eastAsia="宋体" w:hAnsi="Book Antiqua" w:cs="Times New Roman"/>
          <w:sz w:val="24"/>
          <w:szCs w:val="24"/>
        </w:rPr>
        <w:t>fibrogenic</w:t>
      </w:r>
      <w:proofErr w:type="spellEnd"/>
      <w:r w:rsidRPr="00D73AB6">
        <w:rPr>
          <w:rFonts w:ascii="Book Antiqua" w:eastAsia="宋体" w:hAnsi="Book Antiqua" w:cs="Times New Roman"/>
          <w:sz w:val="24"/>
          <w:szCs w:val="24"/>
        </w:rPr>
        <w:t xml:space="preserve"> process </w:t>
      </w:r>
      <w:r w:rsidR="00146F68" w:rsidRPr="00D73AB6">
        <w:rPr>
          <w:rFonts w:ascii="Book Antiqua" w:eastAsia="宋体" w:hAnsi="Book Antiqua" w:cs="Times New Roman"/>
          <w:sz w:val="24"/>
          <w:szCs w:val="24"/>
        </w:rPr>
        <w:t xml:space="preserve">of </w:t>
      </w:r>
      <w:proofErr w:type="spellStart"/>
      <w:r w:rsidR="00146F68" w:rsidRPr="00D73AB6">
        <w:rPr>
          <w:rFonts w:ascii="Book Antiqua" w:eastAsia="宋体" w:hAnsi="Book Antiqua" w:cs="Times New Roman"/>
          <w:sz w:val="24"/>
          <w:szCs w:val="24"/>
        </w:rPr>
        <w:t>myotubes</w:t>
      </w:r>
      <w:proofErr w:type="spellEnd"/>
      <w:r w:rsidR="00146F68"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by altering their IL-1β activity. </w:t>
      </w:r>
      <w:r w:rsidR="00146F68" w:rsidRPr="00D73AB6">
        <w:rPr>
          <w:rFonts w:ascii="Book Antiqua" w:eastAsia="宋体" w:hAnsi="Book Antiqua" w:cs="Times New Roman"/>
          <w:sz w:val="24"/>
          <w:szCs w:val="24"/>
        </w:rPr>
        <w:t xml:space="preserve">Similarly, </w:t>
      </w:r>
      <w:r w:rsidRPr="00D73AB6">
        <w:rPr>
          <w:rFonts w:ascii="Book Antiqua" w:eastAsia="宋体" w:hAnsi="Book Antiqua" w:cs="Times New Roman"/>
          <w:sz w:val="24"/>
          <w:szCs w:val="24"/>
        </w:rPr>
        <w:t>PD-L1 is a well-known immune</w:t>
      </w:r>
      <w:r w:rsidR="0075149F" w:rsidRPr="00D73AB6">
        <w:rPr>
          <w:rFonts w:ascii="Book Antiqua" w:hAnsi="Book Antiqua" w:cs="Times New Roman"/>
          <w:sz w:val="24"/>
          <w:szCs w:val="24"/>
        </w:rPr>
        <w:t>-</w:t>
      </w:r>
      <w:r w:rsidRPr="00D73AB6">
        <w:rPr>
          <w:rFonts w:ascii="Book Antiqua" w:eastAsia="宋体" w:hAnsi="Book Antiqua" w:cs="Times New Roman"/>
          <w:sz w:val="24"/>
          <w:szCs w:val="24"/>
        </w:rPr>
        <w:t>suppressive protein that targets number</w:t>
      </w:r>
      <w:r w:rsidR="002F07EF"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of immune and nonimmune cells. Notably, T-SC</w:t>
      </w:r>
      <w:r w:rsidR="00146F68" w:rsidRPr="00D73AB6">
        <w:rPr>
          <w:rFonts w:ascii="Book Antiqua" w:eastAsia="宋体" w:hAnsi="Book Antiqua" w:cs="Times New Roman"/>
          <w:sz w:val="24"/>
          <w:szCs w:val="24"/>
        </w:rPr>
        <w:t xml:space="preserve">s </w:t>
      </w:r>
      <w:r w:rsidRPr="00D73AB6">
        <w:rPr>
          <w:rFonts w:ascii="Book Antiqua" w:eastAsia="宋体" w:hAnsi="Book Antiqua" w:cs="Times New Roman"/>
          <w:sz w:val="24"/>
          <w:szCs w:val="24"/>
        </w:rPr>
        <w:t xml:space="preserve">express both soluble and membrane-bound forms of PD-L1 </w:t>
      </w:r>
      <w:r w:rsidR="00146F68" w:rsidRPr="00D73AB6">
        <w:rPr>
          <w:rFonts w:ascii="Book Antiqua" w:eastAsia="宋体" w:hAnsi="Book Antiqua" w:cs="Times New Roman"/>
          <w:sz w:val="24"/>
          <w:szCs w:val="24"/>
        </w:rPr>
        <w:t xml:space="preserve">at higher levels </w:t>
      </w:r>
      <w:r w:rsidRPr="00D73AB6">
        <w:rPr>
          <w:rFonts w:ascii="Book Antiqua" w:eastAsia="宋体" w:hAnsi="Book Antiqua" w:cs="Times New Roman"/>
          <w:sz w:val="24"/>
          <w:szCs w:val="24"/>
        </w:rPr>
        <w:t xml:space="preserve">compared with BM-MSCs and AT-MSCs. Indeed, T-MSC-derived PD-L1 </w:t>
      </w:r>
      <w:r w:rsidR="00146F68" w:rsidRPr="00D73AB6">
        <w:rPr>
          <w:rFonts w:ascii="Book Antiqua" w:eastAsia="宋体" w:hAnsi="Book Antiqua" w:cs="Times New Roman"/>
          <w:sz w:val="24"/>
          <w:szCs w:val="24"/>
        </w:rPr>
        <w:t xml:space="preserve">has been demonstrated to attenuate </w:t>
      </w:r>
      <w:r w:rsidRPr="00D73AB6">
        <w:rPr>
          <w:rFonts w:ascii="Book Antiqua" w:eastAsia="宋体" w:hAnsi="Book Antiqua" w:cs="Times New Roman"/>
          <w:sz w:val="24"/>
          <w:szCs w:val="24"/>
        </w:rPr>
        <w:t xml:space="preserve">Th17cell-mediated skin inflammation in psoriatic skin dermatitis in mice. </w:t>
      </w:r>
    </w:p>
    <w:p w14:paraId="5E51B7FF" w14:textId="2E39C8F4"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Recent studies have reported that IL-35 is a regulatory protein that acts on B </w:t>
      </w:r>
      <w:proofErr w:type="gramStart"/>
      <w:r w:rsidRPr="00D73AB6">
        <w:rPr>
          <w:rFonts w:ascii="Book Antiqua" w:eastAsia="宋体" w:hAnsi="Book Antiqua" w:cs="Times New Roman"/>
          <w:sz w:val="24"/>
          <w:szCs w:val="24"/>
        </w:rPr>
        <w:t>cells</w:t>
      </w:r>
      <w:r w:rsidR="006B2221" w:rsidRPr="00D73AB6">
        <w:rPr>
          <w:rFonts w:ascii="Book Antiqua" w:eastAsia="宋体" w:hAnsi="Book Antiqua" w:cs="Times New Roman"/>
          <w:sz w:val="24"/>
          <w:szCs w:val="24"/>
          <w:vertAlign w:val="superscript"/>
        </w:rPr>
        <w:t>[</w:t>
      </w:r>
      <w:proofErr w:type="gramEnd"/>
      <w:r w:rsidR="006B2221" w:rsidRPr="00D73AB6">
        <w:rPr>
          <w:rFonts w:ascii="Book Antiqua" w:eastAsia="宋体" w:hAnsi="Book Antiqua" w:cs="Times New Roman"/>
          <w:sz w:val="24"/>
          <w:szCs w:val="24"/>
          <w:vertAlign w:val="superscript"/>
        </w:rPr>
        <w:t>58]</w:t>
      </w:r>
      <w:r w:rsidRPr="00D73AB6">
        <w:rPr>
          <w:rFonts w:ascii="Book Antiqua" w:eastAsia="宋体" w:hAnsi="Book Antiqua" w:cs="Times New Roman"/>
          <w:sz w:val="24"/>
          <w:szCs w:val="24"/>
        </w:rPr>
        <w:t xml:space="preserve"> and </w:t>
      </w:r>
      <w:r w:rsidR="00146F68" w:rsidRPr="00D73AB6">
        <w:rPr>
          <w:rFonts w:ascii="Book Antiqua" w:eastAsia="宋体" w:hAnsi="Book Antiqua" w:cs="Times New Roman"/>
          <w:sz w:val="24"/>
          <w:szCs w:val="24"/>
        </w:rPr>
        <w:t xml:space="preserve">that </w:t>
      </w:r>
      <w:r w:rsidRPr="00D73AB6">
        <w:rPr>
          <w:rFonts w:ascii="Book Antiqua" w:eastAsia="宋体" w:hAnsi="Book Antiqua" w:cs="Times New Roman"/>
          <w:sz w:val="24"/>
          <w:szCs w:val="24"/>
        </w:rPr>
        <w:t>T-SCs constitutively produce EBI3, which is a critical component of IL-35</w:t>
      </w:r>
      <w:r w:rsidR="006B2221" w:rsidRPr="00D73AB6">
        <w:rPr>
          <w:rFonts w:ascii="Book Antiqua" w:eastAsia="宋体" w:hAnsi="Book Antiqua" w:cs="Times New Roman"/>
          <w:sz w:val="24"/>
          <w:szCs w:val="24"/>
          <w:vertAlign w:val="superscript"/>
        </w:rPr>
        <w:t>[55]</w:t>
      </w:r>
      <w:r w:rsidRPr="00D73AB6">
        <w:rPr>
          <w:rFonts w:ascii="Book Antiqua" w:eastAsia="宋体" w:hAnsi="Book Antiqua" w:cs="Times New Roman"/>
          <w:sz w:val="24"/>
          <w:szCs w:val="24"/>
        </w:rPr>
        <w:t xml:space="preserve">. Of note, T-SCs significantly ameliorate </w:t>
      </w:r>
      <w:r w:rsidR="00146F68" w:rsidRPr="00D73AB6">
        <w:rPr>
          <w:rFonts w:ascii="Book Antiqua" w:eastAsia="宋体" w:hAnsi="Book Antiqua" w:cs="Times New Roman"/>
          <w:sz w:val="24"/>
          <w:szCs w:val="24"/>
        </w:rPr>
        <w:t xml:space="preserve">the </w:t>
      </w:r>
      <w:r w:rsidRPr="00D73AB6">
        <w:rPr>
          <w:rFonts w:ascii="Book Antiqua" w:eastAsia="宋体" w:hAnsi="Book Antiqua" w:cs="Times New Roman"/>
          <w:sz w:val="24"/>
          <w:szCs w:val="24"/>
        </w:rPr>
        <w:t xml:space="preserve">estrogen-induced B-cell response both </w:t>
      </w:r>
      <w:r w:rsidRPr="00D73AB6">
        <w:rPr>
          <w:rFonts w:ascii="Book Antiqua" w:eastAsia="宋体" w:hAnsi="Book Antiqua" w:cs="Times New Roman"/>
          <w:i/>
          <w:iCs/>
          <w:sz w:val="24"/>
          <w:szCs w:val="24"/>
        </w:rPr>
        <w:t>in vitro</w:t>
      </w:r>
      <w:r w:rsidRPr="00D73AB6">
        <w:rPr>
          <w:rFonts w:ascii="Book Antiqua" w:eastAsia="宋体" w:hAnsi="Book Antiqua" w:cs="Times New Roman"/>
          <w:sz w:val="24"/>
          <w:szCs w:val="24"/>
        </w:rPr>
        <w:t xml:space="preserve"> and </w:t>
      </w:r>
      <w:r w:rsidRPr="00D73AB6">
        <w:rPr>
          <w:rFonts w:ascii="Book Antiqua" w:eastAsia="宋体" w:hAnsi="Book Antiqua" w:cs="Times New Roman"/>
          <w:i/>
          <w:iCs/>
          <w:sz w:val="24"/>
          <w:szCs w:val="24"/>
        </w:rPr>
        <w:t>in vivo</w:t>
      </w:r>
      <w:r w:rsidRPr="00D73AB6">
        <w:rPr>
          <w:rFonts w:ascii="Book Antiqua" w:eastAsia="宋体" w:hAnsi="Book Antiqua" w:cs="Times New Roman"/>
          <w:sz w:val="24"/>
          <w:szCs w:val="24"/>
        </w:rPr>
        <w:t xml:space="preserve"> in an IL-35-dependent manner. </w:t>
      </w:r>
    </w:p>
    <w:p w14:paraId="000C90A7" w14:textId="479823F9" w:rsidR="00931A9A" w:rsidRPr="00D73AB6" w:rsidRDefault="00931A9A" w:rsidP="00D73AB6">
      <w:pPr>
        <w:wordWrap/>
        <w:adjustRightInd w:val="0"/>
        <w:snapToGrid w:val="0"/>
        <w:spacing w:after="0" w:line="360" w:lineRule="auto"/>
        <w:ind w:firstLineChars="100" w:firstLine="240"/>
        <w:rPr>
          <w:rFonts w:ascii="Book Antiqua" w:eastAsia="宋体" w:hAnsi="Book Antiqua" w:cs="Times New Roman"/>
          <w:sz w:val="24"/>
          <w:szCs w:val="24"/>
        </w:rPr>
      </w:pPr>
      <w:r w:rsidRPr="00D73AB6">
        <w:rPr>
          <w:rFonts w:ascii="Book Antiqua" w:eastAsia="宋体" w:hAnsi="Book Antiqua" w:cs="Times New Roman"/>
          <w:sz w:val="24"/>
          <w:szCs w:val="24"/>
        </w:rPr>
        <w:t xml:space="preserve">Allogeneic hematopoietic stem cell transplantation is a routine treatment for intractable hematologic malignancies. </w:t>
      </w:r>
      <w:r w:rsidR="00146F68" w:rsidRPr="00D73AB6">
        <w:rPr>
          <w:rFonts w:ascii="Book Antiqua" w:eastAsia="宋体" w:hAnsi="Book Antiqua" w:cs="Times New Roman"/>
          <w:sz w:val="24"/>
          <w:szCs w:val="24"/>
        </w:rPr>
        <w:t>The co</w:t>
      </w:r>
      <w:r w:rsidRPr="00D73AB6">
        <w:rPr>
          <w:rFonts w:ascii="Book Antiqua" w:eastAsia="宋体" w:hAnsi="Book Antiqua" w:cs="Times New Roman"/>
          <w:sz w:val="24"/>
          <w:szCs w:val="24"/>
        </w:rPr>
        <w:t xml:space="preserve">-transplantation of BM-derived MSCs </w:t>
      </w:r>
      <w:r w:rsidR="00146F68" w:rsidRPr="00D73AB6">
        <w:rPr>
          <w:rFonts w:ascii="Book Antiqua" w:eastAsia="宋体" w:hAnsi="Book Antiqua" w:cs="Times New Roman"/>
          <w:sz w:val="24"/>
          <w:szCs w:val="24"/>
        </w:rPr>
        <w:t xml:space="preserve">and </w:t>
      </w:r>
      <w:r w:rsidRPr="00D73AB6">
        <w:rPr>
          <w:rFonts w:ascii="Book Antiqua" w:eastAsia="宋体" w:hAnsi="Book Antiqua" w:cs="Times New Roman"/>
          <w:sz w:val="24"/>
          <w:szCs w:val="24"/>
        </w:rPr>
        <w:t>donor HSCs promotes hematopoietic cell engraftment and prevents graft</w:t>
      </w:r>
      <w:r w:rsidR="00146F68" w:rsidRPr="00D73AB6">
        <w:rPr>
          <w:rFonts w:ascii="Book Antiqua" w:eastAsia="宋体" w:hAnsi="Book Antiqua" w:cs="Times New Roman"/>
          <w:sz w:val="24"/>
          <w:szCs w:val="24"/>
        </w:rPr>
        <w:t>-</w:t>
      </w:r>
      <w:r w:rsidRPr="00D73AB6">
        <w:rPr>
          <w:rFonts w:ascii="Book Antiqua" w:eastAsia="宋体" w:hAnsi="Book Antiqua" w:cs="Times New Roman"/>
          <w:sz w:val="24"/>
          <w:szCs w:val="24"/>
        </w:rPr>
        <w:t>versus</w:t>
      </w:r>
      <w:r w:rsidR="00146F68" w:rsidRPr="00D73AB6">
        <w:rPr>
          <w:rFonts w:ascii="Book Antiqua" w:eastAsia="宋体" w:hAnsi="Book Antiqua" w:cs="Times New Roman"/>
          <w:sz w:val="24"/>
          <w:szCs w:val="24"/>
        </w:rPr>
        <w:t>-</w:t>
      </w:r>
      <w:r w:rsidRPr="00D73AB6">
        <w:rPr>
          <w:rFonts w:ascii="Book Antiqua" w:eastAsia="宋体" w:hAnsi="Book Antiqua" w:cs="Times New Roman"/>
          <w:sz w:val="24"/>
          <w:szCs w:val="24"/>
        </w:rPr>
        <w:t xml:space="preserve">host disease with accelerated marrow stromal </w:t>
      </w:r>
      <w:proofErr w:type="gramStart"/>
      <w:r w:rsidRPr="00D73AB6">
        <w:rPr>
          <w:rFonts w:ascii="Book Antiqua" w:eastAsia="宋体" w:hAnsi="Book Antiqua" w:cs="Times New Roman"/>
          <w:sz w:val="24"/>
          <w:szCs w:val="24"/>
        </w:rPr>
        <w:t>regeneration</w:t>
      </w:r>
      <w:r w:rsidR="003940F4" w:rsidRPr="00D73AB6">
        <w:rPr>
          <w:rFonts w:ascii="Book Antiqua" w:eastAsia="宋体" w:hAnsi="Book Antiqua" w:cs="Times New Roman"/>
          <w:sz w:val="24"/>
          <w:szCs w:val="24"/>
          <w:vertAlign w:val="superscript"/>
        </w:rPr>
        <w:t>[</w:t>
      </w:r>
      <w:proofErr w:type="gramEnd"/>
      <w:r w:rsidR="003940F4" w:rsidRPr="00D73AB6">
        <w:rPr>
          <w:rFonts w:ascii="Book Antiqua" w:eastAsia="宋体" w:hAnsi="Book Antiqua" w:cs="Times New Roman"/>
          <w:sz w:val="24"/>
          <w:szCs w:val="24"/>
          <w:vertAlign w:val="superscript"/>
        </w:rPr>
        <w:t>59,60]</w:t>
      </w:r>
      <w:r w:rsidRPr="00D73AB6">
        <w:rPr>
          <w:rFonts w:ascii="Book Antiqua" w:eastAsia="宋体" w:hAnsi="Book Antiqua" w:cs="Times New Roman"/>
          <w:sz w:val="24"/>
          <w:szCs w:val="24"/>
        </w:rPr>
        <w:t xml:space="preserve">. </w:t>
      </w:r>
      <w:r w:rsidR="00146F68" w:rsidRPr="00D73AB6">
        <w:rPr>
          <w:rFonts w:ascii="Book Antiqua" w:eastAsia="宋体" w:hAnsi="Book Antiqua" w:cs="Times New Roman"/>
          <w:sz w:val="24"/>
          <w:szCs w:val="24"/>
        </w:rPr>
        <w:t xml:space="preserve">Research has </w:t>
      </w:r>
      <w:r w:rsidRPr="00D73AB6">
        <w:rPr>
          <w:rFonts w:ascii="Book Antiqua" w:eastAsia="宋体" w:hAnsi="Book Antiqua" w:cs="Times New Roman"/>
          <w:sz w:val="24"/>
          <w:szCs w:val="24"/>
        </w:rPr>
        <w:t xml:space="preserve">also found enhanced </w:t>
      </w:r>
      <w:proofErr w:type="spellStart"/>
      <w:r w:rsidRPr="00D73AB6">
        <w:rPr>
          <w:rFonts w:ascii="Book Antiqua" w:eastAsia="宋体" w:hAnsi="Book Antiqua" w:cs="Times New Roman"/>
          <w:sz w:val="24"/>
          <w:szCs w:val="24"/>
        </w:rPr>
        <w:t>myelocytic</w:t>
      </w:r>
      <w:proofErr w:type="spellEnd"/>
      <w:r w:rsidRPr="00D73AB6">
        <w:rPr>
          <w:rFonts w:ascii="Book Antiqua" w:eastAsia="宋体" w:hAnsi="Book Antiqua" w:cs="Times New Roman"/>
          <w:sz w:val="24"/>
          <w:szCs w:val="24"/>
        </w:rPr>
        <w:t xml:space="preserve"> or megakaryocytic engraftment in the co-transplantation of MSCs </w:t>
      </w:r>
      <w:r w:rsidR="00146F68" w:rsidRPr="00D73AB6">
        <w:rPr>
          <w:rFonts w:ascii="Book Antiqua" w:eastAsia="宋体" w:hAnsi="Book Antiqua" w:cs="Times New Roman"/>
          <w:sz w:val="24"/>
          <w:szCs w:val="24"/>
        </w:rPr>
        <w:t xml:space="preserve">and </w:t>
      </w:r>
      <w:r w:rsidRPr="00D73AB6">
        <w:rPr>
          <w:rFonts w:ascii="Book Antiqua" w:eastAsia="宋体" w:hAnsi="Book Antiqua" w:cs="Times New Roman"/>
          <w:sz w:val="24"/>
          <w:szCs w:val="24"/>
        </w:rPr>
        <w:t xml:space="preserve">HSCs. </w:t>
      </w:r>
      <w:proofErr w:type="spellStart"/>
      <w:r w:rsidRPr="00D73AB6">
        <w:rPr>
          <w:rFonts w:ascii="Book Antiqua" w:eastAsia="宋体" w:hAnsi="Book Antiqua" w:cs="Times New Roman"/>
          <w:sz w:val="24"/>
          <w:szCs w:val="24"/>
        </w:rPr>
        <w:t>Ryu</w:t>
      </w:r>
      <w:proofErr w:type="spellEnd"/>
      <w:r w:rsidRPr="00D73AB6">
        <w:rPr>
          <w:rFonts w:ascii="Book Antiqua" w:eastAsia="宋体" w:hAnsi="Book Antiqua" w:cs="Times New Roman"/>
          <w:sz w:val="24"/>
          <w:szCs w:val="24"/>
        </w:rPr>
        <w:t xml:space="preserve">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3940F4" w:rsidRPr="00D73AB6">
        <w:rPr>
          <w:rFonts w:ascii="Book Antiqua" w:eastAsia="宋体" w:hAnsi="Book Antiqua" w:cs="Times New Roman"/>
          <w:sz w:val="24"/>
          <w:szCs w:val="24"/>
          <w:vertAlign w:val="superscript"/>
        </w:rPr>
        <w:t>[</w:t>
      </w:r>
      <w:proofErr w:type="gramEnd"/>
      <w:r w:rsidR="003940F4" w:rsidRPr="00D73AB6">
        <w:rPr>
          <w:rFonts w:ascii="Book Antiqua" w:eastAsia="宋体" w:hAnsi="Book Antiqua" w:cs="Times New Roman"/>
          <w:sz w:val="24"/>
          <w:szCs w:val="24"/>
          <w:vertAlign w:val="superscript"/>
        </w:rPr>
        <w:t>57]</w:t>
      </w:r>
      <w:r w:rsidR="00146F68"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reported the </w:t>
      </w:r>
      <w:r w:rsidR="00146F68" w:rsidRPr="00D73AB6">
        <w:rPr>
          <w:rFonts w:ascii="Book Antiqua" w:eastAsia="宋体" w:hAnsi="Book Antiqua" w:cs="Times New Roman"/>
          <w:sz w:val="24"/>
          <w:szCs w:val="24"/>
        </w:rPr>
        <w:t xml:space="preserve">supporting </w:t>
      </w:r>
      <w:r w:rsidRPr="00D73AB6">
        <w:rPr>
          <w:rFonts w:ascii="Book Antiqua" w:eastAsia="宋体" w:hAnsi="Book Antiqua" w:cs="Times New Roman"/>
          <w:sz w:val="24"/>
          <w:szCs w:val="24"/>
        </w:rPr>
        <w:t xml:space="preserve">role of T-SCs in BM reconstitution and </w:t>
      </w:r>
      <w:r w:rsidR="00146F68" w:rsidRPr="00D73AB6">
        <w:rPr>
          <w:rFonts w:ascii="Book Antiqua" w:eastAsia="宋体" w:hAnsi="Book Antiqua" w:cs="Times New Roman"/>
          <w:sz w:val="24"/>
          <w:szCs w:val="24"/>
        </w:rPr>
        <w:t xml:space="preserve">in </w:t>
      </w:r>
      <w:r w:rsidRPr="00D73AB6">
        <w:rPr>
          <w:rFonts w:ascii="Book Antiqua" w:eastAsia="宋体" w:hAnsi="Book Antiqua" w:cs="Times New Roman"/>
          <w:sz w:val="24"/>
          <w:szCs w:val="24"/>
        </w:rPr>
        <w:t xml:space="preserve">supplementing hematopoiesis in a </w:t>
      </w:r>
      <w:r w:rsidR="00146F68" w:rsidRPr="00D73AB6">
        <w:rPr>
          <w:rFonts w:ascii="Book Antiqua" w:eastAsia="宋体" w:hAnsi="Book Antiqua" w:cs="Times New Roman"/>
          <w:sz w:val="24"/>
          <w:szCs w:val="24"/>
        </w:rPr>
        <w:t xml:space="preserve">BMT </w:t>
      </w:r>
      <w:r w:rsidRPr="00D73AB6">
        <w:rPr>
          <w:rFonts w:ascii="Book Antiqua" w:eastAsia="宋体" w:hAnsi="Book Antiqua" w:cs="Times New Roman"/>
          <w:sz w:val="24"/>
          <w:szCs w:val="24"/>
        </w:rPr>
        <w:t xml:space="preserve">mouse </w:t>
      </w:r>
      <w:r w:rsidRPr="00D73AB6">
        <w:rPr>
          <w:rFonts w:ascii="Book Antiqua" w:eastAsia="宋体" w:hAnsi="Book Antiqua" w:cs="Times New Roman"/>
          <w:sz w:val="24"/>
          <w:szCs w:val="24"/>
        </w:rPr>
        <w:lastRenderedPageBreak/>
        <w:t>model. Considering that hematopoietic cells give rise to all of the mature blood cell types</w:t>
      </w:r>
      <w:r w:rsidR="0075149F" w:rsidRPr="00D73AB6">
        <w:rPr>
          <w:rFonts w:ascii="Book Antiqua" w:hAnsi="Book Antiqua" w:cs="Times New Roman"/>
          <w:sz w:val="24"/>
          <w:szCs w:val="24"/>
        </w:rPr>
        <w:t>,</w:t>
      </w:r>
      <w:r w:rsidRPr="00D73AB6">
        <w:rPr>
          <w:rFonts w:ascii="Book Antiqua" w:eastAsia="宋体" w:hAnsi="Book Antiqua" w:cs="Times New Roman"/>
          <w:sz w:val="24"/>
          <w:szCs w:val="24"/>
        </w:rPr>
        <w:t xml:space="preserve"> including immune cells, normalizing hematopoiesis may eventually reverse immune</w:t>
      </w:r>
      <w:r w:rsidR="00146F68"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deficien</w:t>
      </w:r>
      <w:r w:rsidR="00146F68" w:rsidRPr="00D73AB6">
        <w:rPr>
          <w:rFonts w:ascii="Book Antiqua" w:eastAsia="宋体" w:hAnsi="Book Antiqua" w:cs="Times New Roman"/>
          <w:sz w:val="24"/>
          <w:szCs w:val="24"/>
        </w:rPr>
        <w:t xml:space="preserve">cy </w:t>
      </w:r>
      <w:r w:rsidRPr="00D73AB6">
        <w:rPr>
          <w:rFonts w:ascii="Book Antiqua" w:eastAsia="宋体" w:hAnsi="Book Antiqua" w:cs="Times New Roman"/>
          <w:sz w:val="24"/>
          <w:szCs w:val="24"/>
        </w:rPr>
        <w:t xml:space="preserve">induced by Bu/Cy preconditioning. Park </w:t>
      </w:r>
      <w:r w:rsidRPr="00D73AB6">
        <w:rPr>
          <w:rFonts w:ascii="Book Antiqua" w:eastAsia="宋体" w:hAnsi="Book Antiqua" w:cs="Times New Roman"/>
          <w:i/>
          <w:sz w:val="24"/>
          <w:szCs w:val="24"/>
        </w:rPr>
        <w:t xml:space="preserve">et </w:t>
      </w:r>
      <w:proofErr w:type="gramStart"/>
      <w:r w:rsidRPr="00D73AB6">
        <w:rPr>
          <w:rFonts w:ascii="Book Antiqua" w:eastAsia="宋体" w:hAnsi="Book Antiqua" w:cs="Times New Roman"/>
          <w:i/>
          <w:sz w:val="24"/>
          <w:szCs w:val="24"/>
        </w:rPr>
        <w:t>al</w:t>
      </w:r>
      <w:r w:rsidR="00CF6977" w:rsidRPr="00D73AB6">
        <w:rPr>
          <w:rFonts w:ascii="Book Antiqua" w:eastAsia="宋体" w:hAnsi="Book Antiqua" w:cs="Times New Roman"/>
          <w:sz w:val="24"/>
          <w:szCs w:val="24"/>
          <w:vertAlign w:val="superscript"/>
        </w:rPr>
        <w:t>[</w:t>
      </w:r>
      <w:proofErr w:type="gramEnd"/>
      <w:r w:rsidR="00CF6977" w:rsidRPr="00D73AB6">
        <w:rPr>
          <w:rFonts w:ascii="Book Antiqua" w:eastAsia="宋体" w:hAnsi="Book Antiqua" w:cs="Times New Roman"/>
          <w:sz w:val="24"/>
          <w:szCs w:val="24"/>
          <w:vertAlign w:val="superscript"/>
        </w:rPr>
        <w:t>39]</w:t>
      </w:r>
      <w:r w:rsidRPr="00D73AB6">
        <w:rPr>
          <w:rFonts w:ascii="Book Antiqua" w:eastAsia="宋体" w:hAnsi="Book Antiqua" w:cs="Times New Roman"/>
          <w:sz w:val="24"/>
          <w:szCs w:val="24"/>
        </w:rPr>
        <w:t xml:space="preserve"> report</w:t>
      </w:r>
      <w:r w:rsidR="00146F68" w:rsidRPr="00D73AB6">
        <w:rPr>
          <w:rFonts w:ascii="Book Antiqua" w:eastAsia="宋体" w:hAnsi="Book Antiqua" w:cs="Times New Roman"/>
          <w:sz w:val="24"/>
          <w:szCs w:val="24"/>
        </w:rPr>
        <w:t>ed</w:t>
      </w:r>
      <w:r w:rsidRPr="00D73AB6">
        <w:rPr>
          <w:rFonts w:ascii="Book Antiqua" w:eastAsia="宋体" w:hAnsi="Book Antiqua" w:cs="Times New Roman"/>
          <w:sz w:val="24"/>
          <w:szCs w:val="24"/>
        </w:rPr>
        <w:t xml:space="preserve"> another study that demonstrated immune activation by T-SCs. In CCl4-induced liver fibrosis in mice, T-SCs migrated directly to injured tissue</w:t>
      </w:r>
      <w:r w:rsidR="00146F68" w:rsidRPr="00D73AB6">
        <w:rPr>
          <w:rFonts w:ascii="Book Antiqua" w:eastAsia="宋体" w:hAnsi="Book Antiqua" w:cs="Times New Roman"/>
          <w:sz w:val="24"/>
          <w:szCs w:val="24"/>
        </w:rPr>
        <w:t xml:space="preserve"> in</w:t>
      </w:r>
      <w:r w:rsidRPr="00D73AB6">
        <w:rPr>
          <w:rFonts w:ascii="Book Antiqua" w:eastAsia="宋体" w:hAnsi="Book Antiqua" w:cs="Times New Roman"/>
          <w:sz w:val="24"/>
          <w:szCs w:val="24"/>
        </w:rPr>
        <w:t xml:space="preserve"> the liver and promoted the restoration of </w:t>
      </w:r>
      <w:r w:rsidR="00146F68" w:rsidRPr="00D73AB6">
        <w:rPr>
          <w:rFonts w:ascii="Book Antiqua" w:eastAsia="宋体" w:hAnsi="Book Antiqua" w:cs="Times New Roman"/>
          <w:sz w:val="24"/>
          <w:szCs w:val="24"/>
        </w:rPr>
        <w:t xml:space="preserve">liver </w:t>
      </w:r>
      <w:r w:rsidR="00C75296" w:rsidRPr="00D73AB6">
        <w:rPr>
          <w:rFonts w:ascii="Book Antiqua" w:eastAsia="宋体" w:hAnsi="Book Antiqua" w:cs="Times New Roman"/>
          <w:sz w:val="24"/>
          <w:szCs w:val="24"/>
        </w:rPr>
        <w:t>function</w:t>
      </w:r>
      <w:r w:rsidRPr="00D73AB6">
        <w:rPr>
          <w:rFonts w:ascii="Book Antiqua" w:eastAsia="宋体" w:hAnsi="Book Antiqua" w:cs="Times New Roman"/>
          <w:sz w:val="24"/>
          <w:szCs w:val="24"/>
        </w:rPr>
        <w:t xml:space="preserve">. Furthermore, T-SCs </w:t>
      </w:r>
      <w:r w:rsidR="00B92317" w:rsidRPr="00D73AB6">
        <w:rPr>
          <w:rFonts w:ascii="Book Antiqua" w:eastAsia="宋体" w:hAnsi="Book Antiqua" w:cs="Times New Roman"/>
          <w:sz w:val="24"/>
          <w:szCs w:val="24"/>
        </w:rPr>
        <w:t xml:space="preserve">have been </w:t>
      </w:r>
      <w:r w:rsidRPr="00D73AB6">
        <w:rPr>
          <w:rFonts w:ascii="Book Antiqua" w:eastAsia="宋体" w:hAnsi="Book Antiqua" w:cs="Times New Roman"/>
          <w:sz w:val="24"/>
          <w:szCs w:val="24"/>
        </w:rPr>
        <w:t>shown to promote</w:t>
      </w:r>
      <w:r w:rsidR="00B92317" w:rsidRPr="00D73AB6">
        <w:rPr>
          <w:rFonts w:ascii="Book Antiqua" w:eastAsia="宋体" w:hAnsi="Book Antiqua" w:cs="Times New Roman"/>
          <w:sz w:val="24"/>
          <w:szCs w:val="24"/>
        </w:rPr>
        <w:t xml:space="preserve"> the activation of</w:t>
      </w:r>
      <w:r w:rsidRPr="00D73AB6">
        <w:rPr>
          <w:rFonts w:ascii="Book Antiqua" w:eastAsia="宋体" w:hAnsi="Book Antiqua" w:cs="Times New Roman"/>
          <w:sz w:val="24"/>
          <w:szCs w:val="24"/>
        </w:rPr>
        <w:t xml:space="preserve"> autophagy, which ultimately resolved fibrotic </w:t>
      </w:r>
      <w:proofErr w:type="gramStart"/>
      <w:r w:rsidRPr="00D73AB6">
        <w:rPr>
          <w:rFonts w:ascii="Book Antiqua" w:eastAsia="宋体" w:hAnsi="Book Antiqua" w:cs="Times New Roman"/>
          <w:sz w:val="24"/>
          <w:szCs w:val="24"/>
        </w:rPr>
        <w:t>processes</w:t>
      </w:r>
      <w:r w:rsidR="00CF6977" w:rsidRPr="00D73AB6">
        <w:rPr>
          <w:rFonts w:ascii="Book Antiqua" w:eastAsia="宋体" w:hAnsi="Book Antiqua" w:cs="Times New Roman"/>
          <w:sz w:val="24"/>
          <w:szCs w:val="24"/>
          <w:vertAlign w:val="superscript"/>
        </w:rPr>
        <w:t>[</w:t>
      </w:r>
      <w:proofErr w:type="gramEnd"/>
      <w:r w:rsidR="00CF6977" w:rsidRPr="00D73AB6">
        <w:rPr>
          <w:rFonts w:ascii="Book Antiqua" w:eastAsia="宋体" w:hAnsi="Book Antiqua" w:cs="Times New Roman"/>
          <w:sz w:val="24"/>
          <w:szCs w:val="24"/>
          <w:vertAlign w:val="superscript"/>
        </w:rPr>
        <w:t>39]</w:t>
      </w:r>
      <w:r w:rsidRPr="00D73AB6">
        <w:rPr>
          <w:rFonts w:ascii="Book Antiqua" w:eastAsia="宋体" w:hAnsi="Book Antiqua" w:cs="Times New Roman"/>
          <w:sz w:val="24"/>
          <w:szCs w:val="24"/>
        </w:rPr>
        <w:t xml:space="preserve">. These </w:t>
      </w:r>
      <w:r w:rsidR="00B92317" w:rsidRPr="00D73AB6">
        <w:rPr>
          <w:rFonts w:ascii="Book Antiqua" w:eastAsia="宋体" w:hAnsi="Book Antiqua" w:cs="Times New Roman"/>
          <w:sz w:val="24"/>
          <w:szCs w:val="24"/>
        </w:rPr>
        <w:t xml:space="preserve">results </w:t>
      </w:r>
      <w:r w:rsidRPr="00D73AB6">
        <w:rPr>
          <w:rFonts w:ascii="Book Antiqua" w:eastAsia="宋体" w:hAnsi="Book Antiqua" w:cs="Times New Roman"/>
          <w:sz w:val="24"/>
          <w:szCs w:val="24"/>
        </w:rPr>
        <w:t xml:space="preserve">indicate that T-SCs </w:t>
      </w:r>
      <w:r w:rsidR="00B92317" w:rsidRPr="00D73AB6">
        <w:rPr>
          <w:rFonts w:ascii="Book Antiqua" w:eastAsia="宋体" w:hAnsi="Book Antiqua" w:cs="Times New Roman"/>
          <w:sz w:val="24"/>
          <w:szCs w:val="24"/>
        </w:rPr>
        <w:t xml:space="preserve">can have a </w:t>
      </w:r>
      <w:r w:rsidRPr="00D73AB6">
        <w:rPr>
          <w:rFonts w:ascii="Book Antiqua" w:eastAsia="宋体" w:hAnsi="Book Antiqua" w:cs="Times New Roman"/>
          <w:sz w:val="24"/>
          <w:szCs w:val="24"/>
        </w:rPr>
        <w:t>dual function on immunity by either activating or inhibiting the immune system.</w:t>
      </w:r>
    </w:p>
    <w:p w14:paraId="20D3BD11" w14:textId="77777777" w:rsidR="00AF008C" w:rsidRPr="00D73AB6" w:rsidRDefault="00AF008C" w:rsidP="00D73AB6">
      <w:pPr>
        <w:wordWrap/>
        <w:adjustRightInd w:val="0"/>
        <w:snapToGrid w:val="0"/>
        <w:spacing w:after="0" w:line="360" w:lineRule="auto"/>
        <w:ind w:firstLineChars="100" w:firstLine="240"/>
        <w:rPr>
          <w:rFonts w:ascii="Book Antiqua" w:eastAsia="宋体" w:hAnsi="Book Antiqua" w:cs="Times New Roman"/>
          <w:sz w:val="24"/>
          <w:szCs w:val="24"/>
        </w:rPr>
      </w:pPr>
    </w:p>
    <w:p w14:paraId="7D15FB87" w14:textId="51364252" w:rsidR="00931A9A" w:rsidRPr="00D73AB6" w:rsidRDefault="007C65FA" w:rsidP="00D73AB6">
      <w:pPr>
        <w:pStyle w:val="a3"/>
        <w:wordWrap/>
        <w:adjustRightInd w:val="0"/>
        <w:snapToGrid w:val="0"/>
        <w:spacing w:after="0" w:line="360" w:lineRule="auto"/>
        <w:ind w:leftChars="0" w:left="0"/>
        <w:rPr>
          <w:rFonts w:ascii="Book Antiqua" w:eastAsia="宋体" w:hAnsi="Book Antiqua" w:cs="Times New Roman"/>
          <w:b/>
          <w:sz w:val="24"/>
          <w:szCs w:val="24"/>
        </w:rPr>
      </w:pPr>
      <w:r w:rsidRPr="00D73AB6">
        <w:rPr>
          <w:rFonts w:ascii="Book Antiqua" w:eastAsia="宋体" w:hAnsi="Book Antiqua" w:cs="Times New Roman"/>
          <w:b/>
          <w:sz w:val="24"/>
          <w:szCs w:val="24"/>
        </w:rPr>
        <w:t>FUTURE PERSPECTIVES OF T-SCS IN REGENERATIVE MEDICINE</w:t>
      </w:r>
    </w:p>
    <w:p w14:paraId="4F5F7855" w14:textId="427EDA5F"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The mass production of</w:t>
      </w:r>
      <w:r w:rsidR="00BC5F77" w:rsidRPr="00D73AB6">
        <w:rPr>
          <w:rFonts w:ascii="Book Antiqua" w:eastAsia="宋体" w:hAnsi="Book Antiqua" w:cs="Times New Roman"/>
          <w:sz w:val="24"/>
          <w:szCs w:val="24"/>
        </w:rPr>
        <w:t xml:space="preserve"> stem</w:t>
      </w:r>
      <w:r w:rsidRPr="00D73AB6">
        <w:rPr>
          <w:rFonts w:ascii="Book Antiqua" w:eastAsia="宋体" w:hAnsi="Book Antiqua" w:cs="Times New Roman"/>
          <w:sz w:val="24"/>
          <w:szCs w:val="24"/>
        </w:rPr>
        <w:t xml:space="preserve"> </w:t>
      </w:r>
      <w:r w:rsidR="00BC5F77" w:rsidRPr="00D73AB6">
        <w:rPr>
          <w:rFonts w:ascii="Book Antiqua" w:eastAsia="宋体" w:hAnsi="Book Antiqua" w:cs="Times New Roman"/>
          <w:sz w:val="24"/>
          <w:szCs w:val="24"/>
        </w:rPr>
        <w:t xml:space="preserve">cells </w:t>
      </w:r>
      <w:r w:rsidRPr="00D73AB6">
        <w:rPr>
          <w:rFonts w:ascii="Book Antiqua" w:eastAsia="宋体" w:hAnsi="Book Antiqua" w:cs="Times New Roman"/>
          <w:sz w:val="24"/>
          <w:szCs w:val="24"/>
        </w:rPr>
        <w:t xml:space="preserve">is </w:t>
      </w:r>
      <w:r w:rsidR="00BC5F77" w:rsidRPr="00D73AB6">
        <w:rPr>
          <w:rFonts w:ascii="Book Antiqua" w:eastAsia="宋体" w:hAnsi="Book Antiqua" w:cs="Times New Roman"/>
          <w:sz w:val="24"/>
          <w:szCs w:val="24"/>
        </w:rPr>
        <w:t xml:space="preserve">vital </w:t>
      </w:r>
      <w:r w:rsidRPr="00D73AB6">
        <w:rPr>
          <w:rFonts w:ascii="Book Antiqua" w:eastAsia="宋体" w:hAnsi="Book Antiqua" w:cs="Times New Roman"/>
          <w:sz w:val="24"/>
          <w:szCs w:val="24"/>
        </w:rPr>
        <w:t>for their widespread use</w:t>
      </w:r>
      <w:r w:rsidR="0075149F" w:rsidRPr="00D73AB6">
        <w:rPr>
          <w:rFonts w:ascii="Book Antiqua" w:hAnsi="Book Antiqua" w:cs="Times New Roman"/>
          <w:sz w:val="24"/>
          <w:szCs w:val="24"/>
        </w:rPr>
        <w:t>,</w:t>
      </w:r>
      <w:r w:rsidR="00BC5F77" w:rsidRPr="00D73AB6">
        <w:rPr>
          <w:rFonts w:ascii="Book Antiqua" w:eastAsia="宋体" w:hAnsi="Book Antiqua" w:cs="Times New Roman"/>
          <w:sz w:val="24"/>
          <w:szCs w:val="24"/>
        </w:rPr>
        <w:t xml:space="preserve"> but,</w:t>
      </w:r>
      <w:r w:rsidRPr="00D73AB6">
        <w:rPr>
          <w:rFonts w:ascii="Book Antiqua" w:eastAsia="宋体" w:hAnsi="Book Antiqua" w:cs="Times New Roman"/>
          <w:sz w:val="24"/>
          <w:szCs w:val="24"/>
        </w:rPr>
        <w:t xml:space="preserve"> unfortunately, </w:t>
      </w:r>
      <w:r w:rsidR="00BC5F77" w:rsidRPr="00D73AB6">
        <w:rPr>
          <w:rFonts w:ascii="Book Antiqua" w:eastAsia="宋体" w:hAnsi="Book Antiqua" w:cs="Times New Roman"/>
          <w:sz w:val="24"/>
          <w:szCs w:val="24"/>
        </w:rPr>
        <w:t xml:space="preserve">this process </w:t>
      </w:r>
      <w:r w:rsidRPr="00D73AB6">
        <w:rPr>
          <w:rFonts w:ascii="Book Antiqua" w:eastAsia="宋体" w:hAnsi="Book Antiqua" w:cs="Times New Roman"/>
          <w:sz w:val="24"/>
          <w:szCs w:val="24"/>
        </w:rPr>
        <w:t xml:space="preserve">is expensive and time-consuming. Therefore, </w:t>
      </w:r>
      <w:r w:rsidR="00BC5F77" w:rsidRPr="00D73AB6">
        <w:rPr>
          <w:rFonts w:ascii="Book Antiqua" w:eastAsia="宋体" w:hAnsi="Book Antiqua" w:cs="Times New Roman"/>
          <w:sz w:val="24"/>
          <w:szCs w:val="24"/>
        </w:rPr>
        <w:t xml:space="preserve">the regular use of </w:t>
      </w:r>
      <w:r w:rsidRPr="00D73AB6">
        <w:rPr>
          <w:rFonts w:ascii="Book Antiqua" w:eastAsia="宋体" w:hAnsi="Book Antiqua" w:cs="Times New Roman"/>
          <w:sz w:val="24"/>
          <w:szCs w:val="24"/>
        </w:rPr>
        <w:t>stem cells as therapeutic agents</w:t>
      </w:r>
      <w:r w:rsidR="00BC5F77" w:rsidRPr="00D73AB6">
        <w:rPr>
          <w:rFonts w:ascii="Book Antiqua" w:eastAsia="宋体" w:hAnsi="Book Antiqua" w:cs="Times New Roman"/>
          <w:sz w:val="24"/>
          <w:szCs w:val="24"/>
        </w:rPr>
        <w:t xml:space="preserve"> lies in the distant</w:t>
      </w:r>
      <w:r w:rsidRPr="00D73AB6">
        <w:rPr>
          <w:rFonts w:ascii="Book Antiqua" w:eastAsia="宋体" w:hAnsi="Book Antiqua" w:cs="Times New Roman"/>
          <w:sz w:val="24"/>
          <w:szCs w:val="24"/>
        </w:rPr>
        <w:t xml:space="preserve"> future. However, T-SCs present new possibilities for</w:t>
      </w:r>
      <w:r w:rsidR="00BC5F77" w:rsidRPr="00D73AB6">
        <w:rPr>
          <w:rFonts w:ascii="Book Antiqua" w:eastAsia="宋体" w:hAnsi="Book Antiqua" w:cs="Times New Roman"/>
          <w:sz w:val="24"/>
          <w:szCs w:val="24"/>
        </w:rPr>
        <w:t xml:space="preserve"> the</w:t>
      </w:r>
      <w:r w:rsidRPr="00D73AB6">
        <w:rPr>
          <w:rFonts w:ascii="Book Antiqua" w:eastAsia="宋体" w:hAnsi="Book Antiqua" w:cs="Times New Roman"/>
          <w:sz w:val="24"/>
          <w:szCs w:val="24"/>
        </w:rPr>
        <w:t xml:space="preserve"> clinical application of stem cells. Obtaining T-SCs is more cost-effective than obtaining other </w:t>
      </w:r>
      <w:r w:rsidR="00BC5F77" w:rsidRPr="00D73AB6">
        <w:rPr>
          <w:rFonts w:ascii="Book Antiqua" w:eastAsia="宋体" w:hAnsi="Book Antiqua" w:cs="Times New Roman"/>
          <w:sz w:val="24"/>
          <w:szCs w:val="24"/>
        </w:rPr>
        <w:t xml:space="preserve">types of </w:t>
      </w:r>
      <w:r w:rsidRPr="00D73AB6">
        <w:rPr>
          <w:rFonts w:ascii="Book Antiqua" w:eastAsia="宋体" w:hAnsi="Book Antiqua" w:cs="Times New Roman"/>
          <w:sz w:val="24"/>
          <w:szCs w:val="24"/>
        </w:rPr>
        <w:t>stem cell; for</w:t>
      </w:r>
      <w:r w:rsidR="00BC5F77" w:rsidRPr="00D73AB6">
        <w:rPr>
          <w:rFonts w:ascii="Book Antiqua" w:eastAsia="宋体" w:hAnsi="Book Antiqua" w:cs="Times New Roman"/>
          <w:sz w:val="24"/>
          <w:szCs w:val="24"/>
        </w:rPr>
        <w:t xml:space="preserve"> example</w:t>
      </w:r>
      <w:r w:rsidRPr="00D73AB6">
        <w:rPr>
          <w:rFonts w:ascii="Book Antiqua" w:eastAsia="宋体" w:hAnsi="Book Antiqua" w:cs="Times New Roman"/>
          <w:sz w:val="24"/>
          <w:szCs w:val="24"/>
        </w:rPr>
        <w:t xml:space="preserve">, tonsil tissue </w:t>
      </w:r>
      <w:r w:rsidR="00BC5F77" w:rsidRPr="00D73AB6">
        <w:rPr>
          <w:rFonts w:ascii="Book Antiqua" w:eastAsia="宋体" w:hAnsi="Book Antiqua" w:cs="Times New Roman"/>
          <w:sz w:val="24"/>
          <w:szCs w:val="24"/>
        </w:rPr>
        <w:t>is readily</w:t>
      </w:r>
      <w:r w:rsidRPr="00D73AB6">
        <w:rPr>
          <w:rFonts w:ascii="Book Antiqua" w:eastAsia="宋体" w:hAnsi="Book Antiqua" w:cs="Times New Roman"/>
          <w:sz w:val="24"/>
          <w:szCs w:val="24"/>
        </w:rPr>
        <w:t xml:space="preserve"> obtained</w:t>
      </w:r>
      <w:r w:rsidR="00BC5F77" w:rsidRPr="00D73AB6">
        <w:rPr>
          <w:rFonts w:ascii="Book Antiqua" w:eastAsia="宋体" w:hAnsi="Book Antiqua" w:cs="Times New Roman"/>
          <w:sz w:val="24"/>
          <w:szCs w:val="24"/>
        </w:rPr>
        <w:t xml:space="preserve"> from</w:t>
      </w:r>
      <w:r w:rsidRPr="00D73AB6">
        <w:rPr>
          <w:rFonts w:ascii="Book Antiqua" w:eastAsia="宋体" w:hAnsi="Book Antiqua" w:cs="Times New Roman"/>
          <w:sz w:val="24"/>
          <w:szCs w:val="24"/>
        </w:rPr>
        <w:t xml:space="preserve"> </w:t>
      </w:r>
      <w:r w:rsidR="00BC5F77" w:rsidRPr="00D73AB6">
        <w:rPr>
          <w:rFonts w:ascii="Book Antiqua" w:eastAsia="宋体" w:hAnsi="Book Antiqua" w:cs="Times New Roman"/>
          <w:sz w:val="24"/>
          <w:szCs w:val="24"/>
        </w:rPr>
        <w:t xml:space="preserve">tonsillectomies </w:t>
      </w:r>
      <w:r w:rsidRPr="00D73AB6">
        <w:rPr>
          <w:rFonts w:ascii="Book Antiqua" w:eastAsia="宋体" w:hAnsi="Book Antiqua" w:cs="Times New Roman"/>
          <w:sz w:val="24"/>
          <w:szCs w:val="24"/>
        </w:rPr>
        <w:t xml:space="preserve">without </w:t>
      </w:r>
      <w:r w:rsidR="00BC5F77" w:rsidRPr="00D73AB6">
        <w:rPr>
          <w:rFonts w:ascii="Book Antiqua" w:eastAsia="宋体" w:hAnsi="Book Antiqua" w:cs="Times New Roman"/>
          <w:sz w:val="24"/>
          <w:szCs w:val="24"/>
        </w:rPr>
        <w:t xml:space="preserve">the need for </w:t>
      </w:r>
      <w:r w:rsidRPr="00D73AB6">
        <w:rPr>
          <w:rFonts w:ascii="Book Antiqua" w:eastAsia="宋体" w:hAnsi="Book Antiqua" w:cs="Times New Roman"/>
          <w:sz w:val="24"/>
          <w:szCs w:val="24"/>
        </w:rPr>
        <w:t xml:space="preserve">additional procedures. The yields and doubling times </w:t>
      </w:r>
      <w:r w:rsidR="00BC5F77" w:rsidRPr="00D73AB6">
        <w:rPr>
          <w:rFonts w:ascii="Book Antiqua" w:eastAsia="宋体" w:hAnsi="Book Antiqua" w:cs="Times New Roman"/>
          <w:sz w:val="24"/>
          <w:szCs w:val="24"/>
        </w:rPr>
        <w:t xml:space="preserve">of </w:t>
      </w:r>
      <w:r w:rsidRPr="00D73AB6">
        <w:rPr>
          <w:rFonts w:ascii="Book Antiqua" w:eastAsia="宋体" w:hAnsi="Book Antiqua" w:cs="Times New Roman"/>
          <w:sz w:val="24"/>
          <w:szCs w:val="24"/>
        </w:rPr>
        <w:t xml:space="preserve">T-SCs are </w:t>
      </w:r>
      <w:r w:rsidR="00BC5F77" w:rsidRPr="00D73AB6">
        <w:rPr>
          <w:rFonts w:ascii="Book Antiqua" w:eastAsia="宋体" w:hAnsi="Book Antiqua" w:cs="Times New Roman"/>
          <w:sz w:val="24"/>
          <w:szCs w:val="24"/>
        </w:rPr>
        <w:t xml:space="preserve">also </w:t>
      </w:r>
      <w:r w:rsidRPr="00D73AB6">
        <w:rPr>
          <w:rFonts w:ascii="Book Antiqua" w:eastAsia="宋体" w:hAnsi="Book Antiqua" w:cs="Times New Roman"/>
          <w:sz w:val="24"/>
          <w:szCs w:val="24"/>
        </w:rPr>
        <w:t>better than those for other stem cell</w:t>
      </w:r>
      <w:r w:rsidR="00BC5F77" w:rsidRPr="00D73AB6">
        <w:rPr>
          <w:rFonts w:ascii="Book Antiqua" w:eastAsia="宋体" w:hAnsi="Book Antiqua" w:cs="Times New Roman"/>
          <w:sz w:val="24"/>
          <w:szCs w:val="24"/>
        </w:rPr>
        <w:t xml:space="preserve"> types</w:t>
      </w:r>
      <w:r w:rsidRPr="00D73AB6">
        <w:rPr>
          <w:rFonts w:ascii="Book Antiqua" w:eastAsia="宋体" w:hAnsi="Book Antiqua" w:cs="Times New Roman"/>
          <w:sz w:val="24"/>
          <w:szCs w:val="24"/>
        </w:rPr>
        <w:t xml:space="preserve">, and T-SCs from multiple donors can be used </w:t>
      </w:r>
      <w:proofErr w:type="gramStart"/>
      <w:r w:rsidRPr="00D73AB6">
        <w:rPr>
          <w:rFonts w:ascii="Book Antiqua" w:eastAsia="宋体" w:hAnsi="Book Antiqua" w:cs="Times New Roman"/>
          <w:sz w:val="24"/>
          <w:szCs w:val="24"/>
        </w:rPr>
        <w:t>together</w:t>
      </w:r>
      <w:r w:rsidR="00B9253C" w:rsidRPr="00D73AB6">
        <w:rPr>
          <w:rFonts w:ascii="Book Antiqua" w:eastAsia="宋体" w:hAnsi="Book Antiqua" w:cs="Times New Roman"/>
          <w:sz w:val="24"/>
          <w:szCs w:val="24"/>
          <w:vertAlign w:val="superscript"/>
        </w:rPr>
        <w:t>[</w:t>
      </w:r>
      <w:proofErr w:type="gramEnd"/>
      <w:r w:rsidR="00B9253C" w:rsidRPr="00D73AB6">
        <w:rPr>
          <w:rFonts w:ascii="Book Antiqua" w:eastAsia="宋体" w:hAnsi="Book Antiqua" w:cs="Times New Roman"/>
          <w:sz w:val="24"/>
          <w:szCs w:val="24"/>
          <w:vertAlign w:val="superscript"/>
        </w:rPr>
        <w:t>5]</w:t>
      </w:r>
      <w:r w:rsidRPr="00D73AB6">
        <w:rPr>
          <w:rFonts w:ascii="Book Antiqua" w:eastAsia="宋体" w:hAnsi="Book Antiqua" w:cs="Times New Roman"/>
          <w:sz w:val="24"/>
          <w:szCs w:val="24"/>
        </w:rPr>
        <w:t>. The differential potential of T-SCs is also very cost-effective for clinical application</w:t>
      </w:r>
      <w:r w:rsidR="00BC5F77" w:rsidRPr="00D73AB6">
        <w:rPr>
          <w:rFonts w:ascii="Book Antiqua" w:eastAsia="宋体" w:hAnsi="Book Antiqua" w:cs="Times New Roman"/>
          <w:sz w:val="24"/>
          <w:szCs w:val="24"/>
        </w:rPr>
        <w:t>s</w:t>
      </w:r>
      <w:r w:rsidRPr="00D73AB6">
        <w:rPr>
          <w:rFonts w:ascii="Book Antiqua" w:eastAsia="宋体" w:hAnsi="Book Antiqua" w:cs="Times New Roman"/>
          <w:sz w:val="24"/>
          <w:szCs w:val="24"/>
        </w:rPr>
        <w:t xml:space="preserve">. For example, it takes only 14 d for tonsil tissue to differentiate and secrete PTH, whereas it takes over 10 weeks </w:t>
      </w:r>
      <w:r w:rsidR="00BC5F77" w:rsidRPr="00D73AB6">
        <w:rPr>
          <w:rFonts w:ascii="Book Antiqua" w:eastAsia="宋体" w:hAnsi="Book Antiqua" w:cs="Times New Roman"/>
          <w:sz w:val="24"/>
          <w:szCs w:val="24"/>
        </w:rPr>
        <w:t xml:space="preserve">when </w:t>
      </w:r>
      <w:proofErr w:type="spellStart"/>
      <w:r w:rsidRPr="00D73AB6">
        <w:rPr>
          <w:rFonts w:ascii="Book Antiqua" w:eastAsia="宋体" w:hAnsi="Book Antiqua" w:cs="Times New Roman"/>
          <w:sz w:val="24"/>
          <w:szCs w:val="24"/>
        </w:rPr>
        <w:t>thymic</w:t>
      </w:r>
      <w:proofErr w:type="spellEnd"/>
      <w:r w:rsidRPr="00D73AB6">
        <w:rPr>
          <w:rFonts w:ascii="Book Antiqua" w:eastAsia="宋体" w:hAnsi="Book Antiqua" w:cs="Times New Roman"/>
          <w:sz w:val="24"/>
          <w:szCs w:val="24"/>
        </w:rPr>
        <w:t xml:space="preserve"> cells</w:t>
      </w:r>
      <w:r w:rsidR="00BC5F77" w:rsidRPr="00D73AB6">
        <w:rPr>
          <w:rFonts w:ascii="Book Antiqua" w:eastAsia="宋体" w:hAnsi="Book Antiqua" w:cs="Times New Roman"/>
          <w:sz w:val="24"/>
          <w:szCs w:val="24"/>
        </w:rPr>
        <w:t xml:space="preserve"> are </w:t>
      </w:r>
      <w:proofErr w:type="gramStart"/>
      <w:r w:rsidR="00BC5F77" w:rsidRPr="00D73AB6">
        <w:rPr>
          <w:rFonts w:ascii="Book Antiqua" w:eastAsia="宋体" w:hAnsi="Book Antiqua" w:cs="Times New Roman"/>
          <w:sz w:val="24"/>
          <w:szCs w:val="24"/>
        </w:rPr>
        <w:t>employed</w:t>
      </w:r>
      <w:r w:rsidR="003F376A" w:rsidRPr="00D73AB6">
        <w:rPr>
          <w:rFonts w:ascii="Book Antiqua" w:eastAsia="宋体" w:hAnsi="Book Antiqua" w:cs="Times New Roman"/>
          <w:sz w:val="24"/>
          <w:szCs w:val="24"/>
          <w:vertAlign w:val="superscript"/>
        </w:rPr>
        <w:t>[</w:t>
      </w:r>
      <w:proofErr w:type="gramEnd"/>
      <w:r w:rsidR="003F376A" w:rsidRPr="00D73AB6">
        <w:rPr>
          <w:rFonts w:ascii="Book Antiqua" w:eastAsia="宋体" w:hAnsi="Book Antiqua" w:cs="Times New Roman"/>
          <w:sz w:val="24"/>
          <w:szCs w:val="24"/>
          <w:vertAlign w:val="superscript"/>
        </w:rPr>
        <w:t>32]</w:t>
      </w:r>
      <w:r w:rsidRPr="00D73AB6">
        <w:rPr>
          <w:rFonts w:ascii="Book Antiqua" w:eastAsia="宋体" w:hAnsi="Book Antiqua" w:cs="Times New Roman"/>
          <w:sz w:val="24"/>
          <w:szCs w:val="24"/>
        </w:rPr>
        <w:t xml:space="preserve">. T-SCs </w:t>
      </w:r>
      <w:r w:rsidR="00BC5F77" w:rsidRPr="00D73AB6">
        <w:rPr>
          <w:rFonts w:ascii="Book Antiqua" w:eastAsia="宋体" w:hAnsi="Book Antiqua" w:cs="Times New Roman"/>
          <w:sz w:val="24"/>
          <w:szCs w:val="24"/>
        </w:rPr>
        <w:t>can also differentiate</w:t>
      </w:r>
      <w:r w:rsidRPr="00D73AB6">
        <w:rPr>
          <w:rFonts w:ascii="Book Antiqua" w:eastAsia="宋体" w:hAnsi="Book Antiqua" w:cs="Times New Roman"/>
          <w:sz w:val="24"/>
          <w:szCs w:val="24"/>
        </w:rPr>
        <w:t xml:space="preserve"> into various tissue</w:t>
      </w:r>
      <w:r w:rsidR="00BC5F77" w:rsidRPr="00D73AB6">
        <w:rPr>
          <w:rFonts w:ascii="Book Antiqua" w:eastAsia="宋体" w:hAnsi="Book Antiqua" w:cs="Times New Roman"/>
          <w:sz w:val="24"/>
          <w:szCs w:val="24"/>
        </w:rPr>
        <w:t xml:space="preserve"> types</w:t>
      </w:r>
      <w:r w:rsidR="00F61CAA" w:rsidRPr="00D73AB6">
        <w:rPr>
          <w:rFonts w:ascii="Book Antiqua" w:eastAsia="宋体" w:hAnsi="Book Antiqua" w:cs="Times New Roman"/>
          <w:sz w:val="24"/>
          <w:szCs w:val="24"/>
        </w:rPr>
        <w:t xml:space="preserve"> from all three germ layers.</w:t>
      </w:r>
      <w:r w:rsidRPr="00D73AB6">
        <w:rPr>
          <w:rFonts w:ascii="Book Antiqua" w:eastAsia="宋体" w:hAnsi="Book Antiqua" w:cs="Times New Roman"/>
          <w:sz w:val="24"/>
          <w:szCs w:val="24"/>
        </w:rPr>
        <w:t xml:space="preserve"> These features suggest that T-SCs can be a new cell source for regenerative medicine. </w:t>
      </w:r>
    </w:p>
    <w:p w14:paraId="3567F228"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51837A18" w14:textId="5574E802" w:rsidR="007C65FA" w:rsidRPr="00D73AB6" w:rsidRDefault="009A6957" w:rsidP="00D73AB6">
      <w:pPr>
        <w:pStyle w:val="a3"/>
        <w:wordWrap/>
        <w:adjustRightInd w:val="0"/>
        <w:snapToGrid w:val="0"/>
        <w:spacing w:after="0" w:line="360" w:lineRule="auto"/>
        <w:ind w:leftChars="0" w:left="0"/>
        <w:rPr>
          <w:rFonts w:ascii="Book Antiqua" w:eastAsia="宋体" w:hAnsi="Book Antiqua" w:cs="Times New Roman"/>
          <w:b/>
          <w:bCs/>
          <w:sz w:val="24"/>
          <w:szCs w:val="24"/>
        </w:rPr>
      </w:pPr>
      <w:r w:rsidRPr="00D73AB6">
        <w:rPr>
          <w:rFonts w:ascii="Book Antiqua" w:eastAsia="宋体" w:hAnsi="Book Antiqua" w:cs="Times New Roman"/>
          <w:b/>
          <w:bCs/>
          <w:sz w:val="24"/>
          <w:szCs w:val="24"/>
        </w:rPr>
        <w:t>SHORTCOMINGS TO OVERCOME FOR CLINICAL USE</w:t>
      </w:r>
    </w:p>
    <w:p w14:paraId="1C9839F6" w14:textId="48BD4BAC" w:rsidR="00931A9A" w:rsidRPr="00D73AB6" w:rsidRDefault="00931A9A" w:rsidP="00D73AB6">
      <w:pPr>
        <w:pStyle w:val="a3"/>
        <w:wordWrap/>
        <w:adjustRightInd w:val="0"/>
        <w:snapToGrid w:val="0"/>
        <w:spacing w:after="0" w:line="360" w:lineRule="auto"/>
        <w:ind w:leftChars="0" w:left="0"/>
        <w:rPr>
          <w:rFonts w:ascii="Book Antiqua" w:eastAsia="宋体" w:hAnsi="Book Antiqua"/>
          <w:sz w:val="24"/>
          <w:szCs w:val="24"/>
        </w:rPr>
      </w:pPr>
      <w:r w:rsidRPr="00D73AB6">
        <w:rPr>
          <w:rFonts w:ascii="Book Antiqua" w:eastAsia="宋体" w:hAnsi="Book Antiqua"/>
          <w:sz w:val="24"/>
          <w:szCs w:val="24"/>
        </w:rPr>
        <w:t>T-SCs have</w:t>
      </w:r>
      <w:r w:rsidR="00BC5F77" w:rsidRPr="00D73AB6">
        <w:rPr>
          <w:rFonts w:ascii="Book Antiqua" w:eastAsia="宋体" w:hAnsi="Book Antiqua"/>
          <w:sz w:val="24"/>
          <w:szCs w:val="24"/>
        </w:rPr>
        <w:t xml:space="preserve"> yet to be </w:t>
      </w:r>
      <w:r w:rsidRPr="00D73AB6">
        <w:rPr>
          <w:rFonts w:ascii="Book Antiqua" w:eastAsia="宋体" w:hAnsi="Book Antiqua"/>
          <w:sz w:val="24"/>
          <w:szCs w:val="24"/>
        </w:rPr>
        <w:t>fully characterized. Tonsils are composed of various tissue</w:t>
      </w:r>
      <w:r w:rsidR="00BC5F77" w:rsidRPr="00D73AB6">
        <w:rPr>
          <w:rFonts w:ascii="Book Antiqua" w:eastAsia="宋体" w:hAnsi="Book Antiqua"/>
          <w:sz w:val="24"/>
          <w:szCs w:val="24"/>
        </w:rPr>
        <w:t xml:space="preserve"> types</w:t>
      </w:r>
      <w:r w:rsidRPr="00D73AB6">
        <w:rPr>
          <w:rFonts w:ascii="Book Antiqua" w:eastAsia="宋体" w:hAnsi="Book Antiqua"/>
          <w:sz w:val="24"/>
          <w:szCs w:val="24"/>
        </w:rPr>
        <w:t xml:space="preserve"> and cells </w:t>
      </w:r>
      <w:r w:rsidR="00BC5F77" w:rsidRPr="00D73AB6">
        <w:rPr>
          <w:rFonts w:ascii="Book Antiqua" w:eastAsia="宋体" w:hAnsi="Book Antiqua"/>
          <w:sz w:val="24"/>
          <w:szCs w:val="24"/>
        </w:rPr>
        <w:t>(</w:t>
      </w:r>
      <w:r w:rsidR="00BC5F77" w:rsidRPr="00D73AB6">
        <w:rPr>
          <w:rFonts w:ascii="Book Antiqua" w:eastAsia="宋体" w:hAnsi="Book Antiqua"/>
          <w:i/>
          <w:sz w:val="24"/>
          <w:szCs w:val="24"/>
        </w:rPr>
        <w:t>e.g.</w:t>
      </w:r>
      <w:r w:rsidR="00BC5F77" w:rsidRPr="00D73AB6">
        <w:rPr>
          <w:rFonts w:ascii="Book Antiqua" w:eastAsia="宋体" w:hAnsi="Book Antiqua"/>
          <w:sz w:val="24"/>
          <w:szCs w:val="24"/>
        </w:rPr>
        <w:t xml:space="preserve">, </w:t>
      </w:r>
      <w:r w:rsidRPr="00D73AB6">
        <w:rPr>
          <w:rFonts w:ascii="Book Antiqua" w:eastAsia="宋体" w:hAnsi="Book Antiqua"/>
          <w:sz w:val="24"/>
          <w:szCs w:val="24"/>
        </w:rPr>
        <w:t>connective tissue, endothelium, epithelium, and lymphocytes</w:t>
      </w:r>
      <w:r w:rsidR="00BC5F77" w:rsidRPr="00D73AB6">
        <w:rPr>
          <w:rFonts w:ascii="Book Antiqua" w:eastAsia="宋体" w:hAnsi="Book Antiqua"/>
          <w:sz w:val="24"/>
          <w:szCs w:val="24"/>
        </w:rPr>
        <w:t>),</w:t>
      </w:r>
      <w:r w:rsidRPr="00D73AB6">
        <w:rPr>
          <w:rFonts w:ascii="Book Antiqua" w:eastAsia="宋体" w:hAnsi="Book Antiqua"/>
          <w:sz w:val="24"/>
          <w:szCs w:val="24"/>
        </w:rPr>
        <w:t xml:space="preserve"> </w:t>
      </w:r>
      <w:r w:rsidR="00BC5F77" w:rsidRPr="00D73AB6">
        <w:rPr>
          <w:rFonts w:ascii="Book Antiqua" w:eastAsia="宋体" w:hAnsi="Book Antiqua"/>
          <w:sz w:val="24"/>
          <w:szCs w:val="24"/>
        </w:rPr>
        <w:t xml:space="preserve">which presents </w:t>
      </w:r>
      <w:r w:rsidRPr="00D73AB6">
        <w:rPr>
          <w:rFonts w:ascii="Book Antiqua" w:eastAsia="宋体" w:hAnsi="Book Antiqua"/>
          <w:sz w:val="24"/>
          <w:szCs w:val="24"/>
        </w:rPr>
        <w:t>both advantages and disadvantages. As</w:t>
      </w:r>
      <w:r w:rsidR="00BC5F77" w:rsidRPr="00D73AB6">
        <w:rPr>
          <w:rFonts w:ascii="Book Antiqua" w:eastAsia="宋体" w:hAnsi="Book Antiqua"/>
          <w:sz w:val="24"/>
          <w:szCs w:val="24"/>
        </w:rPr>
        <w:t xml:space="preserve"> summarized above</w:t>
      </w:r>
      <w:r w:rsidRPr="00D73AB6">
        <w:rPr>
          <w:rFonts w:ascii="Book Antiqua" w:eastAsia="宋体" w:hAnsi="Book Antiqua"/>
          <w:sz w:val="24"/>
          <w:szCs w:val="24"/>
        </w:rPr>
        <w:t>, T-SCs show promise for differentiation, and th</w:t>
      </w:r>
      <w:r w:rsidR="00BC5F77" w:rsidRPr="00D73AB6">
        <w:rPr>
          <w:rFonts w:ascii="Book Antiqua" w:eastAsia="宋体" w:hAnsi="Book Antiqua"/>
          <w:sz w:val="24"/>
          <w:szCs w:val="24"/>
        </w:rPr>
        <w:t>is is</w:t>
      </w:r>
      <w:r w:rsidRPr="00D73AB6">
        <w:rPr>
          <w:rFonts w:ascii="Book Antiqua" w:eastAsia="宋体" w:hAnsi="Book Antiqua"/>
          <w:sz w:val="24"/>
          <w:szCs w:val="24"/>
        </w:rPr>
        <w:t xml:space="preserve"> thought to be due to </w:t>
      </w:r>
      <w:r w:rsidR="00BC5F77" w:rsidRPr="00D73AB6">
        <w:rPr>
          <w:rFonts w:ascii="Book Antiqua" w:eastAsia="宋体" w:hAnsi="Book Antiqua"/>
          <w:sz w:val="24"/>
          <w:szCs w:val="24"/>
        </w:rPr>
        <w:t xml:space="preserve">the </w:t>
      </w:r>
      <w:r w:rsidRPr="00D73AB6">
        <w:rPr>
          <w:rFonts w:ascii="Book Antiqua" w:eastAsia="宋体" w:hAnsi="Book Antiqua"/>
          <w:sz w:val="24"/>
          <w:szCs w:val="24"/>
        </w:rPr>
        <w:t>various components of T-SCs and to</w:t>
      </w:r>
      <w:r w:rsidR="00BC5F77" w:rsidRPr="00D73AB6">
        <w:rPr>
          <w:rFonts w:ascii="Book Antiqua" w:eastAsia="宋体" w:hAnsi="Book Antiqua"/>
          <w:sz w:val="24"/>
          <w:szCs w:val="24"/>
        </w:rPr>
        <w:t xml:space="preserve"> the</w:t>
      </w:r>
      <w:r w:rsidRPr="00D73AB6">
        <w:rPr>
          <w:rFonts w:ascii="Book Antiqua" w:eastAsia="宋体" w:hAnsi="Book Antiqua"/>
          <w:sz w:val="24"/>
          <w:szCs w:val="24"/>
        </w:rPr>
        <w:t xml:space="preserve"> </w:t>
      </w:r>
      <w:r w:rsidR="00BC5F77" w:rsidRPr="00D73AB6">
        <w:rPr>
          <w:rFonts w:ascii="Book Antiqua" w:eastAsia="宋体" w:hAnsi="Book Antiqua"/>
          <w:sz w:val="24"/>
          <w:szCs w:val="24"/>
        </w:rPr>
        <w:t xml:space="preserve">generally </w:t>
      </w:r>
      <w:r w:rsidRPr="00D73AB6">
        <w:rPr>
          <w:rFonts w:ascii="Book Antiqua" w:eastAsia="宋体" w:hAnsi="Book Antiqua"/>
          <w:sz w:val="24"/>
          <w:szCs w:val="24"/>
        </w:rPr>
        <w:t xml:space="preserve">younger </w:t>
      </w:r>
      <w:r w:rsidR="00BC5F77" w:rsidRPr="00D73AB6">
        <w:rPr>
          <w:rFonts w:ascii="Book Antiqua" w:eastAsia="宋体" w:hAnsi="Book Antiqua"/>
          <w:sz w:val="24"/>
          <w:szCs w:val="24"/>
        </w:rPr>
        <w:t xml:space="preserve">age of the </w:t>
      </w:r>
      <w:r w:rsidRPr="00D73AB6">
        <w:rPr>
          <w:rFonts w:ascii="Book Antiqua" w:eastAsia="宋体" w:hAnsi="Book Antiqua"/>
          <w:sz w:val="24"/>
          <w:szCs w:val="24"/>
        </w:rPr>
        <w:t xml:space="preserve">donors. However, the </w:t>
      </w:r>
      <w:r w:rsidRPr="00D73AB6">
        <w:rPr>
          <w:rFonts w:ascii="Book Antiqua" w:eastAsia="宋体" w:hAnsi="Book Antiqua"/>
          <w:sz w:val="24"/>
          <w:szCs w:val="24"/>
        </w:rPr>
        <w:lastRenderedPageBreak/>
        <w:t>histological diversity of T-SCs can be an obstacle to clinical applications because of the risk of tumorigenesis</w:t>
      </w:r>
      <w:r w:rsidR="00167D56" w:rsidRPr="00D73AB6">
        <w:rPr>
          <w:rFonts w:ascii="Book Antiqua" w:eastAsia="宋体" w:hAnsi="Book Antiqua"/>
          <w:sz w:val="24"/>
          <w:szCs w:val="24"/>
        </w:rPr>
        <w:t>. Further, it possibly ma</w:t>
      </w:r>
      <w:r w:rsidR="00921233" w:rsidRPr="00D73AB6">
        <w:rPr>
          <w:rFonts w:ascii="Book Antiqua" w:eastAsia="宋体" w:hAnsi="Book Antiqua"/>
          <w:sz w:val="24"/>
          <w:szCs w:val="24"/>
        </w:rPr>
        <w:t>de</w:t>
      </w:r>
      <w:r w:rsidR="00167D56" w:rsidRPr="00D73AB6">
        <w:rPr>
          <w:rFonts w:ascii="Book Antiqua" w:eastAsia="宋体" w:hAnsi="Book Antiqua"/>
          <w:sz w:val="24"/>
          <w:szCs w:val="24"/>
        </w:rPr>
        <w:t xml:space="preserve"> variations of the T-SCs capacities, </w:t>
      </w:r>
      <w:r w:rsidR="00167D56" w:rsidRPr="00D73AB6">
        <w:rPr>
          <w:rFonts w:ascii="Book Antiqua" w:eastAsia="宋体" w:hAnsi="Book Antiqua"/>
          <w:i/>
          <w:iCs/>
          <w:sz w:val="24"/>
          <w:szCs w:val="24"/>
        </w:rPr>
        <w:t>e.g.</w:t>
      </w:r>
      <w:r w:rsidR="00167D56" w:rsidRPr="00D73AB6">
        <w:rPr>
          <w:rFonts w:ascii="Book Antiqua" w:eastAsia="宋体" w:hAnsi="Book Antiqua"/>
          <w:sz w:val="24"/>
          <w:szCs w:val="24"/>
        </w:rPr>
        <w:t xml:space="preserve">, differentiation into certain cell types. </w:t>
      </w:r>
      <w:proofErr w:type="gramStart"/>
      <w:r w:rsidRPr="00D73AB6">
        <w:rPr>
          <w:rFonts w:ascii="Book Antiqua" w:eastAsia="宋体" w:hAnsi="Book Antiqua"/>
          <w:sz w:val="24"/>
          <w:szCs w:val="24"/>
        </w:rPr>
        <w:t xml:space="preserve">Therefore, </w:t>
      </w:r>
      <w:r w:rsidR="00BC5F77" w:rsidRPr="00D73AB6">
        <w:rPr>
          <w:rFonts w:ascii="Book Antiqua" w:eastAsia="宋体" w:hAnsi="Book Antiqua"/>
          <w:sz w:val="24"/>
          <w:szCs w:val="24"/>
        </w:rPr>
        <w:t xml:space="preserve">the </w:t>
      </w:r>
      <w:r w:rsidRPr="00D73AB6">
        <w:rPr>
          <w:rFonts w:ascii="Book Antiqua" w:eastAsia="宋体" w:hAnsi="Book Antiqua"/>
          <w:sz w:val="24"/>
          <w:szCs w:val="24"/>
        </w:rPr>
        <w:t>thorough characterization</w:t>
      </w:r>
      <w:r w:rsidR="0075149F" w:rsidRPr="00D73AB6">
        <w:rPr>
          <w:rFonts w:ascii="Book Antiqua" w:hAnsi="Book Antiqua"/>
          <w:sz w:val="24"/>
          <w:szCs w:val="24"/>
        </w:rPr>
        <w:t>,</w:t>
      </w:r>
      <w:r w:rsidR="00572D45">
        <w:rPr>
          <w:rFonts w:ascii="Book Antiqua" w:hAnsi="Book Antiqua"/>
          <w:sz w:val="24"/>
          <w:szCs w:val="24"/>
        </w:rPr>
        <w:t xml:space="preserve"> </w:t>
      </w:r>
      <w:r w:rsidR="00A162E4" w:rsidRPr="00D73AB6">
        <w:rPr>
          <w:rFonts w:ascii="Book Antiqua" w:eastAsia="宋体" w:hAnsi="Book Antiqua"/>
          <w:sz w:val="24"/>
          <w:szCs w:val="24"/>
        </w:rPr>
        <w:t>including</w:t>
      </w:r>
      <w:r w:rsidR="002E21B8" w:rsidRPr="00D73AB6">
        <w:rPr>
          <w:rFonts w:ascii="Book Antiqua" w:eastAsia="宋体" w:hAnsi="Book Antiqua"/>
          <w:sz w:val="24"/>
          <w:szCs w:val="24"/>
        </w:rPr>
        <w:t xml:space="preserve"> molecular mechanisms</w:t>
      </w:r>
      <w:r w:rsidR="00A162E4" w:rsidRPr="00D73AB6">
        <w:rPr>
          <w:rFonts w:ascii="Book Antiqua" w:eastAsia="宋体" w:hAnsi="Book Antiqua"/>
          <w:sz w:val="24"/>
          <w:szCs w:val="24"/>
        </w:rPr>
        <w:t xml:space="preserve"> that</w:t>
      </w:r>
      <w:r w:rsidR="002E21B8" w:rsidRPr="00D73AB6">
        <w:rPr>
          <w:rFonts w:ascii="Book Antiqua" w:eastAsia="宋体" w:hAnsi="Book Antiqua"/>
          <w:sz w:val="24"/>
          <w:szCs w:val="24"/>
        </w:rPr>
        <w:t xml:space="preserve"> </w:t>
      </w:r>
      <w:r w:rsidR="00A162E4" w:rsidRPr="00D73AB6">
        <w:rPr>
          <w:rFonts w:ascii="Book Antiqua" w:eastAsia="宋体" w:hAnsi="Book Antiqua"/>
          <w:sz w:val="24"/>
          <w:szCs w:val="24"/>
        </w:rPr>
        <w:t>facilitating</w:t>
      </w:r>
      <w:r w:rsidR="002E21B8" w:rsidRPr="00D73AB6">
        <w:rPr>
          <w:rFonts w:ascii="Book Antiqua" w:eastAsia="宋体" w:hAnsi="Book Antiqua"/>
          <w:sz w:val="24"/>
          <w:szCs w:val="24"/>
        </w:rPr>
        <w:t xml:space="preserve"> differentiation </w:t>
      </w:r>
      <w:r w:rsidRPr="00D73AB6">
        <w:rPr>
          <w:rFonts w:ascii="Book Antiqua" w:eastAsia="宋体" w:hAnsi="Book Antiqua"/>
          <w:sz w:val="24"/>
          <w:szCs w:val="24"/>
        </w:rPr>
        <w:t>of T-SCs should precede any clinical trials.</w:t>
      </w:r>
      <w:proofErr w:type="gramEnd"/>
      <w:r w:rsidRPr="00D73AB6">
        <w:rPr>
          <w:rFonts w:ascii="Book Antiqua" w:eastAsia="宋体" w:hAnsi="Book Antiqua"/>
          <w:sz w:val="24"/>
          <w:szCs w:val="24"/>
        </w:rPr>
        <w:t xml:space="preserve"> </w:t>
      </w:r>
    </w:p>
    <w:p w14:paraId="26ADDAFE" w14:textId="77777777" w:rsidR="00AF008C" w:rsidRPr="00D73AB6" w:rsidRDefault="00AF008C" w:rsidP="00D73AB6">
      <w:pPr>
        <w:wordWrap/>
        <w:adjustRightInd w:val="0"/>
        <w:snapToGrid w:val="0"/>
        <w:spacing w:after="0" w:line="360" w:lineRule="auto"/>
        <w:rPr>
          <w:rFonts w:ascii="Book Antiqua" w:eastAsia="宋体" w:hAnsi="Book Antiqua" w:cs="Times New Roman"/>
          <w:sz w:val="24"/>
          <w:szCs w:val="24"/>
        </w:rPr>
      </w:pPr>
    </w:p>
    <w:p w14:paraId="16F4471F" w14:textId="574F18F8" w:rsidR="00931A9A" w:rsidRPr="00D73AB6" w:rsidRDefault="00AF008C" w:rsidP="00D73AB6">
      <w:pPr>
        <w:wordWrap/>
        <w:adjustRightInd w:val="0"/>
        <w:snapToGrid w:val="0"/>
        <w:spacing w:after="0" w:line="360" w:lineRule="auto"/>
        <w:rPr>
          <w:rFonts w:ascii="Book Antiqua" w:eastAsia="宋体" w:hAnsi="Book Antiqua" w:cs="Times New Roman"/>
          <w:b/>
          <w:sz w:val="24"/>
          <w:szCs w:val="24"/>
        </w:rPr>
      </w:pPr>
      <w:r w:rsidRPr="00D73AB6">
        <w:rPr>
          <w:rFonts w:ascii="Book Antiqua" w:eastAsia="宋体" w:hAnsi="Book Antiqua" w:cs="Times New Roman"/>
          <w:b/>
          <w:sz w:val="24"/>
          <w:szCs w:val="24"/>
        </w:rPr>
        <w:t>CONCLUSION</w:t>
      </w:r>
    </w:p>
    <w:p w14:paraId="34591EF1" w14:textId="5D60F70B" w:rsidR="00931A9A" w:rsidRPr="00D73AB6" w:rsidRDefault="00931A9A"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t xml:space="preserve">Tonsil tissue is a promising alternative source for </w:t>
      </w:r>
      <w:r w:rsidR="00E500E0" w:rsidRPr="00D73AB6">
        <w:rPr>
          <w:rFonts w:ascii="Book Antiqua" w:eastAsia="宋体" w:hAnsi="Book Antiqua" w:cs="Times New Roman"/>
          <w:sz w:val="24"/>
          <w:szCs w:val="24"/>
        </w:rPr>
        <w:t xml:space="preserve">the high-yield isolation of </w:t>
      </w:r>
      <w:r w:rsidRPr="00D73AB6">
        <w:rPr>
          <w:rFonts w:ascii="Book Antiqua" w:eastAsia="宋体" w:hAnsi="Book Antiqua" w:cs="Times New Roman"/>
          <w:sz w:val="24"/>
          <w:szCs w:val="24"/>
        </w:rPr>
        <w:t xml:space="preserve">adult stem cells. Although T-SCs </w:t>
      </w:r>
      <w:r w:rsidR="00E500E0" w:rsidRPr="00D73AB6">
        <w:rPr>
          <w:rFonts w:ascii="Book Antiqua" w:eastAsia="宋体" w:hAnsi="Book Antiqua" w:cs="Times New Roman"/>
          <w:sz w:val="24"/>
          <w:szCs w:val="24"/>
        </w:rPr>
        <w:t>exhibit</w:t>
      </w:r>
      <w:r w:rsidRPr="00D73AB6">
        <w:rPr>
          <w:rFonts w:ascii="Book Antiqua" w:eastAsia="宋体" w:hAnsi="Book Antiqua" w:cs="Times New Roman"/>
          <w:sz w:val="24"/>
          <w:szCs w:val="24"/>
        </w:rPr>
        <w:t xml:space="preserve"> </w:t>
      </w:r>
      <w:r w:rsidR="00E500E0" w:rsidRPr="00D73AB6">
        <w:rPr>
          <w:rFonts w:ascii="Book Antiqua" w:eastAsia="宋体" w:hAnsi="Book Antiqua" w:cs="Times New Roman"/>
          <w:sz w:val="24"/>
          <w:szCs w:val="24"/>
        </w:rPr>
        <w:t xml:space="preserve">a </w:t>
      </w:r>
      <w:r w:rsidRPr="00D73AB6">
        <w:rPr>
          <w:rFonts w:ascii="Book Antiqua" w:eastAsia="宋体" w:hAnsi="Book Antiqua" w:cs="Times New Roman"/>
          <w:sz w:val="24"/>
          <w:szCs w:val="24"/>
        </w:rPr>
        <w:t xml:space="preserve">cellular morphology and surface markers </w:t>
      </w:r>
      <w:r w:rsidR="00E500E0" w:rsidRPr="00D73AB6">
        <w:rPr>
          <w:rFonts w:ascii="Book Antiqua" w:eastAsia="宋体" w:hAnsi="Book Antiqua" w:cs="Times New Roman"/>
          <w:sz w:val="24"/>
          <w:szCs w:val="24"/>
        </w:rPr>
        <w:t xml:space="preserve">that are similar </w:t>
      </w:r>
      <w:r w:rsidRPr="00D73AB6">
        <w:rPr>
          <w:rFonts w:ascii="Book Antiqua" w:eastAsia="宋体" w:hAnsi="Book Antiqua" w:cs="Times New Roman"/>
          <w:sz w:val="24"/>
          <w:szCs w:val="24"/>
        </w:rPr>
        <w:t>to those of bone marrow</w:t>
      </w:r>
      <w:r w:rsidR="00EB73CB" w:rsidRPr="00D73AB6">
        <w:rPr>
          <w:rFonts w:ascii="Book Antiqua" w:eastAsia="宋体" w:hAnsi="Book Antiqua" w:cs="Times New Roman"/>
          <w:sz w:val="24"/>
          <w:szCs w:val="24"/>
        </w:rPr>
        <w:t>-</w:t>
      </w:r>
      <w:r w:rsidRPr="00D73AB6">
        <w:rPr>
          <w:rFonts w:ascii="Book Antiqua" w:eastAsia="宋体" w:hAnsi="Book Antiqua" w:cs="Times New Roman"/>
          <w:sz w:val="24"/>
          <w:szCs w:val="24"/>
        </w:rPr>
        <w:t>derived</w:t>
      </w:r>
      <w:r w:rsidR="00EB73CB"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MSCs, T-SCs possess superior stem cell properties that are </w:t>
      </w:r>
      <w:r w:rsidR="00E500E0" w:rsidRPr="00D73AB6">
        <w:rPr>
          <w:rFonts w:ascii="Book Antiqua" w:eastAsia="宋体" w:hAnsi="Book Antiqua" w:cs="Times New Roman"/>
          <w:sz w:val="24"/>
          <w:szCs w:val="24"/>
        </w:rPr>
        <w:t xml:space="preserve">very </w:t>
      </w:r>
      <w:r w:rsidRPr="00D73AB6">
        <w:rPr>
          <w:rFonts w:ascii="Book Antiqua" w:eastAsia="宋体" w:hAnsi="Book Antiqua" w:cs="Times New Roman"/>
          <w:sz w:val="24"/>
          <w:szCs w:val="24"/>
        </w:rPr>
        <w:t xml:space="preserve">useful for various applications in regenerative medicine. Unlike other adult stem cell sources, T-SCs are </w:t>
      </w:r>
      <w:r w:rsidR="00E500E0" w:rsidRPr="00D73AB6">
        <w:rPr>
          <w:rFonts w:ascii="Book Antiqua" w:eastAsia="宋体" w:hAnsi="Book Antiqua" w:cs="Times New Roman"/>
          <w:sz w:val="24"/>
          <w:szCs w:val="24"/>
        </w:rPr>
        <w:t xml:space="preserve">typically </w:t>
      </w:r>
      <w:r w:rsidRPr="00D73AB6">
        <w:rPr>
          <w:rFonts w:ascii="Book Antiqua" w:eastAsia="宋体" w:hAnsi="Book Antiqua" w:cs="Times New Roman"/>
          <w:sz w:val="24"/>
          <w:szCs w:val="24"/>
        </w:rPr>
        <w:t>isolated from young donors under</w:t>
      </w:r>
      <w:r w:rsidR="00E500E0"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age </w:t>
      </w:r>
      <w:r w:rsidR="0075149F" w:rsidRPr="00D73AB6">
        <w:rPr>
          <w:rFonts w:ascii="Book Antiqua" w:hAnsi="Book Antiqua" w:cs="Times New Roman"/>
          <w:sz w:val="24"/>
          <w:szCs w:val="24"/>
        </w:rPr>
        <w:t xml:space="preserve">of </w:t>
      </w:r>
      <w:r w:rsidRPr="00D73AB6">
        <w:rPr>
          <w:rFonts w:ascii="Book Antiqua" w:eastAsia="宋体" w:hAnsi="Book Antiqua" w:cs="Times New Roman"/>
          <w:sz w:val="24"/>
          <w:szCs w:val="24"/>
        </w:rPr>
        <w:t>10. This is particularly beneficial</w:t>
      </w:r>
      <w:r w:rsidR="00E500E0" w:rsidRPr="00D73AB6">
        <w:rPr>
          <w:rFonts w:ascii="Book Antiqua" w:eastAsia="宋体" w:hAnsi="Book Antiqua" w:cs="Times New Roman"/>
          <w:sz w:val="24"/>
          <w:szCs w:val="24"/>
        </w:rPr>
        <w:t xml:space="preserve"> in that</w:t>
      </w:r>
      <w:r w:rsidRPr="00D73AB6">
        <w:rPr>
          <w:rFonts w:ascii="Book Antiqua" w:eastAsia="宋体" w:hAnsi="Book Antiqua" w:cs="Times New Roman"/>
          <w:sz w:val="24"/>
          <w:szCs w:val="24"/>
        </w:rPr>
        <w:t xml:space="preserve"> </w:t>
      </w:r>
      <w:r w:rsidR="00E500E0" w:rsidRPr="00D73AB6">
        <w:rPr>
          <w:rFonts w:ascii="Book Antiqua" w:eastAsia="宋体" w:hAnsi="Book Antiqua" w:cs="Times New Roman"/>
          <w:sz w:val="24"/>
          <w:szCs w:val="24"/>
        </w:rPr>
        <w:t xml:space="preserve">tonsillectomies </w:t>
      </w:r>
      <w:r w:rsidR="0075149F" w:rsidRPr="00D73AB6">
        <w:rPr>
          <w:rFonts w:ascii="Book Antiqua" w:hAnsi="Book Antiqua" w:cs="Times New Roman"/>
          <w:sz w:val="24"/>
          <w:szCs w:val="24"/>
        </w:rPr>
        <w:t xml:space="preserve">provide not only with </w:t>
      </w:r>
      <w:r w:rsidR="00E500E0" w:rsidRPr="00D73AB6">
        <w:rPr>
          <w:rFonts w:ascii="Book Antiqua" w:eastAsia="宋体" w:hAnsi="Book Antiqua" w:cs="Times New Roman"/>
          <w:sz w:val="24"/>
          <w:szCs w:val="24"/>
        </w:rPr>
        <w:t xml:space="preserve">a source of </w:t>
      </w:r>
      <w:r w:rsidRPr="00D73AB6">
        <w:rPr>
          <w:rFonts w:ascii="Book Antiqua" w:eastAsia="宋体" w:hAnsi="Book Antiqua" w:cs="Times New Roman"/>
          <w:sz w:val="24"/>
          <w:szCs w:val="24"/>
        </w:rPr>
        <w:t xml:space="preserve">abundant tissue but also </w:t>
      </w:r>
      <w:r w:rsidR="0075149F" w:rsidRPr="00D73AB6">
        <w:rPr>
          <w:rFonts w:ascii="Book Antiqua" w:hAnsi="Book Antiqua" w:cs="Times New Roman"/>
          <w:sz w:val="24"/>
          <w:szCs w:val="24"/>
        </w:rPr>
        <w:t xml:space="preserve">with </w:t>
      </w:r>
      <w:r w:rsidRPr="00D73AB6">
        <w:rPr>
          <w:rFonts w:ascii="Book Antiqua" w:eastAsia="宋体" w:hAnsi="Book Antiqua" w:cs="Times New Roman"/>
          <w:sz w:val="24"/>
          <w:szCs w:val="24"/>
        </w:rPr>
        <w:t>good proliferation and differentiation potential</w:t>
      </w:r>
      <w:r w:rsidR="0075149F" w:rsidRPr="00D73AB6">
        <w:rPr>
          <w:rFonts w:ascii="Book Antiqua" w:hAnsi="Book Antiqua" w:cs="Times New Roman"/>
          <w:sz w:val="24"/>
          <w:szCs w:val="24"/>
        </w:rPr>
        <w:t xml:space="preserve"> of isolated T-SCs</w:t>
      </w:r>
      <w:r w:rsidRPr="00D73AB6">
        <w:rPr>
          <w:rFonts w:ascii="Book Antiqua" w:eastAsia="宋体" w:hAnsi="Book Antiqua" w:cs="Times New Roman"/>
          <w:sz w:val="24"/>
          <w:szCs w:val="24"/>
        </w:rPr>
        <w:t>. In particular, isolated</w:t>
      </w:r>
      <w:r w:rsidR="00F62911"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T-SCs exhibit multi-lineage differentiation</w:t>
      </w:r>
      <w:r w:rsidR="00E500E0" w:rsidRPr="00D73AB6">
        <w:rPr>
          <w:rFonts w:ascii="Book Antiqua" w:eastAsia="宋体" w:hAnsi="Book Antiqua" w:cs="Times New Roman"/>
          <w:sz w:val="24"/>
          <w:szCs w:val="24"/>
        </w:rPr>
        <w:t>, which</w:t>
      </w:r>
      <w:r w:rsidRPr="00D73AB6">
        <w:rPr>
          <w:rFonts w:ascii="Book Antiqua" w:eastAsia="宋体" w:hAnsi="Book Antiqua" w:cs="Times New Roman"/>
          <w:sz w:val="24"/>
          <w:szCs w:val="24"/>
        </w:rPr>
        <w:t xml:space="preserve"> is not often observed in other</w:t>
      </w:r>
      <w:r w:rsidR="00E500E0" w:rsidRPr="00D73AB6">
        <w:rPr>
          <w:rFonts w:ascii="Book Antiqua" w:eastAsia="宋体" w:hAnsi="Book Antiqua" w:cs="Times New Roman"/>
          <w:sz w:val="24"/>
          <w:szCs w:val="24"/>
        </w:rPr>
        <w:t xml:space="preserve"> sources</w:t>
      </w:r>
      <w:r w:rsidRPr="00D73AB6">
        <w:rPr>
          <w:rFonts w:ascii="Book Antiqua" w:eastAsia="宋体" w:hAnsi="Book Antiqua" w:cs="Times New Roman"/>
          <w:sz w:val="24"/>
          <w:szCs w:val="24"/>
        </w:rPr>
        <w:t xml:space="preserve">. As a result, </w:t>
      </w:r>
      <w:r w:rsidR="00E500E0" w:rsidRPr="00D73AB6">
        <w:rPr>
          <w:rFonts w:ascii="Book Antiqua" w:eastAsia="宋体" w:hAnsi="Book Antiqua" w:cs="Times New Roman"/>
          <w:sz w:val="24"/>
          <w:szCs w:val="24"/>
        </w:rPr>
        <w:t>it is clear</w:t>
      </w:r>
      <w:r w:rsidR="00261AD3" w:rsidRPr="00D73AB6">
        <w:rPr>
          <w:rFonts w:ascii="Book Antiqua" w:eastAsia="宋体" w:hAnsi="Book Antiqua" w:cs="Times New Roman"/>
          <w:sz w:val="24"/>
          <w:szCs w:val="24"/>
        </w:rPr>
        <w:t>ly</w:t>
      </w:r>
      <w:r w:rsidR="00E500E0" w:rsidRPr="00D73AB6">
        <w:rPr>
          <w:rFonts w:ascii="Book Antiqua" w:eastAsia="宋体" w:hAnsi="Book Antiqua" w:cs="Times New Roman"/>
          <w:sz w:val="24"/>
          <w:szCs w:val="24"/>
        </w:rPr>
        <w:t xml:space="preserve"> that</w:t>
      </w:r>
      <w:r w:rsidRPr="00D73AB6">
        <w:rPr>
          <w:rFonts w:ascii="Book Antiqua" w:eastAsia="宋体" w:hAnsi="Book Antiqua" w:cs="Times New Roman"/>
          <w:sz w:val="24"/>
          <w:szCs w:val="24"/>
        </w:rPr>
        <w:t xml:space="preserve"> T-SCs </w:t>
      </w:r>
      <w:r w:rsidR="00E500E0" w:rsidRPr="00D73AB6">
        <w:rPr>
          <w:rFonts w:ascii="Book Antiqua" w:eastAsia="宋体" w:hAnsi="Book Antiqua" w:cs="Times New Roman"/>
          <w:sz w:val="24"/>
          <w:szCs w:val="24"/>
        </w:rPr>
        <w:t xml:space="preserve">hold great promise </w:t>
      </w:r>
      <w:r w:rsidRPr="00D73AB6">
        <w:rPr>
          <w:rFonts w:ascii="Book Antiqua" w:eastAsia="宋体" w:hAnsi="Book Antiqua" w:cs="Times New Roman"/>
          <w:sz w:val="24"/>
          <w:szCs w:val="24"/>
        </w:rPr>
        <w:t xml:space="preserve">for clinical applications in cell therapy and regenerative medicine.        </w:t>
      </w:r>
    </w:p>
    <w:p w14:paraId="5A04E39C" w14:textId="77777777" w:rsidR="004712B2" w:rsidRPr="00D73AB6" w:rsidRDefault="004712B2" w:rsidP="00D73AB6">
      <w:pPr>
        <w:wordWrap/>
        <w:adjustRightInd w:val="0"/>
        <w:snapToGrid w:val="0"/>
        <w:spacing w:after="0" w:line="360" w:lineRule="auto"/>
        <w:rPr>
          <w:rFonts w:ascii="Book Antiqua" w:eastAsia="宋体" w:hAnsi="Book Antiqua" w:cs="Times New Roman"/>
          <w:b/>
          <w:sz w:val="24"/>
          <w:szCs w:val="24"/>
        </w:rPr>
      </w:pPr>
    </w:p>
    <w:p w14:paraId="2065AF63" w14:textId="4C0CD881" w:rsidR="00931A9A" w:rsidRPr="00D73AB6" w:rsidRDefault="001E0E43" w:rsidP="00D73AB6">
      <w:pPr>
        <w:widowControl/>
        <w:wordWrap/>
        <w:autoSpaceDE/>
        <w:autoSpaceDN/>
        <w:adjustRightInd w:val="0"/>
        <w:snapToGrid w:val="0"/>
        <w:spacing w:after="0" w:line="360" w:lineRule="auto"/>
        <w:rPr>
          <w:rFonts w:ascii="Book Antiqua" w:eastAsia="宋体" w:hAnsi="Book Antiqua" w:cs="Times New Roman"/>
          <w:b/>
          <w:sz w:val="24"/>
          <w:szCs w:val="24"/>
        </w:rPr>
      </w:pPr>
      <w:r w:rsidRPr="00D73AB6">
        <w:rPr>
          <w:rFonts w:ascii="Book Antiqua" w:eastAsia="宋体" w:hAnsi="Book Antiqua" w:cs="Times New Roman"/>
          <w:sz w:val="24"/>
          <w:szCs w:val="24"/>
        </w:rPr>
        <w:br w:type="page"/>
      </w:r>
      <w:r w:rsidR="00AF008C" w:rsidRPr="00D73AB6">
        <w:rPr>
          <w:rFonts w:ascii="Book Antiqua" w:eastAsia="宋体" w:hAnsi="Book Antiqua" w:cs="Times New Roman"/>
          <w:b/>
          <w:sz w:val="24"/>
          <w:szCs w:val="24"/>
        </w:rPr>
        <w:lastRenderedPageBreak/>
        <w:t>REFERENCES</w:t>
      </w:r>
    </w:p>
    <w:p w14:paraId="60BDBDB5"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 </w:t>
      </w:r>
      <w:proofErr w:type="spellStart"/>
      <w:r w:rsidRPr="00D73AB6">
        <w:rPr>
          <w:rFonts w:ascii="Book Antiqua" w:eastAsia="宋体" w:hAnsi="Book Antiqua" w:cs="Times New Roman"/>
          <w:b/>
          <w:sz w:val="24"/>
          <w:szCs w:val="24"/>
          <w:lang w:eastAsia="zh-CN"/>
        </w:rPr>
        <w:t>Gimble</w:t>
      </w:r>
      <w:proofErr w:type="spellEnd"/>
      <w:r w:rsidRPr="00D73AB6">
        <w:rPr>
          <w:rFonts w:ascii="Book Antiqua" w:eastAsia="宋体" w:hAnsi="Book Antiqua" w:cs="Times New Roman"/>
          <w:b/>
          <w:sz w:val="24"/>
          <w:szCs w:val="24"/>
          <w:lang w:eastAsia="zh-CN"/>
        </w:rPr>
        <w:t xml:space="preserve"> J</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Guilak</w:t>
      </w:r>
      <w:proofErr w:type="spellEnd"/>
      <w:r w:rsidRPr="00D73AB6">
        <w:rPr>
          <w:rFonts w:ascii="Book Antiqua" w:eastAsia="宋体" w:hAnsi="Book Antiqua" w:cs="Times New Roman"/>
          <w:sz w:val="24"/>
          <w:szCs w:val="24"/>
          <w:lang w:eastAsia="zh-CN"/>
        </w:rPr>
        <w:t xml:space="preserve"> F. Adipose-derived adult stem cells: isolation, characterization, and differentiation potential. </w:t>
      </w:r>
      <w:proofErr w:type="spellStart"/>
      <w:r w:rsidRPr="00D73AB6">
        <w:rPr>
          <w:rFonts w:ascii="Book Antiqua" w:eastAsia="宋体" w:hAnsi="Book Antiqua" w:cs="Times New Roman"/>
          <w:i/>
          <w:sz w:val="24"/>
          <w:szCs w:val="24"/>
          <w:lang w:eastAsia="zh-CN"/>
        </w:rPr>
        <w:t>Cytotherapy</w:t>
      </w:r>
      <w:proofErr w:type="spellEnd"/>
      <w:r w:rsidRPr="00D73AB6">
        <w:rPr>
          <w:rFonts w:ascii="Book Antiqua" w:eastAsia="宋体" w:hAnsi="Book Antiqua" w:cs="Times New Roman"/>
          <w:sz w:val="24"/>
          <w:szCs w:val="24"/>
          <w:lang w:eastAsia="zh-CN"/>
        </w:rPr>
        <w:t xml:space="preserve"> 2003; </w:t>
      </w:r>
      <w:r w:rsidRPr="00D73AB6">
        <w:rPr>
          <w:rFonts w:ascii="Book Antiqua" w:eastAsia="宋体" w:hAnsi="Book Antiqua" w:cs="Times New Roman"/>
          <w:b/>
          <w:sz w:val="24"/>
          <w:szCs w:val="24"/>
          <w:lang w:eastAsia="zh-CN"/>
        </w:rPr>
        <w:t>5</w:t>
      </w:r>
      <w:r w:rsidRPr="00D73AB6">
        <w:rPr>
          <w:rFonts w:ascii="Book Antiqua" w:eastAsia="宋体" w:hAnsi="Book Antiqua" w:cs="Times New Roman"/>
          <w:sz w:val="24"/>
          <w:szCs w:val="24"/>
          <w:lang w:eastAsia="zh-CN"/>
        </w:rPr>
        <w:t>: 362-369 [PMID: 14578098 DOI: 10.1080/14653240310003026]</w:t>
      </w:r>
    </w:p>
    <w:p w14:paraId="6A23A92F"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 </w:t>
      </w:r>
      <w:r w:rsidRPr="00D73AB6">
        <w:rPr>
          <w:rFonts w:ascii="Book Antiqua" w:eastAsia="宋体" w:hAnsi="Book Antiqua" w:cs="Times New Roman"/>
          <w:b/>
          <w:sz w:val="24"/>
          <w:szCs w:val="24"/>
          <w:lang w:eastAsia="zh-CN"/>
        </w:rPr>
        <w:t>Bianco P</w:t>
      </w:r>
      <w:r w:rsidRPr="00D73AB6">
        <w:rPr>
          <w:rFonts w:ascii="Book Antiqua" w:eastAsia="宋体" w:hAnsi="Book Antiqua" w:cs="Times New Roman"/>
          <w:sz w:val="24"/>
          <w:szCs w:val="24"/>
          <w:lang w:eastAsia="zh-CN"/>
        </w:rPr>
        <w:t xml:space="preserve">, Robey PG, Simmons PJ. Mesenchymal stem cells: revisiting history, concepts, and assays. </w:t>
      </w:r>
      <w:r w:rsidRPr="00D73AB6">
        <w:rPr>
          <w:rFonts w:ascii="Book Antiqua" w:eastAsia="宋体" w:hAnsi="Book Antiqua" w:cs="Times New Roman"/>
          <w:i/>
          <w:sz w:val="24"/>
          <w:szCs w:val="24"/>
          <w:lang w:eastAsia="zh-CN"/>
        </w:rPr>
        <w:t>Cell Stem Cell</w:t>
      </w:r>
      <w:r w:rsidRPr="00D73AB6">
        <w:rPr>
          <w:rFonts w:ascii="Book Antiqua" w:eastAsia="宋体" w:hAnsi="Book Antiqua" w:cs="Times New Roman"/>
          <w:sz w:val="24"/>
          <w:szCs w:val="24"/>
          <w:lang w:eastAsia="zh-CN"/>
        </w:rPr>
        <w:t xml:space="preserve"> 2008; </w:t>
      </w:r>
      <w:r w:rsidRPr="00D73AB6">
        <w:rPr>
          <w:rFonts w:ascii="Book Antiqua" w:eastAsia="宋体" w:hAnsi="Book Antiqua" w:cs="Times New Roman"/>
          <w:b/>
          <w:sz w:val="24"/>
          <w:szCs w:val="24"/>
          <w:lang w:eastAsia="zh-CN"/>
        </w:rPr>
        <w:t>2</w:t>
      </w:r>
      <w:r w:rsidRPr="00D73AB6">
        <w:rPr>
          <w:rFonts w:ascii="Book Antiqua" w:eastAsia="宋体" w:hAnsi="Book Antiqua" w:cs="Times New Roman"/>
          <w:sz w:val="24"/>
          <w:szCs w:val="24"/>
          <w:lang w:eastAsia="zh-CN"/>
        </w:rPr>
        <w:t>: 313-319 [PMID: 18397751 DOI: 10.1016/j.stem.2008.03.002]</w:t>
      </w:r>
    </w:p>
    <w:p w14:paraId="751E6782"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 </w:t>
      </w:r>
      <w:proofErr w:type="spellStart"/>
      <w:r w:rsidRPr="00D73AB6">
        <w:rPr>
          <w:rFonts w:ascii="Book Antiqua" w:eastAsia="宋体" w:hAnsi="Book Antiqua" w:cs="Times New Roman"/>
          <w:b/>
          <w:sz w:val="24"/>
          <w:szCs w:val="24"/>
          <w:lang w:eastAsia="zh-CN"/>
        </w:rPr>
        <w:t>Malgieri</w:t>
      </w:r>
      <w:proofErr w:type="spellEnd"/>
      <w:r w:rsidRPr="00D73AB6">
        <w:rPr>
          <w:rFonts w:ascii="Book Antiqua" w:eastAsia="宋体" w:hAnsi="Book Antiqua" w:cs="Times New Roman"/>
          <w:b/>
          <w:sz w:val="24"/>
          <w:szCs w:val="24"/>
          <w:lang w:eastAsia="zh-CN"/>
        </w:rPr>
        <w:t xml:space="preserve"> A</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Kantzari</w:t>
      </w:r>
      <w:proofErr w:type="spellEnd"/>
      <w:r w:rsidRPr="00D73AB6">
        <w:rPr>
          <w:rFonts w:ascii="Book Antiqua" w:eastAsia="宋体" w:hAnsi="Book Antiqua" w:cs="Times New Roman"/>
          <w:sz w:val="24"/>
          <w:szCs w:val="24"/>
          <w:lang w:eastAsia="zh-CN"/>
        </w:rPr>
        <w:t xml:space="preserve"> E, </w:t>
      </w:r>
      <w:proofErr w:type="spellStart"/>
      <w:r w:rsidRPr="00D73AB6">
        <w:rPr>
          <w:rFonts w:ascii="Book Antiqua" w:eastAsia="宋体" w:hAnsi="Book Antiqua" w:cs="Times New Roman"/>
          <w:sz w:val="24"/>
          <w:szCs w:val="24"/>
          <w:lang w:eastAsia="zh-CN"/>
        </w:rPr>
        <w:t>Patrizi</w:t>
      </w:r>
      <w:proofErr w:type="spellEnd"/>
      <w:r w:rsidRPr="00D73AB6">
        <w:rPr>
          <w:rFonts w:ascii="Book Antiqua" w:eastAsia="宋体" w:hAnsi="Book Antiqua" w:cs="Times New Roman"/>
          <w:sz w:val="24"/>
          <w:szCs w:val="24"/>
          <w:lang w:eastAsia="zh-CN"/>
        </w:rPr>
        <w:t xml:space="preserve"> MP, Gambardella S. Bone marrow and umbilical cord blood human mesenchymal stem cells: state of the art. </w:t>
      </w:r>
      <w:proofErr w:type="spellStart"/>
      <w:r w:rsidRPr="00D73AB6">
        <w:rPr>
          <w:rFonts w:ascii="Book Antiqua" w:eastAsia="宋体" w:hAnsi="Book Antiqua" w:cs="Times New Roman"/>
          <w:i/>
          <w:sz w:val="24"/>
          <w:szCs w:val="24"/>
          <w:lang w:eastAsia="zh-CN"/>
        </w:rPr>
        <w:t>Int</w:t>
      </w:r>
      <w:proofErr w:type="spellEnd"/>
      <w:r w:rsidRPr="00D73AB6">
        <w:rPr>
          <w:rFonts w:ascii="Book Antiqua" w:eastAsia="宋体" w:hAnsi="Book Antiqua" w:cs="Times New Roman"/>
          <w:i/>
          <w:sz w:val="24"/>
          <w:szCs w:val="24"/>
          <w:lang w:eastAsia="zh-CN"/>
        </w:rPr>
        <w:t xml:space="preserve"> J </w:t>
      </w:r>
      <w:proofErr w:type="spellStart"/>
      <w:r w:rsidRPr="00D73AB6">
        <w:rPr>
          <w:rFonts w:ascii="Book Antiqua" w:eastAsia="宋体" w:hAnsi="Book Antiqua" w:cs="Times New Roman"/>
          <w:i/>
          <w:sz w:val="24"/>
          <w:szCs w:val="24"/>
          <w:lang w:eastAsia="zh-CN"/>
        </w:rPr>
        <w:t>Clin</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Exp</w:t>
      </w:r>
      <w:proofErr w:type="spellEnd"/>
      <w:r w:rsidRPr="00D73AB6">
        <w:rPr>
          <w:rFonts w:ascii="Book Antiqua" w:eastAsia="宋体" w:hAnsi="Book Antiqua" w:cs="Times New Roman"/>
          <w:i/>
          <w:sz w:val="24"/>
          <w:szCs w:val="24"/>
          <w:lang w:eastAsia="zh-CN"/>
        </w:rPr>
        <w:t xml:space="preserve"> Med</w:t>
      </w:r>
      <w:r w:rsidRPr="00D73AB6">
        <w:rPr>
          <w:rFonts w:ascii="Book Antiqua" w:eastAsia="宋体" w:hAnsi="Book Antiqua" w:cs="Times New Roman"/>
          <w:sz w:val="24"/>
          <w:szCs w:val="24"/>
          <w:lang w:eastAsia="zh-CN"/>
        </w:rPr>
        <w:t xml:space="preserve"> 2010; </w:t>
      </w:r>
      <w:r w:rsidRPr="00D73AB6">
        <w:rPr>
          <w:rFonts w:ascii="Book Antiqua" w:eastAsia="宋体" w:hAnsi="Book Antiqua" w:cs="Times New Roman"/>
          <w:b/>
          <w:sz w:val="24"/>
          <w:szCs w:val="24"/>
          <w:lang w:eastAsia="zh-CN"/>
        </w:rPr>
        <w:t>3</w:t>
      </w:r>
      <w:r w:rsidRPr="00D73AB6">
        <w:rPr>
          <w:rFonts w:ascii="Book Antiqua" w:eastAsia="宋体" w:hAnsi="Book Antiqua" w:cs="Times New Roman"/>
          <w:sz w:val="24"/>
          <w:szCs w:val="24"/>
          <w:lang w:eastAsia="zh-CN"/>
        </w:rPr>
        <w:t>: 248-269 [PMID: 21072260]</w:t>
      </w:r>
    </w:p>
    <w:p w14:paraId="2A75D499"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 </w:t>
      </w:r>
      <w:proofErr w:type="spellStart"/>
      <w:r w:rsidRPr="00D73AB6">
        <w:rPr>
          <w:rFonts w:ascii="Book Antiqua" w:eastAsia="宋体" w:hAnsi="Book Antiqua" w:cs="Times New Roman"/>
          <w:b/>
          <w:sz w:val="24"/>
          <w:szCs w:val="24"/>
          <w:lang w:eastAsia="zh-CN"/>
        </w:rPr>
        <w:t>Janjanin</w:t>
      </w:r>
      <w:proofErr w:type="spellEnd"/>
      <w:r w:rsidRPr="00D73AB6">
        <w:rPr>
          <w:rFonts w:ascii="Book Antiqua" w:eastAsia="宋体" w:hAnsi="Book Antiqua" w:cs="Times New Roman"/>
          <w:b/>
          <w:sz w:val="24"/>
          <w:szCs w:val="24"/>
          <w:lang w:eastAsia="zh-CN"/>
        </w:rPr>
        <w:t xml:space="preserve"> S</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Djouad</w:t>
      </w:r>
      <w:proofErr w:type="spellEnd"/>
      <w:r w:rsidRPr="00D73AB6">
        <w:rPr>
          <w:rFonts w:ascii="Book Antiqua" w:eastAsia="宋体" w:hAnsi="Book Antiqua" w:cs="Times New Roman"/>
          <w:sz w:val="24"/>
          <w:szCs w:val="24"/>
          <w:lang w:eastAsia="zh-CN"/>
        </w:rPr>
        <w:t xml:space="preserve"> F, Shanti RM, </w:t>
      </w:r>
      <w:proofErr w:type="spellStart"/>
      <w:r w:rsidRPr="00D73AB6">
        <w:rPr>
          <w:rFonts w:ascii="Book Antiqua" w:eastAsia="宋体" w:hAnsi="Book Antiqua" w:cs="Times New Roman"/>
          <w:sz w:val="24"/>
          <w:szCs w:val="24"/>
          <w:lang w:eastAsia="zh-CN"/>
        </w:rPr>
        <w:t>Baksh</w:t>
      </w:r>
      <w:proofErr w:type="spellEnd"/>
      <w:r w:rsidRPr="00D73AB6">
        <w:rPr>
          <w:rFonts w:ascii="Book Antiqua" w:eastAsia="宋体" w:hAnsi="Book Antiqua" w:cs="Times New Roman"/>
          <w:sz w:val="24"/>
          <w:szCs w:val="24"/>
          <w:lang w:eastAsia="zh-CN"/>
        </w:rPr>
        <w:t xml:space="preserve"> D, </w:t>
      </w:r>
      <w:proofErr w:type="spellStart"/>
      <w:r w:rsidRPr="00D73AB6">
        <w:rPr>
          <w:rFonts w:ascii="Book Antiqua" w:eastAsia="宋体" w:hAnsi="Book Antiqua" w:cs="Times New Roman"/>
          <w:sz w:val="24"/>
          <w:szCs w:val="24"/>
          <w:lang w:eastAsia="zh-CN"/>
        </w:rPr>
        <w:t>Gollapudi</w:t>
      </w:r>
      <w:proofErr w:type="spellEnd"/>
      <w:r w:rsidRPr="00D73AB6">
        <w:rPr>
          <w:rFonts w:ascii="Book Antiqua" w:eastAsia="宋体" w:hAnsi="Book Antiqua" w:cs="Times New Roman"/>
          <w:sz w:val="24"/>
          <w:szCs w:val="24"/>
          <w:lang w:eastAsia="zh-CN"/>
        </w:rPr>
        <w:t xml:space="preserve"> K, </w:t>
      </w:r>
      <w:proofErr w:type="spellStart"/>
      <w:r w:rsidRPr="00D73AB6">
        <w:rPr>
          <w:rFonts w:ascii="Book Antiqua" w:eastAsia="宋体" w:hAnsi="Book Antiqua" w:cs="Times New Roman"/>
          <w:sz w:val="24"/>
          <w:szCs w:val="24"/>
          <w:lang w:eastAsia="zh-CN"/>
        </w:rPr>
        <w:t>Prgomet</w:t>
      </w:r>
      <w:proofErr w:type="spellEnd"/>
      <w:r w:rsidRPr="00D73AB6">
        <w:rPr>
          <w:rFonts w:ascii="Book Antiqua" w:eastAsia="宋体" w:hAnsi="Book Antiqua" w:cs="Times New Roman"/>
          <w:sz w:val="24"/>
          <w:szCs w:val="24"/>
          <w:lang w:eastAsia="zh-CN"/>
        </w:rPr>
        <w:t xml:space="preserve"> D, </w:t>
      </w:r>
      <w:proofErr w:type="spellStart"/>
      <w:r w:rsidRPr="00D73AB6">
        <w:rPr>
          <w:rFonts w:ascii="Book Antiqua" w:eastAsia="宋体" w:hAnsi="Book Antiqua" w:cs="Times New Roman"/>
          <w:sz w:val="24"/>
          <w:szCs w:val="24"/>
          <w:lang w:eastAsia="zh-CN"/>
        </w:rPr>
        <w:t>Rackwitz</w:t>
      </w:r>
      <w:proofErr w:type="spellEnd"/>
      <w:r w:rsidRPr="00D73AB6">
        <w:rPr>
          <w:rFonts w:ascii="Book Antiqua" w:eastAsia="宋体" w:hAnsi="Book Antiqua" w:cs="Times New Roman"/>
          <w:sz w:val="24"/>
          <w:szCs w:val="24"/>
          <w:lang w:eastAsia="zh-CN"/>
        </w:rPr>
        <w:t xml:space="preserve"> L, Joshi AS, Tuan RS. Human palatine tonsil: a new potential tissue source of multipotent mesenchymal progenitor cells. </w:t>
      </w:r>
      <w:r w:rsidRPr="00D73AB6">
        <w:rPr>
          <w:rFonts w:ascii="Book Antiqua" w:eastAsia="宋体" w:hAnsi="Book Antiqua" w:cs="Times New Roman"/>
          <w:i/>
          <w:sz w:val="24"/>
          <w:szCs w:val="24"/>
          <w:lang w:eastAsia="zh-CN"/>
        </w:rPr>
        <w:t xml:space="preserve">Arthritis Res </w:t>
      </w:r>
      <w:proofErr w:type="spellStart"/>
      <w:r w:rsidRPr="00D73AB6">
        <w:rPr>
          <w:rFonts w:ascii="Book Antiqua" w:eastAsia="宋体" w:hAnsi="Book Antiqua" w:cs="Times New Roman"/>
          <w:i/>
          <w:sz w:val="24"/>
          <w:szCs w:val="24"/>
          <w:lang w:eastAsia="zh-CN"/>
        </w:rPr>
        <w:t>Ther</w:t>
      </w:r>
      <w:proofErr w:type="spellEnd"/>
      <w:r w:rsidRPr="00D73AB6">
        <w:rPr>
          <w:rFonts w:ascii="Book Antiqua" w:eastAsia="宋体" w:hAnsi="Book Antiqua" w:cs="Times New Roman"/>
          <w:sz w:val="24"/>
          <w:szCs w:val="24"/>
          <w:lang w:eastAsia="zh-CN"/>
        </w:rPr>
        <w:t xml:space="preserve"> 2008; </w:t>
      </w:r>
      <w:r w:rsidRPr="00D73AB6">
        <w:rPr>
          <w:rFonts w:ascii="Book Antiqua" w:eastAsia="宋体" w:hAnsi="Book Antiqua" w:cs="Times New Roman"/>
          <w:b/>
          <w:sz w:val="24"/>
          <w:szCs w:val="24"/>
          <w:lang w:eastAsia="zh-CN"/>
        </w:rPr>
        <w:t>10</w:t>
      </w:r>
      <w:r w:rsidRPr="00D73AB6">
        <w:rPr>
          <w:rFonts w:ascii="Book Antiqua" w:eastAsia="宋体" w:hAnsi="Book Antiqua" w:cs="Times New Roman"/>
          <w:sz w:val="24"/>
          <w:szCs w:val="24"/>
          <w:lang w:eastAsia="zh-CN"/>
        </w:rPr>
        <w:t>: R83 [PMID: 18662393 DOI: 10.1186/ar2459]</w:t>
      </w:r>
    </w:p>
    <w:p w14:paraId="0569BA7E"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 </w:t>
      </w:r>
      <w:proofErr w:type="spellStart"/>
      <w:r w:rsidRPr="00D73AB6">
        <w:rPr>
          <w:rFonts w:ascii="Book Antiqua" w:eastAsia="宋体" w:hAnsi="Book Antiqua" w:cs="Times New Roman"/>
          <w:b/>
          <w:sz w:val="24"/>
          <w:szCs w:val="24"/>
          <w:lang w:eastAsia="zh-CN"/>
        </w:rPr>
        <w:t>Ryu</w:t>
      </w:r>
      <w:proofErr w:type="spellEnd"/>
      <w:r w:rsidRPr="00D73AB6">
        <w:rPr>
          <w:rFonts w:ascii="Book Antiqua" w:eastAsia="宋体" w:hAnsi="Book Antiqua" w:cs="Times New Roman"/>
          <w:b/>
          <w:sz w:val="24"/>
          <w:szCs w:val="24"/>
          <w:lang w:eastAsia="zh-CN"/>
        </w:rPr>
        <w:t xml:space="preserve"> KH</w:t>
      </w:r>
      <w:r w:rsidRPr="00D73AB6">
        <w:rPr>
          <w:rFonts w:ascii="Book Antiqua" w:eastAsia="宋体" w:hAnsi="Book Antiqua" w:cs="Times New Roman"/>
          <w:sz w:val="24"/>
          <w:szCs w:val="24"/>
          <w:lang w:eastAsia="zh-CN"/>
        </w:rPr>
        <w:t xml:space="preserve">, Cho KA, Park HS, Kim JY, Woo SY, Jo I, Choi YH, Park YM, Jung SC, Chung SM, Choi BO, Kim HS. Tonsil-derived mesenchymal stromal cells: evaluation of biologic, immunologic and genetic factors for successful banking. </w:t>
      </w:r>
      <w:proofErr w:type="spellStart"/>
      <w:r w:rsidRPr="00D73AB6">
        <w:rPr>
          <w:rFonts w:ascii="Book Antiqua" w:eastAsia="宋体" w:hAnsi="Book Antiqua" w:cs="Times New Roman"/>
          <w:i/>
          <w:sz w:val="24"/>
          <w:szCs w:val="24"/>
          <w:lang w:eastAsia="zh-CN"/>
        </w:rPr>
        <w:t>Cytotherapy</w:t>
      </w:r>
      <w:proofErr w:type="spellEnd"/>
      <w:r w:rsidRPr="00D73AB6">
        <w:rPr>
          <w:rFonts w:ascii="Book Antiqua" w:eastAsia="宋体" w:hAnsi="Book Antiqua" w:cs="Times New Roman"/>
          <w:sz w:val="24"/>
          <w:szCs w:val="24"/>
          <w:lang w:eastAsia="zh-CN"/>
        </w:rPr>
        <w:t xml:space="preserve"> 2012; </w:t>
      </w:r>
      <w:r w:rsidRPr="00D73AB6">
        <w:rPr>
          <w:rFonts w:ascii="Book Antiqua" w:eastAsia="宋体" w:hAnsi="Book Antiqua" w:cs="Times New Roman"/>
          <w:b/>
          <w:sz w:val="24"/>
          <w:szCs w:val="24"/>
          <w:lang w:eastAsia="zh-CN"/>
        </w:rPr>
        <w:t>14</w:t>
      </w:r>
      <w:r w:rsidRPr="00D73AB6">
        <w:rPr>
          <w:rFonts w:ascii="Book Antiqua" w:eastAsia="宋体" w:hAnsi="Book Antiqua" w:cs="Times New Roman"/>
          <w:sz w:val="24"/>
          <w:szCs w:val="24"/>
          <w:lang w:eastAsia="zh-CN"/>
        </w:rPr>
        <w:t>: 1193-1202 [PMID: 22900958 DOI: 10.3109/14653249.2012.706708]</w:t>
      </w:r>
    </w:p>
    <w:p w14:paraId="44241D22"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6 </w:t>
      </w:r>
      <w:r w:rsidRPr="00D73AB6">
        <w:rPr>
          <w:rFonts w:ascii="Book Antiqua" w:eastAsia="宋体" w:hAnsi="Book Antiqua" w:cs="Times New Roman"/>
          <w:b/>
          <w:sz w:val="24"/>
          <w:szCs w:val="24"/>
          <w:lang w:eastAsia="zh-CN"/>
        </w:rPr>
        <w:t>Yu Y</w:t>
      </w:r>
      <w:r w:rsidRPr="00D73AB6">
        <w:rPr>
          <w:rFonts w:ascii="Book Antiqua" w:eastAsia="宋体" w:hAnsi="Book Antiqua" w:cs="Times New Roman"/>
          <w:sz w:val="24"/>
          <w:szCs w:val="24"/>
          <w:lang w:eastAsia="zh-CN"/>
        </w:rPr>
        <w:t xml:space="preserve">, Park YS, Kim HS, Kim HY, </w:t>
      </w:r>
      <w:proofErr w:type="spellStart"/>
      <w:r w:rsidRPr="00D73AB6">
        <w:rPr>
          <w:rFonts w:ascii="Book Antiqua" w:eastAsia="宋体" w:hAnsi="Book Antiqua" w:cs="Times New Roman"/>
          <w:sz w:val="24"/>
          <w:szCs w:val="24"/>
          <w:lang w:eastAsia="zh-CN"/>
        </w:rPr>
        <w:t>Jin</w:t>
      </w:r>
      <w:proofErr w:type="spellEnd"/>
      <w:r w:rsidRPr="00D73AB6">
        <w:rPr>
          <w:rFonts w:ascii="Book Antiqua" w:eastAsia="宋体" w:hAnsi="Book Antiqua" w:cs="Times New Roman"/>
          <w:sz w:val="24"/>
          <w:szCs w:val="24"/>
          <w:lang w:eastAsia="zh-CN"/>
        </w:rPr>
        <w:t xml:space="preserve"> YM, Jung SC,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Jo I. Characterization of long-term in vitro culture-related alterations of human tonsil-derived mesenchymal stem cells: role for CCN1 in replicative senescence-associated increase in osteogenic differentiation. </w:t>
      </w:r>
      <w:r w:rsidRPr="00D73AB6">
        <w:rPr>
          <w:rFonts w:ascii="Book Antiqua" w:eastAsia="宋体" w:hAnsi="Book Antiqua" w:cs="Times New Roman"/>
          <w:i/>
          <w:sz w:val="24"/>
          <w:szCs w:val="24"/>
          <w:lang w:eastAsia="zh-CN"/>
        </w:rPr>
        <w:t xml:space="preserve">J </w:t>
      </w:r>
      <w:proofErr w:type="spellStart"/>
      <w:r w:rsidRPr="00D73AB6">
        <w:rPr>
          <w:rFonts w:ascii="Book Antiqua" w:eastAsia="宋体" w:hAnsi="Book Antiqua" w:cs="Times New Roman"/>
          <w:i/>
          <w:sz w:val="24"/>
          <w:szCs w:val="24"/>
          <w:lang w:eastAsia="zh-CN"/>
        </w:rPr>
        <w:t>Anat</w:t>
      </w:r>
      <w:proofErr w:type="spellEnd"/>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225</w:t>
      </w:r>
      <w:r w:rsidRPr="00D73AB6">
        <w:rPr>
          <w:rFonts w:ascii="Book Antiqua" w:eastAsia="宋体" w:hAnsi="Book Antiqua" w:cs="Times New Roman"/>
          <w:sz w:val="24"/>
          <w:szCs w:val="24"/>
          <w:lang w:eastAsia="zh-CN"/>
        </w:rPr>
        <w:t>: 510-518 [PMID: 25155898 DOI: 10.1111/joa.12229]</w:t>
      </w:r>
    </w:p>
    <w:p w14:paraId="387E8562"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7 </w:t>
      </w:r>
      <w:r w:rsidRPr="00D73AB6">
        <w:rPr>
          <w:rFonts w:ascii="Book Antiqua" w:eastAsia="宋体" w:hAnsi="Book Antiqua" w:cs="Times New Roman"/>
          <w:b/>
          <w:sz w:val="24"/>
          <w:szCs w:val="24"/>
          <w:lang w:eastAsia="zh-CN"/>
        </w:rPr>
        <w:t>Cho KA</w:t>
      </w:r>
      <w:r w:rsidRPr="00D73AB6">
        <w:rPr>
          <w:rFonts w:ascii="Book Antiqua" w:eastAsia="宋体" w:hAnsi="Book Antiqua" w:cs="Times New Roman"/>
          <w:sz w:val="24"/>
          <w:szCs w:val="24"/>
          <w:lang w:eastAsia="zh-CN"/>
        </w:rPr>
        <w:t xml:space="preserve">, Kim JY, Kim HS,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Woo SY. Tonsil-derived mesenchymal progenitor cells acquire a follicular dendritic cell phenotype under cytokine stimulation. </w:t>
      </w:r>
      <w:r w:rsidRPr="00D73AB6">
        <w:rPr>
          <w:rFonts w:ascii="Book Antiqua" w:eastAsia="宋体" w:hAnsi="Book Antiqua" w:cs="Times New Roman"/>
          <w:i/>
          <w:sz w:val="24"/>
          <w:szCs w:val="24"/>
          <w:lang w:eastAsia="zh-CN"/>
        </w:rPr>
        <w:t>Cytokine</w:t>
      </w:r>
      <w:r w:rsidRPr="00D73AB6">
        <w:rPr>
          <w:rFonts w:ascii="Book Antiqua" w:eastAsia="宋体" w:hAnsi="Book Antiqua" w:cs="Times New Roman"/>
          <w:sz w:val="24"/>
          <w:szCs w:val="24"/>
          <w:lang w:eastAsia="zh-CN"/>
        </w:rPr>
        <w:t xml:space="preserve"> 2012; </w:t>
      </w:r>
      <w:r w:rsidRPr="00D73AB6">
        <w:rPr>
          <w:rFonts w:ascii="Book Antiqua" w:eastAsia="宋体" w:hAnsi="Book Antiqua" w:cs="Times New Roman"/>
          <w:b/>
          <w:sz w:val="24"/>
          <w:szCs w:val="24"/>
          <w:lang w:eastAsia="zh-CN"/>
        </w:rPr>
        <w:t>59</w:t>
      </w:r>
      <w:r w:rsidRPr="00D73AB6">
        <w:rPr>
          <w:rFonts w:ascii="Book Antiqua" w:eastAsia="宋体" w:hAnsi="Book Antiqua" w:cs="Times New Roman"/>
          <w:sz w:val="24"/>
          <w:szCs w:val="24"/>
          <w:lang w:eastAsia="zh-CN"/>
        </w:rPr>
        <w:t>: 211-214 [PMID: 22578801 DOI: 10.1016/j.cyto.2012.04.016]</w:t>
      </w:r>
    </w:p>
    <w:p w14:paraId="68CFC6E2"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8 </w:t>
      </w:r>
      <w:r w:rsidRPr="00D73AB6">
        <w:rPr>
          <w:rFonts w:ascii="Book Antiqua" w:eastAsia="宋体" w:hAnsi="Book Antiqua" w:cs="Times New Roman"/>
          <w:b/>
          <w:sz w:val="24"/>
          <w:szCs w:val="24"/>
          <w:lang w:eastAsia="zh-CN"/>
        </w:rPr>
        <w:t>Baugh RF</w:t>
      </w:r>
      <w:r w:rsidRPr="00D73AB6">
        <w:rPr>
          <w:rFonts w:ascii="Book Antiqua" w:eastAsia="宋体" w:hAnsi="Book Antiqua" w:cs="Times New Roman"/>
          <w:sz w:val="24"/>
          <w:szCs w:val="24"/>
          <w:lang w:eastAsia="zh-CN"/>
        </w:rPr>
        <w:t xml:space="preserve">, Archer SM, Mitchell RB, Rosenfeld RM, Amin R, Burns JJ, Darrow DH, Giordano T, </w:t>
      </w:r>
      <w:proofErr w:type="spellStart"/>
      <w:r w:rsidRPr="00D73AB6">
        <w:rPr>
          <w:rFonts w:ascii="Book Antiqua" w:eastAsia="宋体" w:hAnsi="Book Antiqua" w:cs="Times New Roman"/>
          <w:sz w:val="24"/>
          <w:szCs w:val="24"/>
          <w:lang w:eastAsia="zh-CN"/>
        </w:rPr>
        <w:t>Litman</w:t>
      </w:r>
      <w:proofErr w:type="spellEnd"/>
      <w:r w:rsidRPr="00D73AB6">
        <w:rPr>
          <w:rFonts w:ascii="Book Antiqua" w:eastAsia="宋体" w:hAnsi="Book Antiqua" w:cs="Times New Roman"/>
          <w:sz w:val="24"/>
          <w:szCs w:val="24"/>
          <w:lang w:eastAsia="zh-CN"/>
        </w:rPr>
        <w:t xml:space="preserve"> RS, Li KK, </w:t>
      </w:r>
      <w:proofErr w:type="spellStart"/>
      <w:r w:rsidRPr="00D73AB6">
        <w:rPr>
          <w:rFonts w:ascii="Book Antiqua" w:eastAsia="宋体" w:hAnsi="Book Antiqua" w:cs="Times New Roman"/>
          <w:sz w:val="24"/>
          <w:szCs w:val="24"/>
          <w:lang w:eastAsia="zh-CN"/>
        </w:rPr>
        <w:t>Mannix</w:t>
      </w:r>
      <w:proofErr w:type="spellEnd"/>
      <w:r w:rsidRPr="00D73AB6">
        <w:rPr>
          <w:rFonts w:ascii="Book Antiqua" w:eastAsia="宋体" w:hAnsi="Book Antiqua" w:cs="Times New Roman"/>
          <w:sz w:val="24"/>
          <w:szCs w:val="24"/>
          <w:lang w:eastAsia="zh-CN"/>
        </w:rPr>
        <w:t xml:space="preserve"> ME, Schwartz RH, </w:t>
      </w:r>
      <w:proofErr w:type="spellStart"/>
      <w:r w:rsidRPr="00D73AB6">
        <w:rPr>
          <w:rFonts w:ascii="Book Antiqua" w:eastAsia="宋体" w:hAnsi="Book Antiqua" w:cs="Times New Roman"/>
          <w:sz w:val="24"/>
          <w:szCs w:val="24"/>
          <w:lang w:eastAsia="zh-CN"/>
        </w:rPr>
        <w:t>Setzen</w:t>
      </w:r>
      <w:proofErr w:type="spellEnd"/>
      <w:r w:rsidRPr="00D73AB6">
        <w:rPr>
          <w:rFonts w:ascii="Book Antiqua" w:eastAsia="宋体" w:hAnsi="Book Antiqua" w:cs="Times New Roman"/>
          <w:sz w:val="24"/>
          <w:szCs w:val="24"/>
          <w:lang w:eastAsia="zh-CN"/>
        </w:rPr>
        <w:t xml:space="preserve"> G, Wald ER, Wall E, Sandberg G, Patel MM; American Academy of Otolaryngology-Head and Neck </w:t>
      </w:r>
      <w:r w:rsidRPr="00D73AB6">
        <w:rPr>
          <w:rFonts w:ascii="Book Antiqua" w:eastAsia="宋体" w:hAnsi="Book Antiqua" w:cs="Times New Roman"/>
          <w:sz w:val="24"/>
          <w:szCs w:val="24"/>
          <w:lang w:eastAsia="zh-CN"/>
        </w:rPr>
        <w:lastRenderedPageBreak/>
        <w:t xml:space="preserve">Surgery Foundation. Clinical practice guideline: tonsillectomy in children. </w:t>
      </w:r>
      <w:proofErr w:type="spellStart"/>
      <w:r w:rsidRPr="00D73AB6">
        <w:rPr>
          <w:rFonts w:ascii="Book Antiqua" w:eastAsia="宋体" w:hAnsi="Book Antiqua" w:cs="Times New Roman"/>
          <w:i/>
          <w:sz w:val="24"/>
          <w:szCs w:val="24"/>
          <w:lang w:eastAsia="zh-CN"/>
        </w:rPr>
        <w:t>Otolaryngol</w:t>
      </w:r>
      <w:proofErr w:type="spellEnd"/>
      <w:r w:rsidRPr="00D73AB6">
        <w:rPr>
          <w:rFonts w:ascii="Book Antiqua" w:eastAsia="宋体" w:hAnsi="Book Antiqua" w:cs="Times New Roman"/>
          <w:i/>
          <w:sz w:val="24"/>
          <w:szCs w:val="24"/>
          <w:lang w:eastAsia="zh-CN"/>
        </w:rPr>
        <w:t xml:space="preserve"> Head Neck </w:t>
      </w:r>
      <w:proofErr w:type="spellStart"/>
      <w:r w:rsidRPr="00D73AB6">
        <w:rPr>
          <w:rFonts w:ascii="Book Antiqua" w:eastAsia="宋体" w:hAnsi="Book Antiqua" w:cs="Times New Roman"/>
          <w:i/>
          <w:sz w:val="24"/>
          <w:szCs w:val="24"/>
          <w:lang w:eastAsia="zh-CN"/>
        </w:rPr>
        <w:t>Surg</w:t>
      </w:r>
      <w:proofErr w:type="spellEnd"/>
      <w:r w:rsidRPr="00D73AB6">
        <w:rPr>
          <w:rFonts w:ascii="Book Antiqua" w:eastAsia="宋体" w:hAnsi="Book Antiqua" w:cs="Times New Roman"/>
          <w:sz w:val="24"/>
          <w:szCs w:val="24"/>
          <w:lang w:eastAsia="zh-CN"/>
        </w:rPr>
        <w:t xml:space="preserve"> 2011; </w:t>
      </w:r>
      <w:r w:rsidRPr="00D73AB6">
        <w:rPr>
          <w:rFonts w:ascii="Book Antiqua" w:eastAsia="宋体" w:hAnsi="Book Antiqua" w:cs="Times New Roman"/>
          <w:b/>
          <w:sz w:val="24"/>
          <w:szCs w:val="24"/>
          <w:lang w:eastAsia="zh-CN"/>
        </w:rPr>
        <w:t>144</w:t>
      </w:r>
      <w:r w:rsidRPr="00D73AB6">
        <w:rPr>
          <w:rFonts w:ascii="Book Antiqua" w:eastAsia="宋体" w:hAnsi="Book Antiqua" w:cs="Times New Roman"/>
          <w:sz w:val="24"/>
          <w:szCs w:val="24"/>
          <w:lang w:eastAsia="zh-CN"/>
        </w:rPr>
        <w:t>: S1-30 [PMID: 21493257 DOI: 10.1177/0194599810389949]</w:t>
      </w:r>
    </w:p>
    <w:p w14:paraId="060DB47B"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proofErr w:type="gramStart"/>
      <w:r w:rsidRPr="00D73AB6">
        <w:rPr>
          <w:rFonts w:ascii="Book Antiqua" w:eastAsia="宋体" w:hAnsi="Book Antiqua" w:cs="Times New Roman"/>
          <w:sz w:val="24"/>
          <w:szCs w:val="24"/>
          <w:lang w:eastAsia="zh-CN"/>
        </w:rPr>
        <w:t xml:space="preserve">9 </w:t>
      </w:r>
      <w:r w:rsidRPr="00D73AB6">
        <w:rPr>
          <w:rFonts w:ascii="Book Antiqua" w:eastAsia="宋体" w:hAnsi="Book Antiqua" w:cs="Times New Roman"/>
          <w:b/>
          <w:sz w:val="24"/>
          <w:szCs w:val="24"/>
          <w:lang w:eastAsia="zh-CN"/>
        </w:rPr>
        <w:t>Caplan AI</w:t>
      </w:r>
      <w:r w:rsidRPr="00D73AB6">
        <w:rPr>
          <w:rFonts w:ascii="Book Antiqua" w:eastAsia="宋体" w:hAnsi="Book Antiqua" w:cs="Times New Roman"/>
          <w:sz w:val="24"/>
          <w:szCs w:val="24"/>
          <w:lang w:eastAsia="zh-CN"/>
        </w:rPr>
        <w:t>.</w:t>
      </w:r>
      <w:proofErr w:type="gramEnd"/>
      <w:r w:rsidRPr="00D73AB6">
        <w:rPr>
          <w:rFonts w:ascii="Book Antiqua" w:eastAsia="宋体" w:hAnsi="Book Antiqua" w:cs="Times New Roman"/>
          <w:sz w:val="24"/>
          <w:szCs w:val="24"/>
          <w:lang w:eastAsia="zh-CN"/>
        </w:rPr>
        <w:t xml:space="preserve"> </w:t>
      </w:r>
      <w:proofErr w:type="gramStart"/>
      <w:r w:rsidRPr="00D73AB6">
        <w:rPr>
          <w:rFonts w:ascii="Book Antiqua" w:eastAsia="宋体" w:hAnsi="Book Antiqua" w:cs="Times New Roman"/>
          <w:sz w:val="24"/>
          <w:szCs w:val="24"/>
          <w:lang w:eastAsia="zh-CN"/>
        </w:rPr>
        <w:t>Adult mesenchymal stem cells for tissue engineering versus regenerative medicine.</w:t>
      </w:r>
      <w:proofErr w:type="gramEnd"/>
      <w:r w:rsidRPr="00D73AB6">
        <w:rPr>
          <w:rFonts w:ascii="Book Antiqua" w:eastAsia="宋体" w:hAnsi="Book Antiqua" w:cs="Times New Roman"/>
          <w:sz w:val="24"/>
          <w:szCs w:val="24"/>
          <w:lang w:eastAsia="zh-CN"/>
        </w:rPr>
        <w:t xml:space="preserve"> </w:t>
      </w:r>
      <w:r w:rsidRPr="00D73AB6">
        <w:rPr>
          <w:rFonts w:ascii="Book Antiqua" w:eastAsia="宋体" w:hAnsi="Book Antiqua" w:cs="Times New Roman"/>
          <w:i/>
          <w:sz w:val="24"/>
          <w:szCs w:val="24"/>
          <w:lang w:eastAsia="zh-CN"/>
        </w:rPr>
        <w:t xml:space="preserve">J Cell </w:t>
      </w:r>
      <w:proofErr w:type="spellStart"/>
      <w:r w:rsidRPr="00D73AB6">
        <w:rPr>
          <w:rFonts w:ascii="Book Antiqua" w:eastAsia="宋体" w:hAnsi="Book Antiqua" w:cs="Times New Roman"/>
          <w:i/>
          <w:sz w:val="24"/>
          <w:szCs w:val="24"/>
          <w:lang w:eastAsia="zh-CN"/>
        </w:rPr>
        <w:t>Physiol</w:t>
      </w:r>
      <w:proofErr w:type="spellEnd"/>
      <w:r w:rsidRPr="00D73AB6">
        <w:rPr>
          <w:rFonts w:ascii="Book Antiqua" w:eastAsia="宋体" w:hAnsi="Book Antiqua" w:cs="Times New Roman"/>
          <w:sz w:val="24"/>
          <w:szCs w:val="24"/>
          <w:lang w:eastAsia="zh-CN"/>
        </w:rPr>
        <w:t xml:space="preserve"> 2007; </w:t>
      </w:r>
      <w:r w:rsidRPr="00D73AB6">
        <w:rPr>
          <w:rFonts w:ascii="Book Antiqua" w:eastAsia="宋体" w:hAnsi="Book Antiqua" w:cs="Times New Roman"/>
          <w:b/>
          <w:sz w:val="24"/>
          <w:szCs w:val="24"/>
          <w:lang w:eastAsia="zh-CN"/>
        </w:rPr>
        <w:t>213</w:t>
      </w:r>
      <w:r w:rsidRPr="00D73AB6">
        <w:rPr>
          <w:rFonts w:ascii="Book Antiqua" w:eastAsia="宋体" w:hAnsi="Book Antiqua" w:cs="Times New Roman"/>
          <w:sz w:val="24"/>
          <w:szCs w:val="24"/>
          <w:lang w:eastAsia="zh-CN"/>
        </w:rPr>
        <w:t>: 341-347 [PMID: 17620285 DOI: 10.1002/jcp.21200]</w:t>
      </w:r>
    </w:p>
    <w:p w14:paraId="56D18722"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10 </w:t>
      </w:r>
      <w:r w:rsidRPr="00D73AB6">
        <w:rPr>
          <w:rFonts w:ascii="Book Antiqua" w:eastAsia="宋体" w:hAnsi="Book Antiqua" w:cs="Times New Roman"/>
          <w:b/>
          <w:sz w:val="24"/>
          <w:szCs w:val="24"/>
          <w:lang w:eastAsia="zh-CN"/>
        </w:rPr>
        <w:t>Kim SY</w:t>
      </w:r>
      <w:r w:rsidRPr="00D73AB6">
        <w:rPr>
          <w:rFonts w:ascii="Book Antiqua" w:eastAsia="宋体" w:hAnsi="Book Antiqua" w:cs="Times New Roman"/>
          <w:sz w:val="24"/>
          <w:szCs w:val="24"/>
          <w:lang w:eastAsia="zh-CN"/>
        </w:rPr>
        <w:t xml:space="preserve">, Kim YR, Park WJ, Kim HS, Jung SC, Woo SY, Jo I,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Park JW. </w:t>
      </w:r>
      <w:proofErr w:type="spellStart"/>
      <w:r w:rsidRPr="00D73AB6">
        <w:rPr>
          <w:rFonts w:ascii="Book Antiqua" w:eastAsia="宋体" w:hAnsi="Book Antiqua" w:cs="Times New Roman"/>
          <w:sz w:val="24"/>
          <w:szCs w:val="24"/>
          <w:lang w:eastAsia="zh-CN"/>
        </w:rPr>
        <w:t>Characterisation</w:t>
      </w:r>
      <w:proofErr w:type="spellEnd"/>
      <w:r w:rsidRPr="00D73AB6">
        <w:rPr>
          <w:rFonts w:ascii="Book Antiqua" w:eastAsia="宋体" w:hAnsi="Book Antiqua" w:cs="Times New Roman"/>
          <w:sz w:val="24"/>
          <w:szCs w:val="24"/>
          <w:lang w:eastAsia="zh-CN"/>
        </w:rPr>
        <w:t xml:space="preserve"> of insulin-producing cells differentiated from tonsil derived mesenchymal stem cells. </w:t>
      </w:r>
      <w:r w:rsidRPr="00D73AB6">
        <w:rPr>
          <w:rFonts w:ascii="Book Antiqua" w:eastAsia="宋体" w:hAnsi="Book Antiqua" w:cs="Times New Roman"/>
          <w:i/>
          <w:sz w:val="24"/>
          <w:szCs w:val="24"/>
          <w:lang w:eastAsia="zh-CN"/>
        </w:rPr>
        <w:t>Differentiation</w:t>
      </w:r>
      <w:r w:rsidRPr="00D73AB6">
        <w:rPr>
          <w:rFonts w:ascii="Book Antiqua" w:eastAsia="宋体" w:hAnsi="Book Antiqua" w:cs="Times New Roman"/>
          <w:sz w:val="24"/>
          <w:szCs w:val="24"/>
          <w:lang w:eastAsia="zh-CN"/>
        </w:rPr>
        <w:t xml:space="preserve"> 2015; </w:t>
      </w:r>
      <w:r w:rsidRPr="00D73AB6">
        <w:rPr>
          <w:rFonts w:ascii="Book Antiqua" w:eastAsia="宋体" w:hAnsi="Book Antiqua" w:cs="Times New Roman"/>
          <w:b/>
          <w:sz w:val="24"/>
          <w:szCs w:val="24"/>
          <w:lang w:eastAsia="zh-CN"/>
        </w:rPr>
        <w:t>90</w:t>
      </w:r>
      <w:r w:rsidRPr="00D73AB6">
        <w:rPr>
          <w:rFonts w:ascii="Book Antiqua" w:eastAsia="宋体" w:hAnsi="Book Antiqua" w:cs="Times New Roman"/>
          <w:sz w:val="24"/>
          <w:szCs w:val="24"/>
          <w:lang w:eastAsia="zh-CN"/>
        </w:rPr>
        <w:t>: 27-39 [PMID: 26391447 DOI: 10.1016/j.diff.2015.08.001]</w:t>
      </w:r>
    </w:p>
    <w:p w14:paraId="3F3A02E3"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11 </w:t>
      </w:r>
      <w:proofErr w:type="spellStart"/>
      <w:r w:rsidRPr="00D73AB6">
        <w:rPr>
          <w:rFonts w:ascii="Book Antiqua" w:eastAsia="宋体" w:hAnsi="Book Antiqua" w:cs="Times New Roman"/>
          <w:b/>
          <w:sz w:val="24"/>
          <w:szCs w:val="24"/>
          <w:lang w:eastAsia="zh-CN"/>
        </w:rPr>
        <w:t>Passàli</w:t>
      </w:r>
      <w:proofErr w:type="spellEnd"/>
      <w:r w:rsidRPr="00D73AB6">
        <w:rPr>
          <w:rFonts w:ascii="Book Antiqua" w:eastAsia="宋体" w:hAnsi="Book Antiqua" w:cs="Times New Roman"/>
          <w:b/>
          <w:sz w:val="24"/>
          <w:szCs w:val="24"/>
          <w:lang w:eastAsia="zh-CN"/>
        </w:rPr>
        <w:t xml:space="preserve"> D</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Damiani</w:t>
      </w:r>
      <w:proofErr w:type="spellEnd"/>
      <w:r w:rsidRPr="00D73AB6">
        <w:rPr>
          <w:rFonts w:ascii="Book Antiqua" w:eastAsia="宋体" w:hAnsi="Book Antiqua" w:cs="Times New Roman"/>
          <w:sz w:val="24"/>
          <w:szCs w:val="24"/>
          <w:lang w:eastAsia="zh-CN"/>
        </w:rPr>
        <w:t xml:space="preserve"> V, </w:t>
      </w:r>
      <w:proofErr w:type="spellStart"/>
      <w:r w:rsidRPr="00D73AB6">
        <w:rPr>
          <w:rFonts w:ascii="Book Antiqua" w:eastAsia="宋体" w:hAnsi="Book Antiqua" w:cs="Times New Roman"/>
          <w:sz w:val="24"/>
          <w:szCs w:val="24"/>
          <w:lang w:eastAsia="zh-CN"/>
        </w:rPr>
        <w:t>Passàli</w:t>
      </w:r>
      <w:proofErr w:type="spellEnd"/>
      <w:r w:rsidRPr="00D73AB6">
        <w:rPr>
          <w:rFonts w:ascii="Book Antiqua" w:eastAsia="宋体" w:hAnsi="Book Antiqua" w:cs="Times New Roman"/>
          <w:sz w:val="24"/>
          <w:szCs w:val="24"/>
          <w:lang w:eastAsia="zh-CN"/>
        </w:rPr>
        <w:t xml:space="preserve"> GC, </w:t>
      </w:r>
      <w:proofErr w:type="spellStart"/>
      <w:r w:rsidRPr="00D73AB6">
        <w:rPr>
          <w:rFonts w:ascii="Book Antiqua" w:eastAsia="宋体" w:hAnsi="Book Antiqua" w:cs="Times New Roman"/>
          <w:sz w:val="24"/>
          <w:szCs w:val="24"/>
          <w:lang w:eastAsia="zh-CN"/>
        </w:rPr>
        <w:t>Passàli</w:t>
      </w:r>
      <w:proofErr w:type="spellEnd"/>
      <w:r w:rsidRPr="00D73AB6">
        <w:rPr>
          <w:rFonts w:ascii="Book Antiqua" w:eastAsia="宋体" w:hAnsi="Book Antiqua" w:cs="Times New Roman"/>
          <w:sz w:val="24"/>
          <w:szCs w:val="24"/>
          <w:lang w:eastAsia="zh-CN"/>
        </w:rPr>
        <w:t xml:space="preserve"> FM, </w:t>
      </w:r>
      <w:proofErr w:type="spellStart"/>
      <w:r w:rsidRPr="00D73AB6">
        <w:rPr>
          <w:rFonts w:ascii="Book Antiqua" w:eastAsia="宋体" w:hAnsi="Book Antiqua" w:cs="Times New Roman"/>
          <w:sz w:val="24"/>
          <w:szCs w:val="24"/>
          <w:lang w:eastAsia="zh-CN"/>
        </w:rPr>
        <w:t>Boccazzi</w:t>
      </w:r>
      <w:proofErr w:type="spellEnd"/>
      <w:r w:rsidRPr="00D73AB6">
        <w:rPr>
          <w:rFonts w:ascii="Book Antiqua" w:eastAsia="宋体" w:hAnsi="Book Antiqua" w:cs="Times New Roman"/>
          <w:sz w:val="24"/>
          <w:szCs w:val="24"/>
          <w:lang w:eastAsia="zh-CN"/>
        </w:rPr>
        <w:t xml:space="preserve"> A, </w:t>
      </w:r>
      <w:proofErr w:type="spellStart"/>
      <w:r w:rsidRPr="00D73AB6">
        <w:rPr>
          <w:rFonts w:ascii="Book Antiqua" w:eastAsia="宋体" w:hAnsi="Book Antiqua" w:cs="Times New Roman"/>
          <w:sz w:val="24"/>
          <w:szCs w:val="24"/>
          <w:lang w:eastAsia="zh-CN"/>
        </w:rPr>
        <w:t>Bellussi</w:t>
      </w:r>
      <w:proofErr w:type="spellEnd"/>
      <w:r w:rsidRPr="00D73AB6">
        <w:rPr>
          <w:rFonts w:ascii="Book Antiqua" w:eastAsia="宋体" w:hAnsi="Book Antiqua" w:cs="Times New Roman"/>
          <w:sz w:val="24"/>
          <w:szCs w:val="24"/>
          <w:lang w:eastAsia="zh-CN"/>
        </w:rPr>
        <w:t xml:space="preserve"> L. Structural and immunological characteristics of chronically inflamed </w:t>
      </w:r>
      <w:proofErr w:type="spellStart"/>
      <w:r w:rsidRPr="00D73AB6">
        <w:rPr>
          <w:rFonts w:ascii="Book Antiqua" w:eastAsia="宋体" w:hAnsi="Book Antiqua" w:cs="Times New Roman"/>
          <w:sz w:val="24"/>
          <w:szCs w:val="24"/>
          <w:lang w:eastAsia="zh-CN"/>
        </w:rPr>
        <w:t>adenotonsillar</w:t>
      </w:r>
      <w:proofErr w:type="spellEnd"/>
      <w:r w:rsidRPr="00D73AB6">
        <w:rPr>
          <w:rFonts w:ascii="Book Antiqua" w:eastAsia="宋体" w:hAnsi="Book Antiqua" w:cs="Times New Roman"/>
          <w:sz w:val="24"/>
          <w:szCs w:val="24"/>
          <w:lang w:eastAsia="zh-CN"/>
        </w:rPr>
        <w:t xml:space="preserve"> tissue in childhood. </w:t>
      </w:r>
      <w:proofErr w:type="spellStart"/>
      <w:r w:rsidRPr="00D73AB6">
        <w:rPr>
          <w:rFonts w:ascii="Book Antiqua" w:eastAsia="宋体" w:hAnsi="Book Antiqua" w:cs="Times New Roman"/>
          <w:i/>
          <w:sz w:val="24"/>
          <w:szCs w:val="24"/>
          <w:lang w:eastAsia="zh-CN"/>
        </w:rPr>
        <w:t>Clin</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Diagn</w:t>
      </w:r>
      <w:proofErr w:type="spellEnd"/>
      <w:r w:rsidRPr="00D73AB6">
        <w:rPr>
          <w:rFonts w:ascii="Book Antiqua" w:eastAsia="宋体" w:hAnsi="Book Antiqua" w:cs="Times New Roman"/>
          <w:i/>
          <w:sz w:val="24"/>
          <w:szCs w:val="24"/>
          <w:lang w:eastAsia="zh-CN"/>
        </w:rPr>
        <w:t xml:space="preserve"> Lab </w:t>
      </w:r>
      <w:proofErr w:type="spellStart"/>
      <w:r w:rsidRPr="00D73AB6">
        <w:rPr>
          <w:rFonts w:ascii="Book Antiqua" w:eastAsia="宋体" w:hAnsi="Book Antiqua" w:cs="Times New Roman"/>
          <w:i/>
          <w:sz w:val="24"/>
          <w:szCs w:val="24"/>
          <w:lang w:eastAsia="zh-CN"/>
        </w:rPr>
        <w:t>Immunol</w:t>
      </w:r>
      <w:proofErr w:type="spellEnd"/>
      <w:r w:rsidRPr="00D73AB6">
        <w:rPr>
          <w:rFonts w:ascii="Book Antiqua" w:eastAsia="宋体" w:hAnsi="Book Antiqua" w:cs="Times New Roman"/>
          <w:sz w:val="24"/>
          <w:szCs w:val="24"/>
          <w:lang w:eastAsia="zh-CN"/>
        </w:rPr>
        <w:t xml:space="preserve"> 2004; </w:t>
      </w:r>
      <w:r w:rsidRPr="00D73AB6">
        <w:rPr>
          <w:rFonts w:ascii="Book Antiqua" w:eastAsia="宋体" w:hAnsi="Book Antiqua" w:cs="Times New Roman"/>
          <w:b/>
          <w:sz w:val="24"/>
          <w:szCs w:val="24"/>
          <w:lang w:eastAsia="zh-CN"/>
        </w:rPr>
        <w:t>11</w:t>
      </w:r>
      <w:r w:rsidRPr="00D73AB6">
        <w:rPr>
          <w:rFonts w:ascii="Book Antiqua" w:eastAsia="宋体" w:hAnsi="Book Antiqua" w:cs="Times New Roman"/>
          <w:sz w:val="24"/>
          <w:szCs w:val="24"/>
          <w:lang w:eastAsia="zh-CN"/>
        </w:rPr>
        <w:t>: 1154-1157 [PMID: 15539521 DOI: 10.1128/CDLI.11.6.1154-1157.2004]</w:t>
      </w:r>
    </w:p>
    <w:p w14:paraId="2F8D88A5"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12 </w:t>
      </w:r>
      <w:proofErr w:type="spellStart"/>
      <w:r w:rsidRPr="00D73AB6">
        <w:rPr>
          <w:rFonts w:ascii="Book Antiqua" w:eastAsia="宋体" w:hAnsi="Book Antiqua" w:cs="Times New Roman"/>
          <w:b/>
          <w:sz w:val="24"/>
          <w:szCs w:val="24"/>
          <w:lang w:eastAsia="zh-CN"/>
        </w:rPr>
        <w:t>Tsukahara</w:t>
      </w:r>
      <w:proofErr w:type="spellEnd"/>
      <w:r w:rsidRPr="00D73AB6">
        <w:rPr>
          <w:rFonts w:ascii="Book Antiqua" w:eastAsia="宋体" w:hAnsi="Book Antiqua" w:cs="Times New Roman"/>
          <w:b/>
          <w:sz w:val="24"/>
          <w:szCs w:val="24"/>
          <w:lang w:eastAsia="zh-CN"/>
        </w:rPr>
        <w:t xml:space="preserve"> S</w:t>
      </w:r>
      <w:r w:rsidRPr="00D73AB6">
        <w:rPr>
          <w:rFonts w:ascii="Book Antiqua" w:eastAsia="宋体" w:hAnsi="Book Antiqua" w:cs="Times New Roman"/>
          <w:sz w:val="24"/>
          <w:szCs w:val="24"/>
          <w:lang w:eastAsia="zh-CN"/>
        </w:rPr>
        <w:t xml:space="preserve">, Ikeda R, </w:t>
      </w:r>
      <w:proofErr w:type="spellStart"/>
      <w:r w:rsidRPr="00D73AB6">
        <w:rPr>
          <w:rFonts w:ascii="Book Antiqua" w:eastAsia="宋体" w:hAnsi="Book Antiqua" w:cs="Times New Roman"/>
          <w:sz w:val="24"/>
          <w:szCs w:val="24"/>
          <w:lang w:eastAsia="zh-CN"/>
        </w:rPr>
        <w:t>Goto</w:t>
      </w:r>
      <w:proofErr w:type="spellEnd"/>
      <w:r w:rsidRPr="00D73AB6">
        <w:rPr>
          <w:rFonts w:ascii="Book Antiqua" w:eastAsia="宋体" w:hAnsi="Book Antiqua" w:cs="Times New Roman"/>
          <w:sz w:val="24"/>
          <w:szCs w:val="24"/>
          <w:lang w:eastAsia="zh-CN"/>
        </w:rPr>
        <w:t xml:space="preserve"> S, Yoshida K, </w:t>
      </w:r>
      <w:proofErr w:type="spellStart"/>
      <w:r w:rsidRPr="00D73AB6">
        <w:rPr>
          <w:rFonts w:ascii="Book Antiqua" w:eastAsia="宋体" w:hAnsi="Book Antiqua" w:cs="Times New Roman"/>
          <w:sz w:val="24"/>
          <w:szCs w:val="24"/>
          <w:lang w:eastAsia="zh-CN"/>
        </w:rPr>
        <w:t>Mitsumori</w:t>
      </w:r>
      <w:proofErr w:type="spellEnd"/>
      <w:r w:rsidRPr="00D73AB6">
        <w:rPr>
          <w:rFonts w:ascii="Book Antiqua" w:eastAsia="宋体" w:hAnsi="Book Antiqua" w:cs="Times New Roman"/>
          <w:sz w:val="24"/>
          <w:szCs w:val="24"/>
          <w:lang w:eastAsia="zh-CN"/>
        </w:rPr>
        <w:t xml:space="preserve"> R, Sakamoto Y, Tajima A, Yokoyama T, </w:t>
      </w:r>
      <w:proofErr w:type="spellStart"/>
      <w:r w:rsidRPr="00D73AB6">
        <w:rPr>
          <w:rFonts w:ascii="Book Antiqua" w:eastAsia="宋体" w:hAnsi="Book Antiqua" w:cs="Times New Roman"/>
          <w:sz w:val="24"/>
          <w:szCs w:val="24"/>
          <w:lang w:eastAsia="zh-CN"/>
        </w:rPr>
        <w:t>Toh</w:t>
      </w:r>
      <w:proofErr w:type="spellEnd"/>
      <w:r w:rsidRPr="00D73AB6">
        <w:rPr>
          <w:rFonts w:ascii="Book Antiqua" w:eastAsia="宋体" w:hAnsi="Book Antiqua" w:cs="Times New Roman"/>
          <w:sz w:val="24"/>
          <w:szCs w:val="24"/>
          <w:lang w:eastAsia="zh-CN"/>
        </w:rPr>
        <w:t xml:space="preserve"> S, Furukawa K, Inoue I. </w:t>
      </w:r>
      <w:proofErr w:type="spellStart"/>
      <w:r w:rsidRPr="00D73AB6">
        <w:rPr>
          <w:rFonts w:ascii="Book Antiqua" w:eastAsia="宋体" w:hAnsi="Book Antiqua" w:cs="Times New Roman"/>
          <w:sz w:val="24"/>
          <w:szCs w:val="24"/>
          <w:lang w:eastAsia="zh-CN"/>
        </w:rPr>
        <w:t>Tumour</w:t>
      </w:r>
      <w:proofErr w:type="spellEnd"/>
      <w:r w:rsidRPr="00D73AB6">
        <w:rPr>
          <w:rFonts w:ascii="Book Antiqua" w:eastAsia="宋体" w:hAnsi="Book Antiqua" w:cs="Times New Roman"/>
          <w:sz w:val="24"/>
          <w:szCs w:val="24"/>
          <w:lang w:eastAsia="zh-CN"/>
        </w:rPr>
        <w:t xml:space="preserve"> necrosis factor alpha-stimulated gene-6 inhibits osteoblastic differentiation of human mesenchymal stem cells induced by osteogenic differentiation medium and BMP-2. </w:t>
      </w:r>
      <w:proofErr w:type="spellStart"/>
      <w:r w:rsidRPr="00D73AB6">
        <w:rPr>
          <w:rFonts w:ascii="Book Antiqua" w:eastAsia="宋体" w:hAnsi="Book Antiqua" w:cs="Times New Roman"/>
          <w:i/>
          <w:sz w:val="24"/>
          <w:szCs w:val="24"/>
          <w:lang w:eastAsia="zh-CN"/>
        </w:rPr>
        <w:t>Biochem</w:t>
      </w:r>
      <w:proofErr w:type="spellEnd"/>
      <w:r w:rsidRPr="00D73AB6">
        <w:rPr>
          <w:rFonts w:ascii="Book Antiqua" w:eastAsia="宋体" w:hAnsi="Book Antiqua" w:cs="Times New Roman"/>
          <w:i/>
          <w:sz w:val="24"/>
          <w:szCs w:val="24"/>
          <w:lang w:eastAsia="zh-CN"/>
        </w:rPr>
        <w:t xml:space="preserve"> J</w:t>
      </w:r>
      <w:r w:rsidRPr="00D73AB6">
        <w:rPr>
          <w:rFonts w:ascii="Book Antiqua" w:eastAsia="宋体" w:hAnsi="Book Antiqua" w:cs="Times New Roman"/>
          <w:sz w:val="24"/>
          <w:szCs w:val="24"/>
          <w:lang w:eastAsia="zh-CN"/>
        </w:rPr>
        <w:t xml:space="preserve"> 2006; </w:t>
      </w:r>
      <w:r w:rsidRPr="00D73AB6">
        <w:rPr>
          <w:rFonts w:ascii="Book Antiqua" w:eastAsia="宋体" w:hAnsi="Book Antiqua" w:cs="Times New Roman"/>
          <w:b/>
          <w:sz w:val="24"/>
          <w:szCs w:val="24"/>
          <w:lang w:eastAsia="zh-CN"/>
        </w:rPr>
        <w:t>398</w:t>
      </w:r>
      <w:r w:rsidRPr="00D73AB6">
        <w:rPr>
          <w:rFonts w:ascii="Book Antiqua" w:eastAsia="宋体" w:hAnsi="Book Antiqua" w:cs="Times New Roman"/>
          <w:sz w:val="24"/>
          <w:szCs w:val="24"/>
          <w:lang w:eastAsia="zh-CN"/>
        </w:rPr>
        <w:t>: 595-603 [PMID: 16771708 DOI: 10.1042/BJ20060027]</w:t>
      </w:r>
    </w:p>
    <w:p w14:paraId="63BFF509"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13 </w:t>
      </w:r>
      <w:proofErr w:type="spellStart"/>
      <w:r w:rsidRPr="00D73AB6">
        <w:rPr>
          <w:rFonts w:ascii="Book Antiqua" w:eastAsia="宋体" w:hAnsi="Book Antiqua" w:cs="Times New Roman"/>
          <w:b/>
          <w:sz w:val="24"/>
          <w:szCs w:val="24"/>
          <w:lang w:eastAsia="zh-CN"/>
        </w:rPr>
        <w:t>Strioga</w:t>
      </w:r>
      <w:proofErr w:type="spellEnd"/>
      <w:r w:rsidRPr="00D73AB6">
        <w:rPr>
          <w:rFonts w:ascii="Book Antiqua" w:eastAsia="宋体" w:hAnsi="Book Antiqua" w:cs="Times New Roman"/>
          <w:b/>
          <w:sz w:val="24"/>
          <w:szCs w:val="24"/>
          <w:lang w:eastAsia="zh-CN"/>
        </w:rPr>
        <w:t xml:space="preserve"> M</w:t>
      </w:r>
      <w:r w:rsidRPr="00D73AB6">
        <w:rPr>
          <w:rFonts w:ascii="Book Antiqua" w:eastAsia="宋体" w:hAnsi="Book Antiqua" w:cs="Times New Roman"/>
          <w:sz w:val="24"/>
          <w:szCs w:val="24"/>
          <w:lang w:eastAsia="zh-CN"/>
        </w:rPr>
        <w:t xml:space="preserve">, Viswanathan S, </w:t>
      </w:r>
      <w:proofErr w:type="spellStart"/>
      <w:r w:rsidRPr="00D73AB6">
        <w:rPr>
          <w:rFonts w:ascii="Book Antiqua" w:eastAsia="宋体" w:hAnsi="Book Antiqua" w:cs="Times New Roman"/>
          <w:sz w:val="24"/>
          <w:szCs w:val="24"/>
          <w:lang w:eastAsia="zh-CN"/>
        </w:rPr>
        <w:t>Darinskas</w:t>
      </w:r>
      <w:proofErr w:type="spellEnd"/>
      <w:r w:rsidRPr="00D73AB6">
        <w:rPr>
          <w:rFonts w:ascii="Book Antiqua" w:eastAsia="宋体" w:hAnsi="Book Antiqua" w:cs="Times New Roman"/>
          <w:sz w:val="24"/>
          <w:szCs w:val="24"/>
          <w:lang w:eastAsia="zh-CN"/>
        </w:rPr>
        <w:t xml:space="preserve"> A, </w:t>
      </w:r>
      <w:proofErr w:type="spellStart"/>
      <w:r w:rsidRPr="00D73AB6">
        <w:rPr>
          <w:rFonts w:ascii="Book Antiqua" w:eastAsia="宋体" w:hAnsi="Book Antiqua" w:cs="Times New Roman"/>
          <w:sz w:val="24"/>
          <w:szCs w:val="24"/>
          <w:lang w:eastAsia="zh-CN"/>
        </w:rPr>
        <w:t>Slaby</w:t>
      </w:r>
      <w:proofErr w:type="spellEnd"/>
      <w:r w:rsidRPr="00D73AB6">
        <w:rPr>
          <w:rFonts w:ascii="Book Antiqua" w:eastAsia="宋体" w:hAnsi="Book Antiqua" w:cs="Times New Roman"/>
          <w:sz w:val="24"/>
          <w:szCs w:val="24"/>
          <w:lang w:eastAsia="zh-CN"/>
        </w:rPr>
        <w:t xml:space="preserve"> O, </w:t>
      </w:r>
      <w:proofErr w:type="spellStart"/>
      <w:r w:rsidRPr="00D73AB6">
        <w:rPr>
          <w:rFonts w:ascii="Book Antiqua" w:eastAsia="宋体" w:hAnsi="Book Antiqua" w:cs="Times New Roman"/>
          <w:sz w:val="24"/>
          <w:szCs w:val="24"/>
          <w:lang w:eastAsia="zh-CN"/>
        </w:rPr>
        <w:t>Michalek</w:t>
      </w:r>
      <w:proofErr w:type="spellEnd"/>
      <w:r w:rsidRPr="00D73AB6">
        <w:rPr>
          <w:rFonts w:ascii="Book Antiqua" w:eastAsia="宋体" w:hAnsi="Book Antiqua" w:cs="Times New Roman"/>
          <w:sz w:val="24"/>
          <w:szCs w:val="24"/>
          <w:lang w:eastAsia="zh-CN"/>
        </w:rPr>
        <w:t xml:space="preserve"> J. Same or not the same? </w:t>
      </w:r>
      <w:proofErr w:type="gramStart"/>
      <w:r w:rsidRPr="00D73AB6">
        <w:rPr>
          <w:rFonts w:ascii="Book Antiqua" w:eastAsia="宋体" w:hAnsi="Book Antiqua" w:cs="Times New Roman"/>
          <w:sz w:val="24"/>
          <w:szCs w:val="24"/>
          <w:lang w:eastAsia="zh-CN"/>
        </w:rPr>
        <w:t>Comparison of adipose tissue-derived versus bone marrow-derived mesenchymal stem and stromal cells.</w:t>
      </w:r>
      <w:proofErr w:type="gramEnd"/>
      <w:r w:rsidRPr="00D73AB6">
        <w:rPr>
          <w:rFonts w:ascii="Book Antiqua" w:eastAsia="宋体" w:hAnsi="Book Antiqua" w:cs="Times New Roman"/>
          <w:sz w:val="24"/>
          <w:szCs w:val="24"/>
          <w:lang w:eastAsia="zh-CN"/>
        </w:rPr>
        <w:t xml:space="preserve"> </w:t>
      </w:r>
      <w:r w:rsidRPr="00D73AB6">
        <w:rPr>
          <w:rFonts w:ascii="Book Antiqua" w:eastAsia="宋体" w:hAnsi="Book Antiqua" w:cs="Times New Roman"/>
          <w:i/>
          <w:sz w:val="24"/>
          <w:szCs w:val="24"/>
          <w:lang w:eastAsia="zh-CN"/>
        </w:rPr>
        <w:t>Stem Cells Dev</w:t>
      </w:r>
      <w:r w:rsidRPr="00D73AB6">
        <w:rPr>
          <w:rFonts w:ascii="Book Antiqua" w:eastAsia="宋体" w:hAnsi="Book Antiqua" w:cs="Times New Roman"/>
          <w:sz w:val="24"/>
          <w:szCs w:val="24"/>
          <w:lang w:eastAsia="zh-CN"/>
        </w:rPr>
        <w:t xml:space="preserve"> 2012; </w:t>
      </w:r>
      <w:r w:rsidRPr="00D73AB6">
        <w:rPr>
          <w:rFonts w:ascii="Book Antiqua" w:eastAsia="宋体" w:hAnsi="Book Antiqua" w:cs="Times New Roman"/>
          <w:b/>
          <w:sz w:val="24"/>
          <w:szCs w:val="24"/>
          <w:lang w:eastAsia="zh-CN"/>
        </w:rPr>
        <w:t>21</w:t>
      </w:r>
      <w:r w:rsidRPr="00D73AB6">
        <w:rPr>
          <w:rFonts w:ascii="Book Antiqua" w:eastAsia="宋体" w:hAnsi="Book Antiqua" w:cs="Times New Roman"/>
          <w:sz w:val="24"/>
          <w:szCs w:val="24"/>
          <w:lang w:eastAsia="zh-CN"/>
        </w:rPr>
        <w:t>: 2724-2752 [PMID: 22468918 DOI: 10.1089/scd.2011.0722]</w:t>
      </w:r>
    </w:p>
    <w:p w14:paraId="562844F7"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14 </w:t>
      </w:r>
      <w:r w:rsidRPr="00D73AB6">
        <w:rPr>
          <w:rFonts w:ascii="Book Antiqua" w:eastAsia="宋体" w:hAnsi="Book Antiqua" w:cs="Times New Roman"/>
          <w:b/>
          <w:sz w:val="24"/>
          <w:szCs w:val="24"/>
          <w:lang w:eastAsia="zh-CN"/>
        </w:rPr>
        <w:t>Wagner W</w:t>
      </w:r>
      <w:r w:rsidRPr="00D73AB6">
        <w:rPr>
          <w:rFonts w:ascii="Book Antiqua" w:eastAsia="宋体" w:hAnsi="Book Antiqua" w:cs="Times New Roman"/>
          <w:sz w:val="24"/>
          <w:szCs w:val="24"/>
          <w:lang w:eastAsia="zh-CN"/>
        </w:rPr>
        <w:t xml:space="preserve">, Horn P, </w:t>
      </w:r>
      <w:proofErr w:type="spellStart"/>
      <w:r w:rsidRPr="00D73AB6">
        <w:rPr>
          <w:rFonts w:ascii="Book Antiqua" w:eastAsia="宋体" w:hAnsi="Book Antiqua" w:cs="Times New Roman"/>
          <w:sz w:val="24"/>
          <w:szCs w:val="24"/>
          <w:lang w:eastAsia="zh-CN"/>
        </w:rPr>
        <w:t>Castoldi</w:t>
      </w:r>
      <w:proofErr w:type="spellEnd"/>
      <w:r w:rsidRPr="00D73AB6">
        <w:rPr>
          <w:rFonts w:ascii="Book Antiqua" w:eastAsia="宋体" w:hAnsi="Book Antiqua" w:cs="Times New Roman"/>
          <w:sz w:val="24"/>
          <w:szCs w:val="24"/>
          <w:lang w:eastAsia="zh-CN"/>
        </w:rPr>
        <w:t xml:space="preserve"> M, </w:t>
      </w:r>
      <w:proofErr w:type="spellStart"/>
      <w:r w:rsidRPr="00D73AB6">
        <w:rPr>
          <w:rFonts w:ascii="Book Antiqua" w:eastAsia="宋体" w:hAnsi="Book Antiqua" w:cs="Times New Roman"/>
          <w:sz w:val="24"/>
          <w:szCs w:val="24"/>
          <w:lang w:eastAsia="zh-CN"/>
        </w:rPr>
        <w:t>Diehlmann</w:t>
      </w:r>
      <w:proofErr w:type="spellEnd"/>
      <w:r w:rsidRPr="00D73AB6">
        <w:rPr>
          <w:rFonts w:ascii="Book Antiqua" w:eastAsia="宋体" w:hAnsi="Book Antiqua" w:cs="Times New Roman"/>
          <w:sz w:val="24"/>
          <w:szCs w:val="24"/>
          <w:lang w:eastAsia="zh-CN"/>
        </w:rPr>
        <w:t xml:space="preserve"> A, Bork S, </w:t>
      </w:r>
      <w:proofErr w:type="spellStart"/>
      <w:r w:rsidRPr="00D73AB6">
        <w:rPr>
          <w:rFonts w:ascii="Book Antiqua" w:eastAsia="宋体" w:hAnsi="Book Antiqua" w:cs="Times New Roman"/>
          <w:sz w:val="24"/>
          <w:szCs w:val="24"/>
          <w:lang w:eastAsia="zh-CN"/>
        </w:rPr>
        <w:t>Saffrich</w:t>
      </w:r>
      <w:proofErr w:type="spellEnd"/>
      <w:r w:rsidRPr="00D73AB6">
        <w:rPr>
          <w:rFonts w:ascii="Book Antiqua" w:eastAsia="宋体" w:hAnsi="Book Antiqua" w:cs="Times New Roman"/>
          <w:sz w:val="24"/>
          <w:szCs w:val="24"/>
          <w:lang w:eastAsia="zh-CN"/>
        </w:rPr>
        <w:t xml:space="preserve"> R, Benes V, Blake J, </w:t>
      </w:r>
      <w:proofErr w:type="spellStart"/>
      <w:r w:rsidRPr="00D73AB6">
        <w:rPr>
          <w:rFonts w:ascii="Book Antiqua" w:eastAsia="宋体" w:hAnsi="Book Antiqua" w:cs="Times New Roman"/>
          <w:sz w:val="24"/>
          <w:szCs w:val="24"/>
          <w:lang w:eastAsia="zh-CN"/>
        </w:rPr>
        <w:t>Pfister</w:t>
      </w:r>
      <w:proofErr w:type="spellEnd"/>
      <w:r w:rsidRPr="00D73AB6">
        <w:rPr>
          <w:rFonts w:ascii="Book Antiqua" w:eastAsia="宋体" w:hAnsi="Book Antiqua" w:cs="Times New Roman"/>
          <w:sz w:val="24"/>
          <w:szCs w:val="24"/>
          <w:lang w:eastAsia="zh-CN"/>
        </w:rPr>
        <w:t xml:space="preserve"> S, Eckstein V, Ho AD. Replicative senescence of mesenchymal stem cells: a continuous and organized process. </w:t>
      </w:r>
      <w:proofErr w:type="spellStart"/>
      <w:r w:rsidRPr="00D73AB6">
        <w:rPr>
          <w:rFonts w:ascii="Book Antiqua" w:eastAsia="宋体" w:hAnsi="Book Antiqua" w:cs="Times New Roman"/>
          <w:i/>
          <w:sz w:val="24"/>
          <w:szCs w:val="24"/>
          <w:lang w:eastAsia="zh-CN"/>
        </w:rPr>
        <w:t>PLoS</w:t>
      </w:r>
      <w:proofErr w:type="spellEnd"/>
      <w:r w:rsidRPr="00D73AB6">
        <w:rPr>
          <w:rFonts w:ascii="Book Antiqua" w:eastAsia="宋体" w:hAnsi="Book Antiqua" w:cs="Times New Roman"/>
          <w:i/>
          <w:sz w:val="24"/>
          <w:szCs w:val="24"/>
          <w:lang w:eastAsia="zh-CN"/>
        </w:rPr>
        <w:t xml:space="preserve"> One</w:t>
      </w:r>
      <w:r w:rsidRPr="00D73AB6">
        <w:rPr>
          <w:rFonts w:ascii="Book Antiqua" w:eastAsia="宋体" w:hAnsi="Book Antiqua" w:cs="Times New Roman"/>
          <w:sz w:val="24"/>
          <w:szCs w:val="24"/>
          <w:lang w:eastAsia="zh-CN"/>
        </w:rPr>
        <w:t xml:space="preserve"> 2008; </w:t>
      </w:r>
      <w:r w:rsidRPr="00D73AB6">
        <w:rPr>
          <w:rFonts w:ascii="Book Antiqua" w:eastAsia="宋体" w:hAnsi="Book Antiqua" w:cs="Times New Roman"/>
          <w:b/>
          <w:sz w:val="24"/>
          <w:szCs w:val="24"/>
          <w:lang w:eastAsia="zh-CN"/>
        </w:rPr>
        <w:t>3</w:t>
      </w:r>
      <w:r w:rsidRPr="00D73AB6">
        <w:rPr>
          <w:rFonts w:ascii="Book Antiqua" w:eastAsia="宋体" w:hAnsi="Book Antiqua" w:cs="Times New Roman"/>
          <w:sz w:val="24"/>
          <w:szCs w:val="24"/>
          <w:lang w:eastAsia="zh-CN"/>
        </w:rPr>
        <w:t>: e2213 [PMID: 18493317 DOI: 10.1371/journal.pone.0002213]</w:t>
      </w:r>
    </w:p>
    <w:p w14:paraId="61EAAABE"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15 </w:t>
      </w:r>
      <w:r w:rsidRPr="00D73AB6">
        <w:rPr>
          <w:rFonts w:ascii="Book Antiqua" w:eastAsia="宋体" w:hAnsi="Book Antiqua" w:cs="Times New Roman"/>
          <w:b/>
          <w:sz w:val="24"/>
          <w:szCs w:val="24"/>
          <w:lang w:eastAsia="zh-CN"/>
        </w:rPr>
        <w:t>Wagner W</w:t>
      </w:r>
      <w:r w:rsidRPr="00D73AB6">
        <w:rPr>
          <w:rFonts w:ascii="Book Antiqua" w:eastAsia="宋体" w:hAnsi="Book Antiqua" w:cs="Times New Roman"/>
          <w:sz w:val="24"/>
          <w:szCs w:val="24"/>
          <w:lang w:eastAsia="zh-CN"/>
        </w:rPr>
        <w:t xml:space="preserve">, Bork S, Horn P, </w:t>
      </w:r>
      <w:proofErr w:type="spellStart"/>
      <w:r w:rsidRPr="00D73AB6">
        <w:rPr>
          <w:rFonts w:ascii="Book Antiqua" w:eastAsia="宋体" w:hAnsi="Book Antiqua" w:cs="Times New Roman"/>
          <w:sz w:val="24"/>
          <w:szCs w:val="24"/>
          <w:lang w:eastAsia="zh-CN"/>
        </w:rPr>
        <w:t>Krunic</w:t>
      </w:r>
      <w:proofErr w:type="spellEnd"/>
      <w:r w:rsidRPr="00D73AB6">
        <w:rPr>
          <w:rFonts w:ascii="Book Antiqua" w:eastAsia="宋体" w:hAnsi="Book Antiqua" w:cs="Times New Roman"/>
          <w:sz w:val="24"/>
          <w:szCs w:val="24"/>
          <w:lang w:eastAsia="zh-CN"/>
        </w:rPr>
        <w:t xml:space="preserve"> D, </w:t>
      </w:r>
      <w:proofErr w:type="spellStart"/>
      <w:r w:rsidRPr="00D73AB6">
        <w:rPr>
          <w:rFonts w:ascii="Book Antiqua" w:eastAsia="宋体" w:hAnsi="Book Antiqua" w:cs="Times New Roman"/>
          <w:sz w:val="24"/>
          <w:szCs w:val="24"/>
          <w:lang w:eastAsia="zh-CN"/>
        </w:rPr>
        <w:t>Walenda</w:t>
      </w:r>
      <w:proofErr w:type="spellEnd"/>
      <w:r w:rsidRPr="00D73AB6">
        <w:rPr>
          <w:rFonts w:ascii="Book Antiqua" w:eastAsia="宋体" w:hAnsi="Book Antiqua" w:cs="Times New Roman"/>
          <w:sz w:val="24"/>
          <w:szCs w:val="24"/>
          <w:lang w:eastAsia="zh-CN"/>
        </w:rPr>
        <w:t xml:space="preserve"> T, </w:t>
      </w:r>
      <w:proofErr w:type="spellStart"/>
      <w:r w:rsidRPr="00D73AB6">
        <w:rPr>
          <w:rFonts w:ascii="Book Antiqua" w:eastAsia="宋体" w:hAnsi="Book Antiqua" w:cs="Times New Roman"/>
          <w:sz w:val="24"/>
          <w:szCs w:val="24"/>
          <w:lang w:eastAsia="zh-CN"/>
        </w:rPr>
        <w:t>Diehlmann</w:t>
      </w:r>
      <w:proofErr w:type="spellEnd"/>
      <w:r w:rsidRPr="00D73AB6">
        <w:rPr>
          <w:rFonts w:ascii="Book Antiqua" w:eastAsia="宋体" w:hAnsi="Book Antiqua" w:cs="Times New Roman"/>
          <w:sz w:val="24"/>
          <w:szCs w:val="24"/>
          <w:lang w:eastAsia="zh-CN"/>
        </w:rPr>
        <w:t xml:space="preserve"> A, Benes V, Blake J, Huber FX, Eckstein V, </w:t>
      </w:r>
      <w:proofErr w:type="spellStart"/>
      <w:r w:rsidRPr="00D73AB6">
        <w:rPr>
          <w:rFonts w:ascii="Book Antiqua" w:eastAsia="宋体" w:hAnsi="Book Antiqua" w:cs="Times New Roman"/>
          <w:sz w:val="24"/>
          <w:szCs w:val="24"/>
          <w:lang w:eastAsia="zh-CN"/>
        </w:rPr>
        <w:t>Boukamp</w:t>
      </w:r>
      <w:proofErr w:type="spellEnd"/>
      <w:r w:rsidRPr="00D73AB6">
        <w:rPr>
          <w:rFonts w:ascii="Book Antiqua" w:eastAsia="宋体" w:hAnsi="Book Antiqua" w:cs="Times New Roman"/>
          <w:sz w:val="24"/>
          <w:szCs w:val="24"/>
          <w:lang w:eastAsia="zh-CN"/>
        </w:rPr>
        <w:t xml:space="preserve"> P, Ho AD. Aging and replicative senescence have related effects on human stem and progenitor cells. </w:t>
      </w:r>
      <w:proofErr w:type="spellStart"/>
      <w:r w:rsidRPr="00D73AB6">
        <w:rPr>
          <w:rFonts w:ascii="Book Antiqua" w:eastAsia="宋体" w:hAnsi="Book Antiqua" w:cs="Times New Roman"/>
          <w:i/>
          <w:sz w:val="24"/>
          <w:szCs w:val="24"/>
          <w:lang w:eastAsia="zh-CN"/>
        </w:rPr>
        <w:t>PLoS</w:t>
      </w:r>
      <w:proofErr w:type="spellEnd"/>
      <w:r w:rsidRPr="00D73AB6">
        <w:rPr>
          <w:rFonts w:ascii="Book Antiqua" w:eastAsia="宋体" w:hAnsi="Book Antiqua" w:cs="Times New Roman"/>
          <w:i/>
          <w:sz w:val="24"/>
          <w:szCs w:val="24"/>
          <w:lang w:eastAsia="zh-CN"/>
        </w:rPr>
        <w:t xml:space="preserve"> One</w:t>
      </w:r>
      <w:r w:rsidRPr="00D73AB6">
        <w:rPr>
          <w:rFonts w:ascii="Book Antiqua" w:eastAsia="宋体" w:hAnsi="Book Antiqua" w:cs="Times New Roman"/>
          <w:sz w:val="24"/>
          <w:szCs w:val="24"/>
          <w:lang w:eastAsia="zh-CN"/>
        </w:rPr>
        <w:t xml:space="preserve"> 2009; </w:t>
      </w:r>
      <w:r w:rsidRPr="00D73AB6">
        <w:rPr>
          <w:rFonts w:ascii="Book Antiqua" w:eastAsia="宋体" w:hAnsi="Book Antiqua" w:cs="Times New Roman"/>
          <w:b/>
          <w:sz w:val="24"/>
          <w:szCs w:val="24"/>
          <w:lang w:eastAsia="zh-CN"/>
        </w:rPr>
        <w:t>4</w:t>
      </w:r>
      <w:r w:rsidRPr="00D73AB6">
        <w:rPr>
          <w:rFonts w:ascii="Book Antiqua" w:eastAsia="宋体" w:hAnsi="Book Antiqua" w:cs="Times New Roman"/>
          <w:sz w:val="24"/>
          <w:szCs w:val="24"/>
          <w:lang w:eastAsia="zh-CN"/>
        </w:rPr>
        <w:t xml:space="preserve">: e5846 [PMID: </w:t>
      </w:r>
      <w:r w:rsidRPr="00D73AB6">
        <w:rPr>
          <w:rFonts w:ascii="Book Antiqua" w:eastAsia="宋体" w:hAnsi="Book Antiqua" w:cs="Times New Roman"/>
          <w:sz w:val="24"/>
          <w:szCs w:val="24"/>
          <w:lang w:eastAsia="zh-CN"/>
        </w:rPr>
        <w:lastRenderedPageBreak/>
        <w:t>19513108 DOI: 10.1371/journal.pone.0005846]</w:t>
      </w:r>
    </w:p>
    <w:p w14:paraId="02A53443"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proofErr w:type="gramStart"/>
      <w:r w:rsidRPr="00D73AB6">
        <w:rPr>
          <w:rFonts w:ascii="Book Antiqua" w:eastAsia="宋体" w:hAnsi="Book Antiqua" w:cs="Times New Roman"/>
          <w:sz w:val="24"/>
          <w:szCs w:val="24"/>
          <w:lang w:eastAsia="zh-CN"/>
        </w:rPr>
        <w:t xml:space="preserve">16 </w:t>
      </w:r>
      <w:r w:rsidRPr="00D73AB6">
        <w:rPr>
          <w:rFonts w:ascii="Book Antiqua" w:eastAsia="宋体" w:hAnsi="Book Antiqua" w:cs="Times New Roman"/>
          <w:b/>
          <w:sz w:val="24"/>
          <w:szCs w:val="24"/>
          <w:lang w:eastAsia="zh-CN"/>
        </w:rPr>
        <w:t>Smart N</w:t>
      </w:r>
      <w:r w:rsidRPr="00D73AB6">
        <w:rPr>
          <w:rFonts w:ascii="Book Antiqua" w:eastAsia="宋体" w:hAnsi="Book Antiqua" w:cs="Times New Roman"/>
          <w:sz w:val="24"/>
          <w:szCs w:val="24"/>
          <w:lang w:eastAsia="zh-CN"/>
        </w:rPr>
        <w:t>, Riley PR.</w:t>
      </w:r>
      <w:proofErr w:type="gramEnd"/>
      <w:r w:rsidRPr="00D73AB6">
        <w:rPr>
          <w:rFonts w:ascii="Book Antiqua" w:eastAsia="宋体" w:hAnsi="Book Antiqua" w:cs="Times New Roman"/>
          <w:sz w:val="24"/>
          <w:szCs w:val="24"/>
          <w:lang w:eastAsia="zh-CN"/>
        </w:rPr>
        <w:t xml:space="preserve"> </w:t>
      </w:r>
      <w:proofErr w:type="gramStart"/>
      <w:r w:rsidRPr="00D73AB6">
        <w:rPr>
          <w:rFonts w:ascii="Book Antiqua" w:eastAsia="宋体" w:hAnsi="Book Antiqua" w:cs="Times New Roman"/>
          <w:sz w:val="24"/>
          <w:szCs w:val="24"/>
          <w:lang w:eastAsia="zh-CN"/>
        </w:rPr>
        <w:t>The stem cell movement.</w:t>
      </w:r>
      <w:proofErr w:type="gramEnd"/>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i/>
          <w:sz w:val="24"/>
          <w:szCs w:val="24"/>
          <w:lang w:eastAsia="zh-CN"/>
        </w:rPr>
        <w:t>Circ</w:t>
      </w:r>
      <w:proofErr w:type="spellEnd"/>
      <w:r w:rsidRPr="00D73AB6">
        <w:rPr>
          <w:rFonts w:ascii="Book Antiqua" w:eastAsia="宋体" w:hAnsi="Book Antiqua" w:cs="Times New Roman"/>
          <w:i/>
          <w:sz w:val="24"/>
          <w:szCs w:val="24"/>
          <w:lang w:eastAsia="zh-CN"/>
        </w:rPr>
        <w:t xml:space="preserve"> Res</w:t>
      </w:r>
      <w:r w:rsidRPr="00D73AB6">
        <w:rPr>
          <w:rFonts w:ascii="Book Antiqua" w:eastAsia="宋体" w:hAnsi="Book Antiqua" w:cs="Times New Roman"/>
          <w:sz w:val="24"/>
          <w:szCs w:val="24"/>
          <w:lang w:eastAsia="zh-CN"/>
        </w:rPr>
        <w:t xml:space="preserve"> 2008; </w:t>
      </w:r>
      <w:r w:rsidRPr="00D73AB6">
        <w:rPr>
          <w:rFonts w:ascii="Book Antiqua" w:eastAsia="宋体" w:hAnsi="Book Antiqua" w:cs="Times New Roman"/>
          <w:b/>
          <w:sz w:val="24"/>
          <w:szCs w:val="24"/>
          <w:lang w:eastAsia="zh-CN"/>
        </w:rPr>
        <w:t>102</w:t>
      </w:r>
      <w:r w:rsidRPr="00D73AB6">
        <w:rPr>
          <w:rFonts w:ascii="Book Antiqua" w:eastAsia="宋体" w:hAnsi="Book Antiqua" w:cs="Times New Roman"/>
          <w:sz w:val="24"/>
          <w:szCs w:val="24"/>
          <w:lang w:eastAsia="zh-CN"/>
        </w:rPr>
        <w:t>: 1155-1168 [PMID: 18497316 DOI: 10.1161/CIRCRESAHA.108.175158]</w:t>
      </w:r>
    </w:p>
    <w:p w14:paraId="16D29DC6"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17 </w:t>
      </w:r>
      <w:r w:rsidRPr="00D73AB6">
        <w:rPr>
          <w:rFonts w:ascii="Book Antiqua" w:eastAsia="宋体" w:hAnsi="Book Antiqua" w:cs="Times New Roman"/>
          <w:b/>
          <w:sz w:val="24"/>
          <w:szCs w:val="24"/>
          <w:lang w:eastAsia="zh-CN"/>
        </w:rPr>
        <w:t>Ren G</w:t>
      </w:r>
      <w:r w:rsidRPr="00D73AB6">
        <w:rPr>
          <w:rFonts w:ascii="Book Antiqua" w:eastAsia="宋体" w:hAnsi="Book Antiqua" w:cs="Times New Roman"/>
          <w:sz w:val="24"/>
          <w:szCs w:val="24"/>
          <w:lang w:eastAsia="zh-CN"/>
        </w:rPr>
        <w:t xml:space="preserve">, Zhang L, Zhao X, Xu G, Zhang Y, Roberts AI, Zhao RC, Shi Y. Mesenchymal stem cell-mediated immunosuppression occurs via concerted action of chemokines and nitric oxide. </w:t>
      </w:r>
      <w:r w:rsidRPr="00D73AB6">
        <w:rPr>
          <w:rFonts w:ascii="Book Antiqua" w:eastAsia="宋体" w:hAnsi="Book Antiqua" w:cs="Times New Roman"/>
          <w:i/>
          <w:sz w:val="24"/>
          <w:szCs w:val="24"/>
          <w:lang w:eastAsia="zh-CN"/>
        </w:rPr>
        <w:t>Cell Stem Cell</w:t>
      </w:r>
      <w:r w:rsidRPr="00D73AB6">
        <w:rPr>
          <w:rFonts w:ascii="Book Antiqua" w:eastAsia="宋体" w:hAnsi="Book Antiqua" w:cs="Times New Roman"/>
          <w:sz w:val="24"/>
          <w:szCs w:val="24"/>
          <w:lang w:eastAsia="zh-CN"/>
        </w:rPr>
        <w:t xml:space="preserve"> 2008; </w:t>
      </w:r>
      <w:r w:rsidRPr="00D73AB6">
        <w:rPr>
          <w:rFonts w:ascii="Book Antiqua" w:eastAsia="宋体" w:hAnsi="Book Antiqua" w:cs="Times New Roman"/>
          <w:b/>
          <w:sz w:val="24"/>
          <w:szCs w:val="24"/>
          <w:lang w:eastAsia="zh-CN"/>
        </w:rPr>
        <w:t>2</w:t>
      </w:r>
      <w:r w:rsidRPr="00D73AB6">
        <w:rPr>
          <w:rFonts w:ascii="Book Antiqua" w:eastAsia="宋体" w:hAnsi="Book Antiqua" w:cs="Times New Roman"/>
          <w:sz w:val="24"/>
          <w:szCs w:val="24"/>
          <w:lang w:eastAsia="zh-CN"/>
        </w:rPr>
        <w:t>: 141-150 [PMID: 18371435 DOI: 10.1016/j.stem.2007.11.014]</w:t>
      </w:r>
    </w:p>
    <w:p w14:paraId="28FB6796"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18 </w:t>
      </w:r>
      <w:r w:rsidRPr="00D73AB6">
        <w:rPr>
          <w:rFonts w:ascii="Book Antiqua" w:eastAsia="宋体" w:hAnsi="Book Antiqua" w:cs="Times New Roman"/>
          <w:b/>
          <w:sz w:val="24"/>
          <w:szCs w:val="24"/>
          <w:lang w:eastAsia="zh-CN"/>
        </w:rPr>
        <w:t>Patel M</w:t>
      </w:r>
      <w:r w:rsidRPr="00D73AB6">
        <w:rPr>
          <w:rFonts w:ascii="Book Antiqua" w:eastAsia="宋体" w:hAnsi="Book Antiqua" w:cs="Times New Roman"/>
          <w:sz w:val="24"/>
          <w:szCs w:val="24"/>
          <w:lang w:eastAsia="zh-CN"/>
        </w:rPr>
        <w:t xml:space="preserve">, Moon HJ, Jung BK,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Microsphere-Incorporated Hybrid </w:t>
      </w:r>
      <w:proofErr w:type="spellStart"/>
      <w:r w:rsidRPr="00D73AB6">
        <w:rPr>
          <w:rFonts w:ascii="Book Antiqua" w:eastAsia="宋体" w:hAnsi="Book Antiqua" w:cs="Times New Roman"/>
          <w:sz w:val="24"/>
          <w:szCs w:val="24"/>
          <w:lang w:eastAsia="zh-CN"/>
        </w:rPr>
        <w:t>Thermogel</w:t>
      </w:r>
      <w:proofErr w:type="spellEnd"/>
      <w:r w:rsidRPr="00D73AB6">
        <w:rPr>
          <w:rFonts w:ascii="Book Antiqua" w:eastAsia="宋体" w:hAnsi="Book Antiqua" w:cs="Times New Roman"/>
          <w:sz w:val="24"/>
          <w:szCs w:val="24"/>
          <w:lang w:eastAsia="zh-CN"/>
        </w:rPr>
        <w:t xml:space="preserve"> for Neuronal Differentiation of Tonsil Derived Mesenchymal Stem Cells. </w:t>
      </w:r>
      <w:proofErr w:type="spellStart"/>
      <w:r w:rsidRPr="00D73AB6">
        <w:rPr>
          <w:rFonts w:ascii="Book Antiqua" w:eastAsia="宋体" w:hAnsi="Book Antiqua" w:cs="Times New Roman"/>
          <w:i/>
          <w:sz w:val="24"/>
          <w:szCs w:val="24"/>
          <w:lang w:eastAsia="zh-CN"/>
        </w:rPr>
        <w:t>Adv</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Healthc</w:t>
      </w:r>
      <w:proofErr w:type="spellEnd"/>
      <w:r w:rsidRPr="00D73AB6">
        <w:rPr>
          <w:rFonts w:ascii="Book Antiqua" w:eastAsia="宋体" w:hAnsi="Book Antiqua" w:cs="Times New Roman"/>
          <w:i/>
          <w:sz w:val="24"/>
          <w:szCs w:val="24"/>
          <w:lang w:eastAsia="zh-CN"/>
        </w:rPr>
        <w:t xml:space="preserve"> Mater</w:t>
      </w:r>
      <w:r w:rsidRPr="00D73AB6">
        <w:rPr>
          <w:rFonts w:ascii="Book Antiqua" w:eastAsia="宋体" w:hAnsi="Book Antiqua" w:cs="Times New Roman"/>
          <w:sz w:val="24"/>
          <w:szCs w:val="24"/>
          <w:lang w:eastAsia="zh-CN"/>
        </w:rPr>
        <w:t xml:space="preserve"> 2015; </w:t>
      </w:r>
      <w:r w:rsidRPr="00D73AB6">
        <w:rPr>
          <w:rFonts w:ascii="Book Antiqua" w:eastAsia="宋体" w:hAnsi="Book Antiqua" w:cs="Times New Roman"/>
          <w:b/>
          <w:sz w:val="24"/>
          <w:szCs w:val="24"/>
          <w:lang w:eastAsia="zh-CN"/>
        </w:rPr>
        <w:t>4</w:t>
      </w:r>
      <w:r w:rsidRPr="00D73AB6">
        <w:rPr>
          <w:rFonts w:ascii="Book Antiqua" w:eastAsia="宋体" w:hAnsi="Book Antiqua" w:cs="Times New Roman"/>
          <w:sz w:val="24"/>
          <w:szCs w:val="24"/>
          <w:lang w:eastAsia="zh-CN"/>
        </w:rPr>
        <w:t>: 1565-1574 [PMID: 26033880 DOI: 10.1002/adhm.201500224]</w:t>
      </w:r>
    </w:p>
    <w:p w14:paraId="4FC1A7E1"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19 </w:t>
      </w:r>
      <w:r w:rsidRPr="00D73AB6">
        <w:rPr>
          <w:rFonts w:ascii="Book Antiqua" w:eastAsia="宋体" w:hAnsi="Book Antiqua" w:cs="Times New Roman"/>
          <w:b/>
          <w:sz w:val="24"/>
          <w:szCs w:val="24"/>
          <w:lang w:eastAsia="zh-CN"/>
        </w:rPr>
        <w:t>Monk KR</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Feltri</w:t>
      </w:r>
      <w:proofErr w:type="spellEnd"/>
      <w:r w:rsidRPr="00D73AB6">
        <w:rPr>
          <w:rFonts w:ascii="Book Antiqua" w:eastAsia="宋体" w:hAnsi="Book Antiqua" w:cs="Times New Roman"/>
          <w:sz w:val="24"/>
          <w:szCs w:val="24"/>
          <w:lang w:eastAsia="zh-CN"/>
        </w:rPr>
        <w:t xml:space="preserve"> ML, </w:t>
      </w:r>
      <w:proofErr w:type="spellStart"/>
      <w:r w:rsidRPr="00D73AB6">
        <w:rPr>
          <w:rFonts w:ascii="Book Antiqua" w:eastAsia="宋体" w:hAnsi="Book Antiqua" w:cs="Times New Roman"/>
          <w:sz w:val="24"/>
          <w:szCs w:val="24"/>
          <w:lang w:eastAsia="zh-CN"/>
        </w:rPr>
        <w:t>Taveggia</w:t>
      </w:r>
      <w:proofErr w:type="spellEnd"/>
      <w:r w:rsidRPr="00D73AB6">
        <w:rPr>
          <w:rFonts w:ascii="Book Antiqua" w:eastAsia="宋体" w:hAnsi="Book Antiqua" w:cs="Times New Roman"/>
          <w:sz w:val="24"/>
          <w:szCs w:val="24"/>
          <w:lang w:eastAsia="zh-CN"/>
        </w:rPr>
        <w:t xml:space="preserve"> C. New insights on Schwann cell development. </w:t>
      </w:r>
      <w:r w:rsidRPr="00D73AB6">
        <w:rPr>
          <w:rFonts w:ascii="Book Antiqua" w:eastAsia="宋体" w:hAnsi="Book Antiqua" w:cs="Times New Roman"/>
          <w:i/>
          <w:sz w:val="24"/>
          <w:szCs w:val="24"/>
          <w:lang w:eastAsia="zh-CN"/>
        </w:rPr>
        <w:t>Glia</w:t>
      </w:r>
      <w:r w:rsidRPr="00D73AB6">
        <w:rPr>
          <w:rFonts w:ascii="Book Antiqua" w:eastAsia="宋体" w:hAnsi="Book Antiqua" w:cs="Times New Roman"/>
          <w:sz w:val="24"/>
          <w:szCs w:val="24"/>
          <w:lang w:eastAsia="zh-CN"/>
        </w:rPr>
        <w:t xml:space="preserve"> 2015; </w:t>
      </w:r>
      <w:r w:rsidRPr="00D73AB6">
        <w:rPr>
          <w:rFonts w:ascii="Book Antiqua" w:eastAsia="宋体" w:hAnsi="Book Antiqua" w:cs="Times New Roman"/>
          <w:b/>
          <w:sz w:val="24"/>
          <w:szCs w:val="24"/>
          <w:lang w:eastAsia="zh-CN"/>
        </w:rPr>
        <w:t>63</w:t>
      </w:r>
      <w:r w:rsidRPr="00D73AB6">
        <w:rPr>
          <w:rFonts w:ascii="Book Antiqua" w:eastAsia="宋体" w:hAnsi="Book Antiqua" w:cs="Times New Roman"/>
          <w:sz w:val="24"/>
          <w:szCs w:val="24"/>
          <w:lang w:eastAsia="zh-CN"/>
        </w:rPr>
        <w:t>: 1376-1393 [PMID: 25921593 DOI: 10.1002/glia.22852]</w:t>
      </w:r>
    </w:p>
    <w:p w14:paraId="53523A07" w14:textId="17081179"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20 </w:t>
      </w:r>
      <w:r w:rsidRPr="00D73AB6">
        <w:rPr>
          <w:rFonts w:ascii="Book Antiqua" w:eastAsia="宋体" w:hAnsi="Book Antiqua" w:cs="Times New Roman"/>
          <w:b/>
          <w:sz w:val="24"/>
          <w:szCs w:val="24"/>
          <w:lang w:eastAsia="zh-CN"/>
        </w:rPr>
        <w:t>Jung N</w:t>
      </w:r>
      <w:r w:rsidRPr="00D73AB6">
        <w:rPr>
          <w:rFonts w:ascii="Book Antiqua" w:eastAsia="宋体" w:hAnsi="Book Antiqua" w:cs="Times New Roman"/>
          <w:sz w:val="24"/>
          <w:szCs w:val="24"/>
          <w:lang w:eastAsia="zh-CN"/>
        </w:rPr>
        <w:t xml:space="preserve">, Park S, Choi Y, Park JW, Hong YB, Park HH, Yu Y, </w:t>
      </w:r>
      <w:proofErr w:type="spellStart"/>
      <w:r w:rsidRPr="00D73AB6">
        <w:rPr>
          <w:rFonts w:ascii="Book Antiqua" w:eastAsia="宋体" w:hAnsi="Book Antiqua" w:cs="Times New Roman"/>
          <w:sz w:val="24"/>
          <w:szCs w:val="24"/>
          <w:lang w:eastAsia="zh-CN"/>
        </w:rPr>
        <w:t>Kwak</w:t>
      </w:r>
      <w:proofErr w:type="spellEnd"/>
      <w:r w:rsidRPr="00D73AB6">
        <w:rPr>
          <w:rFonts w:ascii="Book Antiqua" w:eastAsia="宋体" w:hAnsi="Book Antiqua" w:cs="Times New Roman"/>
          <w:sz w:val="24"/>
          <w:szCs w:val="24"/>
          <w:lang w:eastAsia="zh-CN"/>
        </w:rPr>
        <w:t xml:space="preserve"> G, Kim HS,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Kim JK, Jo I, Choi BO, Jung SC. Tonsil-Derived Mesenchymal Stem Cells Differentiate into a Schwann Cell Phenotype and Promote Peripheral Nerve Regeneration. </w:t>
      </w:r>
      <w:proofErr w:type="spellStart"/>
      <w:r w:rsidRPr="00D73AB6">
        <w:rPr>
          <w:rFonts w:ascii="Book Antiqua" w:eastAsia="宋体" w:hAnsi="Book Antiqua" w:cs="Times New Roman"/>
          <w:i/>
          <w:sz w:val="24"/>
          <w:szCs w:val="24"/>
          <w:lang w:eastAsia="zh-CN"/>
        </w:rPr>
        <w:t>Int</w:t>
      </w:r>
      <w:proofErr w:type="spellEnd"/>
      <w:r w:rsidRPr="00D73AB6">
        <w:rPr>
          <w:rFonts w:ascii="Book Antiqua" w:eastAsia="宋体" w:hAnsi="Book Antiqua" w:cs="Times New Roman"/>
          <w:i/>
          <w:sz w:val="24"/>
          <w:szCs w:val="24"/>
          <w:lang w:eastAsia="zh-CN"/>
        </w:rPr>
        <w:t xml:space="preserve"> J </w:t>
      </w:r>
      <w:proofErr w:type="spellStart"/>
      <w:r w:rsidRPr="00D73AB6">
        <w:rPr>
          <w:rFonts w:ascii="Book Antiqua" w:eastAsia="宋体" w:hAnsi="Book Antiqua" w:cs="Times New Roman"/>
          <w:i/>
          <w:sz w:val="24"/>
          <w:szCs w:val="24"/>
          <w:lang w:eastAsia="zh-CN"/>
        </w:rPr>
        <w:t>Mol</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Sci</w:t>
      </w:r>
      <w:proofErr w:type="spellEnd"/>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17</w:t>
      </w:r>
      <w:r w:rsidRPr="00D73AB6">
        <w:rPr>
          <w:rFonts w:ascii="Book Antiqua" w:eastAsia="宋体" w:hAnsi="Book Antiqua" w:cs="Times New Roman"/>
          <w:sz w:val="24"/>
          <w:szCs w:val="24"/>
          <w:lang w:eastAsia="zh-CN"/>
        </w:rPr>
        <w:t xml:space="preserve"> [PMID: 27834852 DOI: 10.3390/ijms17111867]</w:t>
      </w:r>
    </w:p>
    <w:p w14:paraId="14890FD6"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21 </w:t>
      </w:r>
      <w:r w:rsidRPr="00D73AB6">
        <w:rPr>
          <w:rFonts w:ascii="Book Antiqua" w:eastAsia="宋体" w:hAnsi="Book Antiqua" w:cs="Times New Roman"/>
          <w:b/>
          <w:sz w:val="24"/>
          <w:szCs w:val="24"/>
          <w:lang w:eastAsia="zh-CN"/>
        </w:rPr>
        <w:t>Choi JS</w:t>
      </w:r>
      <w:r w:rsidRPr="00D73AB6">
        <w:rPr>
          <w:rFonts w:ascii="Book Antiqua" w:eastAsia="宋体" w:hAnsi="Book Antiqua" w:cs="Times New Roman"/>
          <w:sz w:val="24"/>
          <w:szCs w:val="24"/>
          <w:lang w:eastAsia="zh-CN"/>
        </w:rPr>
        <w:t xml:space="preserve">, Lee BJ, Park HY, Song JS, Shin SC, Lee JC, Wang SG, Jung JS. Effects of donor age, long-term passage culture, and cryopreservation on tonsil-derived mesenchymal stem cells. </w:t>
      </w:r>
      <w:r w:rsidRPr="00D73AB6">
        <w:rPr>
          <w:rFonts w:ascii="Book Antiqua" w:eastAsia="宋体" w:hAnsi="Book Antiqua" w:cs="Times New Roman"/>
          <w:i/>
          <w:sz w:val="24"/>
          <w:szCs w:val="24"/>
          <w:lang w:eastAsia="zh-CN"/>
        </w:rPr>
        <w:t xml:space="preserve">Cell </w:t>
      </w:r>
      <w:proofErr w:type="spellStart"/>
      <w:r w:rsidRPr="00D73AB6">
        <w:rPr>
          <w:rFonts w:ascii="Book Antiqua" w:eastAsia="宋体" w:hAnsi="Book Antiqua" w:cs="Times New Roman"/>
          <w:i/>
          <w:sz w:val="24"/>
          <w:szCs w:val="24"/>
          <w:lang w:eastAsia="zh-CN"/>
        </w:rPr>
        <w:t>Physiol</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Biochem</w:t>
      </w:r>
      <w:proofErr w:type="spellEnd"/>
      <w:r w:rsidRPr="00D73AB6">
        <w:rPr>
          <w:rFonts w:ascii="Book Antiqua" w:eastAsia="宋体" w:hAnsi="Book Antiqua" w:cs="Times New Roman"/>
          <w:sz w:val="24"/>
          <w:szCs w:val="24"/>
          <w:lang w:eastAsia="zh-CN"/>
        </w:rPr>
        <w:t xml:space="preserve"> 2015; </w:t>
      </w:r>
      <w:r w:rsidRPr="00D73AB6">
        <w:rPr>
          <w:rFonts w:ascii="Book Antiqua" w:eastAsia="宋体" w:hAnsi="Book Antiqua" w:cs="Times New Roman"/>
          <w:b/>
          <w:sz w:val="24"/>
          <w:szCs w:val="24"/>
          <w:lang w:eastAsia="zh-CN"/>
        </w:rPr>
        <w:t>36</w:t>
      </w:r>
      <w:r w:rsidRPr="00D73AB6">
        <w:rPr>
          <w:rFonts w:ascii="Book Antiqua" w:eastAsia="宋体" w:hAnsi="Book Antiqua" w:cs="Times New Roman"/>
          <w:sz w:val="24"/>
          <w:szCs w:val="24"/>
          <w:lang w:eastAsia="zh-CN"/>
        </w:rPr>
        <w:t>: 85-99 [PMID: 25924984 DOI: 10.1159/000374055]</w:t>
      </w:r>
    </w:p>
    <w:p w14:paraId="693150CB"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22 </w:t>
      </w:r>
      <w:r w:rsidRPr="00D73AB6">
        <w:rPr>
          <w:rFonts w:ascii="Book Antiqua" w:eastAsia="宋体" w:hAnsi="Book Antiqua" w:cs="Times New Roman"/>
          <w:b/>
          <w:sz w:val="24"/>
          <w:szCs w:val="24"/>
          <w:lang w:eastAsia="zh-CN"/>
        </w:rPr>
        <w:t>Si W</w:t>
      </w:r>
      <w:r w:rsidRPr="00D73AB6">
        <w:rPr>
          <w:rFonts w:ascii="Book Antiqua" w:eastAsia="宋体" w:hAnsi="Book Antiqua" w:cs="Times New Roman"/>
          <w:sz w:val="24"/>
          <w:szCs w:val="24"/>
          <w:lang w:eastAsia="zh-CN"/>
        </w:rPr>
        <w:t xml:space="preserve">, Kang Q, </w:t>
      </w:r>
      <w:proofErr w:type="spellStart"/>
      <w:r w:rsidRPr="00D73AB6">
        <w:rPr>
          <w:rFonts w:ascii="Book Antiqua" w:eastAsia="宋体" w:hAnsi="Book Antiqua" w:cs="Times New Roman"/>
          <w:sz w:val="24"/>
          <w:szCs w:val="24"/>
          <w:lang w:eastAsia="zh-CN"/>
        </w:rPr>
        <w:t>Luu</w:t>
      </w:r>
      <w:proofErr w:type="spellEnd"/>
      <w:r w:rsidRPr="00D73AB6">
        <w:rPr>
          <w:rFonts w:ascii="Book Antiqua" w:eastAsia="宋体" w:hAnsi="Book Antiqua" w:cs="Times New Roman"/>
          <w:sz w:val="24"/>
          <w:szCs w:val="24"/>
          <w:lang w:eastAsia="zh-CN"/>
        </w:rPr>
        <w:t xml:space="preserve"> HH, Park JK, Luo Q, Song WX, Jiang W, Luo X, Li X, Yin H, Montag AG, Haydon RC, He TC. CCN1/Cyr61 is regulated by the canonical </w:t>
      </w:r>
      <w:proofErr w:type="spellStart"/>
      <w:r w:rsidRPr="00D73AB6">
        <w:rPr>
          <w:rFonts w:ascii="Book Antiqua" w:eastAsia="宋体" w:hAnsi="Book Antiqua" w:cs="Times New Roman"/>
          <w:sz w:val="24"/>
          <w:szCs w:val="24"/>
          <w:lang w:eastAsia="zh-CN"/>
        </w:rPr>
        <w:t>Wnt</w:t>
      </w:r>
      <w:proofErr w:type="spellEnd"/>
      <w:r w:rsidRPr="00D73AB6">
        <w:rPr>
          <w:rFonts w:ascii="Book Antiqua" w:eastAsia="宋体" w:hAnsi="Book Antiqua" w:cs="Times New Roman"/>
          <w:sz w:val="24"/>
          <w:szCs w:val="24"/>
          <w:lang w:eastAsia="zh-CN"/>
        </w:rPr>
        <w:t xml:space="preserve"> signal and plays an important role in Wnt3A-induced osteoblast differentiation of mesenchymal stem cells. </w:t>
      </w:r>
      <w:proofErr w:type="spellStart"/>
      <w:r w:rsidRPr="00D73AB6">
        <w:rPr>
          <w:rFonts w:ascii="Book Antiqua" w:eastAsia="宋体" w:hAnsi="Book Antiqua" w:cs="Times New Roman"/>
          <w:i/>
          <w:sz w:val="24"/>
          <w:szCs w:val="24"/>
          <w:lang w:eastAsia="zh-CN"/>
        </w:rPr>
        <w:t>Mol</w:t>
      </w:r>
      <w:proofErr w:type="spellEnd"/>
      <w:r w:rsidRPr="00D73AB6">
        <w:rPr>
          <w:rFonts w:ascii="Book Antiqua" w:eastAsia="宋体" w:hAnsi="Book Antiqua" w:cs="Times New Roman"/>
          <w:i/>
          <w:sz w:val="24"/>
          <w:szCs w:val="24"/>
          <w:lang w:eastAsia="zh-CN"/>
        </w:rPr>
        <w:t xml:space="preserve"> Cell </w:t>
      </w:r>
      <w:proofErr w:type="spellStart"/>
      <w:r w:rsidRPr="00D73AB6">
        <w:rPr>
          <w:rFonts w:ascii="Book Antiqua" w:eastAsia="宋体" w:hAnsi="Book Antiqua" w:cs="Times New Roman"/>
          <w:i/>
          <w:sz w:val="24"/>
          <w:szCs w:val="24"/>
          <w:lang w:eastAsia="zh-CN"/>
        </w:rPr>
        <w:t>Biol</w:t>
      </w:r>
      <w:proofErr w:type="spellEnd"/>
      <w:r w:rsidRPr="00D73AB6">
        <w:rPr>
          <w:rFonts w:ascii="Book Antiqua" w:eastAsia="宋体" w:hAnsi="Book Antiqua" w:cs="Times New Roman"/>
          <w:sz w:val="24"/>
          <w:szCs w:val="24"/>
          <w:lang w:eastAsia="zh-CN"/>
        </w:rPr>
        <w:t xml:space="preserve"> 2006; </w:t>
      </w:r>
      <w:r w:rsidRPr="00D73AB6">
        <w:rPr>
          <w:rFonts w:ascii="Book Antiqua" w:eastAsia="宋体" w:hAnsi="Book Antiqua" w:cs="Times New Roman"/>
          <w:b/>
          <w:sz w:val="24"/>
          <w:szCs w:val="24"/>
          <w:lang w:eastAsia="zh-CN"/>
        </w:rPr>
        <w:t>26</w:t>
      </w:r>
      <w:r w:rsidRPr="00D73AB6">
        <w:rPr>
          <w:rFonts w:ascii="Book Antiqua" w:eastAsia="宋体" w:hAnsi="Book Antiqua" w:cs="Times New Roman"/>
          <w:sz w:val="24"/>
          <w:szCs w:val="24"/>
          <w:lang w:eastAsia="zh-CN"/>
        </w:rPr>
        <w:t>: 2955-2964 [PMID: 16581771 DOI: 10.1128/MCB.26.8.2955-2964.2006]</w:t>
      </w:r>
    </w:p>
    <w:p w14:paraId="23F56399"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23 </w:t>
      </w:r>
      <w:r w:rsidRPr="00D73AB6">
        <w:rPr>
          <w:rFonts w:ascii="Book Antiqua" w:eastAsia="宋体" w:hAnsi="Book Antiqua" w:cs="Times New Roman"/>
          <w:b/>
          <w:sz w:val="24"/>
          <w:szCs w:val="24"/>
          <w:lang w:eastAsia="zh-CN"/>
        </w:rPr>
        <w:t>Park MH</w:t>
      </w:r>
      <w:r w:rsidRPr="00D73AB6">
        <w:rPr>
          <w:rFonts w:ascii="Book Antiqua" w:eastAsia="宋体" w:hAnsi="Book Antiqua" w:cs="Times New Roman"/>
          <w:sz w:val="24"/>
          <w:szCs w:val="24"/>
          <w:lang w:eastAsia="zh-CN"/>
        </w:rPr>
        <w:t xml:space="preserve">, Yu Y, Moon HJ, </w:t>
      </w:r>
      <w:proofErr w:type="spellStart"/>
      <w:r w:rsidRPr="00D73AB6">
        <w:rPr>
          <w:rFonts w:ascii="Book Antiqua" w:eastAsia="宋体" w:hAnsi="Book Antiqua" w:cs="Times New Roman"/>
          <w:sz w:val="24"/>
          <w:szCs w:val="24"/>
          <w:lang w:eastAsia="zh-CN"/>
        </w:rPr>
        <w:t>Ko</w:t>
      </w:r>
      <w:proofErr w:type="spellEnd"/>
      <w:r w:rsidRPr="00D73AB6">
        <w:rPr>
          <w:rFonts w:ascii="Book Antiqua" w:eastAsia="宋体" w:hAnsi="Book Antiqua" w:cs="Times New Roman"/>
          <w:sz w:val="24"/>
          <w:szCs w:val="24"/>
          <w:lang w:eastAsia="zh-CN"/>
        </w:rPr>
        <w:t xml:space="preserve"> du Y, Kim HS, Lee H,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3D culture of tonsil-derived mesenchymal stem cells in poly(ethylene glycol)-poly(L-alanine-co-L-phenyl alanine) </w:t>
      </w:r>
      <w:proofErr w:type="spellStart"/>
      <w:r w:rsidRPr="00D73AB6">
        <w:rPr>
          <w:rFonts w:ascii="Book Antiqua" w:eastAsia="宋体" w:hAnsi="Book Antiqua" w:cs="Times New Roman"/>
          <w:sz w:val="24"/>
          <w:szCs w:val="24"/>
          <w:lang w:eastAsia="zh-CN"/>
        </w:rPr>
        <w:t>thermogel</w:t>
      </w:r>
      <w:proofErr w:type="spellEnd"/>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i/>
          <w:sz w:val="24"/>
          <w:szCs w:val="24"/>
          <w:lang w:eastAsia="zh-CN"/>
        </w:rPr>
        <w:t>Adv</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Healthc</w:t>
      </w:r>
      <w:proofErr w:type="spellEnd"/>
      <w:r w:rsidRPr="00D73AB6">
        <w:rPr>
          <w:rFonts w:ascii="Book Antiqua" w:eastAsia="宋体" w:hAnsi="Book Antiqua" w:cs="Times New Roman"/>
          <w:i/>
          <w:sz w:val="24"/>
          <w:szCs w:val="24"/>
          <w:lang w:eastAsia="zh-CN"/>
        </w:rPr>
        <w:t xml:space="preserve"> Mater</w:t>
      </w:r>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3</w:t>
      </w:r>
      <w:r w:rsidRPr="00D73AB6">
        <w:rPr>
          <w:rFonts w:ascii="Book Antiqua" w:eastAsia="宋体" w:hAnsi="Book Antiqua" w:cs="Times New Roman"/>
          <w:sz w:val="24"/>
          <w:szCs w:val="24"/>
          <w:lang w:eastAsia="zh-CN"/>
        </w:rPr>
        <w:t>: 1782-1791 [PMID: 24958187 DOI: 10.1002/adhm.201400140]</w:t>
      </w:r>
    </w:p>
    <w:p w14:paraId="17FAB4FC"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24 </w:t>
      </w:r>
      <w:proofErr w:type="spellStart"/>
      <w:r w:rsidRPr="00D73AB6">
        <w:rPr>
          <w:rFonts w:ascii="Book Antiqua" w:eastAsia="宋体" w:hAnsi="Book Antiqua" w:cs="Times New Roman"/>
          <w:b/>
          <w:sz w:val="24"/>
          <w:szCs w:val="24"/>
          <w:lang w:eastAsia="zh-CN"/>
        </w:rPr>
        <w:t>Kye</w:t>
      </w:r>
      <w:proofErr w:type="spellEnd"/>
      <w:r w:rsidRPr="00D73AB6">
        <w:rPr>
          <w:rFonts w:ascii="Book Antiqua" w:eastAsia="宋体" w:hAnsi="Book Antiqua" w:cs="Times New Roman"/>
          <w:b/>
          <w:sz w:val="24"/>
          <w:szCs w:val="24"/>
          <w:lang w:eastAsia="zh-CN"/>
        </w:rPr>
        <w:t xml:space="preserve"> EJ</w:t>
      </w:r>
      <w:r w:rsidRPr="00D73AB6">
        <w:rPr>
          <w:rFonts w:ascii="Book Antiqua" w:eastAsia="宋体" w:hAnsi="Book Antiqua" w:cs="Times New Roman"/>
          <w:sz w:val="24"/>
          <w:szCs w:val="24"/>
          <w:lang w:eastAsia="zh-CN"/>
        </w:rPr>
        <w:t xml:space="preserve">, Kim SJ, Park MH, Moon HJ,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Differentiation of tonsil-</w:t>
      </w:r>
      <w:r w:rsidRPr="00D73AB6">
        <w:rPr>
          <w:rFonts w:ascii="Book Antiqua" w:eastAsia="宋体" w:hAnsi="Book Antiqua" w:cs="Times New Roman"/>
          <w:sz w:val="24"/>
          <w:szCs w:val="24"/>
          <w:lang w:eastAsia="zh-CN"/>
        </w:rPr>
        <w:lastRenderedPageBreak/>
        <w:t xml:space="preserve">tissue-derived mesenchymal stem cells controlled by surface-functionalized microspheres in PEG-polypeptide </w:t>
      </w:r>
      <w:proofErr w:type="spellStart"/>
      <w:r w:rsidRPr="00D73AB6">
        <w:rPr>
          <w:rFonts w:ascii="Book Antiqua" w:eastAsia="宋体" w:hAnsi="Book Antiqua" w:cs="Times New Roman"/>
          <w:sz w:val="24"/>
          <w:szCs w:val="24"/>
          <w:lang w:eastAsia="zh-CN"/>
        </w:rPr>
        <w:t>thermogels</w:t>
      </w:r>
      <w:proofErr w:type="spellEnd"/>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i/>
          <w:sz w:val="24"/>
          <w:szCs w:val="24"/>
          <w:lang w:eastAsia="zh-CN"/>
        </w:rPr>
        <w:t>Biomacromolecules</w:t>
      </w:r>
      <w:proofErr w:type="spellEnd"/>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15</w:t>
      </w:r>
      <w:r w:rsidRPr="00D73AB6">
        <w:rPr>
          <w:rFonts w:ascii="Book Antiqua" w:eastAsia="宋体" w:hAnsi="Book Antiqua" w:cs="Times New Roman"/>
          <w:sz w:val="24"/>
          <w:szCs w:val="24"/>
          <w:lang w:eastAsia="zh-CN"/>
        </w:rPr>
        <w:t>: 2180-2187 [PMID: 24805903 DOI: 10.1021/bm500342r]</w:t>
      </w:r>
    </w:p>
    <w:p w14:paraId="07FDD734"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25 </w:t>
      </w:r>
      <w:r w:rsidRPr="00D73AB6">
        <w:rPr>
          <w:rFonts w:ascii="Book Antiqua" w:eastAsia="宋体" w:hAnsi="Book Antiqua" w:cs="Times New Roman"/>
          <w:b/>
          <w:sz w:val="24"/>
          <w:szCs w:val="24"/>
          <w:lang w:eastAsia="zh-CN"/>
        </w:rPr>
        <w:t>Moon HJ</w:t>
      </w:r>
      <w:r w:rsidRPr="00D73AB6">
        <w:rPr>
          <w:rFonts w:ascii="Book Antiqua" w:eastAsia="宋体" w:hAnsi="Book Antiqua" w:cs="Times New Roman"/>
          <w:sz w:val="24"/>
          <w:szCs w:val="24"/>
          <w:lang w:eastAsia="zh-CN"/>
        </w:rPr>
        <w:t xml:space="preserve">, Patel M, Chung H,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Nanocomposite versus </w:t>
      </w:r>
      <w:proofErr w:type="spellStart"/>
      <w:r w:rsidRPr="00D73AB6">
        <w:rPr>
          <w:rFonts w:ascii="Book Antiqua" w:eastAsia="宋体" w:hAnsi="Book Antiqua" w:cs="Times New Roman"/>
          <w:sz w:val="24"/>
          <w:szCs w:val="24"/>
          <w:lang w:eastAsia="zh-CN"/>
        </w:rPr>
        <w:t>Mesocomposite</w:t>
      </w:r>
      <w:proofErr w:type="spellEnd"/>
      <w:r w:rsidRPr="00D73AB6">
        <w:rPr>
          <w:rFonts w:ascii="Book Antiqua" w:eastAsia="宋体" w:hAnsi="Book Antiqua" w:cs="Times New Roman"/>
          <w:sz w:val="24"/>
          <w:szCs w:val="24"/>
          <w:lang w:eastAsia="zh-CN"/>
        </w:rPr>
        <w:t xml:space="preserve"> for Osteogenic Differentiation of Tonsil-Derived Mesenchymal Stem Cells. </w:t>
      </w:r>
      <w:proofErr w:type="spellStart"/>
      <w:r w:rsidRPr="00D73AB6">
        <w:rPr>
          <w:rFonts w:ascii="Book Antiqua" w:eastAsia="宋体" w:hAnsi="Book Antiqua" w:cs="Times New Roman"/>
          <w:i/>
          <w:sz w:val="24"/>
          <w:szCs w:val="24"/>
          <w:lang w:eastAsia="zh-CN"/>
        </w:rPr>
        <w:t>Adv</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Healthc</w:t>
      </w:r>
      <w:proofErr w:type="spellEnd"/>
      <w:r w:rsidRPr="00D73AB6">
        <w:rPr>
          <w:rFonts w:ascii="Book Antiqua" w:eastAsia="宋体" w:hAnsi="Book Antiqua" w:cs="Times New Roman"/>
          <w:i/>
          <w:sz w:val="24"/>
          <w:szCs w:val="24"/>
          <w:lang w:eastAsia="zh-CN"/>
        </w:rPr>
        <w:t xml:space="preserve"> Mater</w:t>
      </w:r>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5</w:t>
      </w:r>
      <w:r w:rsidRPr="00D73AB6">
        <w:rPr>
          <w:rFonts w:ascii="Book Antiqua" w:eastAsia="宋体" w:hAnsi="Book Antiqua" w:cs="Times New Roman"/>
          <w:sz w:val="24"/>
          <w:szCs w:val="24"/>
          <w:lang w:eastAsia="zh-CN"/>
        </w:rPr>
        <w:t>: 353-363 [PMID: 26634888 DOI: 10.1002/adhm.201500558]</w:t>
      </w:r>
    </w:p>
    <w:p w14:paraId="3035AD73"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26 </w:t>
      </w:r>
      <w:proofErr w:type="spellStart"/>
      <w:r w:rsidRPr="00D73AB6">
        <w:rPr>
          <w:rFonts w:ascii="Book Antiqua" w:eastAsia="宋体" w:hAnsi="Book Antiqua" w:cs="Times New Roman"/>
          <w:b/>
          <w:sz w:val="24"/>
          <w:szCs w:val="24"/>
          <w:lang w:eastAsia="zh-CN"/>
        </w:rPr>
        <w:t>Jeong</w:t>
      </w:r>
      <w:proofErr w:type="spellEnd"/>
      <w:r w:rsidRPr="00D73AB6">
        <w:rPr>
          <w:rFonts w:ascii="Book Antiqua" w:eastAsia="宋体" w:hAnsi="Book Antiqua" w:cs="Times New Roman"/>
          <w:b/>
          <w:sz w:val="24"/>
          <w:szCs w:val="24"/>
          <w:lang w:eastAsia="zh-CN"/>
        </w:rPr>
        <w:t xml:space="preserve"> H</w:t>
      </w:r>
      <w:r w:rsidRPr="00D73AB6">
        <w:rPr>
          <w:rFonts w:ascii="Book Antiqua" w:eastAsia="宋体" w:hAnsi="Book Antiqua" w:cs="Times New Roman"/>
          <w:sz w:val="24"/>
          <w:szCs w:val="24"/>
          <w:lang w:eastAsia="zh-CN"/>
        </w:rPr>
        <w:t xml:space="preserve">, Lee ES, Jung G, Park J,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Hwang NS, Lee H. </w:t>
      </w:r>
      <w:proofErr w:type="spellStart"/>
      <w:r w:rsidRPr="00D73AB6">
        <w:rPr>
          <w:rFonts w:ascii="Book Antiqua" w:eastAsia="宋体" w:hAnsi="Book Antiqua" w:cs="Times New Roman"/>
          <w:sz w:val="24"/>
          <w:szCs w:val="24"/>
          <w:lang w:eastAsia="zh-CN"/>
        </w:rPr>
        <w:t>Bioreducible</w:t>
      </w:r>
      <w:proofErr w:type="spellEnd"/>
      <w:r w:rsidRPr="00D73AB6">
        <w:rPr>
          <w:rFonts w:ascii="Book Antiqua" w:eastAsia="宋体" w:hAnsi="Book Antiqua" w:cs="Times New Roman"/>
          <w:sz w:val="24"/>
          <w:szCs w:val="24"/>
          <w:lang w:eastAsia="zh-CN"/>
        </w:rPr>
        <w:t>-Cationic Poly(</w:t>
      </w:r>
      <w:proofErr w:type="spellStart"/>
      <w:r w:rsidRPr="00D73AB6">
        <w:rPr>
          <w:rFonts w:ascii="Book Antiqua" w:eastAsia="宋体" w:hAnsi="Book Antiqua" w:cs="Times New Roman"/>
          <w:sz w:val="24"/>
          <w:szCs w:val="24"/>
          <w:lang w:eastAsia="zh-CN"/>
        </w:rPr>
        <w:t>amido</w:t>
      </w:r>
      <w:proofErr w:type="spellEnd"/>
      <w:r w:rsidRPr="00D73AB6">
        <w:rPr>
          <w:rFonts w:ascii="Book Antiqua" w:eastAsia="宋体" w:hAnsi="Book Antiqua" w:cs="Times New Roman"/>
          <w:sz w:val="24"/>
          <w:szCs w:val="24"/>
          <w:lang w:eastAsia="zh-CN"/>
        </w:rPr>
        <w:t xml:space="preserve"> amine)s for Enhanced Gene Delivery and Osteogenic Differentiation of Tonsil-Derived Mesenchymal Stem Cells. </w:t>
      </w:r>
      <w:r w:rsidRPr="00D73AB6">
        <w:rPr>
          <w:rFonts w:ascii="Book Antiqua" w:eastAsia="宋体" w:hAnsi="Book Antiqua" w:cs="Times New Roman"/>
          <w:i/>
          <w:sz w:val="24"/>
          <w:szCs w:val="24"/>
          <w:lang w:eastAsia="zh-CN"/>
        </w:rPr>
        <w:t xml:space="preserve">J Biomed </w:t>
      </w:r>
      <w:proofErr w:type="spellStart"/>
      <w:r w:rsidRPr="00D73AB6">
        <w:rPr>
          <w:rFonts w:ascii="Book Antiqua" w:eastAsia="宋体" w:hAnsi="Book Antiqua" w:cs="Times New Roman"/>
          <w:i/>
          <w:sz w:val="24"/>
          <w:szCs w:val="24"/>
          <w:lang w:eastAsia="zh-CN"/>
        </w:rPr>
        <w:t>Nanotechnol</w:t>
      </w:r>
      <w:proofErr w:type="spellEnd"/>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12</w:t>
      </w:r>
      <w:r w:rsidRPr="00D73AB6">
        <w:rPr>
          <w:rFonts w:ascii="Book Antiqua" w:eastAsia="宋体" w:hAnsi="Book Antiqua" w:cs="Times New Roman"/>
          <w:sz w:val="24"/>
          <w:szCs w:val="24"/>
          <w:lang w:eastAsia="zh-CN"/>
        </w:rPr>
        <w:t>: 1023-1034 [PMID: 27305823]</w:t>
      </w:r>
    </w:p>
    <w:p w14:paraId="164BDA2A"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27 </w:t>
      </w:r>
      <w:r w:rsidRPr="00D73AB6">
        <w:rPr>
          <w:rFonts w:ascii="Book Antiqua" w:eastAsia="宋体" w:hAnsi="Book Antiqua" w:cs="Times New Roman"/>
          <w:b/>
          <w:sz w:val="24"/>
          <w:szCs w:val="24"/>
          <w:lang w:eastAsia="zh-CN"/>
        </w:rPr>
        <w:t>Park J,</w:t>
      </w:r>
      <w:r w:rsidRPr="00D73AB6">
        <w:rPr>
          <w:rFonts w:ascii="Book Antiqua" w:eastAsia="宋体" w:hAnsi="Book Antiqua" w:cs="Times New Roman"/>
          <w:sz w:val="24"/>
          <w:szCs w:val="24"/>
          <w:lang w:eastAsia="zh-CN"/>
        </w:rPr>
        <w:t xml:space="preserve">  Kim, IY, Patel M, Moon HJ, Hwang SJ,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2D and 3D hybrid systems for enhancement of </w:t>
      </w:r>
      <w:proofErr w:type="spellStart"/>
      <w:r w:rsidRPr="00D73AB6">
        <w:rPr>
          <w:rFonts w:ascii="Book Antiqua" w:eastAsia="宋体" w:hAnsi="Book Antiqua" w:cs="Times New Roman"/>
          <w:sz w:val="24"/>
          <w:szCs w:val="24"/>
          <w:lang w:eastAsia="zh-CN"/>
        </w:rPr>
        <w:t>chondrogenic</w:t>
      </w:r>
      <w:proofErr w:type="spellEnd"/>
      <w:r w:rsidRPr="00D73AB6">
        <w:rPr>
          <w:rFonts w:ascii="Book Antiqua" w:eastAsia="宋体" w:hAnsi="Book Antiqua" w:cs="Times New Roman"/>
          <w:sz w:val="24"/>
          <w:szCs w:val="24"/>
          <w:lang w:eastAsia="zh-CN"/>
        </w:rPr>
        <w:t xml:space="preserve"> differentiation of tonsil-derived mesenchymal stem cells. </w:t>
      </w:r>
      <w:proofErr w:type="spellStart"/>
      <w:r w:rsidRPr="00D73AB6">
        <w:rPr>
          <w:rFonts w:ascii="Book Antiqua" w:eastAsia="宋体" w:hAnsi="Book Antiqua" w:cs="Times New Roman"/>
          <w:sz w:val="24"/>
          <w:szCs w:val="24"/>
          <w:lang w:eastAsia="zh-CN"/>
        </w:rPr>
        <w:t>Adv</w:t>
      </w:r>
      <w:proofErr w:type="spellEnd"/>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Funct</w:t>
      </w:r>
      <w:proofErr w:type="spellEnd"/>
      <w:r w:rsidRPr="00D73AB6">
        <w:rPr>
          <w:rFonts w:ascii="Book Antiqua" w:eastAsia="宋体" w:hAnsi="Book Antiqua" w:cs="Times New Roman"/>
          <w:sz w:val="24"/>
          <w:szCs w:val="24"/>
          <w:lang w:eastAsia="zh-CN"/>
        </w:rPr>
        <w:t xml:space="preserve"> Mater 2015; 25: 2573-2582 [DOI: 10.1002/adfm.201500299]</w:t>
      </w:r>
    </w:p>
    <w:p w14:paraId="76FD3860"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28 </w:t>
      </w:r>
      <w:r w:rsidRPr="00D73AB6">
        <w:rPr>
          <w:rFonts w:ascii="Book Antiqua" w:eastAsia="宋体" w:hAnsi="Book Antiqua" w:cs="Times New Roman"/>
          <w:b/>
          <w:sz w:val="24"/>
          <w:szCs w:val="24"/>
          <w:lang w:eastAsia="zh-CN"/>
        </w:rPr>
        <w:t>Patel M</w:t>
      </w:r>
      <w:r w:rsidRPr="00D73AB6">
        <w:rPr>
          <w:rFonts w:ascii="Book Antiqua" w:eastAsia="宋体" w:hAnsi="Book Antiqua" w:cs="Times New Roman"/>
          <w:sz w:val="24"/>
          <w:szCs w:val="24"/>
          <w:lang w:eastAsia="zh-CN"/>
        </w:rPr>
        <w:t xml:space="preserve">, Moon HJ, </w:t>
      </w:r>
      <w:proofErr w:type="spellStart"/>
      <w:r w:rsidRPr="00D73AB6">
        <w:rPr>
          <w:rFonts w:ascii="Book Antiqua" w:eastAsia="宋体" w:hAnsi="Book Antiqua" w:cs="Times New Roman"/>
          <w:sz w:val="24"/>
          <w:szCs w:val="24"/>
          <w:lang w:eastAsia="zh-CN"/>
        </w:rPr>
        <w:t>Ko</w:t>
      </w:r>
      <w:proofErr w:type="spellEnd"/>
      <w:r w:rsidRPr="00D73AB6">
        <w:rPr>
          <w:rFonts w:ascii="Book Antiqua" w:eastAsia="宋体" w:hAnsi="Book Antiqua" w:cs="Times New Roman"/>
          <w:sz w:val="24"/>
          <w:szCs w:val="24"/>
          <w:lang w:eastAsia="zh-CN"/>
        </w:rPr>
        <w:t xml:space="preserve"> du Y,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Composite System of Graphene Oxide and Polypeptide </w:t>
      </w:r>
      <w:proofErr w:type="spellStart"/>
      <w:r w:rsidRPr="00D73AB6">
        <w:rPr>
          <w:rFonts w:ascii="Book Antiqua" w:eastAsia="宋体" w:hAnsi="Book Antiqua" w:cs="Times New Roman"/>
          <w:sz w:val="24"/>
          <w:szCs w:val="24"/>
          <w:lang w:eastAsia="zh-CN"/>
        </w:rPr>
        <w:t>Thermogel</w:t>
      </w:r>
      <w:proofErr w:type="spellEnd"/>
      <w:r w:rsidRPr="00D73AB6">
        <w:rPr>
          <w:rFonts w:ascii="Book Antiqua" w:eastAsia="宋体" w:hAnsi="Book Antiqua" w:cs="Times New Roman"/>
          <w:sz w:val="24"/>
          <w:szCs w:val="24"/>
          <w:lang w:eastAsia="zh-CN"/>
        </w:rPr>
        <w:t xml:space="preserve"> As an Injectable 3D Scaffold for </w:t>
      </w:r>
      <w:proofErr w:type="spellStart"/>
      <w:r w:rsidRPr="00D73AB6">
        <w:rPr>
          <w:rFonts w:ascii="Book Antiqua" w:eastAsia="宋体" w:hAnsi="Book Antiqua" w:cs="Times New Roman"/>
          <w:sz w:val="24"/>
          <w:szCs w:val="24"/>
          <w:lang w:eastAsia="zh-CN"/>
        </w:rPr>
        <w:t>Adipogenic</w:t>
      </w:r>
      <w:proofErr w:type="spellEnd"/>
      <w:r w:rsidRPr="00D73AB6">
        <w:rPr>
          <w:rFonts w:ascii="Book Antiqua" w:eastAsia="宋体" w:hAnsi="Book Antiqua" w:cs="Times New Roman"/>
          <w:sz w:val="24"/>
          <w:szCs w:val="24"/>
          <w:lang w:eastAsia="zh-CN"/>
        </w:rPr>
        <w:t xml:space="preserve"> Differentiation of Tonsil-Derived Mesenchymal Stem Cells. </w:t>
      </w:r>
      <w:r w:rsidRPr="00D73AB6">
        <w:rPr>
          <w:rFonts w:ascii="Book Antiqua" w:eastAsia="宋体" w:hAnsi="Book Antiqua" w:cs="Times New Roman"/>
          <w:i/>
          <w:sz w:val="24"/>
          <w:szCs w:val="24"/>
          <w:lang w:eastAsia="zh-CN"/>
        </w:rPr>
        <w:t xml:space="preserve">ACS </w:t>
      </w:r>
      <w:proofErr w:type="spellStart"/>
      <w:r w:rsidRPr="00D73AB6">
        <w:rPr>
          <w:rFonts w:ascii="Book Antiqua" w:eastAsia="宋体" w:hAnsi="Book Antiqua" w:cs="Times New Roman"/>
          <w:i/>
          <w:sz w:val="24"/>
          <w:szCs w:val="24"/>
          <w:lang w:eastAsia="zh-CN"/>
        </w:rPr>
        <w:t>Appl</w:t>
      </w:r>
      <w:proofErr w:type="spellEnd"/>
      <w:r w:rsidRPr="00D73AB6">
        <w:rPr>
          <w:rFonts w:ascii="Book Antiqua" w:eastAsia="宋体" w:hAnsi="Book Antiqua" w:cs="Times New Roman"/>
          <w:i/>
          <w:sz w:val="24"/>
          <w:szCs w:val="24"/>
          <w:lang w:eastAsia="zh-CN"/>
        </w:rPr>
        <w:t xml:space="preserve"> Mater Interfaces</w:t>
      </w:r>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8</w:t>
      </w:r>
      <w:r w:rsidRPr="00D73AB6">
        <w:rPr>
          <w:rFonts w:ascii="Book Antiqua" w:eastAsia="宋体" w:hAnsi="Book Antiqua" w:cs="Times New Roman"/>
          <w:sz w:val="24"/>
          <w:szCs w:val="24"/>
          <w:lang w:eastAsia="zh-CN"/>
        </w:rPr>
        <w:t>: 5160-5169 [PMID: 26844684 DOI: 10.1021/acsami.5b12324]</w:t>
      </w:r>
    </w:p>
    <w:p w14:paraId="6B68A0C6"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29 </w:t>
      </w:r>
      <w:r w:rsidRPr="00D73AB6">
        <w:rPr>
          <w:rFonts w:ascii="Book Antiqua" w:eastAsia="宋体" w:hAnsi="Book Antiqua" w:cs="Times New Roman"/>
          <w:b/>
          <w:sz w:val="24"/>
          <w:szCs w:val="24"/>
          <w:lang w:eastAsia="zh-CN"/>
        </w:rPr>
        <w:t>De Bari C</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Dell'Accio</w:t>
      </w:r>
      <w:proofErr w:type="spellEnd"/>
      <w:r w:rsidRPr="00D73AB6">
        <w:rPr>
          <w:rFonts w:ascii="Book Antiqua" w:eastAsia="宋体" w:hAnsi="Book Antiqua" w:cs="Times New Roman"/>
          <w:sz w:val="24"/>
          <w:szCs w:val="24"/>
          <w:lang w:eastAsia="zh-CN"/>
        </w:rPr>
        <w:t xml:space="preserve"> F, </w:t>
      </w:r>
      <w:proofErr w:type="spellStart"/>
      <w:r w:rsidRPr="00D73AB6">
        <w:rPr>
          <w:rFonts w:ascii="Book Antiqua" w:eastAsia="宋体" w:hAnsi="Book Antiqua" w:cs="Times New Roman"/>
          <w:sz w:val="24"/>
          <w:szCs w:val="24"/>
          <w:lang w:eastAsia="zh-CN"/>
        </w:rPr>
        <w:t>Vandenabeele</w:t>
      </w:r>
      <w:proofErr w:type="spellEnd"/>
      <w:r w:rsidRPr="00D73AB6">
        <w:rPr>
          <w:rFonts w:ascii="Book Antiqua" w:eastAsia="宋体" w:hAnsi="Book Antiqua" w:cs="Times New Roman"/>
          <w:sz w:val="24"/>
          <w:szCs w:val="24"/>
          <w:lang w:eastAsia="zh-CN"/>
        </w:rPr>
        <w:t xml:space="preserve"> F, </w:t>
      </w:r>
      <w:proofErr w:type="spellStart"/>
      <w:r w:rsidRPr="00D73AB6">
        <w:rPr>
          <w:rFonts w:ascii="Book Antiqua" w:eastAsia="宋体" w:hAnsi="Book Antiqua" w:cs="Times New Roman"/>
          <w:sz w:val="24"/>
          <w:szCs w:val="24"/>
          <w:lang w:eastAsia="zh-CN"/>
        </w:rPr>
        <w:t>Vermeesch</w:t>
      </w:r>
      <w:proofErr w:type="spellEnd"/>
      <w:r w:rsidRPr="00D73AB6">
        <w:rPr>
          <w:rFonts w:ascii="Book Antiqua" w:eastAsia="宋体" w:hAnsi="Book Antiqua" w:cs="Times New Roman"/>
          <w:sz w:val="24"/>
          <w:szCs w:val="24"/>
          <w:lang w:eastAsia="zh-CN"/>
        </w:rPr>
        <w:t xml:space="preserve"> JR, </w:t>
      </w:r>
      <w:proofErr w:type="spellStart"/>
      <w:r w:rsidRPr="00D73AB6">
        <w:rPr>
          <w:rFonts w:ascii="Book Antiqua" w:eastAsia="宋体" w:hAnsi="Book Antiqua" w:cs="Times New Roman"/>
          <w:sz w:val="24"/>
          <w:szCs w:val="24"/>
          <w:lang w:eastAsia="zh-CN"/>
        </w:rPr>
        <w:t>Raymackers</w:t>
      </w:r>
      <w:proofErr w:type="spellEnd"/>
      <w:r w:rsidRPr="00D73AB6">
        <w:rPr>
          <w:rFonts w:ascii="Book Antiqua" w:eastAsia="宋体" w:hAnsi="Book Antiqua" w:cs="Times New Roman"/>
          <w:sz w:val="24"/>
          <w:szCs w:val="24"/>
          <w:lang w:eastAsia="zh-CN"/>
        </w:rPr>
        <w:t xml:space="preserve"> JM, </w:t>
      </w:r>
      <w:proofErr w:type="spellStart"/>
      <w:r w:rsidRPr="00D73AB6">
        <w:rPr>
          <w:rFonts w:ascii="Book Antiqua" w:eastAsia="宋体" w:hAnsi="Book Antiqua" w:cs="Times New Roman"/>
          <w:sz w:val="24"/>
          <w:szCs w:val="24"/>
          <w:lang w:eastAsia="zh-CN"/>
        </w:rPr>
        <w:t>Luyten</w:t>
      </w:r>
      <w:proofErr w:type="spellEnd"/>
      <w:r w:rsidRPr="00D73AB6">
        <w:rPr>
          <w:rFonts w:ascii="Book Antiqua" w:eastAsia="宋体" w:hAnsi="Book Antiqua" w:cs="Times New Roman"/>
          <w:sz w:val="24"/>
          <w:szCs w:val="24"/>
          <w:lang w:eastAsia="zh-CN"/>
        </w:rPr>
        <w:t xml:space="preserve"> FP. Skeletal muscle repair by adult human mesenchymal stem cells from synovial membrane. </w:t>
      </w:r>
      <w:r w:rsidRPr="00D73AB6">
        <w:rPr>
          <w:rFonts w:ascii="Book Antiqua" w:eastAsia="宋体" w:hAnsi="Book Antiqua" w:cs="Times New Roman"/>
          <w:i/>
          <w:sz w:val="24"/>
          <w:szCs w:val="24"/>
          <w:lang w:eastAsia="zh-CN"/>
        </w:rPr>
        <w:t xml:space="preserve">J Cell </w:t>
      </w:r>
      <w:proofErr w:type="spellStart"/>
      <w:r w:rsidRPr="00D73AB6">
        <w:rPr>
          <w:rFonts w:ascii="Book Antiqua" w:eastAsia="宋体" w:hAnsi="Book Antiqua" w:cs="Times New Roman"/>
          <w:i/>
          <w:sz w:val="24"/>
          <w:szCs w:val="24"/>
          <w:lang w:eastAsia="zh-CN"/>
        </w:rPr>
        <w:t>Biol</w:t>
      </w:r>
      <w:proofErr w:type="spellEnd"/>
      <w:r w:rsidRPr="00D73AB6">
        <w:rPr>
          <w:rFonts w:ascii="Book Antiqua" w:eastAsia="宋体" w:hAnsi="Book Antiqua" w:cs="Times New Roman"/>
          <w:sz w:val="24"/>
          <w:szCs w:val="24"/>
          <w:lang w:eastAsia="zh-CN"/>
        </w:rPr>
        <w:t xml:space="preserve"> 2003; </w:t>
      </w:r>
      <w:r w:rsidRPr="00D73AB6">
        <w:rPr>
          <w:rFonts w:ascii="Book Antiqua" w:eastAsia="宋体" w:hAnsi="Book Antiqua" w:cs="Times New Roman"/>
          <w:b/>
          <w:sz w:val="24"/>
          <w:szCs w:val="24"/>
          <w:lang w:eastAsia="zh-CN"/>
        </w:rPr>
        <w:t>160</w:t>
      </w:r>
      <w:r w:rsidRPr="00D73AB6">
        <w:rPr>
          <w:rFonts w:ascii="Book Antiqua" w:eastAsia="宋体" w:hAnsi="Book Antiqua" w:cs="Times New Roman"/>
          <w:sz w:val="24"/>
          <w:szCs w:val="24"/>
          <w:lang w:eastAsia="zh-CN"/>
        </w:rPr>
        <w:t>: 909-918 [PMID: 12629053 DOI: 10.1083/jcb.200212064]</w:t>
      </w:r>
    </w:p>
    <w:p w14:paraId="27ECCD55"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30 </w:t>
      </w:r>
      <w:r w:rsidRPr="00D73AB6">
        <w:rPr>
          <w:rFonts w:ascii="Book Antiqua" w:eastAsia="宋体" w:hAnsi="Book Antiqua" w:cs="Times New Roman"/>
          <w:b/>
          <w:sz w:val="24"/>
          <w:szCs w:val="24"/>
          <w:lang w:eastAsia="zh-CN"/>
        </w:rPr>
        <w:t>Ferrari G</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Cusella</w:t>
      </w:r>
      <w:proofErr w:type="spellEnd"/>
      <w:r w:rsidRPr="00D73AB6">
        <w:rPr>
          <w:rFonts w:ascii="Book Antiqua" w:eastAsia="宋体" w:hAnsi="Book Antiqua" w:cs="Times New Roman"/>
          <w:sz w:val="24"/>
          <w:szCs w:val="24"/>
          <w:lang w:eastAsia="zh-CN"/>
        </w:rPr>
        <w:t xml:space="preserve">-De Angelis G, </w:t>
      </w:r>
      <w:proofErr w:type="spellStart"/>
      <w:r w:rsidRPr="00D73AB6">
        <w:rPr>
          <w:rFonts w:ascii="Book Antiqua" w:eastAsia="宋体" w:hAnsi="Book Antiqua" w:cs="Times New Roman"/>
          <w:sz w:val="24"/>
          <w:szCs w:val="24"/>
          <w:lang w:eastAsia="zh-CN"/>
        </w:rPr>
        <w:t>Coletta</w:t>
      </w:r>
      <w:proofErr w:type="spellEnd"/>
      <w:r w:rsidRPr="00D73AB6">
        <w:rPr>
          <w:rFonts w:ascii="Book Antiqua" w:eastAsia="宋体" w:hAnsi="Book Antiqua" w:cs="Times New Roman"/>
          <w:sz w:val="24"/>
          <w:szCs w:val="24"/>
          <w:lang w:eastAsia="zh-CN"/>
        </w:rPr>
        <w:t xml:space="preserve"> M, </w:t>
      </w:r>
      <w:proofErr w:type="spellStart"/>
      <w:r w:rsidRPr="00D73AB6">
        <w:rPr>
          <w:rFonts w:ascii="Book Antiqua" w:eastAsia="宋体" w:hAnsi="Book Antiqua" w:cs="Times New Roman"/>
          <w:sz w:val="24"/>
          <w:szCs w:val="24"/>
          <w:lang w:eastAsia="zh-CN"/>
        </w:rPr>
        <w:t>Paolucci</w:t>
      </w:r>
      <w:proofErr w:type="spellEnd"/>
      <w:r w:rsidRPr="00D73AB6">
        <w:rPr>
          <w:rFonts w:ascii="Book Antiqua" w:eastAsia="宋体" w:hAnsi="Book Antiqua" w:cs="Times New Roman"/>
          <w:sz w:val="24"/>
          <w:szCs w:val="24"/>
          <w:lang w:eastAsia="zh-CN"/>
        </w:rPr>
        <w:t xml:space="preserve"> E, </w:t>
      </w:r>
      <w:proofErr w:type="spellStart"/>
      <w:r w:rsidRPr="00D73AB6">
        <w:rPr>
          <w:rFonts w:ascii="Book Antiqua" w:eastAsia="宋体" w:hAnsi="Book Antiqua" w:cs="Times New Roman"/>
          <w:sz w:val="24"/>
          <w:szCs w:val="24"/>
          <w:lang w:eastAsia="zh-CN"/>
        </w:rPr>
        <w:t>Stornaiuolo</w:t>
      </w:r>
      <w:proofErr w:type="spellEnd"/>
      <w:r w:rsidRPr="00D73AB6">
        <w:rPr>
          <w:rFonts w:ascii="Book Antiqua" w:eastAsia="宋体" w:hAnsi="Book Antiqua" w:cs="Times New Roman"/>
          <w:sz w:val="24"/>
          <w:szCs w:val="24"/>
          <w:lang w:eastAsia="zh-CN"/>
        </w:rPr>
        <w:t xml:space="preserve"> A, </w:t>
      </w:r>
      <w:proofErr w:type="spellStart"/>
      <w:r w:rsidRPr="00D73AB6">
        <w:rPr>
          <w:rFonts w:ascii="Book Antiqua" w:eastAsia="宋体" w:hAnsi="Book Antiqua" w:cs="Times New Roman"/>
          <w:sz w:val="24"/>
          <w:szCs w:val="24"/>
          <w:lang w:eastAsia="zh-CN"/>
        </w:rPr>
        <w:t>Cossu</w:t>
      </w:r>
      <w:proofErr w:type="spellEnd"/>
      <w:r w:rsidRPr="00D73AB6">
        <w:rPr>
          <w:rFonts w:ascii="Book Antiqua" w:eastAsia="宋体" w:hAnsi="Book Antiqua" w:cs="Times New Roman"/>
          <w:sz w:val="24"/>
          <w:szCs w:val="24"/>
          <w:lang w:eastAsia="zh-CN"/>
        </w:rPr>
        <w:t xml:space="preserve"> G, </w:t>
      </w:r>
      <w:proofErr w:type="spellStart"/>
      <w:r w:rsidRPr="00D73AB6">
        <w:rPr>
          <w:rFonts w:ascii="Book Antiqua" w:eastAsia="宋体" w:hAnsi="Book Antiqua" w:cs="Times New Roman"/>
          <w:sz w:val="24"/>
          <w:szCs w:val="24"/>
          <w:lang w:eastAsia="zh-CN"/>
        </w:rPr>
        <w:t>Mavilio</w:t>
      </w:r>
      <w:proofErr w:type="spellEnd"/>
      <w:r w:rsidRPr="00D73AB6">
        <w:rPr>
          <w:rFonts w:ascii="Book Antiqua" w:eastAsia="宋体" w:hAnsi="Book Antiqua" w:cs="Times New Roman"/>
          <w:sz w:val="24"/>
          <w:szCs w:val="24"/>
          <w:lang w:eastAsia="zh-CN"/>
        </w:rPr>
        <w:t xml:space="preserve"> F. Muscle regeneration by bone marrow-derived myogenic progenitors. </w:t>
      </w:r>
      <w:r w:rsidRPr="00D73AB6">
        <w:rPr>
          <w:rFonts w:ascii="Book Antiqua" w:eastAsia="宋体" w:hAnsi="Book Antiqua" w:cs="Times New Roman"/>
          <w:i/>
          <w:sz w:val="24"/>
          <w:szCs w:val="24"/>
          <w:lang w:eastAsia="zh-CN"/>
        </w:rPr>
        <w:t>Science</w:t>
      </w:r>
      <w:r w:rsidRPr="00D73AB6">
        <w:rPr>
          <w:rFonts w:ascii="Book Antiqua" w:eastAsia="宋体" w:hAnsi="Book Antiqua" w:cs="Times New Roman"/>
          <w:sz w:val="24"/>
          <w:szCs w:val="24"/>
          <w:lang w:eastAsia="zh-CN"/>
        </w:rPr>
        <w:t xml:space="preserve"> 1998; </w:t>
      </w:r>
      <w:r w:rsidRPr="00D73AB6">
        <w:rPr>
          <w:rFonts w:ascii="Book Antiqua" w:eastAsia="宋体" w:hAnsi="Book Antiqua" w:cs="Times New Roman"/>
          <w:b/>
          <w:sz w:val="24"/>
          <w:szCs w:val="24"/>
          <w:lang w:eastAsia="zh-CN"/>
        </w:rPr>
        <w:t>279</w:t>
      </w:r>
      <w:r w:rsidRPr="00D73AB6">
        <w:rPr>
          <w:rFonts w:ascii="Book Antiqua" w:eastAsia="宋体" w:hAnsi="Book Antiqua" w:cs="Times New Roman"/>
          <w:sz w:val="24"/>
          <w:szCs w:val="24"/>
          <w:lang w:eastAsia="zh-CN"/>
        </w:rPr>
        <w:t>: 1528-1530 [PMID: 9488650]</w:t>
      </w:r>
    </w:p>
    <w:p w14:paraId="428E0407"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31 </w:t>
      </w:r>
      <w:proofErr w:type="spellStart"/>
      <w:r w:rsidRPr="00D73AB6">
        <w:rPr>
          <w:rFonts w:ascii="Book Antiqua" w:eastAsia="宋体" w:hAnsi="Book Antiqua" w:cs="Times New Roman"/>
          <w:b/>
          <w:sz w:val="24"/>
          <w:szCs w:val="24"/>
          <w:lang w:eastAsia="zh-CN"/>
        </w:rPr>
        <w:t>Hosoyama</w:t>
      </w:r>
      <w:proofErr w:type="spellEnd"/>
      <w:r w:rsidRPr="00D73AB6">
        <w:rPr>
          <w:rFonts w:ascii="Book Antiqua" w:eastAsia="宋体" w:hAnsi="Book Antiqua" w:cs="Times New Roman"/>
          <w:b/>
          <w:sz w:val="24"/>
          <w:szCs w:val="24"/>
          <w:lang w:eastAsia="zh-CN"/>
        </w:rPr>
        <w:t xml:space="preserve"> T</w:t>
      </w:r>
      <w:r w:rsidRPr="00D73AB6">
        <w:rPr>
          <w:rFonts w:ascii="Book Antiqua" w:eastAsia="宋体" w:hAnsi="Book Antiqua" w:cs="Times New Roman"/>
          <w:sz w:val="24"/>
          <w:szCs w:val="24"/>
          <w:lang w:eastAsia="zh-CN"/>
        </w:rPr>
        <w:t xml:space="preserve">, McGivern JV, Van Dyke JM, Ebert AD, Suzuki M. Derivation of myogenic progenitors directly from human pluripotent stem cells using a sphere-based culture. </w:t>
      </w:r>
      <w:r w:rsidRPr="00D73AB6">
        <w:rPr>
          <w:rFonts w:ascii="Book Antiqua" w:eastAsia="宋体" w:hAnsi="Book Antiqua" w:cs="Times New Roman"/>
          <w:i/>
          <w:sz w:val="24"/>
          <w:szCs w:val="24"/>
          <w:lang w:eastAsia="zh-CN"/>
        </w:rPr>
        <w:t xml:space="preserve">Stem Cells </w:t>
      </w:r>
      <w:proofErr w:type="spellStart"/>
      <w:r w:rsidRPr="00D73AB6">
        <w:rPr>
          <w:rFonts w:ascii="Book Antiqua" w:eastAsia="宋体" w:hAnsi="Book Antiqua" w:cs="Times New Roman"/>
          <w:i/>
          <w:sz w:val="24"/>
          <w:szCs w:val="24"/>
          <w:lang w:eastAsia="zh-CN"/>
        </w:rPr>
        <w:t>Transl</w:t>
      </w:r>
      <w:proofErr w:type="spellEnd"/>
      <w:r w:rsidRPr="00D73AB6">
        <w:rPr>
          <w:rFonts w:ascii="Book Antiqua" w:eastAsia="宋体" w:hAnsi="Book Antiqua" w:cs="Times New Roman"/>
          <w:i/>
          <w:sz w:val="24"/>
          <w:szCs w:val="24"/>
          <w:lang w:eastAsia="zh-CN"/>
        </w:rPr>
        <w:t xml:space="preserve"> Med</w:t>
      </w:r>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3</w:t>
      </w:r>
      <w:r w:rsidRPr="00D73AB6">
        <w:rPr>
          <w:rFonts w:ascii="Book Antiqua" w:eastAsia="宋体" w:hAnsi="Book Antiqua" w:cs="Times New Roman"/>
          <w:sz w:val="24"/>
          <w:szCs w:val="24"/>
          <w:lang w:eastAsia="zh-CN"/>
        </w:rPr>
        <w:t>: 564-574 [PMID: 24657962 DOI: 10.5966/sctm.2013-0143]</w:t>
      </w:r>
    </w:p>
    <w:p w14:paraId="5D3D6BB0"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32 </w:t>
      </w:r>
      <w:r w:rsidRPr="00D73AB6">
        <w:rPr>
          <w:rFonts w:ascii="Book Antiqua" w:eastAsia="宋体" w:hAnsi="Book Antiqua" w:cs="Times New Roman"/>
          <w:b/>
          <w:sz w:val="24"/>
          <w:szCs w:val="24"/>
          <w:lang w:eastAsia="zh-CN"/>
        </w:rPr>
        <w:t>Park S</w:t>
      </w:r>
      <w:r w:rsidRPr="00D73AB6">
        <w:rPr>
          <w:rFonts w:ascii="Book Antiqua" w:eastAsia="宋体" w:hAnsi="Book Antiqua" w:cs="Times New Roman"/>
          <w:sz w:val="24"/>
          <w:szCs w:val="24"/>
          <w:lang w:eastAsia="zh-CN"/>
        </w:rPr>
        <w:t xml:space="preserve">, Choi Y, Jung N, Yu Y,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Kim HS, Jo I, Choi BO, Jung SC. Myogenic </w:t>
      </w:r>
      <w:r w:rsidRPr="00D73AB6">
        <w:rPr>
          <w:rFonts w:ascii="Book Antiqua" w:eastAsia="宋体" w:hAnsi="Book Antiqua" w:cs="Times New Roman"/>
          <w:sz w:val="24"/>
          <w:szCs w:val="24"/>
          <w:lang w:eastAsia="zh-CN"/>
        </w:rPr>
        <w:lastRenderedPageBreak/>
        <w:t xml:space="preserve">differentiation potential of human tonsil-derived mesenchymal stem cells and their potential for use to promote skeletal muscle regeneration. </w:t>
      </w:r>
      <w:proofErr w:type="spellStart"/>
      <w:r w:rsidRPr="00D73AB6">
        <w:rPr>
          <w:rFonts w:ascii="Book Antiqua" w:eastAsia="宋体" w:hAnsi="Book Antiqua" w:cs="Times New Roman"/>
          <w:i/>
          <w:sz w:val="24"/>
          <w:szCs w:val="24"/>
          <w:lang w:eastAsia="zh-CN"/>
        </w:rPr>
        <w:t>Int</w:t>
      </w:r>
      <w:proofErr w:type="spellEnd"/>
      <w:r w:rsidRPr="00D73AB6">
        <w:rPr>
          <w:rFonts w:ascii="Book Antiqua" w:eastAsia="宋体" w:hAnsi="Book Antiqua" w:cs="Times New Roman"/>
          <w:i/>
          <w:sz w:val="24"/>
          <w:szCs w:val="24"/>
          <w:lang w:eastAsia="zh-CN"/>
        </w:rPr>
        <w:t xml:space="preserve"> J </w:t>
      </w:r>
      <w:proofErr w:type="spellStart"/>
      <w:r w:rsidRPr="00D73AB6">
        <w:rPr>
          <w:rFonts w:ascii="Book Antiqua" w:eastAsia="宋体" w:hAnsi="Book Antiqua" w:cs="Times New Roman"/>
          <w:i/>
          <w:sz w:val="24"/>
          <w:szCs w:val="24"/>
          <w:lang w:eastAsia="zh-CN"/>
        </w:rPr>
        <w:t>Mol</w:t>
      </w:r>
      <w:proofErr w:type="spellEnd"/>
      <w:r w:rsidRPr="00D73AB6">
        <w:rPr>
          <w:rFonts w:ascii="Book Antiqua" w:eastAsia="宋体" w:hAnsi="Book Antiqua" w:cs="Times New Roman"/>
          <w:i/>
          <w:sz w:val="24"/>
          <w:szCs w:val="24"/>
          <w:lang w:eastAsia="zh-CN"/>
        </w:rPr>
        <w:t xml:space="preserve"> Med</w:t>
      </w:r>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37</w:t>
      </w:r>
      <w:r w:rsidRPr="00D73AB6">
        <w:rPr>
          <w:rFonts w:ascii="Book Antiqua" w:eastAsia="宋体" w:hAnsi="Book Antiqua" w:cs="Times New Roman"/>
          <w:sz w:val="24"/>
          <w:szCs w:val="24"/>
          <w:lang w:eastAsia="zh-CN"/>
        </w:rPr>
        <w:t>: 1209-1220 [PMID: 27035161 DOI: 10.3892/ijmm.2016.2536]</w:t>
      </w:r>
    </w:p>
    <w:p w14:paraId="18593567"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33 </w:t>
      </w:r>
      <w:r w:rsidRPr="00D73AB6">
        <w:rPr>
          <w:rFonts w:ascii="Book Antiqua" w:eastAsia="宋体" w:hAnsi="Book Antiqua" w:cs="Times New Roman"/>
          <w:b/>
          <w:sz w:val="24"/>
          <w:szCs w:val="24"/>
          <w:lang w:eastAsia="zh-CN"/>
        </w:rPr>
        <w:t>Suk KT</w:t>
      </w:r>
      <w:r w:rsidRPr="00D73AB6">
        <w:rPr>
          <w:rFonts w:ascii="Book Antiqua" w:eastAsia="宋体" w:hAnsi="Book Antiqua" w:cs="Times New Roman"/>
          <w:sz w:val="24"/>
          <w:szCs w:val="24"/>
          <w:lang w:eastAsia="zh-CN"/>
        </w:rPr>
        <w:t xml:space="preserve">, Yoon JH, Kim MY, Kim CW, Kim JK, Park H, Hwang SG, Kim DJ, Lee BS, Lee SH, Kim HS, Jang JY, Lee CH, Kim BS, Jang YO, Cho MY, Jung ES, Kim YM, Bae SH, </w:t>
      </w:r>
      <w:proofErr w:type="spellStart"/>
      <w:r w:rsidRPr="00D73AB6">
        <w:rPr>
          <w:rFonts w:ascii="Book Antiqua" w:eastAsia="宋体" w:hAnsi="Book Antiqua" w:cs="Times New Roman"/>
          <w:sz w:val="24"/>
          <w:szCs w:val="24"/>
          <w:lang w:eastAsia="zh-CN"/>
        </w:rPr>
        <w:t>Baik</w:t>
      </w:r>
      <w:proofErr w:type="spellEnd"/>
      <w:r w:rsidRPr="00D73AB6">
        <w:rPr>
          <w:rFonts w:ascii="Book Antiqua" w:eastAsia="宋体" w:hAnsi="Book Antiqua" w:cs="Times New Roman"/>
          <w:sz w:val="24"/>
          <w:szCs w:val="24"/>
          <w:lang w:eastAsia="zh-CN"/>
        </w:rPr>
        <w:t xml:space="preserve"> SK. Transplantation with autologous bone marrow-derived mesenchymal stem cells for alcoholic cirrhosis: Phase 2 trial. </w:t>
      </w:r>
      <w:r w:rsidRPr="00D73AB6">
        <w:rPr>
          <w:rFonts w:ascii="Book Antiqua" w:eastAsia="宋体" w:hAnsi="Book Antiqua" w:cs="Times New Roman"/>
          <w:i/>
          <w:sz w:val="24"/>
          <w:szCs w:val="24"/>
          <w:lang w:eastAsia="zh-CN"/>
        </w:rPr>
        <w:t>Hepatology</w:t>
      </w:r>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64</w:t>
      </w:r>
      <w:r w:rsidRPr="00D73AB6">
        <w:rPr>
          <w:rFonts w:ascii="Book Antiqua" w:eastAsia="宋体" w:hAnsi="Book Antiqua" w:cs="Times New Roman"/>
          <w:sz w:val="24"/>
          <w:szCs w:val="24"/>
          <w:lang w:eastAsia="zh-CN"/>
        </w:rPr>
        <w:t>: 2185-2197 [PMID: 27339398 DOI: 10.1002/hep.28693]</w:t>
      </w:r>
    </w:p>
    <w:p w14:paraId="31626A90"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34 </w:t>
      </w:r>
      <w:r w:rsidRPr="00D73AB6">
        <w:rPr>
          <w:rFonts w:ascii="Book Antiqua" w:eastAsia="宋体" w:hAnsi="Book Antiqua" w:cs="Times New Roman"/>
          <w:b/>
          <w:sz w:val="24"/>
          <w:szCs w:val="24"/>
          <w:lang w:eastAsia="zh-CN"/>
        </w:rPr>
        <w:t>Liang J</w:t>
      </w:r>
      <w:r w:rsidRPr="00D73AB6">
        <w:rPr>
          <w:rFonts w:ascii="Book Antiqua" w:eastAsia="宋体" w:hAnsi="Book Antiqua" w:cs="Times New Roman"/>
          <w:sz w:val="24"/>
          <w:szCs w:val="24"/>
          <w:lang w:eastAsia="zh-CN"/>
        </w:rPr>
        <w:t xml:space="preserve">, Zhang H, Zhao C, Wang D, Ma X, Zhao S, Wang S, </w:t>
      </w:r>
      <w:proofErr w:type="spellStart"/>
      <w:r w:rsidRPr="00D73AB6">
        <w:rPr>
          <w:rFonts w:ascii="Book Antiqua" w:eastAsia="宋体" w:hAnsi="Book Antiqua" w:cs="Times New Roman"/>
          <w:sz w:val="24"/>
          <w:szCs w:val="24"/>
          <w:lang w:eastAsia="zh-CN"/>
        </w:rPr>
        <w:t>Niu</w:t>
      </w:r>
      <w:proofErr w:type="spellEnd"/>
      <w:r w:rsidRPr="00D73AB6">
        <w:rPr>
          <w:rFonts w:ascii="Book Antiqua" w:eastAsia="宋体" w:hAnsi="Book Antiqua" w:cs="Times New Roman"/>
          <w:sz w:val="24"/>
          <w:szCs w:val="24"/>
          <w:lang w:eastAsia="zh-CN"/>
        </w:rPr>
        <w:t xml:space="preserve"> L, Sun L. Effects of allogeneic mesenchymal stem cell transplantation in the treatment of liver cirrhosis caused by autoimmune diseases. </w:t>
      </w:r>
      <w:proofErr w:type="spellStart"/>
      <w:r w:rsidRPr="00D73AB6">
        <w:rPr>
          <w:rFonts w:ascii="Book Antiqua" w:eastAsia="宋体" w:hAnsi="Book Antiqua" w:cs="Times New Roman"/>
          <w:i/>
          <w:sz w:val="24"/>
          <w:szCs w:val="24"/>
          <w:lang w:eastAsia="zh-CN"/>
        </w:rPr>
        <w:t>Int</w:t>
      </w:r>
      <w:proofErr w:type="spellEnd"/>
      <w:r w:rsidRPr="00D73AB6">
        <w:rPr>
          <w:rFonts w:ascii="Book Antiqua" w:eastAsia="宋体" w:hAnsi="Book Antiqua" w:cs="Times New Roman"/>
          <w:i/>
          <w:sz w:val="24"/>
          <w:szCs w:val="24"/>
          <w:lang w:eastAsia="zh-CN"/>
        </w:rPr>
        <w:t xml:space="preserve"> J Rheum Dis</w:t>
      </w:r>
      <w:r w:rsidRPr="00D73AB6">
        <w:rPr>
          <w:rFonts w:ascii="Book Antiqua" w:eastAsia="宋体" w:hAnsi="Book Antiqua" w:cs="Times New Roman"/>
          <w:sz w:val="24"/>
          <w:szCs w:val="24"/>
          <w:lang w:eastAsia="zh-CN"/>
        </w:rPr>
        <w:t xml:space="preserve"> 2017; </w:t>
      </w:r>
      <w:r w:rsidRPr="00D73AB6">
        <w:rPr>
          <w:rFonts w:ascii="Book Antiqua" w:eastAsia="宋体" w:hAnsi="Book Antiqua" w:cs="Times New Roman"/>
          <w:b/>
          <w:sz w:val="24"/>
          <w:szCs w:val="24"/>
          <w:lang w:eastAsia="zh-CN"/>
        </w:rPr>
        <w:t>20</w:t>
      </w:r>
      <w:r w:rsidRPr="00D73AB6">
        <w:rPr>
          <w:rFonts w:ascii="Book Antiqua" w:eastAsia="宋体" w:hAnsi="Book Antiqua" w:cs="Times New Roman"/>
          <w:sz w:val="24"/>
          <w:szCs w:val="24"/>
          <w:lang w:eastAsia="zh-CN"/>
        </w:rPr>
        <w:t>: 1219-1226 [PMID: 28217916 DOI: 10.1111/1756-185X.13015]</w:t>
      </w:r>
    </w:p>
    <w:p w14:paraId="279EEE5B"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35 </w:t>
      </w:r>
      <w:proofErr w:type="spellStart"/>
      <w:r w:rsidRPr="00D73AB6">
        <w:rPr>
          <w:rFonts w:ascii="Book Antiqua" w:eastAsia="宋体" w:hAnsi="Book Antiqua" w:cs="Times New Roman"/>
          <w:b/>
          <w:sz w:val="24"/>
          <w:szCs w:val="24"/>
          <w:lang w:eastAsia="zh-CN"/>
        </w:rPr>
        <w:t>Margini</w:t>
      </w:r>
      <w:proofErr w:type="spellEnd"/>
      <w:r w:rsidRPr="00D73AB6">
        <w:rPr>
          <w:rFonts w:ascii="Book Antiqua" w:eastAsia="宋体" w:hAnsi="Book Antiqua" w:cs="Times New Roman"/>
          <w:b/>
          <w:sz w:val="24"/>
          <w:szCs w:val="24"/>
          <w:lang w:eastAsia="zh-CN"/>
        </w:rPr>
        <w:t xml:space="preserve"> C</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Vukotic</w:t>
      </w:r>
      <w:proofErr w:type="spellEnd"/>
      <w:r w:rsidRPr="00D73AB6">
        <w:rPr>
          <w:rFonts w:ascii="Book Antiqua" w:eastAsia="宋体" w:hAnsi="Book Antiqua" w:cs="Times New Roman"/>
          <w:sz w:val="24"/>
          <w:szCs w:val="24"/>
          <w:lang w:eastAsia="zh-CN"/>
        </w:rPr>
        <w:t xml:space="preserve"> R, </w:t>
      </w:r>
      <w:proofErr w:type="spellStart"/>
      <w:r w:rsidRPr="00D73AB6">
        <w:rPr>
          <w:rFonts w:ascii="Book Antiqua" w:eastAsia="宋体" w:hAnsi="Book Antiqua" w:cs="Times New Roman"/>
          <w:sz w:val="24"/>
          <w:szCs w:val="24"/>
          <w:lang w:eastAsia="zh-CN"/>
        </w:rPr>
        <w:t>Brodosi</w:t>
      </w:r>
      <w:proofErr w:type="spellEnd"/>
      <w:r w:rsidRPr="00D73AB6">
        <w:rPr>
          <w:rFonts w:ascii="Book Antiqua" w:eastAsia="宋体" w:hAnsi="Book Antiqua" w:cs="Times New Roman"/>
          <w:sz w:val="24"/>
          <w:szCs w:val="24"/>
          <w:lang w:eastAsia="zh-CN"/>
        </w:rPr>
        <w:t xml:space="preserve"> L, </w:t>
      </w:r>
      <w:proofErr w:type="spellStart"/>
      <w:r w:rsidRPr="00D73AB6">
        <w:rPr>
          <w:rFonts w:ascii="Book Antiqua" w:eastAsia="宋体" w:hAnsi="Book Antiqua" w:cs="Times New Roman"/>
          <w:sz w:val="24"/>
          <w:szCs w:val="24"/>
          <w:lang w:eastAsia="zh-CN"/>
        </w:rPr>
        <w:t>Bernardi</w:t>
      </w:r>
      <w:proofErr w:type="spellEnd"/>
      <w:r w:rsidRPr="00D73AB6">
        <w:rPr>
          <w:rFonts w:ascii="Book Antiqua" w:eastAsia="宋体" w:hAnsi="Book Antiqua" w:cs="Times New Roman"/>
          <w:sz w:val="24"/>
          <w:szCs w:val="24"/>
          <w:lang w:eastAsia="zh-CN"/>
        </w:rPr>
        <w:t xml:space="preserve"> M, </w:t>
      </w:r>
      <w:proofErr w:type="spellStart"/>
      <w:r w:rsidRPr="00D73AB6">
        <w:rPr>
          <w:rFonts w:ascii="Book Antiqua" w:eastAsia="宋体" w:hAnsi="Book Antiqua" w:cs="Times New Roman"/>
          <w:sz w:val="24"/>
          <w:szCs w:val="24"/>
          <w:lang w:eastAsia="zh-CN"/>
        </w:rPr>
        <w:t>Andreone</w:t>
      </w:r>
      <w:proofErr w:type="spellEnd"/>
      <w:r w:rsidRPr="00D73AB6">
        <w:rPr>
          <w:rFonts w:ascii="Book Antiqua" w:eastAsia="宋体" w:hAnsi="Book Antiqua" w:cs="Times New Roman"/>
          <w:sz w:val="24"/>
          <w:szCs w:val="24"/>
          <w:lang w:eastAsia="zh-CN"/>
        </w:rPr>
        <w:t xml:space="preserve"> P. Bone marrow derived stem cells for the treatment of end-stage liver disease. </w:t>
      </w:r>
      <w:r w:rsidRPr="00D73AB6">
        <w:rPr>
          <w:rFonts w:ascii="Book Antiqua" w:eastAsia="宋体" w:hAnsi="Book Antiqua" w:cs="Times New Roman"/>
          <w:i/>
          <w:sz w:val="24"/>
          <w:szCs w:val="24"/>
          <w:lang w:eastAsia="zh-CN"/>
        </w:rPr>
        <w:t xml:space="preserve">World J </w:t>
      </w:r>
      <w:proofErr w:type="spellStart"/>
      <w:r w:rsidRPr="00D73AB6">
        <w:rPr>
          <w:rFonts w:ascii="Book Antiqua" w:eastAsia="宋体" w:hAnsi="Book Antiqua" w:cs="Times New Roman"/>
          <w:i/>
          <w:sz w:val="24"/>
          <w:szCs w:val="24"/>
          <w:lang w:eastAsia="zh-CN"/>
        </w:rPr>
        <w:t>Gastroenterol</w:t>
      </w:r>
      <w:proofErr w:type="spellEnd"/>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20</w:t>
      </w:r>
      <w:r w:rsidRPr="00D73AB6">
        <w:rPr>
          <w:rFonts w:ascii="Book Antiqua" w:eastAsia="宋体" w:hAnsi="Book Antiqua" w:cs="Times New Roman"/>
          <w:sz w:val="24"/>
          <w:szCs w:val="24"/>
          <w:lang w:eastAsia="zh-CN"/>
        </w:rPr>
        <w:t>: 9098-9105 [PMID: 25083082 DOI: 10.3748/wjg.v20.i27.9098]</w:t>
      </w:r>
    </w:p>
    <w:p w14:paraId="172ADCF2"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36 </w:t>
      </w:r>
      <w:proofErr w:type="spellStart"/>
      <w:r w:rsidRPr="00D73AB6">
        <w:rPr>
          <w:rFonts w:ascii="Book Antiqua" w:eastAsia="宋体" w:hAnsi="Book Antiqua" w:cs="Times New Roman"/>
          <w:b/>
          <w:sz w:val="24"/>
          <w:szCs w:val="24"/>
          <w:lang w:eastAsia="zh-CN"/>
        </w:rPr>
        <w:t>Baertschiger</w:t>
      </w:r>
      <w:proofErr w:type="spellEnd"/>
      <w:r w:rsidRPr="00D73AB6">
        <w:rPr>
          <w:rFonts w:ascii="Book Antiqua" w:eastAsia="宋体" w:hAnsi="Book Antiqua" w:cs="Times New Roman"/>
          <w:b/>
          <w:sz w:val="24"/>
          <w:szCs w:val="24"/>
          <w:lang w:eastAsia="zh-CN"/>
        </w:rPr>
        <w:t xml:space="preserve"> RM</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Serre-Beinier</w:t>
      </w:r>
      <w:proofErr w:type="spellEnd"/>
      <w:r w:rsidRPr="00D73AB6">
        <w:rPr>
          <w:rFonts w:ascii="Book Antiqua" w:eastAsia="宋体" w:hAnsi="Book Antiqua" w:cs="Times New Roman"/>
          <w:sz w:val="24"/>
          <w:szCs w:val="24"/>
          <w:lang w:eastAsia="zh-CN"/>
        </w:rPr>
        <w:t xml:space="preserve"> V, Morel P, Bosco D, </w:t>
      </w:r>
      <w:proofErr w:type="spellStart"/>
      <w:r w:rsidRPr="00D73AB6">
        <w:rPr>
          <w:rFonts w:ascii="Book Antiqua" w:eastAsia="宋体" w:hAnsi="Book Antiqua" w:cs="Times New Roman"/>
          <w:sz w:val="24"/>
          <w:szCs w:val="24"/>
          <w:lang w:eastAsia="zh-CN"/>
        </w:rPr>
        <w:t>Peyrou</w:t>
      </w:r>
      <w:proofErr w:type="spellEnd"/>
      <w:r w:rsidRPr="00D73AB6">
        <w:rPr>
          <w:rFonts w:ascii="Book Antiqua" w:eastAsia="宋体" w:hAnsi="Book Antiqua" w:cs="Times New Roman"/>
          <w:sz w:val="24"/>
          <w:szCs w:val="24"/>
          <w:lang w:eastAsia="zh-CN"/>
        </w:rPr>
        <w:t xml:space="preserve"> M, Clément S, </w:t>
      </w:r>
      <w:proofErr w:type="spellStart"/>
      <w:r w:rsidRPr="00D73AB6">
        <w:rPr>
          <w:rFonts w:ascii="Book Antiqua" w:eastAsia="宋体" w:hAnsi="Book Antiqua" w:cs="Times New Roman"/>
          <w:sz w:val="24"/>
          <w:szCs w:val="24"/>
          <w:lang w:eastAsia="zh-CN"/>
        </w:rPr>
        <w:t>Sgroi</w:t>
      </w:r>
      <w:proofErr w:type="spellEnd"/>
      <w:r w:rsidRPr="00D73AB6">
        <w:rPr>
          <w:rFonts w:ascii="Book Antiqua" w:eastAsia="宋体" w:hAnsi="Book Antiqua" w:cs="Times New Roman"/>
          <w:sz w:val="24"/>
          <w:szCs w:val="24"/>
          <w:lang w:eastAsia="zh-CN"/>
        </w:rPr>
        <w:t xml:space="preserve"> A, </w:t>
      </w:r>
      <w:proofErr w:type="spellStart"/>
      <w:r w:rsidRPr="00D73AB6">
        <w:rPr>
          <w:rFonts w:ascii="Book Antiqua" w:eastAsia="宋体" w:hAnsi="Book Antiqua" w:cs="Times New Roman"/>
          <w:sz w:val="24"/>
          <w:szCs w:val="24"/>
          <w:lang w:eastAsia="zh-CN"/>
        </w:rPr>
        <w:t>Kaelin</w:t>
      </w:r>
      <w:proofErr w:type="spellEnd"/>
      <w:r w:rsidRPr="00D73AB6">
        <w:rPr>
          <w:rFonts w:ascii="Book Antiqua" w:eastAsia="宋体" w:hAnsi="Book Antiqua" w:cs="Times New Roman"/>
          <w:sz w:val="24"/>
          <w:szCs w:val="24"/>
          <w:lang w:eastAsia="zh-CN"/>
        </w:rPr>
        <w:t xml:space="preserve"> A, Buhler LH, </w:t>
      </w:r>
      <w:proofErr w:type="spellStart"/>
      <w:r w:rsidRPr="00D73AB6">
        <w:rPr>
          <w:rFonts w:ascii="Book Antiqua" w:eastAsia="宋体" w:hAnsi="Book Antiqua" w:cs="Times New Roman"/>
          <w:sz w:val="24"/>
          <w:szCs w:val="24"/>
          <w:lang w:eastAsia="zh-CN"/>
        </w:rPr>
        <w:t>Gonelle-Gispert</w:t>
      </w:r>
      <w:proofErr w:type="spellEnd"/>
      <w:r w:rsidRPr="00D73AB6">
        <w:rPr>
          <w:rFonts w:ascii="Book Antiqua" w:eastAsia="宋体" w:hAnsi="Book Antiqua" w:cs="Times New Roman"/>
          <w:sz w:val="24"/>
          <w:szCs w:val="24"/>
          <w:lang w:eastAsia="zh-CN"/>
        </w:rPr>
        <w:t xml:space="preserve"> C. </w:t>
      </w:r>
      <w:proofErr w:type="spellStart"/>
      <w:r w:rsidRPr="00D73AB6">
        <w:rPr>
          <w:rFonts w:ascii="Book Antiqua" w:eastAsia="宋体" w:hAnsi="Book Antiqua" w:cs="Times New Roman"/>
          <w:sz w:val="24"/>
          <w:szCs w:val="24"/>
          <w:lang w:eastAsia="zh-CN"/>
        </w:rPr>
        <w:t>Fibrogenic</w:t>
      </w:r>
      <w:proofErr w:type="spellEnd"/>
      <w:r w:rsidRPr="00D73AB6">
        <w:rPr>
          <w:rFonts w:ascii="Book Antiqua" w:eastAsia="宋体" w:hAnsi="Book Antiqua" w:cs="Times New Roman"/>
          <w:sz w:val="24"/>
          <w:szCs w:val="24"/>
          <w:lang w:eastAsia="zh-CN"/>
        </w:rPr>
        <w:t xml:space="preserve"> potential of human multipotent mesenchymal stromal cells in injured liver. </w:t>
      </w:r>
      <w:proofErr w:type="spellStart"/>
      <w:r w:rsidRPr="00D73AB6">
        <w:rPr>
          <w:rFonts w:ascii="Book Antiqua" w:eastAsia="宋体" w:hAnsi="Book Antiqua" w:cs="Times New Roman"/>
          <w:i/>
          <w:sz w:val="24"/>
          <w:szCs w:val="24"/>
          <w:lang w:eastAsia="zh-CN"/>
        </w:rPr>
        <w:t>PLoS</w:t>
      </w:r>
      <w:proofErr w:type="spellEnd"/>
      <w:r w:rsidRPr="00D73AB6">
        <w:rPr>
          <w:rFonts w:ascii="Book Antiqua" w:eastAsia="宋体" w:hAnsi="Book Antiqua" w:cs="Times New Roman"/>
          <w:i/>
          <w:sz w:val="24"/>
          <w:szCs w:val="24"/>
          <w:lang w:eastAsia="zh-CN"/>
        </w:rPr>
        <w:t xml:space="preserve"> One</w:t>
      </w:r>
      <w:r w:rsidRPr="00D73AB6">
        <w:rPr>
          <w:rFonts w:ascii="Book Antiqua" w:eastAsia="宋体" w:hAnsi="Book Antiqua" w:cs="Times New Roman"/>
          <w:sz w:val="24"/>
          <w:szCs w:val="24"/>
          <w:lang w:eastAsia="zh-CN"/>
        </w:rPr>
        <w:t xml:space="preserve"> 2009; </w:t>
      </w:r>
      <w:r w:rsidRPr="00D73AB6">
        <w:rPr>
          <w:rFonts w:ascii="Book Antiqua" w:eastAsia="宋体" w:hAnsi="Book Antiqua" w:cs="Times New Roman"/>
          <w:b/>
          <w:sz w:val="24"/>
          <w:szCs w:val="24"/>
          <w:lang w:eastAsia="zh-CN"/>
        </w:rPr>
        <w:t>4</w:t>
      </w:r>
      <w:r w:rsidRPr="00D73AB6">
        <w:rPr>
          <w:rFonts w:ascii="Book Antiqua" w:eastAsia="宋体" w:hAnsi="Book Antiqua" w:cs="Times New Roman"/>
          <w:sz w:val="24"/>
          <w:szCs w:val="24"/>
          <w:lang w:eastAsia="zh-CN"/>
        </w:rPr>
        <w:t>: e6657 [PMID: 19684854 DOI: 10.1371/journal.pone.0006657]</w:t>
      </w:r>
    </w:p>
    <w:p w14:paraId="626AF91E"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37 </w:t>
      </w:r>
      <w:r w:rsidRPr="00D73AB6">
        <w:rPr>
          <w:rFonts w:ascii="Book Antiqua" w:eastAsia="宋体" w:hAnsi="Book Antiqua" w:cs="Times New Roman"/>
          <w:b/>
          <w:sz w:val="24"/>
          <w:szCs w:val="24"/>
          <w:lang w:eastAsia="zh-CN"/>
        </w:rPr>
        <w:t>Li C</w:t>
      </w:r>
      <w:r w:rsidRPr="00D73AB6">
        <w:rPr>
          <w:rFonts w:ascii="Book Antiqua" w:eastAsia="宋体" w:hAnsi="Book Antiqua" w:cs="Times New Roman"/>
          <w:sz w:val="24"/>
          <w:szCs w:val="24"/>
          <w:lang w:eastAsia="zh-CN"/>
        </w:rPr>
        <w:t xml:space="preserve">, Kong Y, Wang H, Wang S, Yu H, Liu X, Yang L, Jiang X, Li L, Li L. Homing of bone marrow mesenchymal stem cells mediated by sphingosine 1-phosphate contributes to liver fibrosis. </w:t>
      </w:r>
      <w:r w:rsidRPr="00D73AB6">
        <w:rPr>
          <w:rFonts w:ascii="Book Antiqua" w:eastAsia="宋体" w:hAnsi="Book Antiqua" w:cs="Times New Roman"/>
          <w:i/>
          <w:sz w:val="24"/>
          <w:szCs w:val="24"/>
          <w:lang w:eastAsia="zh-CN"/>
        </w:rPr>
        <w:t xml:space="preserve">J </w:t>
      </w:r>
      <w:proofErr w:type="spellStart"/>
      <w:r w:rsidRPr="00D73AB6">
        <w:rPr>
          <w:rFonts w:ascii="Book Antiqua" w:eastAsia="宋体" w:hAnsi="Book Antiqua" w:cs="Times New Roman"/>
          <w:i/>
          <w:sz w:val="24"/>
          <w:szCs w:val="24"/>
          <w:lang w:eastAsia="zh-CN"/>
        </w:rPr>
        <w:t>Hepatol</w:t>
      </w:r>
      <w:proofErr w:type="spellEnd"/>
      <w:r w:rsidRPr="00D73AB6">
        <w:rPr>
          <w:rFonts w:ascii="Book Antiqua" w:eastAsia="宋体" w:hAnsi="Book Antiqua" w:cs="Times New Roman"/>
          <w:sz w:val="24"/>
          <w:szCs w:val="24"/>
          <w:lang w:eastAsia="zh-CN"/>
        </w:rPr>
        <w:t xml:space="preserve"> 2009; </w:t>
      </w:r>
      <w:r w:rsidRPr="00D73AB6">
        <w:rPr>
          <w:rFonts w:ascii="Book Antiqua" w:eastAsia="宋体" w:hAnsi="Book Antiqua" w:cs="Times New Roman"/>
          <w:b/>
          <w:sz w:val="24"/>
          <w:szCs w:val="24"/>
          <w:lang w:eastAsia="zh-CN"/>
        </w:rPr>
        <w:t>50</w:t>
      </w:r>
      <w:r w:rsidRPr="00D73AB6">
        <w:rPr>
          <w:rFonts w:ascii="Book Antiqua" w:eastAsia="宋体" w:hAnsi="Book Antiqua" w:cs="Times New Roman"/>
          <w:sz w:val="24"/>
          <w:szCs w:val="24"/>
          <w:lang w:eastAsia="zh-CN"/>
        </w:rPr>
        <w:t>: 1174-1183 [PMID: 19398237 DOI: 10.1016/j.jhep.2009.01.028]</w:t>
      </w:r>
    </w:p>
    <w:p w14:paraId="3CE3DF7F"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38 </w:t>
      </w:r>
      <w:r w:rsidRPr="00D73AB6">
        <w:rPr>
          <w:rFonts w:ascii="Book Antiqua" w:eastAsia="宋体" w:hAnsi="Book Antiqua" w:cs="Times New Roman"/>
          <w:b/>
          <w:sz w:val="24"/>
          <w:szCs w:val="24"/>
          <w:lang w:eastAsia="zh-CN"/>
        </w:rPr>
        <w:t>Yang L</w:t>
      </w:r>
      <w:r w:rsidRPr="00D73AB6">
        <w:rPr>
          <w:rFonts w:ascii="Book Antiqua" w:eastAsia="宋体" w:hAnsi="Book Antiqua" w:cs="Times New Roman"/>
          <w:sz w:val="24"/>
          <w:szCs w:val="24"/>
          <w:lang w:eastAsia="zh-CN"/>
        </w:rPr>
        <w:t xml:space="preserve">, Chang N, Liu X, Han Z, Zhu T, Li C, Yang L, Li L. Bone marrow-derived mesenchymal stem cells differentiate to hepatic </w:t>
      </w:r>
      <w:proofErr w:type="spellStart"/>
      <w:r w:rsidRPr="00D73AB6">
        <w:rPr>
          <w:rFonts w:ascii="Book Antiqua" w:eastAsia="宋体" w:hAnsi="Book Antiqua" w:cs="Times New Roman"/>
          <w:sz w:val="24"/>
          <w:szCs w:val="24"/>
          <w:lang w:eastAsia="zh-CN"/>
        </w:rPr>
        <w:t>myofibroblasts</w:t>
      </w:r>
      <w:proofErr w:type="spellEnd"/>
      <w:r w:rsidRPr="00D73AB6">
        <w:rPr>
          <w:rFonts w:ascii="Book Antiqua" w:eastAsia="宋体" w:hAnsi="Book Antiqua" w:cs="Times New Roman"/>
          <w:sz w:val="24"/>
          <w:szCs w:val="24"/>
          <w:lang w:eastAsia="zh-CN"/>
        </w:rPr>
        <w:t xml:space="preserve"> by transforming growth factor-β1 via sphingosine kinase/sphingosine 1-phosphate (S1P)/S1P receptor axis. </w:t>
      </w:r>
      <w:r w:rsidRPr="00D73AB6">
        <w:rPr>
          <w:rFonts w:ascii="Book Antiqua" w:eastAsia="宋体" w:hAnsi="Book Antiqua" w:cs="Times New Roman"/>
          <w:i/>
          <w:sz w:val="24"/>
          <w:szCs w:val="24"/>
          <w:lang w:eastAsia="zh-CN"/>
        </w:rPr>
        <w:t xml:space="preserve">Am J </w:t>
      </w:r>
      <w:proofErr w:type="spellStart"/>
      <w:r w:rsidRPr="00D73AB6">
        <w:rPr>
          <w:rFonts w:ascii="Book Antiqua" w:eastAsia="宋体" w:hAnsi="Book Antiqua" w:cs="Times New Roman"/>
          <w:i/>
          <w:sz w:val="24"/>
          <w:szCs w:val="24"/>
          <w:lang w:eastAsia="zh-CN"/>
        </w:rPr>
        <w:t>Pathol</w:t>
      </w:r>
      <w:proofErr w:type="spellEnd"/>
      <w:r w:rsidRPr="00D73AB6">
        <w:rPr>
          <w:rFonts w:ascii="Book Antiqua" w:eastAsia="宋体" w:hAnsi="Book Antiqua" w:cs="Times New Roman"/>
          <w:sz w:val="24"/>
          <w:szCs w:val="24"/>
          <w:lang w:eastAsia="zh-CN"/>
        </w:rPr>
        <w:t xml:space="preserve"> 2012; </w:t>
      </w:r>
      <w:r w:rsidRPr="00D73AB6">
        <w:rPr>
          <w:rFonts w:ascii="Book Antiqua" w:eastAsia="宋体" w:hAnsi="Book Antiqua" w:cs="Times New Roman"/>
          <w:b/>
          <w:sz w:val="24"/>
          <w:szCs w:val="24"/>
          <w:lang w:eastAsia="zh-CN"/>
        </w:rPr>
        <w:t>181</w:t>
      </w:r>
      <w:r w:rsidRPr="00D73AB6">
        <w:rPr>
          <w:rFonts w:ascii="Book Antiqua" w:eastAsia="宋体" w:hAnsi="Book Antiqua" w:cs="Times New Roman"/>
          <w:sz w:val="24"/>
          <w:szCs w:val="24"/>
          <w:lang w:eastAsia="zh-CN"/>
        </w:rPr>
        <w:t>: 85-97 [PMID: 22609227 DOI: 10.1016/j.ajpath.2012.03.014]</w:t>
      </w:r>
    </w:p>
    <w:p w14:paraId="0D01DEAF"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39 </w:t>
      </w:r>
      <w:r w:rsidRPr="00D73AB6">
        <w:rPr>
          <w:rFonts w:ascii="Book Antiqua" w:eastAsia="宋体" w:hAnsi="Book Antiqua" w:cs="Times New Roman"/>
          <w:b/>
          <w:sz w:val="24"/>
          <w:szCs w:val="24"/>
          <w:lang w:eastAsia="zh-CN"/>
        </w:rPr>
        <w:t>Park M</w:t>
      </w:r>
      <w:r w:rsidRPr="00D73AB6">
        <w:rPr>
          <w:rFonts w:ascii="Book Antiqua" w:eastAsia="宋体" w:hAnsi="Book Antiqua" w:cs="Times New Roman"/>
          <w:sz w:val="24"/>
          <w:szCs w:val="24"/>
          <w:lang w:eastAsia="zh-CN"/>
        </w:rPr>
        <w:t xml:space="preserve">, Kim YH, Woo SY, Lee HJ, Yu Y, Kim HS, Park YS, Jo I, Park JW, Jung SC, Lee H,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Tonsil-derived mesenchymal stem cells ameliorate CCl4-</w:t>
      </w:r>
      <w:r w:rsidRPr="00D73AB6">
        <w:rPr>
          <w:rFonts w:ascii="Book Antiqua" w:eastAsia="宋体" w:hAnsi="Book Antiqua" w:cs="Times New Roman"/>
          <w:sz w:val="24"/>
          <w:szCs w:val="24"/>
          <w:lang w:eastAsia="zh-CN"/>
        </w:rPr>
        <w:lastRenderedPageBreak/>
        <w:t xml:space="preserve">induced liver fibrosis in mice via autophagy activation. </w:t>
      </w:r>
      <w:proofErr w:type="spellStart"/>
      <w:r w:rsidRPr="00D73AB6">
        <w:rPr>
          <w:rFonts w:ascii="Book Antiqua" w:eastAsia="宋体" w:hAnsi="Book Antiqua" w:cs="Times New Roman"/>
          <w:i/>
          <w:sz w:val="24"/>
          <w:szCs w:val="24"/>
          <w:lang w:eastAsia="zh-CN"/>
        </w:rPr>
        <w:t>Sci</w:t>
      </w:r>
      <w:proofErr w:type="spellEnd"/>
      <w:r w:rsidRPr="00D73AB6">
        <w:rPr>
          <w:rFonts w:ascii="Book Antiqua" w:eastAsia="宋体" w:hAnsi="Book Antiqua" w:cs="Times New Roman"/>
          <w:i/>
          <w:sz w:val="24"/>
          <w:szCs w:val="24"/>
          <w:lang w:eastAsia="zh-CN"/>
        </w:rPr>
        <w:t xml:space="preserve"> Rep</w:t>
      </w:r>
      <w:r w:rsidRPr="00D73AB6">
        <w:rPr>
          <w:rFonts w:ascii="Book Antiqua" w:eastAsia="宋体" w:hAnsi="Book Antiqua" w:cs="Times New Roman"/>
          <w:sz w:val="24"/>
          <w:szCs w:val="24"/>
          <w:lang w:eastAsia="zh-CN"/>
        </w:rPr>
        <w:t xml:space="preserve"> 2015; </w:t>
      </w:r>
      <w:r w:rsidRPr="00D73AB6">
        <w:rPr>
          <w:rFonts w:ascii="Book Antiqua" w:eastAsia="宋体" w:hAnsi="Book Antiqua" w:cs="Times New Roman"/>
          <w:b/>
          <w:sz w:val="24"/>
          <w:szCs w:val="24"/>
          <w:lang w:eastAsia="zh-CN"/>
        </w:rPr>
        <w:t>5</w:t>
      </w:r>
      <w:r w:rsidRPr="00D73AB6">
        <w:rPr>
          <w:rFonts w:ascii="Book Antiqua" w:eastAsia="宋体" w:hAnsi="Book Antiqua" w:cs="Times New Roman"/>
          <w:sz w:val="24"/>
          <w:szCs w:val="24"/>
          <w:lang w:eastAsia="zh-CN"/>
        </w:rPr>
        <w:t>: 8616 [PMID: 25722117 DOI: 10.1038/srep08616]</w:t>
      </w:r>
    </w:p>
    <w:p w14:paraId="1BC8A75C"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40 </w:t>
      </w:r>
      <w:r w:rsidRPr="00D73AB6">
        <w:rPr>
          <w:rFonts w:ascii="Book Antiqua" w:eastAsia="宋体" w:hAnsi="Book Antiqua" w:cs="Times New Roman"/>
          <w:b/>
          <w:sz w:val="24"/>
          <w:szCs w:val="24"/>
          <w:lang w:eastAsia="zh-CN"/>
        </w:rPr>
        <w:t>Kim SJ</w:t>
      </w:r>
      <w:r w:rsidRPr="00D73AB6">
        <w:rPr>
          <w:rFonts w:ascii="Book Antiqua" w:eastAsia="宋体" w:hAnsi="Book Antiqua" w:cs="Times New Roman"/>
          <w:sz w:val="24"/>
          <w:szCs w:val="24"/>
          <w:lang w:eastAsia="zh-CN"/>
        </w:rPr>
        <w:t xml:space="preserve">, Park MH, Moon HJ, Park JH, </w:t>
      </w:r>
      <w:proofErr w:type="spellStart"/>
      <w:r w:rsidRPr="00D73AB6">
        <w:rPr>
          <w:rFonts w:ascii="Book Antiqua" w:eastAsia="宋体" w:hAnsi="Book Antiqua" w:cs="Times New Roman"/>
          <w:sz w:val="24"/>
          <w:szCs w:val="24"/>
          <w:lang w:eastAsia="zh-CN"/>
        </w:rPr>
        <w:t>Ko</w:t>
      </w:r>
      <w:proofErr w:type="spellEnd"/>
      <w:r w:rsidRPr="00D73AB6">
        <w:rPr>
          <w:rFonts w:ascii="Book Antiqua" w:eastAsia="宋体" w:hAnsi="Book Antiqua" w:cs="Times New Roman"/>
          <w:sz w:val="24"/>
          <w:szCs w:val="24"/>
          <w:lang w:eastAsia="zh-CN"/>
        </w:rPr>
        <w:t xml:space="preserve"> du Y,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Polypeptide </w:t>
      </w:r>
      <w:proofErr w:type="spellStart"/>
      <w:r w:rsidRPr="00D73AB6">
        <w:rPr>
          <w:rFonts w:ascii="Book Antiqua" w:eastAsia="宋体" w:hAnsi="Book Antiqua" w:cs="Times New Roman"/>
          <w:sz w:val="24"/>
          <w:szCs w:val="24"/>
          <w:lang w:eastAsia="zh-CN"/>
        </w:rPr>
        <w:t>thermogels</w:t>
      </w:r>
      <w:proofErr w:type="spellEnd"/>
      <w:r w:rsidRPr="00D73AB6">
        <w:rPr>
          <w:rFonts w:ascii="Book Antiqua" w:eastAsia="宋体" w:hAnsi="Book Antiqua" w:cs="Times New Roman"/>
          <w:sz w:val="24"/>
          <w:szCs w:val="24"/>
          <w:lang w:eastAsia="zh-CN"/>
        </w:rPr>
        <w:t xml:space="preserve"> as a three dimensional culture scaffold for </w:t>
      </w:r>
      <w:proofErr w:type="spellStart"/>
      <w:r w:rsidRPr="00D73AB6">
        <w:rPr>
          <w:rFonts w:ascii="Book Antiqua" w:eastAsia="宋体" w:hAnsi="Book Antiqua" w:cs="Times New Roman"/>
          <w:sz w:val="24"/>
          <w:szCs w:val="24"/>
          <w:lang w:eastAsia="zh-CN"/>
        </w:rPr>
        <w:t>hepatogenic</w:t>
      </w:r>
      <w:proofErr w:type="spellEnd"/>
      <w:r w:rsidRPr="00D73AB6">
        <w:rPr>
          <w:rFonts w:ascii="Book Antiqua" w:eastAsia="宋体" w:hAnsi="Book Antiqua" w:cs="Times New Roman"/>
          <w:sz w:val="24"/>
          <w:szCs w:val="24"/>
          <w:lang w:eastAsia="zh-CN"/>
        </w:rPr>
        <w:t xml:space="preserve"> differentiation of human tonsil-derived mesenchymal stem cells. </w:t>
      </w:r>
      <w:r w:rsidRPr="00D73AB6">
        <w:rPr>
          <w:rFonts w:ascii="Book Antiqua" w:eastAsia="宋体" w:hAnsi="Book Antiqua" w:cs="Times New Roman"/>
          <w:i/>
          <w:sz w:val="24"/>
          <w:szCs w:val="24"/>
          <w:lang w:eastAsia="zh-CN"/>
        </w:rPr>
        <w:t xml:space="preserve">ACS </w:t>
      </w:r>
      <w:proofErr w:type="spellStart"/>
      <w:r w:rsidRPr="00D73AB6">
        <w:rPr>
          <w:rFonts w:ascii="Book Antiqua" w:eastAsia="宋体" w:hAnsi="Book Antiqua" w:cs="Times New Roman"/>
          <w:i/>
          <w:sz w:val="24"/>
          <w:szCs w:val="24"/>
          <w:lang w:eastAsia="zh-CN"/>
        </w:rPr>
        <w:t>Appl</w:t>
      </w:r>
      <w:proofErr w:type="spellEnd"/>
      <w:r w:rsidRPr="00D73AB6">
        <w:rPr>
          <w:rFonts w:ascii="Book Antiqua" w:eastAsia="宋体" w:hAnsi="Book Antiqua" w:cs="Times New Roman"/>
          <w:i/>
          <w:sz w:val="24"/>
          <w:szCs w:val="24"/>
          <w:lang w:eastAsia="zh-CN"/>
        </w:rPr>
        <w:t xml:space="preserve"> Mater Interfaces</w:t>
      </w:r>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6</w:t>
      </w:r>
      <w:r w:rsidRPr="00D73AB6">
        <w:rPr>
          <w:rFonts w:ascii="Book Antiqua" w:eastAsia="宋体" w:hAnsi="Book Antiqua" w:cs="Times New Roman"/>
          <w:sz w:val="24"/>
          <w:szCs w:val="24"/>
          <w:lang w:eastAsia="zh-CN"/>
        </w:rPr>
        <w:t>: 17034-17043 [PMID: 25192309 DOI: 10.1021/am504652y]</w:t>
      </w:r>
    </w:p>
    <w:p w14:paraId="7BC92858"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proofErr w:type="gramStart"/>
      <w:r w:rsidRPr="00D73AB6">
        <w:rPr>
          <w:rFonts w:ascii="Book Antiqua" w:eastAsia="宋体" w:hAnsi="Book Antiqua" w:cs="Times New Roman"/>
          <w:sz w:val="24"/>
          <w:szCs w:val="24"/>
          <w:lang w:eastAsia="zh-CN"/>
        </w:rPr>
        <w:t xml:space="preserve">41 </w:t>
      </w:r>
      <w:r w:rsidRPr="00D73AB6">
        <w:rPr>
          <w:rFonts w:ascii="Book Antiqua" w:eastAsia="宋体" w:hAnsi="Book Antiqua" w:cs="Times New Roman"/>
          <w:b/>
          <w:sz w:val="24"/>
          <w:szCs w:val="24"/>
          <w:lang w:eastAsia="zh-CN"/>
        </w:rPr>
        <w:t>Hong JH</w:t>
      </w:r>
      <w:r w:rsidRPr="00D73AB6">
        <w:rPr>
          <w:rFonts w:ascii="Book Antiqua" w:eastAsia="宋体" w:hAnsi="Book Antiqua" w:cs="Times New Roman"/>
          <w:sz w:val="24"/>
          <w:szCs w:val="24"/>
          <w:lang w:eastAsia="zh-CN"/>
        </w:rPr>
        <w:t xml:space="preserve">, Lee HJ, </w:t>
      </w:r>
      <w:proofErr w:type="spellStart"/>
      <w:r w:rsidRPr="00D73AB6">
        <w:rPr>
          <w:rFonts w:ascii="Book Antiqua" w:eastAsia="宋体" w:hAnsi="Book Antiqua" w:cs="Times New Roman"/>
          <w:sz w:val="24"/>
          <w:szCs w:val="24"/>
          <w:lang w:eastAsia="zh-CN"/>
        </w:rPr>
        <w:t>Jeong</w:t>
      </w:r>
      <w:proofErr w:type="spellEnd"/>
      <w:r w:rsidRPr="00D73AB6">
        <w:rPr>
          <w:rFonts w:ascii="Book Antiqua" w:eastAsia="宋体" w:hAnsi="Book Antiqua" w:cs="Times New Roman"/>
          <w:sz w:val="24"/>
          <w:szCs w:val="24"/>
          <w:lang w:eastAsia="zh-CN"/>
        </w:rPr>
        <w:t xml:space="preserve"> B. Injectable Polypeptide </w:t>
      </w:r>
      <w:proofErr w:type="spellStart"/>
      <w:r w:rsidRPr="00D73AB6">
        <w:rPr>
          <w:rFonts w:ascii="Book Antiqua" w:eastAsia="宋体" w:hAnsi="Book Antiqua" w:cs="Times New Roman"/>
          <w:sz w:val="24"/>
          <w:szCs w:val="24"/>
          <w:lang w:eastAsia="zh-CN"/>
        </w:rPr>
        <w:t>Thermogel</w:t>
      </w:r>
      <w:proofErr w:type="spellEnd"/>
      <w:r w:rsidRPr="00D73AB6">
        <w:rPr>
          <w:rFonts w:ascii="Book Antiqua" w:eastAsia="宋体" w:hAnsi="Book Antiqua" w:cs="Times New Roman"/>
          <w:sz w:val="24"/>
          <w:szCs w:val="24"/>
          <w:lang w:eastAsia="zh-CN"/>
        </w:rPr>
        <w:t xml:space="preserve"> as a Tissue Engineering System for </w:t>
      </w:r>
      <w:proofErr w:type="spellStart"/>
      <w:r w:rsidRPr="00D73AB6">
        <w:rPr>
          <w:rFonts w:ascii="Book Antiqua" w:eastAsia="宋体" w:hAnsi="Book Antiqua" w:cs="Times New Roman"/>
          <w:sz w:val="24"/>
          <w:szCs w:val="24"/>
          <w:lang w:eastAsia="zh-CN"/>
        </w:rPr>
        <w:t>Hepatogenic</w:t>
      </w:r>
      <w:proofErr w:type="spellEnd"/>
      <w:r w:rsidRPr="00D73AB6">
        <w:rPr>
          <w:rFonts w:ascii="Book Antiqua" w:eastAsia="宋体" w:hAnsi="Book Antiqua" w:cs="Times New Roman"/>
          <w:sz w:val="24"/>
          <w:szCs w:val="24"/>
          <w:lang w:eastAsia="zh-CN"/>
        </w:rPr>
        <w:t xml:space="preserve"> Differentiation of Tonsil-Derived Mesenchymal Stem Cells.</w:t>
      </w:r>
      <w:proofErr w:type="gramEnd"/>
      <w:r w:rsidRPr="00D73AB6">
        <w:rPr>
          <w:rFonts w:ascii="Book Antiqua" w:eastAsia="宋体" w:hAnsi="Book Antiqua" w:cs="Times New Roman"/>
          <w:sz w:val="24"/>
          <w:szCs w:val="24"/>
          <w:lang w:eastAsia="zh-CN"/>
        </w:rPr>
        <w:t xml:space="preserve"> </w:t>
      </w:r>
      <w:r w:rsidRPr="00D73AB6">
        <w:rPr>
          <w:rFonts w:ascii="Book Antiqua" w:eastAsia="宋体" w:hAnsi="Book Antiqua" w:cs="Times New Roman"/>
          <w:i/>
          <w:sz w:val="24"/>
          <w:szCs w:val="24"/>
          <w:lang w:eastAsia="zh-CN"/>
        </w:rPr>
        <w:t xml:space="preserve">ACS </w:t>
      </w:r>
      <w:proofErr w:type="spellStart"/>
      <w:r w:rsidRPr="00D73AB6">
        <w:rPr>
          <w:rFonts w:ascii="Book Antiqua" w:eastAsia="宋体" w:hAnsi="Book Antiqua" w:cs="Times New Roman"/>
          <w:i/>
          <w:sz w:val="24"/>
          <w:szCs w:val="24"/>
          <w:lang w:eastAsia="zh-CN"/>
        </w:rPr>
        <w:t>Appl</w:t>
      </w:r>
      <w:proofErr w:type="spellEnd"/>
      <w:r w:rsidRPr="00D73AB6">
        <w:rPr>
          <w:rFonts w:ascii="Book Antiqua" w:eastAsia="宋体" w:hAnsi="Book Antiqua" w:cs="Times New Roman"/>
          <w:i/>
          <w:sz w:val="24"/>
          <w:szCs w:val="24"/>
          <w:lang w:eastAsia="zh-CN"/>
        </w:rPr>
        <w:t xml:space="preserve"> Mater Interfaces</w:t>
      </w:r>
      <w:r w:rsidRPr="00D73AB6">
        <w:rPr>
          <w:rFonts w:ascii="Book Antiqua" w:eastAsia="宋体" w:hAnsi="Book Antiqua" w:cs="Times New Roman"/>
          <w:sz w:val="24"/>
          <w:szCs w:val="24"/>
          <w:lang w:eastAsia="zh-CN"/>
        </w:rPr>
        <w:t xml:space="preserve"> 2017; </w:t>
      </w:r>
      <w:r w:rsidRPr="00D73AB6">
        <w:rPr>
          <w:rFonts w:ascii="Book Antiqua" w:eastAsia="宋体" w:hAnsi="Book Antiqua" w:cs="Times New Roman"/>
          <w:b/>
          <w:sz w:val="24"/>
          <w:szCs w:val="24"/>
          <w:lang w:eastAsia="zh-CN"/>
        </w:rPr>
        <w:t>9</w:t>
      </w:r>
      <w:r w:rsidRPr="00D73AB6">
        <w:rPr>
          <w:rFonts w:ascii="Book Antiqua" w:eastAsia="宋体" w:hAnsi="Book Antiqua" w:cs="Times New Roman"/>
          <w:sz w:val="24"/>
          <w:szCs w:val="24"/>
          <w:lang w:eastAsia="zh-CN"/>
        </w:rPr>
        <w:t>: 11568-11576 [PMID: 28290667 DOI: 10.1021/acsami.7b02488]</w:t>
      </w:r>
    </w:p>
    <w:p w14:paraId="6F1DB373" w14:textId="511A9692"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42 </w:t>
      </w:r>
      <w:proofErr w:type="spellStart"/>
      <w:r w:rsidRPr="00D73AB6">
        <w:rPr>
          <w:rFonts w:ascii="Book Antiqua" w:eastAsia="宋体" w:hAnsi="Book Antiqua" w:cs="Times New Roman"/>
          <w:b/>
          <w:sz w:val="24"/>
          <w:szCs w:val="24"/>
          <w:lang w:eastAsia="zh-CN"/>
        </w:rPr>
        <w:t>Khamaisi</w:t>
      </w:r>
      <w:proofErr w:type="spellEnd"/>
      <w:r w:rsidRPr="00D73AB6">
        <w:rPr>
          <w:rFonts w:ascii="Book Antiqua" w:eastAsia="宋体" w:hAnsi="Book Antiqua" w:cs="Times New Roman"/>
          <w:b/>
          <w:sz w:val="24"/>
          <w:szCs w:val="24"/>
          <w:lang w:eastAsia="zh-CN"/>
        </w:rPr>
        <w:t xml:space="preserve"> M</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Balanson</w:t>
      </w:r>
      <w:proofErr w:type="spellEnd"/>
      <w:r w:rsidRPr="00D73AB6">
        <w:rPr>
          <w:rFonts w:ascii="Book Antiqua" w:eastAsia="宋体" w:hAnsi="Book Antiqua" w:cs="Times New Roman"/>
          <w:sz w:val="24"/>
          <w:szCs w:val="24"/>
          <w:lang w:eastAsia="zh-CN"/>
        </w:rPr>
        <w:t xml:space="preserve"> SE. Stem Cells for Diabetes Complications: A Future Potential Cure. </w:t>
      </w:r>
      <w:proofErr w:type="spellStart"/>
      <w:r w:rsidRPr="00D73AB6">
        <w:rPr>
          <w:rFonts w:ascii="Book Antiqua" w:eastAsia="宋体" w:hAnsi="Book Antiqua" w:cs="Times New Roman"/>
          <w:i/>
          <w:sz w:val="24"/>
          <w:szCs w:val="24"/>
          <w:lang w:eastAsia="zh-CN"/>
        </w:rPr>
        <w:t>Rambam</w:t>
      </w:r>
      <w:proofErr w:type="spellEnd"/>
      <w:r w:rsidRPr="00D73AB6">
        <w:rPr>
          <w:rFonts w:ascii="Book Antiqua" w:eastAsia="宋体" w:hAnsi="Book Antiqua" w:cs="Times New Roman"/>
          <w:i/>
          <w:sz w:val="24"/>
          <w:szCs w:val="24"/>
          <w:lang w:eastAsia="zh-CN"/>
        </w:rPr>
        <w:t xml:space="preserve"> Maimonides Med J</w:t>
      </w:r>
      <w:r w:rsidRPr="00D73AB6">
        <w:rPr>
          <w:rFonts w:ascii="Book Antiqua" w:eastAsia="宋体" w:hAnsi="Book Antiqua" w:cs="Times New Roman"/>
          <w:sz w:val="24"/>
          <w:szCs w:val="24"/>
          <w:lang w:eastAsia="zh-CN"/>
        </w:rPr>
        <w:t xml:space="preserve"> 2017; </w:t>
      </w:r>
      <w:r w:rsidRPr="00D73AB6">
        <w:rPr>
          <w:rFonts w:ascii="Book Antiqua" w:eastAsia="宋体" w:hAnsi="Book Antiqua" w:cs="Times New Roman"/>
          <w:b/>
          <w:sz w:val="24"/>
          <w:szCs w:val="24"/>
          <w:lang w:eastAsia="zh-CN"/>
        </w:rPr>
        <w:t>8</w:t>
      </w:r>
      <w:r w:rsidR="00DC18BA" w:rsidRPr="00D73AB6">
        <w:rPr>
          <w:rFonts w:ascii="Book Antiqua" w:eastAsia="宋体" w:hAnsi="Book Antiqua" w:cs="Times New Roman"/>
          <w:sz w:val="24"/>
          <w:szCs w:val="24"/>
          <w:lang w:eastAsia="zh-CN"/>
        </w:rPr>
        <w:t xml:space="preserve"> </w:t>
      </w:r>
      <w:r w:rsidRPr="00D73AB6">
        <w:rPr>
          <w:rFonts w:ascii="Book Antiqua" w:eastAsia="宋体" w:hAnsi="Book Antiqua" w:cs="Times New Roman"/>
          <w:sz w:val="24"/>
          <w:szCs w:val="24"/>
          <w:lang w:eastAsia="zh-CN"/>
        </w:rPr>
        <w:t>[PMID: 28178432 DOI: 10.5041/RMMJ.10283]</w:t>
      </w:r>
    </w:p>
    <w:p w14:paraId="617A29CD"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proofErr w:type="gramStart"/>
      <w:r w:rsidRPr="00D73AB6">
        <w:rPr>
          <w:rFonts w:ascii="Book Antiqua" w:eastAsia="宋体" w:hAnsi="Book Antiqua" w:cs="Times New Roman"/>
          <w:sz w:val="24"/>
          <w:szCs w:val="24"/>
          <w:lang w:eastAsia="zh-CN"/>
        </w:rPr>
        <w:t xml:space="preserve">43 </w:t>
      </w:r>
      <w:r w:rsidRPr="00D73AB6">
        <w:rPr>
          <w:rFonts w:ascii="Book Antiqua" w:eastAsia="宋体" w:hAnsi="Book Antiqua" w:cs="Times New Roman"/>
          <w:b/>
          <w:sz w:val="24"/>
          <w:szCs w:val="24"/>
          <w:lang w:eastAsia="zh-CN"/>
        </w:rPr>
        <w:t>Lilly MA</w:t>
      </w:r>
      <w:r w:rsidRPr="00D73AB6">
        <w:rPr>
          <w:rFonts w:ascii="Book Antiqua" w:eastAsia="宋体" w:hAnsi="Book Antiqua" w:cs="Times New Roman"/>
          <w:sz w:val="24"/>
          <w:szCs w:val="24"/>
          <w:lang w:eastAsia="zh-CN"/>
        </w:rPr>
        <w:t xml:space="preserve">, Davis MF, </w:t>
      </w:r>
      <w:proofErr w:type="spellStart"/>
      <w:r w:rsidRPr="00D73AB6">
        <w:rPr>
          <w:rFonts w:ascii="Book Antiqua" w:eastAsia="宋体" w:hAnsi="Book Antiqua" w:cs="Times New Roman"/>
          <w:sz w:val="24"/>
          <w:szCs w:val="24"/>
          <w:lang w:eastAsia="zh-CN"/>
        </w:rPr>
        <w:t>Fabie</w:t>
      </w:r>
      <w:proofErr w:type="spellEnd"/>
      <w:r w:rsidRPr="00D73AB6">
        <w:rPr>
          <w:rFonts w:ascii="Book Antiqua" w:eastAsia="宋体" w:hAnsi="Book Antiqua" w:cs="Times New Roman"/>
          <w:sz w:val="24"/>
          <w:szCs w:val="24"/>
          <w:lang w:eastAsia="zh-CN"/>
        </w:rPr>
        <w:t xml:space="preserve"> JE, </w:t>
      </w:r>
      <w:proofErr w:type="spellStart"/>
      <w:r w:rsidRPr="00D73AB6">
        <w:rPr>
          <w:rFonts w:ascii="Book Antiqua" w:eastAsia="宋体" w:hAnsi="Book Antiqua" w:cs="Times New Roman"/>
          <w:sz w:val="24"/>
          <w:szCs w:val="24"/>
          <w:lang w:eastAsia="zh-CN"/>
        </w:rPr>
        <w:t>Terhune</w:t>
      </w:r>
      <w:proofErr w:type="spellEnd"/>
      <w:r w:rsidRPr="00D73AB6">
        <w:rPr>
          <w:rFonts w:ascii="Book Antiqua" w:eastAsia="宋体" w:hAnsi="Book Antiqua" w:cs="Times New Roman"/>
          <w:sz w:val="24"/>
          <w:szCs w:val="24"/>
          <w:lang w:eastAsia="zh-CN"/>
        </w:rPr>
        <w:t xml:space="preserve"> EB, </w:t>
      </w:r>
      <w:proofErr w:type="spellStart"/>
      <w:r w:rsidRPr="00D73AB6">
        <w:rPr>
          <w:rFonts w:ascii="Book Antiqua" w:eastAsia="宋体" w:hAnsi="Book Antiqua" w:cs="Times New Roman"/>
          <w:sz w:val="24"/>
          <w:szCs w:val="24"/>
          <w:lang w:eastAsia="zh-CN"/>
        </w:rPr>
        <w:t>Gallicano</w:t>
      </w:r>
      <w:proofErr w:type="spellEnd"/>
      <w:r w:rsidRPr="00D73AB6">
        <w:rPr>
          <w:rFonts w:ascii="Book Antiqua" w:eastAsia="宋体" w:hAnsi="Book Antiqua" w:cs="Times New Roman"/>
          <w:sz w:val="24"/>
          <w:szCs w:val="24"/>
          <w:lang w:eastAsia="zh-CN"/>
        </w:rPr>
        <w:t xml:space="preserve"> GI.</w:t>
      </w:r>
      <w:proofErr w:type="gramEnd"/>
      <w:r w:rsidRPr="00D73AB6">
        <w:rPr>
          <w:rFonts w:ascii="Book Antiqua" w:eastAsia="宋体" w:hAnsi="Book Antiqua" w:cs="Times New Roman"/>
          <w:sz w:val="24"/>
          <w:szCs w:val="24"/>
          <w:lang w:eastAsia="zh-CN"/>
        </w:rPr>
        <w:t xml:space="preserve"> Current stem cell based therapies in diabetes. </w:t>
      </w:r>
      <w:r w:rsidRPr="00D73AB6">
        <w:rPr>
          <w:rFonts w:ascii="Book Antiqua" w:eastAsia="宋体" w:hAnsi="Book Antiqua" w:cs="Times New Roman"/>
          <w:i/>
          <w:sz w:val="24"/>
          <w:szCs w:val="24"/>
          <w:lang w:eastAsia="zh-CN"/>
        </w:rPr>
        <w:t>Am J Stem Cells</w:t>
      </w:r>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5</w:t>
      </w:r>
      <w:r w:rsidRPr="00D73AB6">
        <w:rPr>
          <w:rFonts w:ascii="Book Antiqua" w:eastAsia="宋体" w:hAnsi="Book Antiqua" w:cs="Times New Roman"/>
          <w:sz w:val="24"/>
          <w:szCs w:val="24"/>
          <w:lang w:eastAsia="zh-CN"/>
        </w:rPr>
        <w:t>: 87-98 [PMID: 27853630]</w:t>
      </w:r>
    </w:p>
    <w:p w14:paraId="26A29463"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44 </w:t>
      </w:r>
      <w:proofErr w:type="spellStart"/>
      <w:r w:rsidRPr="00D73AB6">
        <w:rPr>
          <w:rFonts w:ascii="Book Antiqua" w:eastAsia="宋体" w:hAnsi="Book Antiqua" w:cs="Times New Roman"/>
          <w:b/>
          <w:sz w:val="24"/>
          <w:szCs w:val="24"/>
          <w:lang w:eastAsia="zh-CN"/>
        </w:rPr>
        <w:t>Gabr</w:t>
      </w:r>
      <w:proofErr w:type="spellEnd"/>
      <w:r w:rsidRPr="00D73AB6">
        <w:rPr>
          <w:rFonts w:ascii="Book Antiqua" w:eastAsia="宋体" w:hAnsi="Book Antiqua" w:cs="Times New Roman"/>
          <w:b/>
          <w:sz w:val="24"/>
          <w:szCs w:val="24"/>
          <w:lang w:eastAsia="zh-CN"/>
        </w:rPr>
        <w:t xml:space="preserve"> MM</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Zakaria</w:t>
      </w:r>
      <w:proofErr w:type="spellEnd"/>
      <w:r w:rsidRPr="00D73AB6">
        <w:rPr>
          <w:rFonts w:ascii="Book Antiqua" w:eastAsia="宋体" w:hAnsi="Book Antiqua" w:cs="Times New Roman"/>
          <w:sz w:val="24"/>
          <w:szCs w:val="24"/>
          <w:lang w:eastAsia="zh-CN"/>
        </w:rPr>
        <w:t xml:space="preserve"> MM, </w:t>
      </w:r>
      <w:proofErr w:type="spellStart"/>
      <w:r w:rsidRPr="00D73AB6">
        <w:rPr>
          <w:rFonts w:ascii="Book Antiqua" w:eastAsia="宋体" w:hAnsi="Book Antiqua" w:cs="Times New Roman"/>
          <w:sz w:val="24"/>
          <w:szCs w:val="24"/>
          <w:lang w:eastAsia="zh-CN"/>
        </w:rPr>
        <w:t>Refaie</w:t>
      </w:r>
      <w:proofErr w:type="spellEnd"/>
      <w:r w:rsidRPr="00D73AB6">
        <w:rPr>
          <w:rFonts w:ascii="Book Antiqua" w:eastAsia="宋体" w:hAnsi="Book Antiqua" w:cs="Times New Roman"/>
          <w:sz w:val="24"/>
          <w:szCs w:val="24"/>
          <w:lang w:eastAsia="zh-CN"/>
        </w:rPr>
        <w:t xml:space="preserve"> AF, Abdel-Rahman EA, Reda AM, Ali SS, </w:t>
      </w:r>
      <w:proofErr w:type="spellStart"/>
      <w:r w:rsidRPr="00D73AB6">
        <w:rPr>
          <w:rFonts w:ascii="Book Antiqua" w:eastAsia="宋体" w:hAnsi="Book Antiqua" w:cs="Times New Roman"/>
          <w:sz w:val="24"/>
          <w:szCs w:val="24"/>
          <w:lang w:eastAsia="zh-CN"/>
        </w:rPr>
        <w:t>Khater</w:t>
      </w:r>
      <w:proofErr w:type="spellEnd"/>
      <w:r w:rsidRPr="00D73AB6">
        <w:rPr>
          <w:rFonts w:ascii="Book Antiqua" w:eastAsia="宋体" w:hAnsi="Book Antiqua" w:cs="Times New Roman"/>
          <w:sz w:val="24"/>
          <w:szCs w:val="24"/>
          <w:lang w:eastAsia="zh-CN"/>
        </w:rPr>
        <w:t xml:space="preserve"> SM, </w:t>
      </w:r>
      <w:proofErr w:type="spellStart"/>
      <w:r w:rsidRPr="00D73AB6">
        <w:rPr>
          <w:rFonts w:ascii="Book Antiqua" w:eastAsia="宋体" w:hAnsi="Book Antiqua" w:cs="Times New Roman"/>
          <w:sz w:val="24"/>
          <w:szCs w:val="24"/>
          <w:lang w:eastAsia="zh-CN"/>
        </w:rPr>
        <w:t>Ashamallah</w:t>
      </w:r>
      <w:proofErr w:type="spellEnd"/>
      <w:r w:rsidRPr="00D73AB6">
        <w:rPr>
          <w:rFonts w:ascii="Book Antiqua" w:eastAsia="宋体" w:hAnsi="Book Antiqua" w:cs="Times New Roman"/>
          <w:sz w:val="24"/>
          <w:szCs w:val="24"/>
          <w:lang w:eastAsia="zh-CN"/>
        </w:rPr>
        <w:t xml:space="preserve"> SA, Ismail AM, Ismail HEA, El-</w:t>
      </w:r>
      <w:proofErr w:type="spellStart"/>
      <w:r w:rsidRPr="00D73AB6">
        <w:rPr>
          <w:rFonts w:ascii="Book Antiqua" w:eastAsia="宋体" w:hAnsi="Book Antiqua" w:cs="Times New Roman"/>
          <w:sz w:val="24"/>
          <w:szCs w:val="24"/>
          <w:lang w:eastAsia="zh-CN"/>
        </w:rPr>
        <w:t>Badri</w:t>
      </w:r>
      <w:proofErr w:type="spellEnd"/>
      <w:r w:rsidRPr="00D73AB6">
        <w:rPr>
          <w:rFonts w:ascii="Book Antiqua" w:eastAsia="宋体" w:hAnsi="Book Antiqua" w:cs="Times New Roman"/>
          <w:sz w:val="24"/>
          <w:szCs w:val="24"/>
          <w:lang w:eastAsia="zh-CN"/>
        </w:rPr>
        <w:t xml:space="preserve"> N, </w:t>
      </w:r>
      <w:proofErr w:type="spellStart"/>
      <w:r w:rsidRPr="00D73AB6">
        <w:rPr>
          <w:rFonts w:ascii="Book Antiqua" w:eastAsia="宋体" w:hAnsi="Book Antiqua" w:cs="Times New Roman"/>
          <w:sz w:val="24"/>
          <w:szCs w:val="24"/>
          <w:lang w:eastAsia="zh-CN"/>
        </w:rPr>
        <w:t>Ghoneim</w:t>
      </w:r>
      <w:proofErr w:type="spellEnd"/>
      <w:r w:rsidRPr="00D73AB6">
        <w:rPr>
          <w:rFonts w:ascii="Book Antiqua" w:eastAsia="宋体" w:hAnsi="Book Antiqua" w:cs="Times New Roman"/>
          <w:sz w:val="24"/>
          <w:szCs w:val="24"/>
          <w:lang w:eastAsia="zh-CN"/>
        </w:rPr>
        <w:t xml:space="preserve"> MA. From Human Mesenchymal Stem Cells to Insulin-Producing Cells: Comparison between Bone Marrow- and Adipose Tissue-Derived Cells. </w:t>
      </w:r>
      <w:r w:rsidRPr="00D73AB6">
        <w:rPr>
          <w:rFonts w:ascii="Book Antiqua" w:eastAsia="宋体" w:hAnsi="Book Antiqua" w:cs="Times New Roman"/>
          <w:i/>
          <w:sz w:val="24"/>
          <w:szCs w:val="24"/>
          <w:lang w:eastAsia="zh-CN"/>
        </w:rPr>
        <w:t xml:space="preserve">Biomed Res </w:t>
      </w:r>
      <w:proofErr w:type="spellStart"/>
      <w:r w:rsidRPr="00D73AB6">
        <w:rPr>
          <w:rFonts w:ascii="Book Antiqua" w:eastAsia="宋体" w:hAnsi="Book Antiqua" w:cs="Times New Roman"/>
          <w:i/>
          <w:sz w:val="24"/>
          <w:szCs w:val="24"/>
          <w:lang w:eastAsia="zh-CN"/>
        </w:rPr>
        <w:t>Int</w:t>
      </w:r>
      <w:proofErr w:type="spellEnd"/>
      <w:r w:rsidRPr="00D73AB6">
        <w:rPr>
          <w:rFonts w:ascii="Book Antiqua" w:eastAsia="宋体" w:hAnsi="Book Antiqua" w:cs="Times New Roman"/>
          <w:sz w:val="24"/>
          <w:szCs w:val="24"/>
          <w:lang w:eastAsia="zh-CN"/>
        </w:rPr>
        <w:t xml:space="preserve"> 2017; </w:t>
      </w:r>
      <w:r w:rsidRPr="00D73AB6">
        <w:rPr>
          <w:rFonts w:ascii="Book Antiqua" w:eastAsia="宋体" w:hAnsi="Book Antiqua" w:cs="Times New Roman"/>
          <w:b/>
          <w:sz w:val="24"/>
          <w:szCs w:val="24"/>
          <w:lang w:eastAsia="zh-CN"/>
        </w:rPr>
        <w:t>2017</w:t>
      </w:r>
      <w:r w:rsidRPr="00D73AB6">
        <w:rPr>
          <w:rFonts w:ascii="Book Antiqua" w:eastAsia="宋体" w:hAnsi="Book Antiqua" w:cs="Times New Roman"/>
          <w:sz w:val="24"/>
          <w:szCs w:val="24"/>
          <w:lang w:eastAsia="zh-CN"/>
        </w:rPr>
        <w:t>: 3854232 [PMID: 28584815 DOI: 10.1155/2017/3854232]</w:t>
      </w:r>
    </w:p>
    <w:p w14:paraId="4623578E"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45 </w:t>
      </w:r>
      <w:r w:rsidRPr="00D73AB6">
        <w:rPr>
          <w:rFonts w:ascii="Book Antiqua" w:eastAsia="宋体" w:hAnsi="Book Antiqua" w:cs="Times New Roman"/>
          <w:b/>
          <w:sz w:val="24"/>
          <w:szCs w:val="24"/>
          <w:lang w:eastAsia="zh-CN"/>
        </w:rPr>
        <w:t>Abate EG</w:t>
      </w:r>
      <w:r w:rsidRPr="00D73AB6">
        <w:rPr>
          <w:rFonts w:ascii="Book Antiqua" w:eastAsia="宋体" w:hAnsi="Book Antiqua" w:cs="Times New Roman"/>
          <w:sz w:val="24"/>
          <w:szCs w:val="24"/>
          <w:lang w:eastAsia="zh-CN"/>
        </w:rPr>
        <w:t xml:space="preserve">, Clarke BL. Review of Hypoparathyroidism. </w:t>
      </w:r>
      <w:r w:rsidRPr="00D73AB6">
        <w:rPr>
          <w:rFonts w:ascii="Book Antiqua" w:eastAsia="宋体" w:hAnsi="Book Antiqua" w:cs="Times New Roman"/>
          <w:i/>
          <w:sz w:val="24"/>
          <w:szCs w:val="24"/>
          <w:lang w:eastAsia="zh-CN"/>
        </w:rPr>
        <w:t xml:space="preserve">Front </w:t>
      </w:r>
      <w:proofErr w:type="spellStart"/>
      <w:r w:rsidRPr="00D73AB6">
        <w:rPr>
          <w:rFonts w:ascii="Book Antiqua" w:eastAsia="宋体" w:hAnsi="Book Antiqua" w:cs="Times New Roman"/>
          <w:i/>
          <w:sz w:val="24"/>
          <w:szCs w:val="24"/>
          <w:lang w:eastAsia="zh-CN"/>
        </w:rPr>
        <w:t>Endocrinol</w:t>
      </w:r>
      <w:proofErr w:type="spellEnd"/>
      <w:r w:rsidRPr="00D73AB6">
        <w:rPr>
          <w:rFonts w:ascii="Book Antiqua" w:eastAsia="宋体" w:hAnsi="Book Antiqua" w:cs="Times New Roman"/>
          <w:i/>
          <w:sz w:val="24"/>
          <w:szCs w:val="24"/>
          <w:lang w:eastAsia="zh-CN"/>
        </w:rPr>
        <w:t xml:space="preserve"> </w:t>
      </w:r>
      <w:r w:rsidRPr="00D73AB6">
        <w:rPr>
          <w:rFonts w:ascii="Book Antiqua" w:eastAsia="宋体" w:hAnsi="Book Antiqua" w:cs="Times New Roman"/>
          <w:iCs/>
          <w:sz w:val="24"/>
          <w:szCs w:val="24"/>
          <w:lang w:eastAsia="zh-CN"/>
        </w:rPr>
        <w:t xml:space="preserve">(Lausanne) </w:t>
      </w:r>
      <w:r w:rsidRPr="00D73AB6">
        <w:rPr>
          <w:rFonts w:ascii="Book Antiqua" w:eastAsia="宋体" w:hAnsi="Book Antiqua" w:cs="Times New Roman"/>
          <w:sz w:val="24"/>
          <w:szCs w:val="24"/>
          <w:lang w:eastAsia="zh-CN"/>
        </w:rPr>
        <w:t xml:space="preserve">2017; </w:t>
      </w:r>
      <w:r w:rsidRPr="00D73AB6">
        <w:rPr>
          <w:rFonts w:ascii="Book Antiqua" w:eastAsia="宋体" w:hAnsi="Book Antiqua" w:cs="Times New Roman"/>
          <w:b/>
          <w:sz w:val="24"/>
          <w:szCs w:val="24"/>
          <w:lang w:eastAsia="zh-CN"/>
        </w:rPr>
        <w:t>7</w:t>
      </w:r>
      <w:r w:rsidRPr="00D73AB6">
        <w:rPr>
          <w:rFonts w:ascii="Book Antiqua" w:eastAsia="宋体" w:hAnsi="Book Antiqua" w:cs="Times New Roman"/>
          <w:sz w:val="24"/>
          <w:szCs w:val="24"/>
          <w:lang w:eastAsia="zh-CN"/>
        </w:rPr>
        <w:t>: 172 [PMID: 28138323 DOI: 10.3389/fendo.2016.00172]</w:t>
      </w:r>
    </w:p>
    <w:p w14:paraId="54E2C843"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46 </w:t>
      </w:r>
      <w:r w:rsidRPr="00D73AB6">
        <w:rPr>
          <w:rFonts w:ascii="Book Antiqua" w:eastAsia="宋体" w:hAnsi="Book Antiqua" w:cs="Times New Roman"/>
          <w:b/>
          <w:sz w:val="24"/>
          <w:szCs w:val="24"/>
          <w:lang w:eastAsia="zh-CN"/>
        </w:rPr>
        <w:t>Bingham EL</w:t>
      </w:r>
      <w:r w:rsidRPr="00D73AB6">
        <w:rPr>
          <w:rFonts w:ascii="Book Antiqua" w:eastAsia="宋体" w:hAnsi="Book Antiqua" w:cs="Times New Roman"/>
          <w:sz w:val="24"/>
          <w:szCs w:val="24"/>
          <w:lang w:eastAsia="zh-CN"/>
        </w:rPr>
        <w:t xml:space="preserve">, Cheng SP, Woods </w:t>
      </w:r>
      <w:proofErr w:type="spellStart"/>
      <w:r w:rsidRPr="00D73AB6">
        <w:rPr>
          <w:rFonts w:ascii="Book Antiqua" w:eastAsia="宋体" w:hAnsi="Book Antiqua" w:cs="Times New Roman"/>
          <w:sz w:val="24"/>
          <w:szCs w:val="24"/>
          <w:lang w:eastAsia="zh-CN"/>
        </w:rPr>
        <w:t>Ignatoski</w:t>
      </w:r>
      <w:proofErr w:type="spellEnd"/>
      <w:r w:rsidRPr="00D73AB6">
        <w:rPr>
          <w:rFonts w:ascii="Book Antiqua" w:eastAsia="宋体" w:hAnsi="Book Antiqua" w:cs="Times New Roman"/>
          <w:sz w:val="24"/>
          <w:szCs w:val="24"/>
          <w:lang w:eastAsia="zh-CN"/>
        </w:rPr>
        <w:t xml:space="preserve"> KM, Doherty GM. Differentiation of human embryonic stem cells to a parathyroid-like phenotype. </w:t>
      </w:r>
      <w:r w:rsidRPr="00D73AB6">
        <w:rPr>
          <w:rFonts w:ascii="Book Antiqua" w:eastAsia="宋体" w:hAnsi="Book Antiqua" w:cs="Times New Roman"/>
          <w:i/>
          <w:sz w:val="24"/>
          <w:szCs w:val="24"/>
          <w:lang w:eastAsia="zh-CN"/>
        </w:rPr>
        <w:t>Stem Cells Dev</w:t>
      </w:r>
      <w:r w:rsidRPr="00D73AB6">
        <w:rPr>
          <w:rFonts w:ascii="Book Antiqua" w:eastAsia="宋体" w:hAnsi="Book Antiqua" w:cs="Times New Roman"/>
          <w:sz w:val="24"/>
          <w:szCs w:val="24"/>
          <w:lang w:eastAsia="zh-CN"/>
        </w:rPr>
        <w:t xml:space="preserve"> 2009; </w:t>
      </w:r>
      <w:r w:rsidRPr="00D73AB6">
        <w:rPr>
          <w:rFonts w:ascii="Book Antiqua" w:eastAsia="宋体" w:hAnsi="Book Antiqua" w:cs="Times New Roman"/>
          <w:b/>
          <w:sz w:val="24"/>
          <w:szCs w:val="24"/>
          <w:lang w:eastAsia="zh-CN"/>
        </w:rPr>
        <w:t>18</w:t>
      </w:r>
      <w:r w:rsidRPr="00D73AB6">
        <w:rPr>
          <w:rFonts w:ascii="Book Antiqua" w:eastAsia="宋体" w:hAnsi="Book Antiqua" w:cs="Times New Roman"/>
          <w:sz w:val="24"/>
          <w:szCs w:val="24"/>
          <w:lang w:eastAsia="zh-CN"/>
        </w:rPr>
        <w:t>: 1071-1080 [PMID: 19025488 DOI: 10.1089/scd.2008.0337]</w:t>
      </w:r>
    </w:p>
    <w:p w14:paraId="1B299ED7"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47 </w:t>
      </w:r>
      <w:proofErr w:type="spellStart"/>
      <w:r w:rsidRPr="00D73AB6">
        <w:rPr>
          <w:rFonts w:ascii="Book Antiqua" w:eastAsia="宋体" w:hAnsi="Book Antiqua" w:cs="Times New Roman"/>
          <w:b/>
          <w:sz w:val="24"/>
          <w:szCs w:val="24"/>
          <w:lang w:eastAsia="zh-CN"/>
        </w:rPr>
        <w:t>Sulzbacher</w:t>
      </w:r>
      <w:proofErr w:type="spellEnd"/>
      <w:r w:rsidRPr="00D73AB6">
        <w:rPr>
          <w:rFonts w:ascii="Book Antiqua" w:eastAsia="宋体" w:hAnsi="Book Antiqua" w:cs="Times New Roman"/>
          <w:b/>
          <w:sz w:val="24"/>
          <w:szCs w:val="24"/>
          <w:lang w:eastAsia="zh-CN"/>
        </w:rPr>
        <w:t xml:space="preserve"> S</w:t>
      </w:r>
      <w:r w:rsidRPr="00D73AB6">
        <w:rPr>
          <w:rFonts w:ascii="Book Antiqua" w:eastAsia="宋体" w:hAnsi="Book Antiqua" w:cs="Times New Roman"/>
          <w:sz w:val="24"/>
          <w:szCs w:val="24"/>
          <w:lang w:eastAsia="zh-CN"/>
        </w:rPr>
        <w:t xml:space="preserve">, Schroeder IS, Truong TT, </w:t>
      </w:r>
      <w:proofErr w:type="spellStart"/>
      <w:r w:rsidRPr="00D73AB6">
        <w:rPr>
          <w:rFonts w:ascii="Book Antiqua" w:eastAsia="宋体" w:hAnsi="Book Antiqua" w:cs="Times New Roman"/>
          <w:sz w:val="24"/>
          <w:szCs w:val="24"/>
          <w:lang w:eastAsia="zh-CN"/>
        </w:rPr>
        <w:t>Wobus</w:t>
      </w:r>
      <w:proofErr w:type="spellEnd"/>
      <w:r w:rsidRPr="00D73AB6">
        <w:rPr>
          <w:rFonts w:ascii="Book Antiqua" w:eastAsia="宋体" w:hAnsi="Book Antiqua" w:cs="Times New Roman"/>
          <w:sz w:val="24"/>
          <w:szCs w:val="24"/>
          <w:lang w:eastAsia="zh-CN"/>
        </w:rPr>
        <w:t xml:space="preserve"> AM. </w:t>
      </w:r>
      <w:proofErr w:type="spellStart"/>
      <w:proofErr w:type="gramStart"/>
      <w:r w:rsidRPr="00D73AB6">
        <w:rPr>
          <w:rFonts w:ascii="Book Antiqua" w:eastAsia="宋体" w:hAnsi="Book Antiqua" w:cs="Times New Roman"/>
          <w:sz w:val="24"/>
          <w:szCs w:val="24"/>
          <w:lang w:eastAsia="zh-CN"/>
        </w:rPr>
        <w:t>Activin</w:t>
      </w:r>
      <w:proofErr w:type="spellEnd"/>
      <w:r w:rsidRPr="00D73AB6">
        <w:rPr>
          <w:rFonts w:ascii="Book Antiqua" w:eastAsia="宋体" w:hAnsi="Book Antiqua" w:cs="Times New Roman"/>
          <w:sz w:val="24"/>
          <w:szCs w:val="24"/>
          <w:lang w:eastAsia="zh-CN"/>
        </w:rPr>
        <w:t xml:space="preserve"> A-induced differentiation of embryonic stem cells into endoderm and pancreatic progenitors-the influence of differentiation factors and culture conditions.</w:t>
      </w:r>
      <w:proofErr w:type="gramEnd"/>
      <w:r w:rsidRPr="00D73AB6">
        <w:rPr>
          <w:rFonts w:ascii="Book Antiqua" w:eastAsia="宋体" w:hAnsi="Book Antiqua" w:cs="Times New Roman"/>
          <w:sz w:val="24"/>
          <w:szCs w:val="24"/>
          <w:lang w:eastAsia="zh-CN"/>
        </w:rPr>
        <w:t xml:space="preserve"> </w:t>
      </w:r>
      <w:r w:rsidRPr="00D73AB6">
        <w:rPr>
          <w:rFonts w:ascii="Book Antiqua" w:eastAsia="宋体" w:hAnsi="Book Antiqua" w:cs="Times New Roman"/>
          <w:i/>
          <w:sz w:val="24"/>
          <w:szCs w:val="24"/>
          <w:lang w:eastAsia="zh-CN"/>
        </w:rPr>
        <w:t>Stem Cell Rev</w:t>
      </w:r>
      <w:r w:rsidRPr="00D73AB6">
        <w:rPr>
          <w:rFonts w:ascii="Book Antiqua" w:eastAsia="宋体" w:hAnsi="Book Antiqua" w:cs="Times New Roman"/>
          <w:sz w:val="24"/>
          <w:szCs w:val="24"/>
          <w:lang w:eastAsia="zh-CN"/>
        </w:rPr>
        <w:t xml:space="preserve"> 2009; </w:t>
      </w:r>
      <w:r w:rsidRPr="00D73AB6">
        <w:rPr>
          <w:rFonts w:ascii="Book Antiqua" w:eastAsia="宋体" w:hAnsi="Book Antiqua" w:cs="Times New Roman"/>
          <w:b/>
          <w:sz w:val="24"/>
          <w:szCs w:val="24"/>
          <w:lang w:eastAsia="zh-CN"/>
        </w:rPr>
        <w:t>5</w:t>
      </w:r>
      <w:r w:rsidRPr="00D73AB6">
        <w:rPr>
          <w:rFonts w:ascii="Book Antiqua" w:eastAsia="宋体" w:hAnsi="Book Antiqua" w:cs="Times New Roman"/>
          <w:sz w:val="24"/>
          <w:szCs w:val="24"/>
          <w:lang w:eastAsia="zh-CN"/>
        </w:rPr>
        <w:t>: 159-173 [PMID: 19263252 DOI: 10.1007/s12015-009-9061-5]</w:t>
      </w:r>
    </w:p>
    <w:p w14:paraId="26BF522F"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48 </w:t>
      </w:r>
      <w:r w:rsidRPr="00D73AB6">
        <w:rPr>
          <w:rFonts w:ascii="Book Antiqua" w:eastAsia="宋体" w:hAnsi="Book Antiqua" w:cs="Times New Roman"/>
          <w:b/>
          <w:sz w:val="24"/>
          <w:szCs w:val="24"/>
          <w:lang w:eastAsia="zh-CN"/>
        </w:rPr>
        <w:t xml:space="preserve">Woods </w:t>
      </w:r>
      <w:proofErr w:type="spellStart"/>
      <w:r w:rsidRPr="00D73AB6">
        <w:rPr>
          <w:rFonts w:ascii="Book Antiqua" w:eastAsia="宋体" w:hAnsi="Book Antiqua" w:cs="Times New Roman"/>
          <w:b/>
          <w:sz w:val="24"/>
          <w:szCs w:val="24"/>
          <w:lang w:eastAsia="zh-CN"/>
        </w:rPr>
        <w:t>Ignatoski</w:t>
      </w:r>
      <w:proofErr w:type="spellEnd"/>
      <w:r w:rsidRPr="00D73AB6">
        <w:rPr>
          <w:rFonts w:ascii="Book Antiqua" w:eastAsia="宋体" w:hAnsi="Book Antiqua" w:cs="Times New Roman"/>
          <w:b/>
          <w:sz w:val="24"/>
          <w:szCs w:val="24"/>
          <w:lang w:eastAsia="zh-CN"/>
        </w:rPr>
        <w:t xml:space="preserve"> KM</w:t>
      </w:r>
      <w:r w:rsidRPr="00D73AB6">
        <w:rPr>
          <w:rFonts w:ascii="Book Antiqua" w:eastAsia="宋体" w:hAnsi="Book Antiqua" w:cs="Times New Roman"/>
          <w:sz w:val="24"/>
          <w:szCs w:val="24"/>
          <w:lang w:eastAsia="zh-CN"/>
        </w:rPr>
        <w:t xml:space="preserve">, Bingham EL, </w:t>
      </w:r>
      <w:proofErr w:type="spellStart"/>
      <w:r w:rsidRPr="00D73AB6">
        <w:rPr>
          <w:rFonts w:ascii="Book Antiqua" w:eastAsia="宋体" w:hAnsi="Book Antiqua" w:cs="Times New Roman"/>
          <w:sz w:val="24"/>
          <w:szCs w:val="24"/>
          <w:lang w:eastAsia="zh-CN"/>
        </w:rPr>
        <w:t>Frome</w:t>
      </w:r>
      <w:proofErr w:type="spellEnd"/>
      <w:r w:rsidRPr="00D73AB6">
        <w:rPr>
          <w:rFonts w:ascii="Book Antiqua" w:eastAsia="宋体" w:hAnsi="Book Antiqua" w:cs="Times New Roman"/>
          <w:sz w:val="24"/>
          <w:szCs w:val="24"/>
          <w:lang w:eastAsia="zh-CN"/>
        </w:rPr>
        <w:t xml:space="preserve"> LK, Doherty GM. Directed trans-</w:t>
      </w:r>
      <w:r w:rsidRPr="00D73AB6">
        <w:rPr>
          <w:rFonts w:ascii="Book Antiqua" w:eastAsia="宋体" w:hAnsi="Book Antiqua" w:cs="Times New Roman"/>
          <w:sz w:val="24"/>
          <w:szCs w:val="24"/>
          <w:lang w:eastAsia="zh-CN"/>
        </w:rPr>
        <w:lastRenderedPageBreak/>
        <w:t xml:space="preserve">differentiation of thymus cells into parathyroid-like cells without genetic manipulation. </w:t>
      </w:r>
      <w:r w:rsidRPr="00D73AB6">
        <w:rPr>
          <w:rFonts w:ascii="Book Antiqua" w:eastAsia="宋体" w:hAnsi="Book Antiqua" w:cs="Times New Roman"/>
          <w:i/>
          <w:sz w:val="24"/>
          <w:szCs w:val="24"/>
          <w:lang w:eastAsia="zh-CN"/>
        </w:rPr>
        <w:t xml:space="preserve">Tissue </w:t>
      </w:r>
      <w:proofErr w:type="spellStart"/>
      <w:r w:rsidRPr="00D73AB6">
        <w:rPr>
          <w:rFonts w:ascii="Book Antiqua" w:eastAsia="宋体" w:hAnsi="Book Antiqua" w:cs="Times New Roman"/>
          <w:i/>
          <w:sz w:val="24"/>
          <w:szCs w:val="24"/>
          <w:lang w:eastAsia="zh-CN"/>
        </w:rPr>
        <w:t>Eng</w:t>
      </w:r>
      <w:proofErr w:type="spellEnd"/>
      <w:r w:rsidRPr="00D73AB6">
        <w:rPr>
          <w:rFonts w:ascii="Book Antiqua" w:eastAsia="宋体" w:hAnsi="Book Antiqua" w:cs="Times New Roman"/>
          <w:i/>
          <w:sz w:val="24"/>
          <w:szCs w:val="24"/>
          <w:lang w:eastAsia="zh-CN"/>
        </w:rPr>
        <w:t xml:space="preserve"> Part C Methods</w:t>
      </w:r>
      <w:r w:rsidRPr="00D73AB6">
        <w:rPr>
          <w:rFonts w:ascii="Book Antiqua" w:eastAsia="宋体" w:hAnsi="Book Antiqua" w:cs="Times New Roman"/>
          <w:sz w:val="24"/>
          <w:szCs w:val="24"/>
          <w:lang w:eastAsia="zh-CN"/>
        </w:rPr>
        <w:t xml:space="preserve"> 2011; </w:t>
      </w:r>
      <w:r w:rsidRPr="00D73AB6">
        <w:rPr>
          <w:rFonts w:ascii="Book Antiqua" w:eastAsia="宋体" w:hAnsi="Book Antiqua" w:cs="Times New Roman"/>
          <w:b/>
          <w:sz w:val="24"/>
          <w:szCs w:val="24"/>
          <w:lang w:eastAsia="zh-CN"/>
        </w:rPr>
        <w:t>17</w:t>
      </w:r>
      <w:r w:rsidRPr="00D73AB6">
        <w:rPr>
          <w:rFonts w:ascii="Book Antiqua" w:eastAsia="宋体" w:hAnsi="Book Antiqua" w:cs="Times New Roman"/>
          <w:sz w:val="24"/>
          <w:szCs w:val="24"/>
          <w:lang w:eastAsia="zh-CN"/>
        </w:rPr>
        <w:t>: 1051-1059 [PMID: 21797755 DOI: 10.1089/ten.tec.2011.0170]</w:t>
      </w:r>
    </w:p>
    <w:p w14:paraId="14C091C5"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49 </w:t>
      </w:r>
      <w:r w:rsidRPr="00D73AB6">
        <w:rPr>
          <w:rFonts w:ascii="Book Antiqua" w:eastAsia="宋体" w:hAnsi="Book Antiqua" w:cs="Times New Roman"/>
          <w:b/>
          <w:sz w:val="24"/>
          <w:szCs w:val="24"/>
          <w:lang w:eastAsia="zh-CN"/>
        </w:rPr>
        <w:t>Park YS</w:t>
      </w:r>
      <w:r w:rsidRPr="00D73AB6">
        <w:rPr>
          <w:rFonts w:ascii="Book Antiqua" w:eastAsia="宋体" w:hAnsi="Book Antiqua" w:cs="Times New Roman"/>
          <w:sz w:val="24"/>
          <w:szCs w:val="24"/>
          <w:lang w:eastAsia="zh-CN"/>
        </w:rPr>
        <w:t xml:space="preserve">, Kim HS, </w:t>
      </w:r>
      <w:proofErr w:type="spellStart"/>
      <w:r w:rsidRPr="00D73AB6">
        <w:rPr>
          <w:rFonts w:ascii="Book Antiqua" w:eastAsia="宋体" w:hAnsi="Book Antiqua" w:cs="Times New Roman"/>
          <w:sz w:val="24"/>
          <w:szCs w:val="24"/>
          <w:lang w:eastAsia="zh-CN"/>
        </w:rPr>
        <w:t>Jin</w:t>
      </w:r>
      <w:proofErr w:type="spellEnd"/>
      <w:r w:rsidRPr="00D73AB6">
        <w:rPr>
          <w:rFonts w:ascii="Book Antiqua" w:eastAsia="宋体" w:hAnsi="Book Antiqua" w:cs="Times New Roman"/>
          <w:sz w:val="24"/>
          <w:szCs w:val="24"/>
          <w:lang w:eastAsia="zh-CN"/>
        </w:rPr>
        <w:t xml:space="preserve"> YM, Yu Y, Kim HY, Park HS, Jung SC, Han KH, Park YJ,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Jo I. Differentiated tonsil-derived mesenchymal stem cells embedded in </w:t>
      </w:r>
      <w:proofErr w:type="spellStart"/>
      <w:r w:rsidRPr="00D73AB6">
        <w:rPr>
          <w:rFonts w:ascii="Book Antiqua" w:eastAsia="宋体" w:hAnsi="Book Antiqua" w:cs="Times New Roman"/>
          <w:sz w:val="24"/>
          <w:szCs w:val="24"/>
          <w:lang w:eastAsia="zh-CN"/>
        </w:rPr>
        <w:t>Matrigel</w:t>
      </w:r>
      <w:proofErr w:type="spellEnd"/>
      <w:r w:rsidRPr="00D73AB6">
        <w:rPr>
          <w:rFonts w:ascii="Book Antiqua" w:eastAsia="宋体" w:hAnsi="Book Antiqua" w:cs="Times New Roman"/>
          <w:sz w:val="24"/>
          <w:szCs w:val="24"/>
          <w:lang w:eastAsia="zh-CN"/>
        </w:rPr>
        <w:t xml:space="preserve"> restore parathyroid cell functions in rats with parathyroidectomy. </w:t>
      </w:r>
      <w:r w:rsidRPr="00D73AB6">
        <w:rPr>
          <w:rFonts w:ascii="Book Antiqua" w:eastAsia="宋体" w:hAnsi="Book Antiqua" w:cs="Times New Roman"/>
          <w:i/>
          <w:sz w:val="24"/>
          <w:szCs w:val="24"/>
          <w:lang w:eastAsia="zh-CN"/>
        </w:rPr>
        <w:t>Biomaterials</w:t>
      </w:r>
      <w:r w:rsidRPr="00D73AB6">
        <w:rPr>
          <w:rFonts w:ascii="Book Antiqua" w:eastAsia="宋体" w:hAnsi="Book Antiqua" w:cs="Times New Roman"/>
          <w:sz w:val="24"/>
          <w:szCs w:val="24"/>
          <w:lang w:eastAsia="zh-CN"/>
        </w:rPr>
        <w:t xml:space="preserve"> 2015; </w:t>
      </w:r>
      <w:r w:rsidRPr="00D73AB6">
        <w:rPr>
          <w:rFonts w:ascii="Book Antiqua" w:eastAsia="宋体" w:hAnsi="Book Antiqua" w:cs="Times New Roman"/>
          <w:b/>
          <w:sz w:val="24"/>
          <w:szCs w:val="24"/>
          <w:lang w:eastAsia="zh-CN"/>
        </w:rPr>
        <w:t>65</w:t>
      </w:r>
      <w:r w:rsidRPr="00D73AB6">
        <w:rPr>
          <w:rFonts w:ascii="Book Antiqua" w:eastAsia="宋体" w:hAnsi="Book Antiqua" w:cs="Times New Roman"/>
          <w:sz w:val="24"/>
          <w:szCs w:val="24"/>
          <w:lang w:eastAsia="zh-CN"/>
        </w:rPr>
        <w:t>: 140-152 [PMID: 26156233 DOI: 10.1016/j.biomaterials.2015.06.044]</w:t>
      </w:r>
    </w:p>
    <w:p w14:paraId="3AA4EAFD"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50 </w:t>
      </w:r>
      <w:proofErr w:type="spellStart"/>
      <w:r w:rsidRPr="00D73AB6">
        <w:rPr>
          <w:rFonts w:ascii="Book Antiqua" w:eastAsia="宋体" w:hAnsi="Book Antiqua" w:cs="Times New Roman"/>
          <w:b/>
          <w:sz w:val="24"/>
          <w:szCs w:val="24"/>
          <w:lang w:eastAsia="zh-CN"/>
        </w:rPr>
        <w:t>Kyurkchiev</w:t>
      </w:r>
      <w:proofErr w:type="spellEnd"/>
      <w:r w:rsidRPr="00D73AB6">
        <w:rPr>
          <w:rFonts w:ascii="Book Antiqua" w:eastAsia="宋体" w:hAnsi="Book Antiqua" w:cs="Times New Roman"/>
          <w:b/>
          <w:sz w:val="24"/>
          <w:szCs w:val="24"/>
          <w:lang w:eastAsia="zh-CN"/>
        </w:rPr>
        <w:t xml:space="preserve"> D</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Bochev</w:t>
      </w:r>
      <w:proofErr w:type="spellEnd"/>
      <w:r w:rsidRPr="00D73AB6">
        <w:rPr>
          <w:rFonts w:ascii="Book Antiqua" w:eastAsia="宋体" w:hAnsi="Book Antiqua" w:cs="Times New Roman"/>
          <w:sz w:val="24"/>
          <w:szCs w:val="24"/>
          <w:lang w:eastAsia="zh-CN"/>
        </w:rPr>
        <w:t xml:space="preserve"> I, </w:t>
      </w:r>
      <w:proofErr w:type="spellStart"/>
      <w:r w:rsidRPr="00D73AB6">
        <w:rPr>
          <w:rFonts w:ascii="Book Antiqua" w:eastAsia="宋体" w:hAnsi="Book Antiqua" w:cs="Times New Roman"/>
          <w:sz w:val="24"/>
          <w:szCs w:val="24"/>
          <w:lang w:eastAsia="zh-CN"/>
        </w:rPr>
        <w:t>Ivanova</w:t>
      </w:r>
      <w:proofErr w:type="spellEnd"/>
      <w:r w:rsidRPr="00D73AB6">
        <w:rPr>
          <w:rFonts w:ascii="Book Antiqua" w:eastAsia="宋体" w:hAnsi="Book Antiqua" w:cs="Times New Roman"/>
          <w:sz w:val="24"/>
          <w:szCs w:val="24"/>
          <w:lang w:eastAsia="zh-CN"/>
        </w:rPr>
        <w:t xml:space="preserve">-Todorova E, </w:t>
      </w:r>
      <w:proofErr w:type="spellStart"/>
      <w:r w:rsidRPr="00D73AB6">
        <w:rPr>
          <w:rFonts w:ascii="Book Antiqua" w:eastAsia="宋体" w:hAnsi="Book Antiqua" w:cs="Times New Roman"/>
          <w:sz w:val="24"/>
          <w:szCs w:val="24"/>
          <w:lang w:eastAsia="zh-CN"/>
        </w:rPr>
        <w:t>Mourdjeva</w:t>
      </w:r>
      <w:proofErr w:type="spellEnd"/>
      <w:r w:rsidRPr="00D73AB6">
        <w:rPr>
          <w:rFonts w:ascii="Book Antiqua" w:eastAsia="宋体" w:hAnsi="Book Antiqua" w:cs="Times New Roman"/>
          <w:sz w:val="24"/>
          <w:szCs w:val="24"/>
          <w:lang w:eastAsia="zh-CN"/>
        </w:rPr>
        <w:t xml:space="preserve"> M, </w:t>
      </w:r>
      <w:proofErr w:type="spellStart"/>
      <w:r w:rsidRPr="00D73AB6">
        <w:rPr>
          <w:rFonts w:ascii="Book Antiqua" w:eastAsia="宋体" w:hAnsi="Book Antiqua" w:cs="Times New Roman"/>
          <w:sz w:val="24"/>
          <w:szCs w:val="24"/>
          <w:lang w:eastAsia="zh-CN"/>
        </w:rPr>
        <w:t>Oreshkova</w:t>
      </w:r>
      <w:proofErr w:type="spellEnd"/>
      <w:r w:rsidRPr="00D73AB6">
        <w:rPr>
          <w:rFonts w:ascii="Book Antiqua" w:eastAsia="宋体" w:hAnsi="Book Antiqua" w:cs="Times New Roman"/>
          <w:sz w:val="24"/>
          <w:szCs w:val="24"/>
          <w:lang w:eastAsia="zh-CN"/>
        </w:rPr>
        <w:t xml:space="preserve"> T, </w:t>
      </w:r>
      <w:proofErr w:type="spellStart"/>
      <w:r w:rsidRPr="00D73AB6">
        <w:rPr>
          <w:rFonts w:ascii="Book Antiqua" w:eastAsia="宋体" w:hAnsi="Book Antiqua" w:cs="Times New Roman"/>
          <w:sz w:val="24"/>
          <w:szCs w:val="24"/>
          <w:lang w:eastAsia="zh-CN"/>
        </w:rPr>
        <w:t>Belemezova</w:t>
      </w:r>
      <w:proofErr w:type="spellEnd"/>
      <w:r w:rsidRPr="00D73AB6">
        <w:rPr>
          <w:rFonts w:ascii="Book Antiqua" w:eastAsia="宋体" w:hAnsi="Book Antiqua" w:cs="Times New Roman"/>
          <w:sz w:val="24"/>
          <w:szCs w:val="24"/>
          <w:lang w:eastAsia="zh-CN"/>
        </w:rPr>
        <w:t xml:space="preserve"> K, </w:t>
      </w:r>
      <w:proofErr w:type="spellStart"/>
      <w:r w:rsidRPr="00D73AB6">
        <w:rPr>
          <w:rFonts w:ascii="Book Antiqua" w:eastAsia="宋体" w:hAnsi="Book Antiqua" w:cs="Times New Roman"/>
          <w:sz w:val="24"/>
          <w:szCs w:val="24"/>
          <w:lang w:eastAsia="zh-CN"/>
        </w:rPr>
        <w:t>Kyurkchiev</w:t>
      </w:r>
      <w:proofErr w:type="spellEnd"/>
      <w:r w:rsidRPr="00D73AB6">
        <w:rPr>
          <w:rFonts w:ascii="Book Antiqua" w:eastAsia="宋体" w:hAnsi="Book Antiqua" w:cs="Times New Roman"/>
          <w:sz w:val="24"/>
          <w:szCs w:val="24"/>
          <w:lang w:eastAsia="zh-CN"/>
        </w:rPr>
        <w:t xml:space="preserve"> S. Secretion of </w:t>
      </w:r>
      <w:proofErr w:type="spellStart"/>
      <w:r w:rsidRPr="00D73AB6">
        <w:rPr>
          <w:rFonts w:ascii="Book Antiqua" w:eastAsia="宋体" w:hAnsi="Book Antiqua" w:cs="Times New Roman"/>
          <w:sz w:val="24"/>
          <w:szCs w:val="24"/>
          <w:lang w:eastAsia="zh-CN"/>
        </w:rPr>
        <w:t>immunoregulatory</w:t>
      </w:r>
      <w:proofErr w:type="spellEnd"/>
      <w:r w:rsidRPr="00D73AB6">
        <w:rPr>
          <w:rFonts w:ascii="Book Antiqua" w:eastAsia="宋体" w:hAnsi="Book Antiqua" w:cs="Times New Roman"/>
          <w:sz w:val="24"/>
          <w:szCs w:val="24"/>
          <w:lang w:eastAsia="zh-CN"/>
        </w:rPr>
        <w:t xml:space="preserve"> cytokines by mesenchymal stem cells. </w:t>
      </w:r>
      <w:r w:rsidRPr="00D73AB6">
        <w:rPr>
          <w:rFonts w:ascii="Book Antiqua" w:eastAsia="宋体" w:hAnsi="Book Antiqua" w:cs="Times New Roman"/>
          <w:i/>
          <w:sz w:val="24"/>
          <w:szCs w:val="24"/>
          <w:lang w:eastAsia="zh-CN"/>
        </w:rPr>
        <w:t>World J Stem Cells</w:t>
      </w:r>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6</w:t>
      </w:r>
      <w:r w:rsidRPr="00D73AB6">
        <w:rPr>
          <w:rFonts w:ascii="Book Antiqua" w:eastAsia="宋体" w:hAnsi="Book Antiqua" w:cs="Times New Roman"/>
          <w:sz w:val="24"/>
          <w:szCs w:val="24"/>
          <w:lang w:eastAsia="zh-CN"/>
        </w:rPr>
        <w:t>: 552-570 [PMID: 25426252 DOI: 10.4252/wjsc.v6.i5.552]</w:t>
      </w:r>
    </w:p>
    <w:p w14:paraId="63D7BD21"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51 </w:t>
      </w:r>
      <w:r w:rsidRPr="00D73AB6">
        <w:rPr>
          <w:rFonts w:ascii="Book Antiqua" w:eastAsia="宋体" w:hAnsi="Book Antiqua" w:cs="Times New Roman"/>
          <w:b/>
          <w:sz w:val="24"/>
          <w:szCs w:val="24"/>
          <w:lang w:eastAsia="zh-CN"/>
        </w:rPr>
        <w:t>Wang Y</w:t>
      </w:r>
      <w:r w:rsidRPr="00D73AB6">
        <w:rPr>
          <w:rFonts w:ascii="Book Antiqua" w:eastAsia="宋体" w:hAnsi="Book Antiqua" w:cs="Times New Roman"/>
          <w:sz w:val="24"/>
          <w:szCs w:val="24"/>
          <w:lang w:eastAsia="zh-CN"/>
        </w:rPr>
        <w:t xml:space="preserve">, Chen X, Cao W, Shi Y. Plasticity of mesenchymal stem cells in immunomodulation: pathological and therapeutic implications. </w:t>
      </w:r>
      <w:r w:rsidRPr="00D73AB6">
        <w:rPr>
          <w:rFonts w:ascii="Book Antiqua" w:eastAsia="宋体" w:hAnsi="Book Antiqua" w:cs="Times New Roman"/>
          <w:i/>
          <w:sz w:val="24"/>
          <w:szCs w:val="24"/>
          <w:lang w:eastAsia="zh-CN"/>
        </w:rPr>
        <w:t xml:space="preserve">Nat </w:t>
      </w:r>
      <w:proofErr w:type="spellStart"/>
      <w:r w:rsidRPr="00D73AB6">
        <w:rPr>
          <w:rFonts w:ascii="Book Antiqua" w:eastAsia="宋体" w:hAnsi="Book Antiqua" w:cs="Times New Roman"/>
          <w:i/>
          <w:sz w:val="24"/>
          <w:szCs w:val="24"/>
          <w:lang w:eastAsia="zh-CN"/>
        </w:rPr>
        <w:t>Immunol</w:t>
      </w:r>
      <w:proofErr w:type="spellEnd"/>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15</w:t>
      </w:r>
      <w:r w:rsidRPr="00D73AB6">
        <w:rPr>
          <w:rFonts w:ascii="Book Antiqua" w:eastAsia="宋体" w:hAnsi="Book Antiqua" w:cs="Times New Roman"/>
          <w:sz w:val="24"/>
          <w:szCs w:val="24"/>
          <w:lang w:eastAsia="zh-CN"/>
        </w:rPr>
        <w:t>: 1009-1016 [PMID: 25329189 DOI: 10.1038/ni.3002]</w:t>
      </w:r>
    </w:p>
    <w:p w14:paraId="667F974B"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52 </w:t>
      </w:r>
      <w:proofErr w:type="spellStart"/>
      <w:r w:rsidRPr="00D73AB6">
        <w:rPr>
          <w:rFonts w:ascii="Book Antiqua" w:eastAsia="宋体" w:hAnsi="Book Antiqua" w:cs="Times New Roman"/>
          <w:b/>
          <w:sz w:val="24"/>
          <w:szCs w:val="24"/>
          <w:lang w:eastAsia="zh-CN"/>
        </w:rPr>
        <w:t>Sada-Ovalle</w:t>
      </w:r>
      <w:proofErr w:type="spellEnd"/>
      <w:r w:rsidRPr="00D73AB6">
        <w:rPr>
          <w:rFonts w:ascii="Book Antiqua" w:eastAsia="宋体" w:hAnsi="Book Antiqua" w:cs="Times New Roman"/>
          <w:b/>
          <w:sz w:val="24"/>
          <w:szCs w:val="24"/>
          <w:lang w:eastAsia="zh-CN"/>
        </w:rPr>
        <w:t xml:space="preserve"> I</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Talayero</w:t>
      </w:r>
      <w:proofErr w:type="spellEnd"/>
      <w:r w:rsidRPr="00D73AB6">
        <w:rPr>
          <w:rFonts w:ascii="Book Antiqua" w:eastAsia="宋体" w:hAnsi="Book Antiqua" w:cs="Times New Roman"/>
          <w:sz w:val="24"/>
          <w:szCs w:val="24"/>
          <w:lang w:eastAsia="zh-CN"/>
        </w:rPr>
        <w:t xml:space="preserve"> A, </w:t>
      </w:r>
      <w:proofErr w:type="spellStart"/>
      <w:r w:rsidRPr="00D73AB6">
        <w:rPr>
          <w:rFonts w:ascii="Book Antiqua" w:eastAsia="宋体" w:hAnsi="Book Antiqua" w:cs="Times New Roman"/>
          <w:sz w:val="24"/>
          <w:szCs w:val="24"/>
          <w:lang w:eastAsia="zh-CN"/>
        </w:rPr>
        <w:t>Chavéz-Galán</w:t>
      </w:r>
      <w:proofErr w:type="spellEnd"/>
      <w:r w:rsidRPr="00D73AB6">
        <w:rPr>
          <w:rFonts w:ascii="Book Antiqua" w:eastAsia="宋体" w:hAnsi="Book Antiqua" w:cs="Times New Roman"/>
          <w:sz w:val="24"/>
          <w:szCs w:val="24"/>
          <w:lang w:eastAsia="zh-CN"/>
        </w:rPr>
        <w:t xml:space="preserve"> L, Barrera L, </w:t>
      </w:r>
      <w:proofErr w:type="spellStart"/>
      <w:r w:rsidRPr="00D73AB6">
        <w:rPr>
          <w:rFonts w:ascii="Book Antiqua" w:eastAsia="宋体" w:hAnsi="Book Antiqua" w:cs="Times New Roman"/>
          <w:sz w:val="24"/>
          <w:szCs w:val="24"/>
          <w:lang w:eastAsia="zh-CN"/>
        </w:rPr>
        <w:t>Castorena</w:t>
      </w:r>
      <w:proofErr w:type="spellEnd"/>
      <w:r w:rsidRPr="00D73AB6">
        <w:rPr>
          <w:rFonts w:ascii="Book Antiqua" w:eastAsia="宋体" w:hAnsi="Book Antiqua" w:cs="Times New Roman"/>
          <w:sz w:val="24"/>
          <w:szCs w:val="24"/>
          <w:lang w:eastAsia="zh-CN"/>
        </w:rPr>
        <w:t>-Maldonado A, Soda-</w:t>
      </w:r>
      <w:proofErr w:type="spellStart"/>
      <w:r w:rsidRPr="00D73AB6">
        <w:rPr>
          <w:rFonts w:ascii="Book Antiqua" w:eastAsia="宋体" w:hAnsi="Book Antiqua" w:cs="Times New Roman"/>
          <w:sz w:val="24"/>
          <w:szCs w:val="24"/>
          <w:lang w:eastAsia="zh-CN"/>
        </w:rPr>
        <w:t>Merhy</w:t>
      </w:r>
      <w:proofErr w:type="spellEnd"/>
      <w:r w:rsidRPr="00D73AB6">
        <w:rPr>
          <w:rFonts w:ascii="Book Antiqua" w:eastAsia="宋体" w:hAnsi="Book Antiqua" w:cs="Times New Roman"/>
          <w:sz w:val="24"/>
          <w:szCs w:val="24"/>
          <w:lang w:eastAsia="zh-CN"/>
        </w:rPr>
        <w:t xml:space="preserve"> A, Torre-</w:t>
      </w:r>
      <w:proofErr w:type="spellStart"/>
      <w:r w:rsidRPr="00D73AB6">
        <w:rPr>
          <w:rFonts w:ascii="Book Antiqua" w:eastAsia="宋体" w:hAnsi="Book Antiqua" w:cs="Times New Roman"/>
          <w:sz w:val="24"/>
          <w:szCs w:val="24"/>
          <w:lang w:eastAsia="zh-CN"/>
        </w:rPr>
        <w:t>Bouscoulet</w:t>
      </w:r>
      <w:proofErr w:type="spellEnd"/>
      <w:r w:rsidRPr="00D73AB6">
        <w:rPr>
          <w:rFonts w:ascii="Book Antiqua" w:eastAsia="宋体" w:hAnsi="Book Antiqua" w:cs="Times New Roman"/>
          <w:sz w:val="24"/>
          <w:szCs w:val="24"/>
          <w:lang w:eastAsia="zh-CN"/>
        </w:rPr>
        <w:t xml:space="preserve"> L. Functionality of CD4+ and CD8+ T cells from tonsillar tissue. </w:t>
      </w:r>
      <w:proofErr w:type="spellStart"/>
      <w:r w:rsidRPr="00D73AB6">
        <w:rPr>
          <w:rFonts w:ascii="Book Antiqua" w:eastAsia="宋体" w:hAnsi="Book Antiqua" w:cs="Times New Roman"/>
          <w:i/>
          <w:sz w:val="24"/>
          <w:szCs w:val="24"/>
          <w:lang w:eastAsia="zh-CN"/>
        </w:rPr>
        <w:t>Clin</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Exp</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Immunol</w:t>
      </w:r>
      <w:proofErr w:type="spellEnd"/>
      <w:r w:rsidRPr="00D73AB6">
        <w:rPr>
          <w:rFonts w:ascii="Book Antiqua" w:eastAsia="宋体" w:hAnsi="Book Antiqua" w:cs="Times New Roman"/>
          <w:sz w:val="24"/>
          <w:szCs w:val="24"/>
          <w:lang w:eastAsia="zh-CN"/>
        </w:rPr>
        <w:t xml:space="preserve"> 2012; </w:t>
      </w:r>
      <w:r w:rsidRPr="00D73AB6">
        <w:rPr>
          <w:rFonts w:ascii="Book Antiqua" w:eastAsia="宋体" w:hAnsi="Book Antiqua" w:cs="Times New Roman"/>
          <w:b/>
          <w:sz w:val="24"/>
          <w:szCs w:val="24"/>
          <w:lang w:eastAsia="zh-CN"/>
        </w:rPr>
        <w:t>168</w:t>
      </w:r>
      <w:r w:rsidRPr="00D73AB6">
        <w:rPr>
          <w:rFonts w:ascii="Book Antiqua" w:eastAsia="宋体" w:hAnsi="Book Antiqua" w:cs="Times New Roman"/>
          <w:sz w:val="24"/>
          <w:szCs w:val="24"/>
          <w:lang w:eastAsia="zh-CN"/>
        </w:rPr>
        <w:t>: 200-206 [PMID: 22471281 DOI: 10.1111/j.1365-2249.2012.04573.x]</w:t>
      </w:r>
    </w:p>
    <w:p w14:paraId="47DBFF33"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53 </w:t>
      </w:r>
      <w:r w:rsidRPr="00D73AB6">
        <w:rPr>
          <w:rFonts w:ascii="Book Antiqua" w:eastAsia="宋体" w:hAnsi="Book Antiqua" w:cs="Times New Roman"/>
          <w:b/>
          <w:sz w:val="24"/>
          <w:szCs w:val="24"/>
          <w:lang w:eastAsia="zh-CN"/>
        </w:rPr>
        <w:t>Cho KA</w:t>
      </w:r>
      <w:r w:rsidRPr="00D73AB6">
        <w:rPr>
          <w:rFonts w:ascii="Book Antiqua" w:eastAsia="宋体" w:hAnsi="Book Antiqua" w:cs="Times New Roman"/>
          <w:sz w:val="24"/>
          <w:szCs w:val="24"/>
          <w:lang w:eastAsia="zh-CN"/>
        </w:rPr>
        <w:t xml:space="preserve">, Park M, Kim YH, Woo SY,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Conditioned media from human palatine tonsil mesenchymal stem cells regulates the interaction between </w:t>
      </w:r>
      <w:proofErr w:type="spellStart"/>
      <w:r w:rsidRPr="00D73AB6">
        <w:rPr>
          <w:rFonts w:ascii="Book Antiqua" w:eastAsia="宋体" w:hAnsi="Book Antiqua" w:cs="Times New Roman"/>
          <w:sz w:val="24"/>
          <w:szCs w:val="24"/>
          <w:lang w:eastAsia="zh-CN"/>
        </w:rPr>
        <w:t>myotubes</w:t>
      </w:r>
      <w:proofErr w:type="spellEnd"/>
      <w:r w:rsidRPr="00D73AB6">
        <w:rPr>
          <w:rFonts w:ascii="Book Antiqua" w:eastAsia="宋体" w:hAnsi="Book Antiqua" w:cs="Times New Roman"/>
          <w:sz w:val="24"/>
          <w:szCs w:val="24"/>
          <w:lang w:eastAsia="zh-CN"/>
        </w:rPr>
        <w:t xml:space="preserve"> and fibroblasts by IL-1Ra activity. </w:t>
      </w:r>
      <w:r w:rsidRPr="00D73AB6">
        <w:rPr>
          <w:rFonts w:ascii="Book Antiqua" w:eastAsia="宋体" w:hAnsi="Book Antiqua" w:cs="Times New Roman"/>
          <w:i/>
          <w:sz w:val="24"/>
          <w:szCs w:val="24"/>
          <w:lang w:eastAsia="zh-CN"/>
        </w:rPr>
        <w:t xml:space="preserve">J Cell </w:t>
      </w:r>
      <w:proofErr w:type="spellStart"/>
      <w:r w:rsidRPr="00D73AB6">
        <w:rPr>
          <w:rFonts w:ascii="Book Antiqua" w:eastAsia="宋体" w:hAnsi="Book Antiqua" w:cs="Times New Roman"/>
          <w:i/>
          <w:sz w:val="24"/>
          <w:szCs w:val="24"/>
          <w:lang w:eastAsia="zh-CN"/>
        </w:rPr>
        <w:t>Mol</w:t>
      </w:r>
      <w:proofErr w:type="spellEnd"/>
      <w:r w:rsidRPr="00D73AB6">
        <w:rPr>
          <w:rFonts w:ascii="Book Antiqua" w:eastAsia="宋体" w:hAnsi="Book Antiqua" w:cs="Times New Roman"/>
          <w:i/>
          <w:sz w:val="24"/>
          <w:szCs w:val="24"/>
          <w:lang w:eastAsia="zh-CN"/>
        </w:rPr>
        <w:t xml:space="preserve"> Med</w:t>
      </w:r>
      <w:r w:rsidRPr="00D73AB6">
        <w:rPr>
          <w:rFonts w:ascii="Book Antiqua" w:eastAsia="宋体" w:hAnsi="Book Antiqua" w:cs="Times New Roman"/>
          <w:sz w:val="24"/>
          <w:szCs w:val="24"/>
          <w:lang w:eastAsia="zh-CN"/>
        </w:rPr>
        <w:t xml:space="preserve"> 2017; </w:t>
      </w:r>
      <w:r w:rsidRPr="00D73AB6">
        <w:rPr>
          <w:rFonts w:ascii="Book Antiqua" w:eastAsia="宋体" w:hAnsi="Book Antiqua" w:cs="Times New Roman"/>
          <w:b/>
          <w:sz w:val="24"/>
          <w:szCs w:val="24"/>
          <w:lang w:eastAsia="zh-CN"/>
        </w:rPr>
        <w:t>21</w:t>
      </w:r>
      <w:r w:rsidRPr="00D73AB6">
        <w:rPr>
          <w:rFonts w:ascii="Book Antiqua" w:eastAsia="宋体" w:hAnsi="Book Antiqua" w:cs="Times New Roman"/>
          <w:sz w:val="24"/>
          <w:szCs w:val="24"/>
          <w:lang w:eastAsia="zh-CN"/>
        </w:rPr>
        <w:t>: 130-141 [PMID: 27619557 DOI: 10.1111/jcmm.12947]</w:t>
      </w:r>
    </w:p>
    <w:p w14:paraId="5DDA1108"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54 </w:t>
      </w:r>
      <w:r w:rsidRPr="00D73AB6">
        <w:rPr>
          <w:rFonts w:ascii="Book Antiqua" w:eastAsia="宋体" w:hAnsi="Book Antiqua" w:cs="Times New Roman"/>
          <w:b/>
          <w:sz w:val="24"/>
          <w:szCs w:val="24"/>
          <w:lang w:eastAsia="zh-CN"/>
        </w:rPr>
        <w:t>Kim JY</w:t>
      </w:r>
      <w:r w:rsidRPr="00D73AB6">
        <w:rPr>
          <w:rFonts w:ascii="Book Antiqua" w:eastAsia="宋体" w:hAnsi="Book Antiqua" w:cs="Times New Roman"/>
          <w:sz w:val="24"/>
          <w:szCs w:val="24"/>
          <w:lang w:eastAsia="zh-CN"/>
        </w:rPr>
        <w:t xml:space="preserve">, Park M, Kim YH,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Lee KH, Cho KA, Woo SY. Tonsil-derived mesenchymal stem cells (T-MSCs) prevent Th17-mediated autoimmune response via regulation of the programmed death-1/programmed death ligand-1 (PD-1/PD-L1) pathway. </w:t>
      </w:r>
      <w:r w:rsidRPr="00D73AB6">
        <w:rPr>
          <w:rFonts w:ascii="Book Antiqua" w:eastAsia="宋体" w:hAnsi="Book Antiqua" w:cs="Times New Roman"/>
          <w:i/>
          <w:sz w:val="24"/>
          <w:szCs w:val="24"/>
          <w:lang w:eastAsia="zh-CN"/>
        </w:rPr>
        <w:t xml:space="preserve">J Tissue </w:t>
      </w:r>
      <w:proofErr w:type="spellStart"/>
      <w:r w:rsidRPr="00D73AB6">
        <w:rPr>
          <w:rFonts w:ascii="Book Antiqua" w:eastAsia="宋体" w:hAnsi="Book Antiqua" w:cs="Times New Roman"/>
          <w:i/>
          <w:sz w:val="24"/>
          <w:szCs w:val="24"/>
          <w:lang w:eastAsia="zh-CN"/>
        </w:rPr>
        <w:t>Eng</w:t>
      </w:r>
      <w:proofErr w:type="spellEnd"/>
      <w:r w:rsidRPr="00D73AB6">
        <w:rPr>
          <w:rFonts w:ascii="Book Antiqua" w:eastAsia="宋体" w:hAnsi="Book Antiqua" w:cs="Times New Roman"/>
          <w:i/>
          <w:sz w:val="24"/>
          <w:szCs w:val="24"/>
          <w:lang w:eastAsia="zh-CN"/>
        </w:rPr>
        <w:t xml:space="preserve"> Regen Med</w:t>
      </w:r>
      <w:r w:rsidRPr="00D73AB6">
        <w:rPr>
          <w:rFonts w:ascii="Book Antiqua" w:eastAsia="宋体" w:hAnsi="Book Antiqua" w:cs="Times New Roman"/>
          <w:sz w:val="24"/>
          <w:szCs w:val="24"/>
          <w:lang w:eastAsia="zh-CN"/>
        </w:rPr>
        <w:t xml:space="preserve"> 2018; </w:t>
      </w:r>
      <w:r w:rsidRPr="00D73AB6">
        <w:rPr>
          <w:rFonts w:ascii="Book Antiqua" w:eastAsia="宋体" w:hAnsi="Book Antiqua" w:cs="Times New Roman"/>
          <w:b/>
          <w:sz w:val="24"/>
          <w:szCs w:val="24"/>
          <w:lang w:eastAsia="zh-CN"/>
        </w:rPr>
        <w:t>12</w:t>
      </w:r>
      <w:r w:rsidRPr="00D73AB6">
        <w:rPr>
          <w:rFonts w:ascii="Book Antiqua" w:eastAsia="宋体" w:hAnsi="Book Antiqua" w:cs="Times New Roman"/>
          <w:sz w:val="24"/>
          <w:szCs w:val="24"/>
          <w:lang w:eastAsia="zh-CN"/>
        </w:rPr>
        <w:t>: e1022-e1033 [PMID: 28107610 DOI: 10.1002/term.2423]</w:t>
      </w:r>
    </w:p>
    <w:p w14:paraId="11CC4104" w14:textId="384F68DE"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55 </w:t>
      </w:r>
      <w:r w:rsidRPr="00D73AB6">
        <w:rPr>
          <w:rFonts w:ascii="Book Antiqua" w:eastAsia="宋体" w:hAnsi="Book Antiqua" w:cs="Times New Roman"/>
          <w:b/>
          <w:sz w:val="24"/>
          <w:szCs w:val="24"/>
          <w:lang w:eastAsia="zh-CN"/>
        </w:rPr>
        <w:t>Cho KA</w:t>
      </w:r>
      <w:r w:rsidRPr="00D73AB6">
        <w:rPr>
          <w:rFonts w:ascii="Book Antiqua" w:eastAsia="宋体" w:hAnsi="Book Antiqua" w:cs="Times New Roman"/>
          <w:sz w:val="24"/>
          <w:szCs w:val="24"/>
          <w:lang w:eastAsia="zh-CN"/>
        </w:rPr>
        <w:t xml:space="preserve">, Lee JK, Kim YH, Park M, Woo SY,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Mesenchymal stem cells ameliorate B-cell-mediated immune responses and increase IL-10-expressing </w:t>
      </w:r>
      <w:r w:rsidRPr="00D73AB6">
        <w:rPr>
          <w:rFonts w:ascii="Book Antiqua" w:eastAsia="宋体" w:hAnsi="Book Antiqua" w:cs="Times New Roman"/>
          <w:sz w:val="24"/>
          <w:szCs w:val="24"/>
          <w:lang w:eastAsia="zh-CN"/>
        </w:rPr>
        <w:lastRenderedPageBreak/>
        <w:t xml:space="preserve">regulatory B cells in an EBI3-dependent manner. </w:t>
      </w:r>
      <w:r w:rsidRPr="00D73AB6">
        <w:rPr>
          <w:rFonts w:ascii="Book Antiqua" w:eastAsia="宋体" w:hAnsi="Book Antiqua" w:cs="Times New Roman"/>
          <w:i/>
          <w:sz w:val="24"/>
          <w:szCs w:val="24"/>
          <w:lang w:eastAsia="zh-CN"/>
        </w:rPr>
        <w:t xml:space="preserve">Cell </w:t>
      </w:r>
      <w:proofErr w:type="spellStart"/>
      <w:r w:rsidRPr="00D73AB6">
        <w:rPr>
          <w:rFonts w:ascii="Book Antiqua" w:eastAsia="宋体" w:hAnsi="Book Antiqua" w:cs="Times New Roman"/>
          <w:i/>
          <w:sz w:val="24"/>
          <w:szCs w:val="24"/>
          <w:lang w:eastAsia="zh-CN"/>
        </w:rPr>
        <w:t>Mol</w:t>
      </w:r>
      <w:proofErr w:type="spellEnd"/>
      <w:r w:rsidRPr="00D73AB6">
        <w:rPr>
          <w:rFonts w:ascii="Book Antiqua" w:eastAsia="宋体" w:hAnsi="Book Antiqua" w:cs="Times New Roman"/>
          <w:i/>
          <w:sz w:val="24"/>
          <w:szCs w:val="24"/>
          <w:lang w:eastAsia="zh-CN"/>
        </w:rPr>
        <w:t xml:space="preserve"> </w:t>
      </w:r>
      <w:proofErr w:type="spellStart"/>
      <w:r w:rsidRPr="00D73AB6">
        <w:rPr>
          <w:rFonts w:ascii="Book Antiqua" w:eastAsia="宋体" w:hAnsi="Book Antiqua" w:cs="Times New Roman"/>
          <w:i/>
          <w:sz w:val="24"/>
          <w:szCs w:val="24"/>
          <w:lang w:eastAsia="zh-CN"/>
        </w:rPr>
        <w:t>Immunol</w:t>
      </w:r>
      <w:proofErr w:type="spellEnd"/>
      <w:r w:rsidRPr="00D73AB6">
        <w:rPr>
          <w:rFonts w:ascii="Book Antiqua" w:eastAsia="宋体" w:hAnsi="Book Antiqua" w:cs="Times New Roman"/>
          <w:sz w:val="24"/>
          <w:szCs w:val="24"/>
          <w:lang w:eastAsia="zh-CN"/>
        </w:rPr>
        <w:t xml:space="preserve"> 2017</w:t>
      </w:r>
      <w:r w:rsidR="003E303A" w:rsidRPr="00D73AB6">
        <w:rPr>
          <w:rFonts w:ascii="Book Antiqua" w:eastAsia="宋体" w:hAnsi="Book Antiqua" w:cs="Times New Roman"/>
          <w:sz w:val="24"/>
          <w:szCs w:val="24"/>
          <w:lang w:eastAsia="zh-CN"/>
        </w:rPr>
        <w:t xml:space="preserve"> </w:t>
      </w:r>
      <w:r w:rsidRPr="00D73AB6">
        <w:rPr>
          <w:rFonts w:ascii="Book Antiqua" w:eastAsia="宋体" w:hAnsi="Book Antiqua" w:cs="Times New Roman"/>
          <w:sz w:val="24"/>
          <w:szCs w:val="24"/>
          <w:lang w:eastAsia="zh-CN"/>
        </w:rPr>
        <w:t>[PMID: 28042143 DOI: 10.1038/cmi.2016.59]</w:t>
      </w:r>
    </w:p>
    <w:p w14:paraId="63E6F983"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56 </w:t>
      </w:r>
      <w:r w:rsidRPr="00D73AB6">
        <w:rPr>
          <w:rFonts w:ascii="Book Antiqua" w:eastAsia="宋体" w:hAnsi="Book Antiqua" w:cs="Times New Roman"/>
          <w:b/>
          <w:sz w:val="24"/>
          <w:szCs w:val="24"/>
          <w:lang w:eastAsia="zh-CN"/>
        </w:rPr>
        <w:t>Yu Y</w:t>
      </w:r>
      <w:r w:rsidRPr="00D73AB6">
        <w:rPr>
          <w:rFonts w:ascii="Book Antiqua" w:eastAsia="宋体" w:hAnsi="Book Antiqua" w:cs="Times New Roman"/>
          <w:sz w:val="24"/>
          <w:szCs w:val="24"/>
          <w:lang w:eastAsia="zh-CN"/>
        </w:rPr>
        <w:t xml:space="preserve">, Song EM, Lee KE, </w:t>
      </w:r>
      <w:proofErr w:type="spellStart"/>
      <w:r w:rsidRPr="00D73AB6">
        <w:rPr>
          <w:rFonts w:ascii="Book Antiqua" w:eastAsia="宋体" w:hAnsi="Book Antiqua" w:cs="Times New Roman"/>
          <w:sz w:val="24"/>
          <w:szCs w:val="24"/>
          <w:lang w:eastAsia="zh-CN"/>
        </w:rPr>
        <w:t>Joo</w:t>
      </w:r>
      <w:proofErr w:type="spellEnd"/>
      <w:r w:rsidRPr="00D73AB6">
        <w:rPr>
          <w:rFonts w:ascii="Book Antiqua" w:eastAsia="宋体" w:hAnsi="Book Antiqua" w:cs="Times New Roman"/>
          <w:sz w:val="24"/>
          <w:szCs w:val="24"/>
          <w:lang w:eastAsia="zh-CN"/>
        </w:rPr>
        <w:t xml:space="preserve"> YH, Kim SE, Moon CM, Kim HY, Jung SA, Jo I. Therapeutic potential of tonsil-derived mesenchymal stem cells in dextran sulfate sodium-induced experimental murine colitis. </w:t>
      </w:r>
      <w:proofErr w:type="spellStart"/>
      <w:r w:rsidRPr="00D73AB6">
        <w:rPr>
          <w:rFonts w:ascii="Book Antiqua" w:eastAsia="宋体" w:hAnsi="Book Antiqua" w:cs="Times New Roman"/>
          <w:i/>
          <w:sz w:val="24"/>
          <w:szCs w:val="24"/>
          <w:lang w:eastAsia="zh-CN"/>
        </w:rPr>
        <w:t>PLoS</w:t>
      </w:r>
      <w:proofErr w:type="spellEnd"/>
      <w:r w:rsidRPr="00D73AB6">
        <w:rPr>
          <w:rFonts w:ascii="Book Antiqua" w:eastAsia="宋体" w:hAnsi="Book Antiqua" w:cs="Times New Roman"/>
          <w:i/>
          <w:sz w:val="24"/>
          <w:szCs w:val="24"/>
          <w:lang w:eastAsia="zh-CN"/>
        </w:rPr>
        <w:t xml:space="preserve"> One</w:t>
      </w:r>
      <w:r w:rsidRPr="00D73AB6">
        <w:rPr>
          <w:rFonts w:ascii="Book Antiqua" w:eastAsia="宋体" w:hAnsi="Book Antiqua" w:cs="Times New Roman"/>
          <w:sz w:val="24"/>
          <w:szCs w:val="24"/>
          <w:lang w:eastAsia="zh-CN"/>
        </w:rPr>
        <w:t xml:space="preserve"> 2017; </w:t>
      </w:r>
      <w:r w:rsidRPr="00D73AB6">
        <w:rPr>
          <w:rFonts w:ascii="Book Antiqua" w:eastAsia="宋体" w:hAnsi="Book Antiqua" w:cs="Times New Roman"/>
          <w:b/>
          <w:sz w:val="24"/>
          <w:szCs w:val="24"/>
          <w:lang w:eastAsia="zh-CN"/>
        </w:rPr>
        <w:t>12</w:t>
      </w:r>
      <w:r w:rsidRPr="00D73AB6">
        <w:rPr>
          <w:rFonts w:ascii="Book Antiqua" w:eastAsia="宋体" w:hAnsi="Book Antiqua" w:cs="Times New Roman"/>
          <w:sz w:val="24"/>
          <w:szCs w:val="24"/>
          <w:lang w:eastAsia="zh-CN"/>
        </w:rPr>
        <w:t>: e0183141 [PMID: 28854223 DOI: 10.1371/journal.pone.0183141]</w:t>
      </w:r>
    </w:p>
    <w:p w14:paraId="2EFF063C"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57 </w:t>
      </w:r>
      <w:proofErr w:type="spellStart"/>
      <w:r w:rsidRPr="00D73AB6">
        <w:rPr>
          <w:rFonts w:ascii="Book Antiqua" w:eastAsia="宋体" w:hAnsi="Book Antiqua" w:cs="Times New Roman"/>
          <w:b/>
          <w:sz w:val="24"/>
          <w:szCs w:val="24"/>
          <w:lang w:eastAsia="zh-CN"/>
        </w:rPr>
        <w:t>Ryu</w:t>
      </w:r>
      <w:proofErr w:type="spellEnd"/>
      <w:r w:rsidRPr="00D73AB6">
        <w:rPr>
          <w:rFonts w:ascii="Book Antiqua" w:eastAsia="宋体" w:hAnsi="Book Antiqua" w:cs="Times New Roman"/>
          <w:b/>
          <w:sz w:val="24"/>
          <w:szCs w:val="24"/>
          <w:lang w:eastAsia="zh-CN"/>
        </w:rPr>
        <w:t xml:space="preserve"> JH</w:t>
      </w:r>
      <w:r w:rsidRPr="00D73AB6">
        <w:rPr>
          <w:rFonts w:ascii="Book Antiqua" w:eastAsia="宋体" w:hAnsi="Book Antiqua" w:cs="Times New Roman"/>
          <w:sz w:val="24"/>
          <w:szCs w:val="24"/>
          <w:lang w:eastAsia="zh-CN"/>
        </w:rPr>
        <w:t xml:space="preserve">, Park M, Kim BK, Kim YH, Woo SY, </w:t>
      </w:r>
      <w:proofErr w:type="spellStart"/>
      <w:r w:rsidRPr="00D73AB6">
        <w:rPr>
          <w:rFonts w:ascii="Book Antiqua" w:eastAsia="宋体" w:hAnsi="Book Antiqua" w:cs="Times New Roman"/>
          <w:sz w:val="24"/>
          <w:szCs w:val="24"/>
          <w:lang w:eastAsia="zh-CN"/>
        </w:rPr>
        <w:t>Ryu</w:t>
      </w:r>
      <w:proofErr w:type="spellEnd"/>
      <w:r w:rsidRPr="00D73AB6">
        <w:rPr>
          <w:rFonts w:ascii="Book Antiqua" w:eastAsia="宋体" w:hAnsi="Book Antiqua" w:cs="Times New Roman"/>
          <w:sz w:val="24"/>
          <w:szCs w:val="24"/>
          <w:lang w:eastAsia="zh-CN"/>
        </w:rPr>
        <w:t xml:space="preserve"> KH. Human tonsil</w:t>
      </w:r>
      <w:r w:rsidRPr="00D73AB6">
        <w:rPr>
          <w:rFonts w:ascii="Book Antiqua" w:eastAsia="宋体" w:hAnsi="Book Antiqua" w:cs="Times New Roman"/>
          <w:sz w:val="24"/>
          <w:szCs w:val="24"/>
          <w:lang w:eastAsia="zh-CN"/>
        </w:rPr>
        <w:noBreakHyphen/>
        <w:t xml:space="preserve">derived mesenchymal stromal cells enhanced </w:t>
      </w:r>
      <w:proofErr w:type="spellStart"/>
      <w:r w:rsidRPr="00D73AB6">
        <w:rPr>
          <w:rFonts w:ascii="Book Antiqua" w:eastAsia="宋体" w:hAnsi="Book Antiqua" w:cs="Times New Roman"/>
          <w:sz w:val="24"/>
          <w:szCs w:val="24"/>
          <w:lang w:eastAsia="zh-CN"/>
        </w:rPr>
        <w:t>myelopoiesis</w:t>
      </w:r>
      <w:proofErr w:type="spellEnd"/>
      <w:r w:rsidRPr="00D73AB6">
        <w:rPr>
          <w:rFonts w:ascii="Book Antiqua" w:eastAsia="宋体" w:hAnsi="Book Antiqua" w:cs="Times New Roman"/>
          <w:sz w:val="24"/>
          <w:szCs w:val="24"/>
          <w:lang w:eastAsia="zh-CN"/>
        </w:rPr>
        <w:t xml:space="preserve"> in a mouse model of allogeneic bone marrow transplantation. </w:t>
      </w:r>
      <w:proofErr w:type="spellStart"/>
      <w:r w:rsidRPr="00D73AB6">
        <w:rPr>
          <w:rFonts w:ascii="Book Antiqua" w:eastAsia="宋体" w:hAnsi="Book Antiqua" w:cs="Times New Roman"/>
          <w:i/>
          <w:sz w:val="24"/>
          <w:szCs w:val="24"/>
          <w:lang w:eastAsia="zh-CN"/>
        </w:rPr>
        <w:t>Mol</w:t>
      </w:r>
      <w:proofErr w:type="spellEnd"/>
      <w:r w:rsidRPr="00D73AB6">
        <w:rPr>
          <w:rFonts w:ascii="Book Antiqua" w:eastAsia="宋体" w:hAnsi="Book Antiqua" w:cs="Times New Roman"/>
          <w:i/>
          <w:sz w:val="24"/>
          <w:szCs w:val="24"/>
          <w:lang w:eastAsia="zh-CN"/>
        </w:rPr>
        <w:t xml:space="preserve"> Med Rep</w:t>
      </w:r>
      <w:r w:rsidRPr="00D73AB6">
        <w:rPr>
          <w:rFonts w:ascii="Book Antiqua" w:eastAsia="宋体" w:hAnsi="Book Antiqua" w:cs="Times New Roman"/>
          <w:sz w:val="24"/>
          <w:szCs w:val="24"/>
          <w:lang w:eastAsia="zh-CN"/>
        </w:rPr>
        <w:t xml:space="preserve"> 2016; </w:t>
      </w:r>
      <w:r w:rsidRPr="00D73AB6">
        <w:rPr>
          <w:rFonts w:ascii="Book Antiqua" w:eastAsia="宋体" w:hAnsi="Book Antiqua" w:cs="Times New Roman"/>
          <w:b/>
          <w:sz w:val="24"/>
          <w:szCs w:val="24"/>
          <w:lang w:eastAsia="zh-CN"/>
        </w:rPr>
        <w:t>14</w:t>
      </w:r>
      <w:r w:rsidRPr="00D73AB6">
        <w:rPr>
          <w:rFonts w:ascii="Book Antiqua" w:eastAsia="宋体" w:hAnsi="Book Antiqua" w:cs="Times New Roman"/>
          <w:sz w:val="24"/>
          <w:szCs w:val="24"/>
          <w:lang w:eastAsia="zh-CN"/>
        </w:rPr>
        <w:t>: 3045-3051 [PMID: 27511380 DOI: 10.3892/mmr.2016.5604]</w:t>
      </w:r>
    </w:p>
    <w:p w14:paraId="089EF801"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r w:rsidRPr="00D73AB6">
        <w:rPr>
          <w:rFonts w:ascii="Book Antiqua" w:eastAsia="宋体" w:hAnsi="Book Antiqua" w:cs="Times New Roman"/>
          <w:sz w:val="24"/>
          <w:szCs w:val="24"/>
          <w:lang w:eastAsia="zh-CN"/>
        </w:rPr>
        <w:t xml:space="preserve">58 </w:t>
      </w:r>
      <w:r w:rsidRPr="00D73AB6">
        <w:rPr>
          <w:rFonts w:ascii="Book Antiqua" w:eastAsia="宋体" w:hAnsi="Book Antiqua" w:cs="Times New Roman"/>
          <w:b/>
          <w:sz w:val="24"/>
          <w:szCs w:val="24"/>
          <w:lang w:eastAsia="zh-CN"/>
        </w:rPr>
        <w:t>Wang RX</w:t>
      </w:r>
      <w:r w:rsidRPr="00D73AB6">
        <w:rPr>
          <w:rFonts w:ascii="Book Antiqua" w:eastAsia="宋体" w:hAnsi="Book Antiqua" w:cs="Times New Roman"/>
          <w:sz w:val="24"/>
          <w:szCs w:val="24"/>
          <w:lang w:eastAsia="zh-CN"/>
        </w:rPr>
        <w:t xml:space="preserve">, Yu CR, </w:t>
      </w:r>
      <w:proofErr w:type="spellStart"/>
      <w:r w:rsidRPr="00D73AB6">
        <w:rPr>
          <w:rFonts w:ascii="Book Antiqua" w:eastAsia="宋体" w:hAnsi="Book Antiqua" w:cs="Times New Roman"/>
          <w:sz w:val="24"/>
          <w:szCs w:val="24"/>
          <w:lang w:eastAsia="zh-CN"/>
        </w:rPr>
        <w:t>Dambuza</w:t>
      </w:r>
      <w:proofErr w:type="spellEnd"/>
      <w:r w:rsidRPr="00D73AB6">
        <w:rPr>
          <w:rFonts w:ascii="Book Antiqua" w:eastAsia="宋体" w:hAnsi="Book Antiqua" w:cs="Times New Roman"/>
          <w:sz w:val="24"/>
          <w:szCs w:val="24"/>
          <w:lang w:eastAsia="zh-CN"/>
        </w:rPr>
        <w:t xml:space="preserve"> IM, Mahdi RM, </w:t>
      </w:r>
      <w:proofErr w:type="spellStart"/>
      <w:r w:rsidRPr="00D73AB6">
        <w:rPr>
          <w:rFonts w:ascii="Book Antiqua" w:eastAsia="宋体" w:hAnsi="Book Antiqua" w:cs="Times New Roman"/>
          <w:sz w:val="24"/>
          <w:szCs w:val="24"/>
          <w:lang w:eastAsia="zh-CN"/>
        </w:rPr>
        <w:t>Dolinska</w:t>
      </w:r>
      <w:proofErr w:type="spellEnd"/>
      <w:r w:rsidRPr="00D73AB6">
        <w:rPr>
          <w:rFonts w:ascii="Book Antiqua" w:eastAsia="宋体" w:hAnsi="Book Antiqua" w:cs="Times New Roman"/>
          <w:sz w:val="24"/>
          <w:szCs w:val="24"/>
          <w:lang w:eastAsia="zh-CN"/>
        </w:rPr>
        <w:t xml:space="preserve"> MB, </w:t>
      </w:r>
      <w:proofErr w:type="spellStart"/>
      <w:r w:rsidRPr="00D73AB6">
        <w:rPr>
          <w:rFonts w:ascii="Book Antiqua" w:eastAsia="宋体" w:hAnsi="Book Antiqua" w:cs="Times New Roman"/>
          <w:sz w:val="24"/>
          <w:szCs w:val="24"/>
          <w:lang w:eastAsia="zh-CN"/>
        </w:rPr>
        <w:t>Sergeev</w:t>
      </w:r>
      <w:proofErr w:type="spellEnd"/>
      <w:r w:rsidRPr="00D73AB6">
        <w:rPr>
          <w:rFonts w:ascii="Book Antiqua" w:eastAsia="宋体" w:hAnsi="Book Antiqua" w:cs="Times New Roman"/>
          <w:sz w:val="24"/>
          <w:szCs w:val="24"/>
          <w:lang w:eastAsia="zh-CN"/>
        </w:rPr>
        <w:t xml:space="preserve"> YV, Wingfield PT, Kim SH, </w:t>
      </w:r>
      <w:proofErr w:type="spellStart"/>
      <w:r w:rsidRPr="00D73AB6">
        <w:rPr>
          <w:rFonts w:ascii="Book Antiqua" w:eastAsia="宋体" w:hAnsi="Book Antiqua" w:cs="Times New Roman"/>
          <w:sz w:val="24"/>
          <w:szCs w:val="24"/>
          <w:lang w:eastAsia="zh-CN"/>
        </w:rPr>
        <w:t>Egwuagu</w:t>
      </w:r>
      <w:proofErr w:type="spellEnd"/>
      <w:r w:rsidRPr="00D73AB6">
        <w:rPr>
          <w:rFonts w:ascii="Book Antiqua" w:eastAsia="宋体" w:hAnsi="Book Antiqua" w:cs="Times New Roman"/>
          <w:sz w:val="24"/>
          <w:szCs w:val="24"/>
          <w:lang w:eastAsia="zh-CN"/>
        </w:rPr>
        <w:t xml:space="preserve"> CE. Interleukin-35 induces regulatory B cells that suppress autoimmune disease. </w:t>
      </w:r>
      <w:r w:rsidRPr="00D73AB6">
        <w:rPr>
          <w:rFonts w:ascii="Book Antiqua" w:eastAsia="宋体" w:hAnsi="Book Antiqua" w:cs="Times New Roman"/>
          <w:i/>
          <w:sz w:val="24"/>
          <w:szCs w:val="24"/>
          <w:lang w:eastAsia="zh-CN"/>
        </w:rPr>
        <w:t>Nat Med</w:t>
      </w:r>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20</w:t>
      </w:r>
      <w:r w:rsidRPr="00D73AB6">
        <w:rPr>
          <w:rFonts w:ascii="Book Antiqua" w:eastAsia="宋体" w:hAnsi="Book Antiqua" w:cs="Times New Roman"/>
          <w:sz w:val="24"/>
          <w:szCs w:val="24"/>
          <w:lang w:eastAsia="zh-CN"/>
        </w:rPr>
        <w:t>: 633-641 [PMID: 24743305 DOI: 10.1038/nm.3554]</w:t>
      </w:r>
    </w:p>
    <w:p w14:paraId="559CE76C" w14:textId="77777777"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proofErr w:type="gramStart"/>
      <w:r w:rsidRPr="00D73AB6">
        <w:rPr>
          <w:rFonts w:ascii="Book Antiqua" w:eastAsia="宋体" w:hAnsi="Book Antiqua" w:cs="Times New Roman"/>
          <w:sz w:val="24"/>
          <w:szCs w:val="24"/>
          <w:lang w:eastAsia="zh-CN"/>
        </w:rPr>
        <w:t xml:space="preserve">59 </w:t>
      </w:r>
      <w:proofErr w:type="spellStart"/>
      <w:r w:rsidRPr="00D73AB6">
        <w:rPr>
          <w:rFonts w:ascii="Book Antiqua" w:eastAsia="宋体" w:hAnsi="Book Antiqua" w:cs="Times New Roman"/>
          <w:b/>
          <w:sz w:val="24"/>
          <w:szCs w:val="24"/>
          <w:lang w:eastAsia="zh-CN"/>
        </w:rPr>
        <w:t>Battiwalla</w:t>
      </w:r>
      <w:proofErr w:type="spellEnd"/>
      <w:r w:rsidRPr="00D73AB6">
        <w:rPr>
          <w:rFonts w:ascii="Book Antiqua" w:eastAsia="宋体" w:hAnsi="Book Antiqua" w:cs="Times New Roman"/>
          <w:b/>
          <w:sz w:val="24"/>
          <w:szCs w:val="24"/>
          <w:lang w:eastAsia="zh-CN"/>
        </w:rPr>
        <w:t xml:space="preserve"> M</w:t>
      </w:r>
      <w:r w:rsidRPr="00D73AB6">
        <w:rPr>
          <w:rFonts w:ascii="Book Antiqua" w:eastAsia="宋体" w:hAnsi="Book Antiqua" w:cs="Times New Roman"/>
          <w:sz w:val="24"/>
          <w:szCs w:val="24"/>
          <w:lang w:eastAsia="zh-CN"/>
        </w:rPr>
        <w:t>, Barrett AJ.</w:t>
      </w:r>
      <w:proofErr w:type="gramEnd"/>
      <w:r w:rsidRPr="00D73AB6">
        <w:rPr>
          <w:rFonts w:ascii="Book Antiqua" w:eastAsia="宋体" w:hAnsi="Book Antiqua" w:cs="Times New Roman"/>
          <w:sz w:val="24"/>
          <w:szCs w:val="24"/>
          <w:lang w:eastAsia="zh-CN"/>
        </w:rPr>
        <w:t xml:space="preserve"> </w:t>
      </w:r>
      <w:proofErr w:type="gramStart"/>
      <w:r w:rsidRPr="00D73AB6">
        <w:rPr>
          <w:rFonts w:ascii="Book Antiqua" w:eastAsia="宋体" w:hAnsi="Book Antiqua" w:cs="Times New Roman"/>
          <w:sz w:val="24"/>
          <w:szCs w:val="24"/>
          <w:lang w:eastAsia="zh-CN"/>
        </w:rPr>
        <w:t>Bone marrow mesenchymal stromal cells to treat complications following allogeneic stem cell transplantation.</w:t>
      </w:r>
      <w:proofErr w:type="gramEnd"/>
      <w:r w:rsidRPr="00D73AB6">
        <w:rPr>
          <w:rFonts w:ascii="Book Antiqua" w:eastAsia="宋体" w:hAnsi="Book Antiqua" w:cs="Times New Roman"/>
          <w:sz w:val="24"/>
          <w:szCs w:val="24"/>
          <w:lang w:eastAsia="zh-CN"/>
        </w:rPr>
        <w:t xml:space="preserve"> </w:t>
      </w:r>
      <w:r w:rsidRPr="00D73AB6">
        <w:rPr>
          <w:rFonts w:ascii="Book Antiqua" w:eastAsia="宋体" w:hAnsi="Book Antiqua" w:cs="Times New Roman"/>
          <w:i/>
          <w:sz w:val="24"/>
          <w:szCs w:val="24"/>
          <w:lang w:eastAsia="zh-CN"/>
        </w:rPr>
        <w:t xml:space="preserve">Tissue </w:t>
      </w:r>
      <w:proofErr w:type="spellStart"/>
      <w:r w:rsidRPr="00D73AB6">
        <w:rPr>
          <w:rFonts w:ascii="Book Antiqua" w:eastAsia="宋体" w:hAnsi="Book Antiqua" w:cs="Times New Roman"/>
          <w:i/>
          <w:sz w:val="24"/>
          <w:szCs w:val="24"/>
          <w:lang w:eastAsia="zh-CN"/>
        </w:rPr>
        <w:t>Eng</w:t>
      </w:r>
      <w:proofErr w:type="spellEnd"/>
      <w:r w:rsidRPr="00D73AB6">
        <w:rPr>
          <w:rFonts w:ascii="Book Antiqua" w:eastAsia="宋体" w:hAnsi="Book Antiqua" w:cs="Times New Roman"/>
          <w:i/>
          <w:sz w:val="24"/>
          <w:szCs w:val="24"/>
          <w:lang w:eastAsia="zh-CN"/>
        </w:rPr>
        <w:t xml:space="preserve"> Part B Rev</w:t>
      </w:r>
      <w:r w:rsidRPr="00D73AB6">
        <w:rPr>
          <w:rFonts w:ascii="Book Antiqua" w:eastAsia="宋体" w:hAnsi="Book Antiqua" w:cs="Times New Roman"/>
          <w:sz w:val="24"/>
          <w:szCs w:val="24"/>
          <w:lang w:eastAsia="zh-CN"/>
        </w:rPr>
        <w:t xml:space="preserve"> 2014; </w:t>
      </w:r>
      <w:r w:rsidRPr="00D73AB6">
        <w:rPr>
          <w:rFonts w:ascii="Book Antiqua" w:eastAsia="宋体" w:hAnsi="Book Antiqua" w:cs="Times New Roman"/>
          <w:b/>
          <w:sz w:val="24"/>
          <w:szCs w:val="24"/>
          <w:lang w:eastAsia="zh-CN"/>
        </w:rPr>
        <w:t>20</w:t>
      </w:r>
      <w:r w:rsidRPr="00D73AB6">
        <w:rPr>
          <w:rFonts w:ascii="Book Antiqua" w:eastAsia="宋体" w:hAnsi="Book Antiqua" w:cs="Times New Roman"/>
          <w:sz w:val="24"/>
          <w:szCs w:val="24"/>
          <w:lang w:eastAsia="zh-CN"/>
        </w:rPr>
        <w:t>: 211-217 [PMID: 24410434 DOI: 10.1089/ten.TEB.2013.0566]</w:t>
      </w:r>
    </w:p>
    <w:p w14:paraId="7F6708C0" w14:textId="78B72F92" w:rsidR="00844475" w:rsidRPr="00D73AB6" w:rsidRDefault="00844475" w:rsidP="00D73AB6">
      <w:pPr>
        <w:wordWrap/>
        <w:autoSpaceDE/>
        <w:autoSpaceDN/>
        <w:spacing w:after="0" w:line="360" w:lineRule="auto"/>
        <w:rPr>
          <w:rFonts w:ascii="Book Antiqua" w:eastAsia="宋体" w:hAnsi="Book Antiqua" w:cs="Times New Roman"/>
          <w:sz w:val="24"/>
          <w:szCs w:val="24"/>
          <w:lang w:eastAsia="zh-CN"/>
        </w:rPr>
      </w:pPr>
      <w:proofErr w:type="gramStart"/>
      <w:r w:rsidRPr="00D73AB6">
        <w:rPr>
          <w:rFonts w:ascii="Book Antiqua" w:eastAsia="宋体" w:hAnsi="Book Antiqua" w:cs="Times New Roman"/>
          <w:sz w:val="24"/>
          <w:szCs w:val="24"/>
          <w:lang w:eastAsia="zh-CN"/>
        </w:rPr>
        <w:t xml:space="preserve">60 </w:t>
      </w:r>
      <w:proofErr w:type="spellStart"/>
      <w:r w:rsidRPr="00D73AB6">
        <w:rPr>
          <w:rFonts w:ascii="Book Antiqua" w:eastAsia="宋体" w:hAnsi="Book Antiqua" w:cs="Times New Roman"/>
          <w:b/>
          <w:sz w:val="24"/>
          <w:szCs w:val="24"/>
          <w:lang w:eastAsia="zh-CN"/>
        </w:rPr>
        <w:t>Battiwalla</w:t>
      </w:r>
      <w:proofErr w:type="spellEnd"/>
      <w:r w:rsidRPr="00D73AB6">
        <w:rPr>
          <w:rFonts w:ascii="Book Antiqua" w:eastAsia="宋体" w:hAnsi="Book Antiqua" w:cs="Times New Roman"/>
          <w:b/>
          <w:sz w:val="24"/>
          <w:szCs w:val="24"/>
          <w:lang w:eastAsia="zh-CN"/>
        </w:rPr>
        <w:t xml:space="preserve"> M</w:t>
      </w:r>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sz w:val="24"/>
          <w:szCs w:val="24"/>
          <w:lang w:eastAsia="zh-CN"/>
        </w:rPr>
        <w:t>Hematti</w:t>
      </w:r>
      <w:proofErr w:type="spellEnd"/>
      <w:r w:rsidRPr="00D73AB6">
        <w:rPr>
          <w:rFonts w:ascii="Book Antiqua" w:eastAsia="宋体" w:hAnsi="Book Antiqua" w:cs="Times New Roman"/>
          <w:sz w:val="24"/>
          <w:szCs w:val="24"/>
          <w:lang w:eastAsia="zh-CN"/>
        </w:rPr>
        <w:t xml:space="preserve"> P. Mesenchymal stem cells in hematopoietic stem cell transplantation.</w:t>
      </w:r>
      <w:proofErr w:type="gramEnd"/>
      <w:r w:rsidRPr="00D73AB6">
        <w:rPr>
          <w:rFonts w:ascii="Book Antiqua" w:eastAsia="宋体" w:hAnsi="Book Antiqua" w:cs="Times New Roman"/>
          <w:sz w:val="24"/>
          <w:szCs w:val="24"/>
          <w:lang w:eastAsia="zh-CN"/>
        </w:rPr>
        <w:t xml:space="preserve"> </w:t>
      </w:r>
      <w:proofErr w:type="spellStart"/>
      <w:r w:rsidRPr="00D73AB6">
        <w:rPr>
          <w:rFonts w:ascii="Book Antiqua" w:eastAsia="宋体" w:hAnsi="Book Antiqua" w:cs="Times New Roman"/>
          <w:i/>
          <w:sz w:val="24"/>
          <w:szCs w:val="24"/>
          <w:lang w:eastAsia="zh-CN"/>
        </w:rPr>
        <w:t>Cytotherapy</w:t>
      </w:r>
      <w:proofErr w:type="spellEnd"/>
      <w:r w:rsidRPr="00D73AB6">
        <w:rPr>
          <w:rFonts w:ascii="Book Antiqua" w:eastAsia="宋体" w:hAnsi="Book Antiqua" w:cs="Times New Roman"/>
          <w:sz w:val="24"/>
          <w:szCs w:val="24"/>
          <w:lang w:eastAsia="zh-CN"/>
        </w:rPr>
        <w:t xml:space="preserve"> 2009; </w:t>
      </w:r>
      <w:r w:rsidRPr="00D73AB6">
        <w:rPr>
          <w:rFonts w:ascii="Book Antiqua" w:eastAsia="宋体" w:hAnsi="Book Antiqua" w:cs="Times New Roman"/>
          <w:b/>
          <w:sz w:val="24"/>
          <w:szCs w:val="24"/>
          <w:lang w:eastAsia="zh-CN"/>
        </w:rPr>
        <w:t>11</w:t>
      </w:r>
      <w:r w:rsidRPr="00D73AB6">
        <w:rPr>
          <w:rFonts w:ascii="Book Antiqua" w:eastAsia="宋体" w:hAnsi="Book Antiqua" w:cs="Times New Roman"/>
          <w:sz w:val="24"/>
          <w:szCs w:val="24"/>
          <w:lang w:eastAsia="zh-CN"/>
        </w:rPr>
        <w:t>: 503-515 [PMID: 19728189 DOI: 10.1080/14653240903193806]</w:t>
      </w:r>
    </w:p>
    <w:p w14:paraId="26A8D9A5" w14:textId="36B24E1B" w:rsidR="008333F5" w:rsidRPr="00D73AB6" w:rsidRDefault="008333F5" w:rsidP="00D73AB6">
      <w:pPr>
        <w:wordWrap/>
        <w:autoSpaceDE/>
        <w:autoSpaceDN/>
        <w:spacing w:after="0" w:line="360" w:lineRule="auto"/>
        <w:rPr>
          <w:rFonts w:ascii="Book Antiqua" w:eastAsia="宋体" w:hAnsi="Book Antiqua" w:cs="Times New Roman"/>
          <w:sz w:val="24"/>
          <w:szCs w:val="24"/>
          <w:lang w:eastAsia="zh-CN"/>
        </w:rPr>
      </w:pPr>
    </w:p>
    <w:p w14:paraId="4B450E5C" w14:textId="0D982DFD" w:rsidR="008333F5" w:rsidRPr="00D73AB6" w:rsidRDefault="008333F5" w:rsidP="00DC0F81">
      <w:pPr>
        <w:widowControl/>
        <w:wordWrap/>
        <w:autoSpaceDE/>
        <w:autoSpaceDN/>
        <w:snapToGrid w:val="0"/>
        <w:spacing w:after="0" w:line="360" w:lineRule="auto"/>
        <w:jc w:val="right"/>
        <w:rPr>
          <w:rFonts w:ascii="Book Antiqua" w:eastAsia="宋体" w:hAnsi="Book Antiqua" w:cs="Times New Roman"/>
          <w:b/>
          <w:bCs/>
          <w:kern w:val="0"/>
          <w:sz w:val="24"/>
          <w:szCs w:val="24"/>
          <w:lang w:eastAsia="zh-CN"/>
        </w:rPr>
      </w:pPr>
      <w:r w:rsidRPr="00D73AB6">
        <w:rPr>
          <w:rFonts w:ascii="Book Antiqua" w:eastAsia="宋体" w:hAnsi="Book Antiqua" w:cs="Times New Roman"/>
          <w:b/>
          <w:bCs/>
          <w:kern w:val="0"/>
          <w:sz w:val="24"/>
          <w:szCs w:val="24"/>
          <w:lang w:eastAsia="zh-CN"/>
        </w:rPr>
        <w:t xml:space="preserve">P-Reviewer: </w:t>
      </w:r>
      <w:r w:rsidR="0071489E" w:rsidRPr="00D73AB6">
        <w:rPr>
          <w:rFonts w:ascii="Book Antiqua" w:eastAsia="宋体" w:hAnsi="Book Antiqua" w:cs="Times New Roman"/>
          <w:bCs/>
          <w:kern w:val="0"/>
          <w:sz w:val="24"/>
          <w:szCs w:val="24"/>
          <w:lang w:eastAsia="zh-CN"/>
        </w:rPr>
        <w:t xml:space="preserve">Liu </w:t>
      </w:r>
      <w:r w:rsidRPr="00D73AB6">
        <w:rPr>
          <w:rFonts w:ascii="Book Antiqua" w:eastAsia="宋体" w:hAnsi="Book Antiqua" w:cs="Times New Roman"/>
          <w:bCs/>
          <w:kern w:val="0"/>
          <w:sz w:val="24"/>
          <w:szCs w:val="24"/>
          <w:lang w:eastAsia="zh-CN"/>
        </w:rPr>
        <w:t>L</w:t>
      </w:r>
      <w:r w:rsidR="0071489E" w:rsidRPr="00D73AB6">
        <w:rPr>
          <w:rFonts w:ascii="Book Antiqua" w:eastAsia="宋体" w:hAnsi="Book Antiqua" w:cs="Times New Roman"/>
          <w:bCs/>
          <w:kern w:val="0"/>
          <w:sz w:val="24"/>
          <w:szCs w:val="24"/>
          <w:lang w:eastAsia="zh-CN"/>
        </w:rPr>
        <w:t xml:space="preserve">, </w:t>
      </w:r>
      <w:r w:rsidR="006F713F">
        <w:rPr>
          <w:rFonts w:ascii="Book Antiqua" w:eastAsia="宋体" w:hAnsi="Book Antiqua" w:cs="Times New Roman" w:hint="eastAsia"/>
          <w:bCs/>
          <w:kern w:val="0"/>
          <w:sz w:val="24"/>
          <w:szCs w:val="24"/>
          <w:lang w:eastAsia="zh-CN"/>
        </w:rPr>
        <w:t xml:space="preserve">Li SC, </w:t>
      </w:r>
      <w:r w:rsidR="0071489E" w:rsidRPr="00D73AB6">
        <w:rPr>
          <w:rFonts w:ascii="Book Antiqua" w:eastAsia="宋体" w:hAnsi="Book Antiqua" w:cs="Times New Roman"/>
          <w:bCs/>
          <w:kern w:val="0"/>
          <w:sz w:val="24"/>
          <w:szCs w:val="24"/>
          <w:lang w:eastAsia="zh-CN"/>
        </w:rPr>
        <w:t xml:space="preserve">Saeki K, Tanabe S, </w:t>
      </w:r>
      <w:proofErr w:type="spellStart"/>
      <w:r w:rsidR="0071489E" w:rsidRPr="00D73AB6">
        <w:rPr>
          <w:rFonts w:ascii="Book Antiqua" w:eastAsia="宋体" w:hAnsi="Book Antiqua" w:cs="Times New Roman"/>
          <w:bCs/>
          <w:kern w:val="0"/>
          <w:sz w:val="24"/>
          <w:szCs w:val="24"/>
          <w:lang w:eastAsia="zh-CN"/>
        </w:rPr>
        <w:t>Wakao</w:t>
      </w:r>
      <w:proofErr w:type="spellEnd"/>
      <w:r w:rsidR="0071489E" w:rsidRPr="00D73AB6">
        <w:rPr>
          <w:rFonts w:ascii="Book Antiqua" w:eastAsia="宋体" w:hAnsi="Book Antiqua" w:cs="Times New Roman"/>
          <w:bCs/>
          <w:kern w:val="0"/>
          <w:sz w:val="24"/>
          <w:szCs w:val="24"/>
          <w:lang w:eastAsia="zh-CN"/>
        </w:rPr>
        <w:t xml:space="preserve"> H</w:t>
      </w:r>
    </w:p>
    <w:p w14:paraId="3344C82C" w14:textId="5785221B" w:rsidR="008333F5" w:rsidRPr="00D73AB6" w:rsidRDefault="008333F5" w:rsidP="00DC0F81">
      <w:pPr>
        <w:widowControl/>
        <w:wordWrap/>
        <w:autoSpaceDE/>
        <w:autoSpaceDN/>
        <w:snapToGrid w:val="0"/>
        <w:spacing w:after="0" w:line="360" w:lineRule="auto"/>
        <w:jc w:val="right"/>
        <w:rPr>
          <w:rFonts w:ascii="Book Antiqua" w:eastAsia="宋体" w:hAnsi="Book Antiqua" w:cs="Times New Roman"/>
          <w:kern w:val="0"/>
          <w:sz w:val="24"/>
          <w:szCs w:val="24"/>
          <w:lang w:eastAsia="zh-CN"/>
        </w:rPr>
      </w:pPr>
      <w:r w:rsidRPr="00D73AB6">
        <w:rPr>
          <w:rFonts w:ascii="Book Antiqua" w:eastAsia="宋体" w:hAnsi="Book Antiqua" w:cs="Times New Roman"/>
          <w:b/>
          <w:bCs/>
          <w:kern w:val="0"/>
          <w:sz w:val="24"/>
          <w:szCs w:val="24"/>
          <w:lang w:eastAsia="zh-CN"/>
        </w:rPr>
        <w:t>S-Editor:</w:t>
      </w:r>
      <w:r w:rsidRPr="00D73AB6">
        <w:rPr>
          <w:rFonts w:ascii="Book Antiqua" w:eastAsia="宋体" w:hAnsi="Book Antiqua" w:cs="Times New Roman"/>
          <w:kern w:val="0"/>
          <w:sz w:val="24"/>
          <w:szCs w:val="24"/>
          <w:lang w:eastAsia="zh-CN"/>
        </w:rPr>
        <w:t xml:space="preserve"> Cui LJ </w:t>
      </w:r>
      <w:proofErr w:type="spellStart"/>
      <w:r w:rsidRPr="00D73AB6">
        <w:rPr>
          <w:rFonts w:ascii="Book Antiqua" w:eastAsia="宋体" w:hAnsi="Book Antiqua" w:cs="Times New Roman"/>
          <w:b/>
          <w:bCs/>
          <w:kern w:val="0"/>
          <w:sz w:val="24"/>
          <w:szCs w:val="24"/>
          <w:lang w:eastAsia="zh-CN"/>
        </w:rPr>
        <w:t>L-Editor</w:t>
      </w:r>
      <w:proofErr w:type="gramStart"/>
      <w:r w:rsidRPr="00D73AB6">
        <w:rPr>
          <w:rFonts w:ascii="Book Antiqua" w:eastAsia="宋体" w:hAnsi="Book Antiqua" w:cs="Times New Roman"/>
          <w:b/>
          <w:bCs/>
          <w:kern w:val="0"/>
          <w:sz w:val="24"/>
          <w:szCs w:val="24"/>
          <w:lang w:eastAsia="zh-CN"/>
        </w:rPr>
        <w:t>:</w:t>
      </w:r>
      <w:r w:rsidR="003725F3" w:rsidRPr="003725F3">
        <w:rPr>
          <w:rFonts w:ascii="Book Antiqua" w:eastAsia="宋体" w:hAnsi="Book Antiqua" w:cs="Times New Roman" w:hint="eastAsia"/>
          <w:bCs/>
          <w:kern w:val="0"/>
          <w:sz w:val="24"/>
          <w:szCs w:val="24"/>
          <w:lang w:eastAsia="zh-CN"/>
        </w:rPr>
        <w:t>A</w:t>
      </w:r>
      <w:proofErr w:type="spellEnd"/>
      <w:proofErr w:type="gramEnd"/>
      <w:r w:rsidRPr="00D73AB6">
        <w:rPr>
          <w:rFonts w:ascii="Book Antiqua" w:eastAsia="宋体" w:hAnsi="Book Antiqua" w:cs="Times New Roman"/>
          <w:kern w:val="0"/>
          <w:sz w:val="24"/>
          <w:szCs w:val="24"/>
          <w:lang w:eastAsia="zh-CN"/>
        </w:rPr>
        <w:t xml:space="preserve"> </w:t>
      </w:r>
      <w:r w:rsidR="003725F3">
        <w:rPr>
          <w:rFonts w:ascii="Book Antiqua" w:eastAsia="宋体" w:hAnsi="Book Antiqua" w:cs="Times New Roman" w:hint="eastAsia"/>
          <w:kern w:val="0"/>
          <w:sz w:val="24"/>
          <w:szCs w:val="24"/>
          <w:lang w:eastAsia="zh-CN"/>
        </w:rPr>
        <w:t xml:space="preserve"> </w:t>
      </w:r>
      <w:r w:rsidRPr="00D73AB6">
        <w:rPr>
          <w:rFonts w:ascii="Book Antiqua" w:eastAsia="宋体" w:hAnsi="Book Antiqua" w:cs="Times New Roman"/>
          <w:b/>
          <w:bCs/>
          <w:kern w:val="0"/>
          <w:sz w:val="24"/>
          <w:szCs w:val="24"/>
          <w:lang w:eastAsia="zh-CN"/>
        </w:rPr>
        <w:t>E-Editor:</w:t>
      </w:r>
      <w:r w:rsidR="003725F3" w:rsidRPr="003725F3">
        <w:rPr>
          <w:rFonts w:ascii="Book Antiqua" w:eastAsia="宋体" w:hAnsi="Book Antiqua" w:cs="Times New Roman"/>
          <w:bCs/>
          <w:kern w:val="0"/>
          <w:sz w:val="24"/>
          <w:szCs w:val="24"/>
        </w:rPr>
        <w:t xml:space="preserve"> </w:t>
      </w:r>
      <w:r w:rsidR="003725F3" w:rsidRPr="00F71EC1">
        <w:rPr>
          <w:rFonts w:ascii="Book Antiqua" w:eastAsia="宋体" w:hAnsi="Book Antiqua" w:cs="Times New Roman"/>
          <w:bCs/>
          <w:kern w:val="0"/>
          <w:sz w:val="24"/>
          <w:szCs w:val="24"/>
        </w:rPr>
        <w:t>Xing YX</w:t>
      </w:r>
    </w:p>
    <w:p w14:paraId="70C01746"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宋体" w:hAnsi="Book Antiqua" w:cs="Helvetica"/>
          <w:b/>
          <w:kern w:val="0"/>
          <w:sz w:val="24"/>
          <w:szCs w:val="24"/>
          <w:lang w:eastAsia="zh-CN"/>
        </w:rPr>
      </w:pPr>
      <w:bookmarkStart w:id="9" w:name="OLE_LINK880"/>
      <w:bookmarkStart w:id="10" w:name="OLE_LINK881"/>
      <w:r w:rsidRPr="00D73AB6">
        <w:rPr>
          <w:rFonts w:ascii="Book Antiqua" w:eastAsia="宋体" w:hAnsi="Book Antiqua" w:cs="Helvetica"/>
          <w:b/>
          <w:kern w:val="0"/>
          <w:sz w:val="24"/>
          <w:szCs w:val="24"/>
          <w:lang w:eastAsia="zh-CN"/>
        </w:rPr>
        <w:t xml:space="preserve">Specialty type: </w:t>
      </w:r>
      <w:r w:rsidRPr="00D73AB6">
        <w:rPr>
          <w:rFonts w:ascii="Book Antiqua" w:eastAsia="宋体" w:hAnsi="Book Antiqua" w:cs="Helvetica"/>
          <w:bCs/>
          <w:kern w:val="0"/>
          <w:sz w:val="24"/>
          <w:szCs w:val="24"/>
          <w:lang w:eastAsia="zh-CN"/>
        </w:rPr>
        <w:t>Cell and tissue engineering</w:t>
      </w:r>
    </w:p>
    <w:p w14:paraId="1449C9B9"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宋体" w:hAnsi="Book Antiqua" w:cs="Helvetica"/>
          <w:b/>
          <w:kern w:val="0"/>
          <w:sz w:val="24"/>
          <w:szCs w:val="24"/>
          <w:lang w:eastAsia="zh-CN"/>
        </w:rPr>
      </w:pPr>
      <w:r w:rsidRPr="00D73AB6">
        <w:rPr>
          <w:rFonts w:ascii="Book Antiqua" w:eastAsia="宋体" w:hAnsi="Book Antiqua" w:cs="Helvetica"/>
          <w:b/>
          <w:kern w:val="0"/>
          <w:sz w:val="24"/>
          <w:szCs w:val="24"/>
          <w:lang w:eastAsia="zh-CN"/>
        </w:rPr>
        <w:t xml:space="preserve">Country of origin: </w:t>
      </w:r>
      <w:r w:rsidRPr="00D73AB6">
        <w:rPr>
          <w:rFonts w:ascii="Book Antiqua" w:eastAsia="宋体" w:hAnsi="Book Antiqua" w:cs="Helvetica"/>
          <w:kern w:val="0"/>
          <w:sz w:val="24"/>
          <w:szCs w:val="24"/>
          <w:lang w:eastAsia="zh-CN"/>
        </w:rPr>
        <w:t>South Korea</w:t>
      </w:r>
    </w:p>
    <w:p w14:paraId="6DCC8A42"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宋体" w:hAnsi="Book Antiqua" w:cs="Helvetica"/>
          <w:b/>
          <w:kern w:val="0"/>
          <w:sz w:val="24"/>
          <w:szCs w:val="24"/>
          <w:lang w:eastAsia="zh-CN"/>
        </w:rPr>
      </w:pPr>
      <w:r w:rsidRPr="00D73AB6">
        <w:rPr>
          <w:rFonts w:ascii="Book Antiqua" w:eastAsia="宋体" w:hAnsi="Book Antiqua" w:cs="Helvetica"/>
          <w:b/>
          <w:kern w:val="0"/>
          <w:sz w:val="24"/>
          <w:szCs w:val="24"/>
          <w:lang w:eastAsia="zh-CN"/>
        </w:rPr>
        <w:t>Peer-review report classification</w:t>
      </w:r>
    </w:p>
    <w:p w14:paraId="5AE0EDD3" w14:textId="4865F88D" w:rsidR="008333F5" w:rsidRPr="00D73AB6" w:rsidRDefault="008333F5" w:rsidP="00D73AB6">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D73AB6">
        <w:rPr>
          <w:rFonts w:ascii="Book Antiqua" w:eastAsia="宋体" w:hAnsi="Book Antiqua" w:cs="Helvetica"/>
          <w:kern w:val="0"/>
          <w:sz w:val="24"/>
          <w:szCs w:val="24"/>
          <w:lang w:eastAsia="zh-CN"/>
        </w:rPr>
        <w:t xml:space="preserve">Grade </w:t>
      </w:r>
      <w:proofErr w:type="gramStart"/>
      <w:r w:rsidRPr="00D73AB6">
        <w:rPr>
          <w:rFonts w:ascii="Book Antiqua" w:eastAsia="宋体" w:hAnsi="Book Antiqua" w:cs="Helvetica"/>
          <w:kern w:val="0"/>
          <w:sz w:val="24"/>
          <w:szCs w:val="24"/>
          <w:lang w:eastAsia="zh-CN"/>
        </w:rPr>
        <w:t>A</w:t>
      </w:r>
      <w:proofErr w:type="gramEnd"/>
      <w:r w:rsidRPr="00D73AB6">
        <w:rPr>
          <w:rFonts w:ascii="Book Antiqua" w:eastAsia="宋体" w:hAnsi="Book Antiqua" w:cs="Helvetica"/>
          <w:kern w:val="0"/>
          <w:sz w:val="24"/>
          <w:szCs w:val="24"/>
          <w:lang w:eastAsia="zh-CN"/>
        </w:rPr>
        <w:t xml:space="preserve"> (Excellent):</w:t>
      </w:r>
      <w:r w:rsidR="006D5783" w:rsidRPr="00D73AB6">
        <w:rPr>
          <w:rFonts w:ascii="Book Antiqua" w:eastAsia="宋体" w:hAnsi="Book Antiqua" w:cs="Helvetica"/>
          <w:kern w:val="0"/>
          <w:sz w:val="24"/>
          <w:szCs w:val="24"/>
          <w:lang w:eastAsia="zh-CN"/>
        </w:rPr>
        <w:t xml:space="preserve"> A</w:t>
      </w:r>
      <w:r w:rsidR="00DC0F81">
        <w:rPr>
          <w:rFonts w:ascii="Book Antiqua" w:eastAsia="宋体" w:hAnsi="Book Antiqua" w:cs="Helvetica" w:hint="eastAsia"/>
          <w:kern w:val="0"/>
          <w:sz w:val="24"/>
          <w:szCs w:val="24"/>
          <w:lang w:eastAsia="zh-CN"/>
        </w:rPr>
        <w:t>, A</w:t>
      </w:r>
    </w:p>
    <w:p w14:paraId="0210AE91"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D73AB6">
        <w:rPr>
          <w:rFonts w:ascii="Book Antiqua" w:eastAsia="宋体" w:hAnsi="Book Antiqua" w:cs="Helvetica"/>
          <w:kern w:val="0"/>
          <w:sz w:val="24"/>
          <w:szCs w:val="24"/>
          <w:lang w:eastAsia="zh-CN"/>
        </w:rPr>
        <w:t>Grade B (Very good): B</w:t>
      </w:r>
    </w:p>
    <w:p w14:paraId="5505AE44" w14:textId="08124C71" w:rsidR="008333F5" w:rsidRPr="00D73AB6" w:rsidRDefault="008333F5" w:rsidP="00D73AB6">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D73AB6">
        <w:rPr>
          <w:rFonts w:ascii="Book Antiqua" w:eastAsia="宋体" w:hAnsi="Book Antiqua" w:cs="Helvetica"/>
          <w:kern w:val="0"/>
          <w:sz w:val="24"/>
          <w:szCs w:val="24"/>
          <w:lang w:eastAsia="zh-CN"/>
        </w:rPr>
        <w:t xml:space="preserve">Grade C (Good): </w:t>
      </w:r>
      <w:r w:rsidR="006D5783" w:rsidRPr="00D73AB6">
        <w:rPr>
          <w:rFonts w:ascii="Book Antiqua" w:eastAsia="宋体" w:hAnsi="Book Antiqua" w:cs="Helvetica"/>
          <w:kern w:val="0"/>
          <w:sz w:val="24"/>
          <w:szCs w:val="24"/>
          <w:lang w:eastAsia="zh-CN"/>
        </w:rPr>
        <w:t>C, C</w:t>
      </w:r>
    </w:p>
    <w:p w14:paraId="55FB4C62"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D73AB6">
        <w:rPr>
          <w:rFonts w:ascii="Book Antiqua" w:eastAsia="宋体" w:hAnsi="Book Antiqua" w:cs="Helvetica"/>
          <w:kern w:val="0"/>
          <w:sz w:val="24"/>
          <w:szCs w:val="24"/>
          <w:lang w:eastAsia="zh-CN"/>
        </w:rPr>
        <w:t>Grade D (Fair): 0</w:t>
      </w:r>
    </w:p>
    <w:p w14:paraId="24AE28BD" w14:textId="77777777" w:rsidR="008333F5" w:rsidRPr="00D73AB6" w:rsidRDefault="008333F5" w:rsidP="00D73AB6">
      <w:pPr>
        <w:widowControl/>
        <w:wordWrap/>
        <w:autoSpaceDE/>
        <w:autoSpaceDN/>
        <w:snapToGrid w:val="0"/>
        <w:spacing w:after="0" w:line="360" w:lineRule="auto"/>
        <w:rPr>
          <w:rFonts w:ascii="Book Antiqua" w:eastAsia="宋体" w:hAnsi="Book Antiqua" w:cs="Times New Roman"/>
          <w:b/>
          <w:iCs/>
          <w:kern w:val="0"/>
          <w:sz w:val="24"/>
          <w:szCs w:val="24"/>
          <w:lang w:eastAsia="zh-CN"/>
        </w:rPr>
      </w:pPr>
      <w:r w:rsidRPr="00D73AB6">
        <w:rPr>
          <w:rFonts w:ascii="Book Antiqua" w:eastAsia="宋体" w:hAnsi="Book Antiqua" w:cs="Helvetica"/>
          <w:kern w:val="0"/>
          <w:sz w:val="24"/>
          <w:szCs w:val="24"/>
          <w:lang w:eastAsia="zh-CN"/>
        </w:rPr>
        <w:lastRenderedPageBreak/>
        <w:t>Grade E (Poor): 0</w:t>
      </w:r>
      <w:bookmarkEnd w:id="9"/>
      <w:bookmarkEnd w:id="10"/>
    </w:p>
    <w:p w14:paraId="716B405E" w14:textId="77777777" w:rsidR="008333F5" w:rsidRPr="00D73AB6" w:rsidRDefault="008333F5" w:rsidP="00D73AB6">
      <w:pPr>
        <w:wordWrap/>
        <w:autoSpaceDE/>
        <w:autoSpaceDN/>
        <w:spacing w:after="0" w:line="360" w:lineRule="auto"/>
        <w:rPr>
          <w:rFonts w:ascii="Book Antiqua" w:eastAsia="宋体" w:hAnsi="Book Antiqua" w:cs="Times New Roman"/>
          <w:sz w:val="24"/>
          <w:szCs w:val="24"/>
          <w:lang w:eastAsia="zh-CN"/>
        </w:rPr>
      </w:pPr>
    </w:p>
    <w:p w14:paraId="739F0F60" w14:textId="1F3169F3" w:rsidR="00F04045" w:rsidRPr="00D73AB6" w:rsidRDefault="00F04045" w:rsidP="00D73AB6">
      <w:pPr>
        <w:widowControl/>
        <w:wordWrap/>
        <w:autoSpaceDE/>
        <w:autoSpaceDN/>
        <w:spacing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br w:type="page"/>
      </w:r>
    </w:p>
    <w:p w14:paraId="42C83E45" w14:textId="7A266CC2" w:rsidR="00F04045" w:rsidRPr="00D73AB6" w:rsidRDefault="00452235"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hAnsi="Book Antiqua"/>
          <w:noProof/>
          <w:sz w:val="24"/>
          <w:szCs w:val="24"/>
          <w:lang w:eastAsia="zh-CN"/>
        </w:rPr>
        <w:lastRenderedPageBreak/>
        <w:drawing>
          <wp:inline distT="0" distB="0" distL="0" distR="0" wp14:anchorId="2F274085" wp14:editId="7177BFDB">
            <wp:extent cx="5731510" cy="59156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915660"/>
                    </a:xfrm>
                    <a:prstGeom prst="rect">
                      <a:avLst/>
                    </a:prstGeom>
                  </pic:spPr>
                </pic:pic>
              </a:graphicData>
            </a:graphic>
          </wp:inline>
        </w:drawing>
      </w:r>
    </w:p>
    <w:p w14:paraId="695EE399" w14:textId="3B9D92AB" w:rsidR="00F04045" w:rsidRPr="00D73AB6" w:rsidRDefault="00F04045" w:rsidP="00D73AB6">
      <w:pPr>
        <w:wordWrap/>
        <w:adjustRightInd w:val="0"/>
        <w:snapToGrid w:val="0"/>
        <w:spacing w:after="0" w:line="360" w:lineRule="auto"/>
        <w:rPr>
          <w:rFonts w:ascii="Book Antiqua" w:eastAsia="宋体" w:hAnsi="Book Antiqua" w:cs="Times New Roman"/>
          <w:b/>
          <w:bCs/>
          <w:sz w:val="24"/>
          <w:szCs w:val="24"/>
        </w:rPr>
      </w:pPr>
      <w:r w:rsidRPr="00D73AB6">
        <w:rPr>
          <w:rFonts w:ascii="Book Antiqua" w:eastAsia="宋体" w:hAnsi="Book Antiqua" w:cs="Times New Roman"/>
          <w:b/>
          <w:bCs/>
          <w:sz w:val="24"/>
          <w:szCs w:val="24"/>
        </w:rPr>
        <w:t xml:space="preserve">Figure </w:t>
      </w:r>
      <w:proofErr w:type="gramStart"/>
      <w:r w:rsidRPr="00D73AB6">
        <w:rPr>
          <w:rFonts w:ascii="Book Antiqua" w:eastAsia="宋体" w:hAnsi="Book Antiqua" w:cs="Times New Roman"/>
          <w:b/>
          <w:bCs/>
          <w:sz w:val="24"/>
          <w:szCs w:val="24"/>
        </w:rPr>
        <w:t>1</w:t>
      </w:r>
      <w:r w:rsidR="00941C6F" w:rsidRPr="00D73AB6">
        <w:rPr>
          <w:rFonts w:ascii="Book Antiqua" w:eastAsia="宋体" w:hAnsi="Book Antiqua" w:cs="Times New Roman"/>
          <w:b/>
          <w:bCs/>
          <w:sz w:val="24"/>
          <w:szCs w:val="24"/>
        </w:rPr>
        <w:t xml:space="preserve"> P</w:t>
      </w:r>
      <w:r w:rsidRPr="00D73AB6">
        <w:rPr>
          <w:rFonts w:ascii="Book Antiqua" w:eastAsia="宋体" w:hAnsi="Book Antiqua" w:cs="Times New Roman"/>
          <w:b/>
          <w:bCs/>
          <w:sz w:val="24"/>
          <w:szCs w:val="24"/>
        </w:rPr>
        <w:t>ossible reason enables diversity</w:t>
      </w:r>
      <w:proofErr w:type="gramEnd"/>
      <w:r w:rsidRPr="00D73AB6">
        <w:rPr>
          <w:rFonts w:ascii="Book Antiqua" w:eastAsia="宋体" w:hAnsi="Book Antiqua" w:cs="Times New Roman"/>
          <w:b/>
          <w:bCs/>
          <w:sz w:val="24"/>
          <w:szCs w:val="24"/>
        </w:rPr>
        <w:t xml:space="preserve"> in </w:t>
      </w:r>
      <w:r w:rsidR="00941C6F" w:rsidRPr="00D73AB6">
        <w:rPr>
          <w:rFonts w:ascii="Book Antiqua" w:eastAsia="宋体" w:hAnsi="Book Antiqua" w:cs="Times New Roman"/>
          <w:b/>
          <w:bCs/>
          <w:sz w:val="24"/>
          <w:szCs w:val="24"/>
        </w:rPr>
        <w:t>tonsil-derived stem cells</w:t>
      </w:r>
      <w:r w:rsidRPr="00D73AB6">
        <w:rPr>
          <w:rFonts w:ascii="Book Antiqua" w:eastAsia="宋体" w:hAnsi="Book Antiqua" w:cs="Times New Roman"/>
          <w:b/>
          <w:bCs/>
          <w:sz w:val="24"/>
          <w:szCs w:val="24"/>
        </w:rPr>
        <w:t xml:space="preserve"> differentiation;</w:t>
      </w:r>
      <w:r w:rsidR="00D26C3A" w:rsidRPr="00D73AB6">
        <w:rPr>
          <w:rFonts w:ascii="Book Antiqua" w:eastAsia="宋体" w:hAnsi="Book Antiqua" w:cs="Times New Roman"/>
          <w:b/>
          <w:bCs/>
          <w:sz w:val="24"/>
          <w:szCs w:val="24"/>
        </w:rPr>
        <w:t xml:space="preserve"> </w:t>
      </w:r>
      <w:r w:rsidRPr="00D73AB6">
        <w:rPr>
          <w:rFonts w:ascii="Book Antiqua" w:eastAsia="宋体" w:hAnsi="Book Antiqua" w:cs="Times New Roman"/>
          <w:b/>
          <w:bCs/>
          <w:sz w:val="24"/>
          <w:szCs w:val="24"/>
        </w:rPr>
        <w:t>constitutive features of tonsil</w:t>
      </w:r>
      <w:r w:rsidR="00941C6F" w:rsidRPr="00D73AB6">
        <w:rPr>
          <w:rFonts w:ascii="Book Antiqua" w:eastAsia="宋体" w:hAnsi="Book Antiqua" w:cs="Times New Roman"/>
          <w:b/>
          <w:bCs/>
          <w:sz w:val="24"/>
          <w:szCs w:val="24"/>
        </w:rPr>
        <w:t>.</w:t>
      </w:r>
      <w:r w:rsidR="00941C6F" w:rsidRPr="00D73AB6">
        <w:rPr>
          <w:rFonts w:ascii="Book Antiqua" w:eastAsia="宋体" w:hAnsi="Book Antiqua" w:cs="Times New Roman"/>
          <w:b/>
          <w:bCs/>
          <w:sz w:val="24"/>
          <w:szCs w:val="24"/>
          <w:lang w:eastAsia="zh-CN"/>
        </w:rPr>
        <w:t xml:space="preserve"> </w:t>
      </w:r>
      <w:r w:rsidRPr="00D73AB6">
        <w:rPr>
          <w:rFonts w:ascii="Book Antiqua" w:eastAsia="宋体" w:hAnsi="Book Antiqua" w:cs="Times New Roman"/>
          <w:sz w:val="24"/>
          <w:szCs w:val="24"/>
        </w:rPr>
        <w:t xml:space="preserve">Zygote has most powerful differentiation potential (totipotent). It </w:t>
      </w:r>
      <w:r w:rsidR="00237E7D" w:rsidRPr="00D73AB6">
        <w:rPr>
          <w:rFonts w:ascii="Book Antiqua" w:eastAsia="宋体" w:hAnsi="Book Antiqua" w:cs="Times New Roman"/>
          <w:sz w:val="24"/>
          <w:szCs w:val="24"/>
        </w:rPr>
        <w:t>wa</w:t>
      </w:r>
      <w:r w:rsidRPr="00D73AB6">
        <w:rPr>
          <w:rFonts w:ascii="Book Antiqua" w:eastAsia="宋体" w:hAnsi="Book Antiqua" w:cs="Times New Roman"/>
          <w:sz w:val="24"/>
          <w:szCs w:val="24"/>
        </w:rPr>
        <w:t xml:space="preserve">s able to differentiate to all human anatomies and to become human body. Embryonic stem cells (ESCs) are derived from the inner cell mass of the early embryo. </w:t>
      </w:r>
      <w:proofErr w:type="gramStart"/>
      <w:r w:rsidRPr="00D73AB6">
        <w:rPr>
          <w:rFonts w:ascii="Book Antiqua" w:eastAsia="宋体" w:hAnsi="Book Antiqua" w:cs="Times New Roman"/>
          <w:sz w:val="24"/>
          <w:szCs w:val="24"/>
        </w:rPr>
        <w:t>ESCs also has</w:t>
      </w:r>
      <w:proofErr w:type="gramEnd"/>
      <w:r w:rsidRPr="00D73AB6">
        <w:rPr>
          <w:rFonts w:ascii="Book Antiqua" w:eastAsia="宋体" w:hAnsi="Book Antiqua" w:cs="Times New Roman"/>
          <w:sz w:val="24"/>
          <w:szCs w:val="24"/>
        </w:rPr>
        <w:t xml:space="preserve"> great developmental potential and </w:t>
      </w:r>
      <w:r w:rsidR="006775FF" w:rsidRPr="00D73AB6">
        <w:rPr>
          <w:rFonts w:ascii="Book Antiqua" w:eastAsia="宋体" w:hAnsi="Book Antiqua" w:cs="Times New Roman"/>
          <w:sz w:val="24"/>
          <w:szCs w:val="24"/>
        </w:rPr>
        <w:t>was</w:t>
      </w:r>
      <w:r w:rsidRPr="00D73AB6">
        <w:rPr>
          <w:rFonts w:ascii="Book Antiqua" w:eastAsia="宋体" w:hAnsi="Book Antiqua" w:cs="Times New Roman"/>
          <w:sz w:val="24"/>
          <w:szCs w:val="24"/>
        </w:rPr>
        <w:t xml:space="preserve"> able to differentiate to all cell lineages of an organism except for extraembryonic tissues (pluripotent). It is well known that ectodermal or endodermal differentiation is often difficult to achieve with mesenchymal stem cells</w:t>
      </w:r>
      <w:r w:rsidR="000E47CD"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 xml:space="preserve">isolated from bone marrow and adipose tissue (multipotent). Tonsil tissues consist of </w:t>
      </w:r>
      <w:r w:rsidRPr="00D73AB6">
        <w:rPr>
          <w:rFonts w:ascii="Book Antiqua" w:eastAsia="宋体" w:hAnsi="Book Antiqua" w:cs="Times New Roman"/>
          <w:sz w:val="24"/>
          <w:szCs w:val="24"/>
        </w:rPr>
        <w:lastRenderedPageBreak/>
        <w:t xml:space="preserve">two different origin tissues; epithelial cells from endoderm origin and lymphoid tissues from mesoderm origin. </w:t>
      </w:r>
    </w:p>
    <w:p w14:paraId="784E6442" w14:textId="1A082986" w:rsidR="00452235" w:rsidRPr="00D73AB6" w:rsidRDefault="00452235" w:rsidP="00D73AB6">
      <w:pPr>
        <w:widowControl/>
        <w:wordWrap/>
        <w:autoSpaceDE/>
        <w:autoSpaceDN/>
        <w:spacing w:line="360" w:lineRule="auto"/>
        <w:rPr>
          <w:rFonts w:ascii="Book Antiqua" w:eastAsia="宋体" w:hAnsi="Book Antiqua" w:cs="Times New Roman"/>
          <w:sz w:val="24"/>
          <w:szCs w:val="24"/>
        </w:rPr>
      </w:pPr>
      <w:r w:rsidRPr="00D73AB6">
        <w:rPr>
          <w:rFonts w:ascii="Book Antiqua" w:eastAsia="宋体" w:hAnsi="Book Antiqua" w:cs="Times New Roman"/>
          <w:sz w:val="24"/>
          <w:szCs w:val="24"/>
        </w:rPr>
        <w:br w:type="page"/>
      </w:r>
    </w:p>
    <w:p w14:paraId="462DC1FC" w14:textId="38A3AD5F" w:rsidR="00F04045" w:rsidRPr="00D73AB6" w:rsidRDefault="00452235" w:rsidP="00D73AB6">
      <w:pPr>
        <w:wordWrap/>
        <w:adjustRightInd w:val="0"/>
        <w:snapToGrid w:val="0"/>
        <w:spacing w:after="0" w:line="360" w:lineRule="auto"/>
        <w:rPr>
          <w:rFonts w:ascii="Book Antiqua" w:eastAsia="宋体" w:hAnsi="Book Antiqua" w:cs="Times New Roman"/>
          <w:sz w:val="24"/>
          <w:szCs w:val="24"/>
        </w:rPr>
      </w:pPr>
      <w:r w:rsidRPr="00D73AB6">
        <w:rPr>
          <w:rFonts w:ascii="Book Antiqua" w:hAnsi="Book Antiqua"/>
          <w:noProof/>
          <w:sz w:val="24"/>
          <w:szCs w:val="24"/>
          <w:lang w:eastAsia="zh-CN"/>
        </w:rPr>
        <w:lastRenderedPageBreak/>
        <w:drawing>
          <wp:inline distT="0" distB="0" distL="0" distR="0" wp14:anchorId="7A3EEFF2" wp14:editId="361E17E1">
            <wp:extent cx="5731510" cy="39484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48430"/>
                    </a:xfrm>
                    <a:prstGeom prst="rect">
                      <a:avLst/>
                    </a:prstGeom>
                  </pic:spPr>
                </pic:pic>
              </a:graphicData>
            </a:graphic>
          </wp:inline>
        </w:drawing>
      </w:r>
    </w:p>
    <w:p w14:paraId="45BA41A1" w14:textId="26DE023E" w:rsidR="00931A9A" w:rsidRPr="00D73AB6" w:rsidRDefault="00F04045" w:rsidP="00D73AB6">
      <w:pPr>
        <w:wordWrap/>
        <w:adjustRightInd w:val="0"/>
        <w:snapToGrid w:val="0"/>
        <w:spacing w:after="0" w:line="360" w:lineRule="auto"/>
        <w:rPr>
          <w:rFonts w:ascii="Book Antiqua" w:eastAsia="宋体" w:hAnsi="Book Antiqua" w:cs="Times New Roman"/>
          <w:b/>
          <w:bCs/>
          <w:sz w:val="24"/>
          <w:szCs w:val="24"/>
        </w:rPr>
      </w:pPr>
      <w:r w:rsidRPr="00D73AB6">
        <w:rPr>
          <w:rFonts w:ascii="Book Antiqua" w:eastAsia="宋体" w:hAnsi="Book Antiqua" w:cs="Times New Roman"/>
          <w:b/>
          <w:bCs/>
          <w:sz w:val="24"/>
          <w:szCs w:val="24"/>
        </w:rPr>
        <w:t>Figure 2</w:t>
      </w:r>
      <w:r w:rsidR="00452235" w:rsidRPr="00D73AB6">
        <w:rPr>
          <w:rFonts w:ascii="Book Antiqua" w:eastAsia="宋体" w:hAnsi="Book Antiqua" w:cs="Times New Roman"/>
          <w:b/>
          <w:bCs/>
          <w:sz w:val="24"/>
          <w:szCs w:val="24"/>
        </w:rPr>
        <w:t xml:space="preserve"> </w:t>
      </w:r>
      <w:r w:rsidRPr="00D73AB6">
        <w:rPr>
          <w:rFonts w:ascii="Book Antiqua" w:eastAsia="宋体" w:hAnsi="Book Antiqua" w:cs="Times New Roman"/>
          <w:b/>
          <w:bCs/>
          <w:sz w:val="24"/>
          <w:szCs w:val="24"/>
        </w:rPr>
        <w:t>Differentiation potential of tonsil-derived stem cells</w:t>
      </w:r>
      <w:r w:rsidR="00D26C3A" w:rsidRPr="00D73AB6">
        <w:rPr>
          <w:rFonts w:ascii="Book Antiqua" w:eastAsia="宋体" w:hAnsi="Book Antiqua" w:cs="Times New Roman"/>
          <w:b/>
          <w:bCs/>
          <w:sz w:val="24"/>
          <w:szCs w:val="24"/>
        </w:rPr>
        <w:t>.</w:t>
      </w:r>
      <w:r w:rsidR="008D43BC" w:rsidRPr="00D73AB6">
        <w:rPr>
          <w:rFonts w:ascii="Book Antiqua" w:hAnsi="Book Antiqua" w:cs="Times New Roman"/>
          <w:b/>
          <w:bCs/>
          <w:sz w:val="24"/>
          <w:szCs w:val="24"/>
        </w:rPr>
        <w:t xml:space="preserve"> </w:t>
      </w:r>
      <w:r w:rsidRPr="00D73AB6">
        <w:rPr>
          <w:rFonts w:ascii="Book Antiqua" w:eastAsia="宋体" w:hAnsi="Book Antiqua" w:cs="Times New Roman"/>
          <w:sz w:val="24"/>
          <w:szCs w:val="24"/>
        </w:rPr>
        <w:t xml:space="preserve">The multi-potency of the </w:t>
      </w:r>
      <w:r w:rsidR="008D43BC" w:rsidRPr="00D73AB6">
        <w:rPr>
          <w:rFonts w:ascii="Book Antiqua" w:eastAsia="宋体" w:hAnsi="Book Antiqua" w:cs="Times New Roman"/>
          <w:sz w:val="24"/>
          <w:szCs w:val="24"/>
        </w:rPr>
        <w:t>tonsil-derived stem cells (T-SCs)</w:t>
      </w:r>
      <w:r w:rsidRPr="00D73AB6">
        <w:rPr>
          <w:rFonts w:ascii="Book Antiqua" w:eastAsia="宋体" w:hAnsi="Book Antiqua" w:cs="Times New Roman"/>
          <w:sz w:val="24"/>
          <w:szCs w:val="24"/>
        </w:rPr>
        <w:t xml:space="preserve"> is confirmed in many studies. Under the proper conditions and signals (box), T-SCs can be differentiated into non-mesenchymal lineage, such as ectodermal differentiation (neurons,</w:t>
      </w:r>
      <w:r w:rsidR="00D26C3A" w:rsidRPr="00D73AB6">
        <w:rPr>
          <w:rFonts w:ascii="Book Antiqua" w:eastAsia="宋体" w:hAnsi="Book Antiqua" w:cs="Times New Roman"/>
          <w:sz w:val="24"/>
          <w:szCs w:val="24"/>
        </w:rPr>
        <w:t xml:space="preserve"> </w:t>
      </w:r>
      <w:r w:rsidRPr="00D73AB6">
        <w:rPr>
          <w:rFonts w:ascii="Book Antiqua" w:eastAsia="宋体" w:hAnsi="Book Antiqua" w:cs="Times New Roman"/>
          <w:sz w:val="24"/>
          <w:szCs w:val="24"/>
        </w:rPr>
        <w:t>and Schwann-like cells) and endodermal cells (parathyroid like cells, islet cells and hepatocytes).</w:t>
      </w:r>
      <w:r w:rsidR="00B5346B" w:rsidRPr="00D73AB6">
        <w:rPr>
          <w:rFonts w:ascii="Book Antiqua" w:eastAsia="宋体" w:hAnsi="Book Antiqua" w:cs="Times New Roman"/>
          <w:sz w:val="24"/>
          <w:szCs w:val="24"/>
        </w:rPr>
        <w:t xml:space="preserve"> T-MSCs</w:t>
      </w:r>
      <w:r w:rsidR="00B5346B" w:rsidRPr="00D73AB6">
        <w:rPr>
          <w:rFonts w:ascii="Book Antiqua" w:eastAsia="宋体" w:hAnsi="Book Antiqua" w:cs="Times New Roman"/>
          <w:sz w:val="24"/>
          <w:szCs w:val="24"/>
          <w:lang w:eastAsia="zh-CN"/>
        </w:rPr>
        <w:t xml:space="preserve">: </w:t>
      </w:r>
      <w:r w:rsidR="00941C6F" w:rsidRPr="00D73AB6">
        <w:rPr>
          <w:rFonts w:ascii="Book Antiqua" w:eastAsia="宋体" w:hAnsi="Book Antiqua" w:cs="Times New Roman"/>
          <w:sz w:val="24"/>
          <w:szCs w:val="24"/>
          <w:lang w:eastAsia="zh-CN"/>
        </w:rPr>
        <w:t>T</w:t>
      </w:r>
      <w:r w:rsidR="00B5346B" w:rsidRPr="00D73AB6">
        <w:rPr>
          <w:rFonts w:ascii="Book Antiqua" w:eastAsia="宋体" w:hAnsi="Book Antiqua" w:cs="Times New Roman"/>
          <w:sz w:val="24"/>
          <w:szCs w:val="24"/>
          <w:lang w:eastAsia="zh-CN"/>
        </w:rPr>
        <w:t>onsil-</w:t>
      </w:r>
      <w:r w:rsidR="00B5346B" w:rsidRPr="00D73AB6">
        <w:rPr>
          <w:rFonts w:ascii="Book Antiqua" w:eastAsia="宋体" w:hAnsi="Book Antiqua" w:cs="Times New Roman"/>
          <w:sz w:val="24"/>
          <w:szCs w:val="24"/>
        </w:rPr>
        <w:t xml:space="preserve"> mesenchymal stem cells</w:t>
      </w:r>
      <w:r w:rsidR="00B5346B" w:rsidRPr="00D73AB6">
        <w:rPr>
          <w:rFonts w:ascii="Book Antiqua" w:eastAsia="宋体" w:hAnsi="Book Antiqua" w:cs="Times New Roman"/>
          <w:sz w:val="24"/>
          <w:szCs w:val="24"/>
          <w:lang w:eastAsia="zh-CN"/>
        </w:rPr>
        <w:t xml:space="preserve">. </w:t>
      </w:r>
    </w:p>
    <w:sectPr w:rsidR="00931A9A" w:rsidRPr="00D73AB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8D099" w14:textId="77777777" w:rsidR="00774CE4" w:rsidRDefault="00774CE4" w:rsidP="008D4443">
      <w:pPr>
        <w:spacing w:after="0" w:line="240" w:lineRule="auto"/>
      </w:pPr>
      <w:r>
        <w:separator/>
      </w:r>
    </w:p>
  </w:endnote>
  <w:endnote w:type="continuationSeparator" w:id="0">
    <w:p w14:paraId="03C04E08" w14:textId="77777777" w:rsidR="00774CE4" w:rsidRDefault="00774CE4" w:rsidP="008D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97C8" w14:textId="77777777" w:rsidR="00774CE4" w:rsidRDefault="00774CE4" w:rsidP="008D4443">
      <w:pPr>
        <w:spacing w:after="0" w:line="240" w:lineRule="auto"/>
      </w:pPr>
      <w:r>
        <w:separator/>
      </w:r>
    </w:p>
  </w:footnote>
  <w:footnote w:type="continuationSeparator" w:id="0">
    <w:p w14:paraId="72D95FD0" w14:textId="77777777" w:rsidR="00774CE4" w:rsidRDefault="00774CE4" w:rsidP="008D4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55A"/>
    <w:multiLevelType w:val="hybridMultilevel"/>
    <w:tmpl w:val="CFDA9B48"/>
    <w:lvl w:ilvl="0" w:tplc="FDBCC86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434F6130"/>
    <w:multiLevelType w:val="multilevel"/>
    <w:tmpl w:val="DA50D270"/>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9A"/>
    <w:rsid w:val="000006B9"/>
    <w:rsid w:val="000219E7"/>
    <w:rsid w:val="00030CD3"/>
    <w:rsid w:val="000322B9"/>
    <w:rsid w:val="00042697"/>
    <w:rsid w:val="0004423F"/>
    <w:rsid w:val="000474A4"/>
    <w:rsid w:val="000525F1"/>
    <w:rsid w:val="000529B3"/>
    <w:rsid w:val="000578E5"/>
    <w:rsid w:val="00064898"/>
    <w:rsid w:val="00073EB2"/>
    <w:rsid w:val="00074692"/>
    <w:rsid w:val="0007567A"/>
    <w:rsid w:val="00077A49"/>
    <w:rsid w:val="0008037E"/>
    <w:rsid w:val="00090A5F"/>
    <w:rsid w:val="00092ABC"/>
    <w:rsid w:val="000A1B86"/>
    <w:rsid w:val="000B066B"/>
    <w:rsid w:val="000B49CC"/>
    <w:rsid w:val="000C0A79"/>
    <w:rsid w:val="000D489E"/>
    <w:rsid w:val="000E47CD"/>
    <w:rsid w:val="000F2828"/>
    <w:rsid w:val="00107BE1"/>
    <w:rsid w:val="001340BB"/>
    <w:rsid w:val="00136547"/>
    <w:rsid w:val="00146F68"/>
    <w:rsid w:val="0015013A"/>
    <w:rsid w:val="00155CDC"/>
    <w:rsid w:val="00160E2A"/>
    <w:rsid w:val="00167D56"/>
    <w:rsid w:val="00176859"/>
    <w:rsid w:val="001A7939"/>
    <w:rsid w:val="001B1D56"/>
    <w:rsid w:val="001B7C47"/>
    <w:rsid w:val="001C258E"/>
    <w:rsid w:val="001C43F7"/>
    <w:rsid w:val="001C61A1"/>
    <w:rsid w:val="001C745B"/>
    <w:rsid w:val="001E0E43"/>
    <w:rsid w:val="001F23A6"/>
    <w:rsid w:val="001F421E"/>
    <w:rsid w:val="001F4E12"/>
    <w:rsid w:val="0020296C"/>
    <w:rsid w:val="002056A9"/>
    <w:rsid w:val="00222421"/>
    <w:rsid w:val="00237E7D"/>
    <w:rsid w:val="00242140"/>
    <w:rsid w:val="00242275"/>
    <w:rsid w:val="00243ED1"/>
    <w:rsid w:val="00261AD3"/>
    <w:rsid w:val="00263A84"/>
    <w:rsid w:val="002702AF"/>
    <w:rsid w:val="00272ABD"/>
    <w:rsid w:val="00273495"/>
    <w:rsid w:val="0027491F"/>
    <w:rsid w:val="0027706C"/>
    <w:rsid w:val="0028135E"/>
    <w:rsid w:val="002A5010"/>
    <w:rsid w:val="002A56DA"/>
    <w:rsid w:val="002B1C70"/>
    <w:rsid w:val="002B6963"/>
    <w:rsid w:val="002C0480"/>
    <w:rsid w:val="002D7D47"/>
    <w:rsid w:val="002E02E8"/>
    <w:rsid w:val="002E074E"/>
    <w:rsid w:val="002E1E50"/>
    <w:rsid w:val="002E21B8"/>
    <w:rsid w:val="002F07EF"/>
    <w:rsid w:val="002F6AB9"/>
    <w:rsid w:val="00313BCF"/>
    <w:rsid w:val="00315E5D"/>
    <w:rsid w:val="003174DD"/>
    <w:rsid w:val="00331FD1"/>
    <w:rsid w:val="00354B66"/>
    <w:rsid w:val="00356300"/>
    <w:rsid w:val="00362215"/>
    <w:rsid w:val="003718AF"/>
    <w:rsid w:val="003725F3"/>
    <w:rsid w:val="00374A8D"/>
    <w:rsid w:val="00374DAF"/>
    <w:rsid w:val="0037658E"/>
    <w:rsid w:val="00381273"/>
    <w:rsid w:val="003865FB"/>
    <w:rsid w:val="003940F4"/>
    <w:rsid w:val="003A6116"/>
    <w:rsid w:val="003A731D"/>
    <w:rsid w:val="003B027A"/>
    <w:rsid w:val="003B78DC"/>
    <w:rsid w:val="003D56E9"/>
    <w:rsid w:val="003E0DA8"/>
    <w:rsid w:val="003E1F0A"/>
    <w:rsid w:val="003E303A"/>
    <w:rsid w:val="003E3ECE"/>
    <w:rsid w:val="003E6BC3"/>
    <w:rsid w:val="003F0F0E"/>
    <w:rsid w:val="003F1725"/>
    <w:rsid w:val="003F376A"/>
    <w:rsid w:val="0041440C"/>
    <w:rsid w:val="00424438"/>
    <w:rsid w:val="00424505"/>
    <w:rsid w:val="004248EA"/>
    <w:rsid w:val="00434BBB"/>
    <w:rsid w:val="00434D46"/>
    <w:rsid w:val="004472D1"/>
    <w:rsid w:val="00452235"/>
    <w:rsid w:val="0045376B"/>
    <w:rsid w:val="00462640"/>
    <w:rsid w:val="0046282C"/>
    <w:rsid w:val="00465A5F"/>
    <w:rsid w:val="004712B2"/>
    <w:rsid w:val="00471967"/>
    <w:rsid w:val="004B54C2"/>
    <w:rsid w:val="004C2838"/>
    <w:rsid w:val="004C2F68"/>
    <w:rsid w:val="004E1293"/>
    <w:rsid w:val="004E2010"/>
    <w:rsid w:val="004E5BD5"/>
    <w:rsid w:val="004F2E79"/>
    <w:rsid w:val="004F447E"/>
    <w:rsid w:val="004F79A4"/>
    <w:rsid w:val="004F7AAD"/>
    <w:rsid w:val="00500287"/>
    <w:rsid w:val="005011C8"/>
    <w:rsid w:val="005069A9"/>
    <w:rsid w:val="00507EB4"/>
    <w:rsid w:val="00507F2F"/>
    <w:rsid w:val="0051099D"/>
    <w:rsid w:val="0052536D"/>
    <w:rsid w:val="005314A4"/>
    <w:rsid w:val="005328E4"/>
    <w:rsid w:val="00532FD7"/>
    <w:rsid w:val="00550649"/>
    <w:rsid w:val="00550AD9"/>
    <w:rsid w:val="00554D00"/>
    <w:rsid w:val="00571C93"/>
    <w:rsid w:val="005721F1"/>
    <w:rsid w:val="00572D45"/>
    <w:rsid w:val="005739DD"/>
    <w:rsid w:val="0058581F"/>
    <w:rsid w:val="00595C88"/>
    <w:rsid w:val="005B6420"/>
    <w:rsid w:val="005B7823"/>
    <w:rsid w:val="005C06FB"/>
    <w:rsid w:val="005D0F24"/>
    <w:rsid w:val="005D24C8"/>
    <w:rsid w:val="005D446A"/>
    <w:rsid w:val="005D5892"/>
    <w:rsid w:val="005D7006"/>
    <w:rsid w:val="005E0E64"/>
    <w:rsid w:val="005E7C0A"/>
    <w:rsid w:val="005F02D9"/>
    <w:rsid w:val="005F7679"/>
    <w:rsid w:val="00611C62"/>
    <w:rsid w:val="006171C3"/>
    <w:rsid w:val="00635A65"/>
    <w:rsid w:val="00637A23"/>
    <w:rsid w:val="006612D0"/>
    <w:rsid w:val="00662E1C"/>
    <w:rsid w:val="00665338"/>
    <w:rsid w:val="0067500C"/>
    <w:rsid w:val="00675283"/>
    <w:rsid w:val="00675448"/>
    <w:rsid w:val="00677214"/>
    <w:rsid w:val="006775FF"/>
    <w:rsid w:val="0068672E"/>
    <w:rsid w:val="006964FF"/>
    <w:rsid w:val="006A417B"/>
    <w:rsid w:val="006B074B"/>
    <w:rsid w:val="006B2221"/>
    <w:rsid w:val="006C462C"/>
    <w:rsid w:val="006D5783"/>
    <w:rsid w:val="006D5997"/>
    <w:rsid w:val="006E0F14"/>
    <w:rsid w:val="006E1B19"/>
    <w:rsid w:val="006E5A9D"/>
    <w:rsid w:val="006E5C91"/>
    <w:rsid w:val="006F2110"/>
    <w:rsid w:val="006F6625"/>
    <w:rsid w:val="006F6D32"/>
    <w:rsid w:val="006F713F"/>
    <w:rsid w:val="006F7E24"/>
    <w:rsid w:val="0071489E"/>
    <w:rsid w:val="0071498B"/>
    <w:rsid w:val="00721B0B"/>
    <w:rsid w:val="007275DA"/>
    <w:rsid w:val="00730177"/>
    <w:rsid w:val="00732920"/>
    <w:rsid w:val="00733FC1"/>
    <w:rsid w:val="007340D2"/>
    <w:rsid w:val="00737F0A"/>
    <w:rsid w:val="00742B43"/>
    <w:rsid w:val="007468C3"/>
    <w:rsid w:val="0075149F"/>
    <w:rsid w:val="00753F2D"/>
    <w:rsid w:val="0076759E"/>
    <w:rsid w:val="00770427"/>
    <w:rsid w:val="00774CE4"/>
    <w:rsid w:val="00775BA8"/>
    <w:rsid w:val="00794096"/>
    <w:rsid w:val="007970E3"/>
    <w:rsid w:val="00797825"/>
    <w:rsid w:val="007A4D94"/>
    <w:rsid w:val="007B46EB"/>
    <w:rsid w:val="007C062F"/>
    <w:rsid w:val="007C65FA"/>
    <w:rsid w:val="007D2A57"/>
    <w:rsid w:val="007D4CE9"/>
    <w:rsid w:val="007F388C"/>
    <w:rsid w:val="00801078"/>
    <w:rsid w:val="00801E5C"/>
    <w:rsid w:val="00810C1A"/>
    <w:rsid w:val="00811853"/>
    <w:rsid w:val="0081470B"/>
    <w:rsid w:val="00825DF4"/>
    <w:rsid w:val="00831898"/>
    <w:rsid w:val="00831BC8"/>
    <w:rsid w:val="008333F5"/>
    <w:rsid w:val="00833BA8"/>
    <w:rsid w:val="00844475"/>
    <w:rsid w:val="00851749"/>
    <w:rsid w:val="0087069A"/>
    <w:rsid w:val="0088482A"/>
    <w:rsid w:val="00892AF3"/>
    <w:rsid w:val="00893BAD"/>
    <w:rsid w:val="00896AE3"/>
    <w:rsid w:val="008B425A"/>
    <w:rsid w:val="008B55C0"/>
    <w:rsid w:val="008C6823"/>
    <w:rsid w:val="008D3B2E"/>
    <w:rsid w:val="008D43BC"/>
    <w:rsid w:val="008D4443"/>
    <w:rsid w:val="008E5829"/>
    <w:rsid w:val="008F64CF"/>
    <w:rsid w:val="008F6DB5"/>
    <w:rsid w:val="00917CE1"/>
    <w:rsid w:val="00921233"/>
    <w:rsid w:val="00924439"/>
    <w:rsid w:val="00931A9A"/>
    <w:rsid w:val="00933A82"/>
    <w:rsid w:val="009351A8"/>
    <w:rsid w:val="00935F34"/>
    <w:rsid w:val="00941C6F"/>
    <w:rsid w:val="00950F42"/>
    <w:rsid w:val="00956D57"/>
    <w:rsid w:val="00960AFC"/>
    <w:rsid w:val="009675AD"/>
    <w:rsid w:val="00970B05"/>
    <w:rsid w:val="00970DB8"/>
    <w:rsid w:val="00972F16"/>
    <w:rsid w:val="009779FD"/>
    <w:rsid w:val="009806D6"/>
    <w:rsid w:val="00983F94"/>
    <w:rsid w:val="00986502"/>
    <w:rsid w:val="009A4CDB"/>
    <w:rsid w:val="009A6957"/>
    <w:rsid w:val="009B04C0"/>
    <w:rsid w:val="009B2E9A"/>
    <w:rsid w:val="009B3199"/>
    <w:rsid w:val="009C7BA0"/>
    <w:rsid w:val="009D26DD"/>
    <w:rsid w:val="009D337F"/>
    <w:rsid w:val="009E1299"/>
    <w:rsid w:val="009F79C8"/>
    <w:rsid w:val="00A02B1B"/>
    <w:rsid w:val="00A162E4"/>
    <w:rsid w:val="00A16AC9"/>
    <w:rsid w:val="00A22017"/>
    <w:rsid w:val="00A226B2"/>
    <w:rsid w:val="00A24225"/>
    <w:rsid w:val="00A24B10"/>
    <w:rsid w:val="00A24EB8"/>
    <w:rsid w:val="00A30594"/>
    <w:rsid w:val="00A418D1"/>
    <w:rsid w:val="00A45892"/>
    <w:rsid w:val="00A45DBE"/>
    <w:rsid w:val="00A476DB"/>
    <w:rsid w:val="00A52E66"/>
    <w:rsid w:val="00A54746"/>
    <w:rsid w:val="00AA663C"/>
    <w:rsid w:val="00AB1D01"/>
    <w:rsid w:val="00AB6575"/>
    <w:rsid w:val="00AB7729"/>
    <w:rsid w:val="00AC181E"/>
    <w:rsid w:val="00AC1DB0"/>
    <w:rsid w:val="00AC62A5"/>
    <w:rsid w:val="00AD4EA8"/>
    <w:rsid w:val="00AD4EF5"/>
    <w:rsid w:val="00AF008C"/>
    <w:rsid w:val="00B0531A"/>
    <w:rsid w:val="00B05B9B"/>
    <w:rsid w:val="00B13834"/>
    <w:rsid w:val="00B24AD7"/>
    <w:rsid w:val="00B254FC"/>
    <w:rsid w:val="00B366BF"/>
    <w:rsid w:val="00B40D35"/>
    <w:rsid w:val="00B5291F"/>
    <w:rsid w:val="00B52C5C"/>
    <w:rsid w:val="00B5346B"/>
    <w:rsid w:val="00B739DE"/>
    <w:rsid w:val="00B75D14"/>
    <w:rsid w:val="00B815BF"/>
    <w:rsid w:val="00B87E44"/>
    <w:rsid w:val="00B92317"/>
    <w:rsid w:val="00B9253C"/>
    <w:rsid w:val="00B974E8"/>
    <w:rsid w:val="00BA7775"/>
    <w:rsid w:val="00BC449D"/>
    <w:rsid w:val="00BC5002"/>
    <w:rsid w:val="00BC5F77"/>
    <w:rsid w:val="00BD6568"/>
    <w:rsid w:val="00BD7D27"/>
    <w:rsid w:val="00BE23C6"/>
    <w:rsid w:val="00BF4A0C"/>
    <w:rsid w:val="00BF625B"/>
    <w:rsid w:val="00C0027F"/>
    <w:rsid w:val="00C031BF"/>
    <w:rsid w:val="00C10054"/>
    <w:rsid w:val="00C102B2"/>
    <w:rsid w:val="00C20E68"/>
    <w:rsid w:val="00C23820"/>
    <w:rsid w:val="00C245D5"/>
    <w:rsid w:val="00C274EF"/>
    <w:rsid w:val="00C3455D"/>
    <w:rsid w:val="00C366EB"/>
    <w:rsid w:val="00C374A7"/>
    <w:rsid w:val="00C45EDC"/>
    <w:rsid w:val="00C654C4"/>
    <w:rsid w:val="00C75296"/>
    <w:rsid w:val="00C76226"/>
    <w:rsid w:val="00C8741B"/>
    <w:rsid w:val="00CB1CCA"/>
    <w:rsid w:val="00CB1E37"/>
    <w:rsid w:val="00CB2A3D"/>
    <w:rsid w:val="00CB6F68"/>
    <w:rsid w:val="00CC4567"/>
    <w:rsid w:val="00CD4C6B"/>
    <w:rsid w:val="00CF1D39"/>
    <w:rsid w:val="00CF6977"/>
    <w:rsid w:val="00CF7B97"/>
    <w:rsid w:val="00D05F9C"/>
    <w:rsid w:val="00D10701"/>
    <w:rsid w:val="00D12241"/>
    <w:rsid w:val="00D26C3A"/>
    <w:rsid w:val="00D31FA1"/>
    <w:rsid w:val="00D32DA9"/>
    <w:rsid w:val="00D36029"/>
    <w:rsid w:val="00D476FB"/>
    <w:rsid w:val="00D57B85"/>
    <w:rsid w:val="00D73AB6"/>
    <w:rsid w:val="00D74E37"/>
    <w:rsid w:val="00D9605F"/>
    <w:rsid w:val="00DA07F3"/>
    <w:rsid w:val="00DA2450"/>
    <w:rsid w:val="00DA2C81"/>
    <w:rsid w:val="00DA4560"/>
    <w:rsid w:val="00DA5602"/>
    <w:rsid w:val="00DB6341"/>
    <w:rsid w:val="00DC0F81"/>
    <w:rsid w:val="00DC15B6"/>
    <w:rsid w:val="00DC18BA"/>
    <w:rsid w:val="00DC2719"/>
    <w:rsid w:val="00DD582D"/>
    <w:rsid w:val="00DE1380"/>
    <w:rsid w:val="00E0791D"/>
    <w:rsid w:val="00E2059C"/>
    <w:rsid w:val="00E205F3"/>
    <w:rsid w:val="00E217F5"/>
    <w:rsid w:val="00E44E75"/>
    <w:rsid w:val="00E500E0"/>
    <w:rsid w:val="00E51D27"/>
    <w:rsid w:val="00E53EDD"/>
    <w:rsid w:val="00E57A30"/>
    <w:rsid w:val="00E63E1D"/>
    <w:rsid w:val="00E661CE"/>
    <w:rsid w:val="00E76725"/>
    <w:rsid w:val="00E7693D"/>
    <w:rsid w:val="00E76C2B"/>
    <w:rsid w:val="00E84FD5"/>
    <w:rsid w:val="00E91765"/>
    <w:rsid w:val="00E9282A"/>
    <w:rsid w:val="00E94506"/>
    <w:rsid w:val="00EA5EF1"/>
    <w:rsid w:val="00EB4325"/>
    <w:rsid w:val="00EB73CB"/>
    <w:rsid w:val="00EC77A4"/>
    <w:rsid w:val="00EC7F70"/>
    <w:rsid w:val="00EE3E0E"/>
    <w:rsid w:val="00EF0416"/>
    <w:rsid w:val="00F01774"/>
    <w:rsid w:val="00F04045"/>
    <w:rsid w:val="00F21CB8"/>
    <w:rsid w:val="00F403C1"/>
    <w:rsid w:val="00F40409"/>
    <w:rsid w:val="00F4060C"/>
    <w:rsid w:val="00F424FF"/>
    <w:rsid w:val="00F5458C"/>
    <w:rsid w:val="00F61CAA"/>
    <w:rsid w:val="00F62911"/>
    <w:rsid w:val="00F64689"/>
    <w:rsid w:val="00F73FFE"/>
    <w:rsid w:val="00F8463E"/>
    <w:rsid w:val="00F85592"/>
    <w:rsid w:val="00F9189F"/>
    <w:rsid w:val="00F966F2"/>
    <w:rsid w:val="00FA1A20"/>
    <w:rsid w:val="00FA5B06"/>
    <w:rsid w:val="00FA7C8F"/>
    <w:rsid w:val="00FB58B9"/>
    <w:rsid w:val="00FB7838"/>
    <w:rsid w:val="00FC0186"/>
    <w:rsid w:val="00FD573C"/>
    <w:rsid w:val="00FE1581"/>
    <w:rsid w:val="00FF3B2A"/>
    <w:rsid w:val="00FF6C34"/>
    <w:rsid w:val="00FF6E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450"/>
    <w:pPr>
      <w:ind w:leftChars="400" w:left="800"/>
    </w:pPr>
  </w:style>
  <w:style w:type="paragraph" w:styleId="a4">
    <w:name w:val="header"/>
    <w:basedOn w:val="a"/>
    <w:link w:val="Char"/>
    <w:uiPriority w:val="99"/>
    <w:unhideWhenUsed/>
    <w:rsid w:val="008D4443"/>
    <w:pPr>
      <w:tabs>
        <w:tab w:val="center" w:pos="4513"/>
        <w:tab w:val="right" w:pos="9026"/>
      </w:tabs>
      <w:snapToGrid w:val="0"/>
    </w:pPr>
  </w:style>
  <w:style w:type="character" w:customStyle="1" w:styleId="Char">
    <w:name w:val="页眉 Char"/>
    <w:basedOn w:val="a0"/>
    <w:link w:val="a4"/>
    <w:uiPriority w:val="99"/>
    <w:rsid w:val="008D4443"/>
  </w:style>
  <w:style w:type="paragraph" w:styleId="a5">
    <w:name w:val="footer"/>
    <w:basedOn w:val="a"/>
    <w:link w:val="Char0"/>
    <w:uiPriority w:val="99"/>
    <w:unhideWhenUsed/>
    <w:rsid w:val="008D4443"/>
    <w:pPr>
      <w:tabs>
        <w:tab w:val="center" w:pos="4513"/>
        <w:tab w:val="right" w:pos="9026"/>
      </w:tabs>
      <w:snapToGrid w:val="0"/>
    </w:pPr>
  </w:style>
  <w:style w:type="character" w:customStyle="1" w:styleId="Char0">
    <w:name w:val="页脚 Char"/>
    <w:basedOn w:val="a0"/>
    <w:link w:val="a5"/>
    <w:uiPriority w:val="99"/>
    <w:rsid w:val="008D4443"/>
  </w:style>
  <w:style w:type="character" w:styleId="a6">
    <w:name w:val="Hyperlink"/>
    <w:basedOn w:val="a0"/>
    <w:uiPriority w:val="99"/>
    <w:unhideWhenUsed/>
    <w:rsid w:val="003A731D"/>
    <w:rPr>
      <w:color w:val="0563C1" w:themeColor="hyperlink"/>
      <w:u w:val="single"/>
    </w:rPr>
  </w:style>
  <w:style w:type="paragraph" w:styleId="a7">
    <w:name w:val="Normal (Web)"/>
    <w:basedOn w:val="a"/>
    <w:uiPriority w:val="99"/>
    <w:unhideWhenUsed/>
    <w:rsid w:val="0067500C"/>
    <w:pPr>
      <w:widowControl/>
      <w:wordWrap/>
      <w:autoSpaceDE/>
      <w:autoSpaceDN/>
      <w:spacing w:after="0" w:line="240" w:lineRule="auto"/>
      <w:jc w:val="left"/>
    </w:pPr>
    <w:rPr>
      <w:rFonts w:ascii="Gulim" w:eastAsia="Gulim" w:hAnsi="Gulim" w:cs="Gulim"/>
      <w:kern w:val="0"/>
      <w:sz w:val="24"/>
      <w:szCs w:val="24"/>
    </w:rPr>
  </w:style>
  <w:style w:type="character" w:styleId="a8">
    <w:name w:val="annotation reference"/>
    <w:basedOn w:val="a0"/>
    <w:uiPriority w:val="99"/>
    <w:semiHidden/>
    <w:unhideWhenUsed/>
    <w:rsid w:val="0037658E"/>
    <w:rPr>
      <w:sz w:val="16"/>
      <w:szCs w:val="16"/>
    </w:rPr>
  </w:style>
  <w:style w:type="paragraph" w:styleId="a9">
    <w:name w:val="annotation text"/>
    <w:basedOn w:val="a"/>
    <w:link w:val="Char1"/>
    <w:uiPriority w:val="99"/>
    <w:semiHidden/>
    <w:unhideWhenUsed/>
    <w:rsid w:val="0037658E"/>
    <w:pPr>
      <w:spacing w:line="240" w:lineRule="auto"/>
    </w:pPr>
    <w:rPr>
      <w:szCs w:val="20"/>
    </w:rPr>
  </w:style>
  <w:style w:type="character" w:customStyle="1" w:styleId="Char1">
    <w:name w:val="批注文字 Char"/>
    <w:basedOn w:val="a0"/>
    <w:link w:val="a9"/>
    <w:uiPriority w:val="99"/>
    <w:semiHidden/>
    <w:rsid w:val="0037658E"/>
    <w:rPr>
      <w:szCs w:val="20"/>
    </w:rPr>
  </w:style>
  <w:style w:type="paragraph" w:styleId="aa">
    <w:name w:val="annotation subject"/>
    <w:basedOn w:val="a9"/>
    <w:next w:val="a9"/>
    <w:link w:val="Char2"/>
    <w:uiPriority w:val="99"/>
    <w:semiHidden/>
    <w:unhideWhenUsed/>
    <w:rsid w:val="0037658E"/>
    <w:rPr>
      <w:b/>
      <w:bCs/>
    </w:rPr>
  </w:style>
  <w:style w:type="character" w:customStyle="1" w:styleId="Char2">
    <w:name w:val="批注主题 Char"/>
    <w:basedOn w:val="Char1"/>
    <w:link w:val="aa"/>
    <w:uiPriority w:val="99"/>
    <w:semiHidden/>
    <w:rsid w:val="0037658E"/>
    <w:rPr>
      <w:b/>
      <w:bCs/>
      <w:szCs w:val="20"/>
    </w:rPr>
  </w:style>
  <w:style w:type="paragraph" w:styleId="ab">
    <w:name w:val="Balloon Text"/>
    <w:basedOn w:val="a"/>
    <w:link w:val="Char3"/>
    <w:uiPriority w:val="99"/>
    <w:semiHidden/>
    <w:unhideWhenUsed/>
    <w:rsid w:val="0037658E"/>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37658E"/>
    <w:rPr>
      <w:rFonts w:ascii="Segoe UI" w:hAnsi="Segoe UI" w:cs="Segoe UI"/>
      <w:sz w:val="18"/>
      <w:szCs w:val="18"/>
    </w:rPr>
  </w:style>
  <w:style w:type="paragraph" w:styleId="ac">
    <w:name w:val="Revision"/>
    <w:hidden/>
    <w:uiPriority w:val="99"/>
    <w:semiHidden/>
    <w:rsid w:val="00F61CAA"/>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450"/>
    <w:pPr>
      <w:ind w:leftChars="400" w:left="800"/>
    </w:pPr>
  </w:style>
  <w:style w:type="paragraph" w:styleId="a4">
    <w:name w:val="header"/>
    <w:basedOn w:val="a"/>
    <w:link w:val="Char"/>
    <w:uiPriority w:val="99"/>
    <w:unhideWhenUsed/>
    <w:rsid w:val="008D4443"/>
    <w:pPr>
      <w:tabs>
        <w:tab w:val="center" w:pos="4513"/>
        <w:tab w:val="right" w:pos="9026"/>
      </w:tabs>
      <w:snapToGrid w:val="0"/>
    </w:pPr>
  </w:style>
  <w:style w:type="character" w:customStyle="1" w:styleId="Char">
    <w:name w:val="页眉 Char"/>
    <w:basedOn w:val="a0"/>
    <w:link w:val="a4"/>
    <w:uiPriority w:val="99"/>
    <w:rsid w:val="008D4443"/>
  </w:style>
  <w:style w:type="paragraph" w:styleId="a5">
    <w:name w:val="footer"/>
    <w:basedOn w:val="a"/>
    <w:link w:val="Char0"/>
    <w:uiPriority w:val="99"/>
    <w:unhideWhenUsed/>
    <w:rsid w:val="008D4443"/>
    <w:pPr>
      <w:tabs>
        <w:tab w:val="center" w:pos="4513"/>
        <w:tab w:val="right" w:pos="9026"/>
      </w:tabs>
      <w:snapToGrid w:val="0"/>
    </w:pPr>
  </w:style>
  <w:style w:type="character" w:customStyle="1" w:styleId="Char0">
    <w:name w:val="页脚 Char"/>
    <w:basedOn w:val="a0"/>
    <w:link w:val="a5"/>
    <w:uiPriority w:val="99"/>
    <w:rsid w:val="008D4443"/>
  </w:style>
  <w:style w:type="character" w:styleId="a6">
    <w:name w:val="Hyperlink"/>
    <w:basedOn w:val="a0"/>
    <w:uiPriority w:val="99"/>
    <w:unhideWhenUsed/>
    <w:rsid w:val="003A731D"/>
    <w:rPr>
      <w:color w:val="0563C1" w:themeColor="hyperlink"/>
      <w:u w:val="single"/>
    </w:rPr>
  </w:style>
  <w:style w:type="paragraph" w:styleId="a7">
    <w:name w:val="Normal (Web)"/>
    <w:basedOn w:val="a"/>
    <w:uiPriority w:val="99"/>
    <w:unhideWhenUsed/>
    <w:rsid w:val="0067500C"/>
    <w:pPr>
      <w:widowControl/>
      <w:wordWrap/>
      <w:autoSpaceDE/>
      <w:autoSpaceDN/>
      <w:spacing w:after="0" w:line="240" w:lineRule="auto"/>
      <w:jc w:val="left"/>
    </w:pPr>
    <w:rPr>
      <w:rFonts w:ascii="Gulim" w:eastAsia="Gulim" w:hAnsi="Gulim" w:cs="Gulim"/>
      <w:kern w:val="0"/>
      <w:sz w:val="24"/>
      <w:szCs w:val="24"/>
    </w:rPr>
  </w:style>
  <w:style w:type="character" w:styleId="a8">
    <w:name w:val="annotation reference"/>
    <w:basedOn w:val="a0"/>
    <w:uiPriority w:val="99"/>
    <w:semiHidden/>
    <w:unhideWhenUsed/>
    <w:rsid w:val="0037658E"/>
    <w:rPr>
      <w:sz w:val="16"/>
      <w:szCs w:val="16"/>
    </w:rPr>
  </w:style>
  <w:style w:type="paragraph" w:styleId="a9">
    <w:name w:val="annotation text"/>
    <w:basedOn w:val="a"/>
    <w:link w:val="Char1"/>
    <w:uiPriority w:val="99"/>
    <w:semiHidden/>
    <w:unhideWhenUsed/>
    <w:rsid w:val="0037658E"/>
    <w:pPr>
      <w:spacing w:line="240" w:lineRule="auto"/>
    </w:pPr>
    <w:rPr>
      <w:szCs w:val="20"/>
    </w:rPr>
  </w:style>
  <w:style w:type="character" w:customStyle="1" w:styleId="Char1">
    <w:name w:val="批注文字 Char"/>
    <w:basedOn w:val="a0"/>
    <w:link w:val="a9"/>
    <w:uiPriority w:val="99"/>
    <w:semiHidden/>
    <w:rsid w:val="0037658E"/>
    <w:rPr>
      <w:szCs w:val="20"/>
    </w:rPr>
  </w:style>
  <w:style w:type="paragraph" w:styleId="aa">
    <w:name w:val="annotation subject"/>
    <w:basedOn w:val="a9"/>
    <w:next w:val="a9"/>
    <w:link w:val="Char2"/>
    <w:uiPriority w:val="99"/>
    <w:semiHidden/>
    <w:unhideWhenUsed/>
    <w:rsid w:val="0037658E"/>
    <w:rPr>
      <w:b/>
      <w:bCs/>
    </w:rPr>
  </w:style>
  <w:style w:type="character" w:customStyle="1" w:styleId="Char2">
    <w:name w:val="批注主题 Char"/>
    <w:basedOn w:val="Char1"/>
    <w:link w:val="aa"/>
    <w:uiPriority w:val="99"/>
    <w:semiHidden/>
    <w:rsid w:val="0037658E"/>
    <w:rPr>
      <w:b/>
      <w:bCs/>
      <w:szCs w:val="20"/>
    </w:rPr>
  </w:style>
  <w:style w:type="paragraph" w:styleId="ab">
    <w:name w:val="Balloon Text"/>
    <w:basedOn w:val="a"/>
    <w:link w:val="Char3"/>
    <w:uiPriority w:val="99"/>
    <w:semiHidden/>
    <w:unhideWhenUsed/>
    <w:rsid w:val="0037658E"/>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37658E"/>
    <w:rPr>
      <w:rFonts w:ascii="Segoe UI" w:hAnsi="Segoe UI" w:cs="Segoe UI"/>
      <w:sz w:val="18"/>
      <w:szCs w:val="18"/>
    </w:rPr>
  </w:style>
  <w:style w:type="paragraph" w:styleId="ac">
    <w:name w:val="Revision"/>
    <w:hidden/>
    <w:uiPriority w:val="99"/>
    <w:semiHidden/>
    <w:rsid w:val="00F61CA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3642">
      <w:bodyDiv w:val="1"/>
      <w:marLeft w:val="0"/>
      <w:marRight w:val="0"/>
      <w:marTop w:val="0"/>
      <w:marBottom w:val="0"/>
      <w:divBdr>
        <w:top w:val="none" w:sz="0" w:space="0" w:color="auto"/>
        <w:left w:val="none" w:sz="0" w:space="0" w:color="auto"/>
        <w:bottom w:val="none" w:sz="0" w:space="0" w:color="auto"/>
        <w:right w:val="none" w:sz="0" w:space="0" w:color="auto"/>
      </w:divBdr>
    </w:div>
    <w:div w:id="478767683">
      <w:bodyDiv w:val="1"/>
      <w:marLeft w:val="0"/>
      <w:marRight w:val="0"/>
      <w:marTop w:val="0"/>
      <w:marBottom w:val="0"/>
      <w:divBdr>
        <w:top w:val="none" w:sz="0" w:space="0" w:color="auto"/>
        <w:left w:val="none" w:sz="0" w:space="0" w:color="auto"/>
        <w:bottom w:val="none" w:sz="0" w:space="0" w:color="auto"/>
        <w:right w:val="none" w:sz="0" w:space="0" w:color="auto"/>
      </w:divBdr>
    </w:div>
    <w:div w:id="571818206">
      <w:bodyDiv w:val="1"/>
      <w:marLeft w:val="0"/>
      <w:marRight w:val="0"/>
      <w:marTop w:val="0"/>
      <w:marBottom w:val="0"/>
      <w:divBdr>
        <w:top w:val="none" w:sz="0" w:space="0" w:color="auto"/>
        <w:left w:val="none" w:sz="0" w:space="0" w:color="auto"/>
        <w:bottom w:val="none" w:sz="0" w:space="0" w:color="auto"/>
        <w:right w:val="none" w:sz="0" w:space="0" w:color="auto"/>
      </w:divBdr>
    </w:div>
    <w:div w:id="1770352936">
      <w:bodyDiv w:val="1"/>
      <w:marLeft w:val="0"/>
      <w:marRight w:val="0"/>
      <w:marTop w:val="0"/>
      <w:marBottom w:val="0"/>
      <w:divBdr>
        <w:top w:val="none" w:sz="0" w:space="0" w:color="auto"/>
        <w:left w:val="none" w:sz="0" w:space="0" w:color="auto"/>
        <w:bottom w:val="none" w:sz="0" w:space="0" w:color="auto"/>
        <w:right w:val="none" w:sz="0" w:space="0" w:color="auto"/>
      </w:divBdr>
    </w:div>
    <w:div w:id="20505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A6C0AD12-C2A6-45BC-AC04-90C37D35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8542</Words>
  <Characters>48691</Characters>
  <Application>Microsoft Office Word</Application>
  <DocSecurity>0</DocSecurity>
  <Lines>405</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KimHanSu</dc:creator>
  <cp:lastModifiedBy>user</cp:lastModifiedBy>
  <cp:revision>7</cp:revision>
  <dcterms:created xsi:type="dcterms:W3CDTF">2019-07-29T23:36:00Z</dcterms:created>
  <dcterms:modified xsi:type="dcterms:W3CDTF">2019-08-26T07:48:00Z</dcterms:modified>
</cp:coreProperties>
</file>