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90C73" w14:textId="4C11A2E8" w:rsidR="004B1334" w:rsidRPr="007C2BC6" w:rsidRDefault="004B1334" w:rsidP="00751689">
      <w:pPr>
        <w:adjustRightInd w:val="0"/>
        <w:snapToGrid w:val="0"/>
        <w:spacing w:after="0" w:line="360" w:lineRule="auto"/>
        <w:jc w:val="both"/>
        <w:rPr>
          <w:rFonts w:ascii="Book Antiqua" w:hAnsi="Book Antiqua"/>
          <w:b/>
          <w:color w:val="0000FF"/>
          <w:sz w:val="24"/>
          <w:szCs w:val="24"/>
          <w:lang w:val="en-US"/>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7C2BC6">
        <w:rPr>
          <w:rFonts w:ascii="Book Antiqua" w:hAnsi="Book Antiqua" w:cs="Arial"/>
          <w:b/>
          <w:color w:val="000000" w:themeColor="text1"/>
          <w:sz w:val="24"/>
          <w:szCs w:val="24"/>
          <w:shd w:val="clear" w:color="auto" w:fill="FFFFFF"/>
          <w:lang w:val="en-US"/>
        </w:rPr>
        <w:t xml:space="preserve">Name of Journal: </w:t>
      </w:r>
      <w:r w:rsidRPr="007C2BC6">
        <w:rPr>
          <w:rFonts w:ascii="Book Antiqua" w:hAnsi="Book Antiqua" w:cs="Arial"/>
          <w:i/>
          <w:color w:val="000000" w:themeColor="text1"/>
          <w:sz w:val="24"/>
          <w:szCs w:val="24"/>
          <w:shd w:val="clear" w:color="auto" w:fill="FFFFFF"/>
          <w:lang w:val="en-US"/>
        </w:rPr>
        <w:t>World Journal of Gastrointestinal Endoscopy</w:t>
      </w:r>
    </w:p>
    <w:p w14:paraId="3F7F6B96" w14:textId="3FF6C4E6" w:rsidR="004B1334" w:rsidRPr="007C2BC6" w:rsidRDefault="004B1334" w:rsidP="00751689">
      <w:pPr>
        <w:adjustRightInd w:val="0"/>
        <w:snapToGrid w:val="0"/>
        <w:spacing w:after="0" w:line="360" w:lineRule="auto"/>
        <w:jc w:val="both"/>
        <w:rPr>
          <w:rFonts w:ascii="Book Antiqua" w:eastAsia="宋体" w:hAnsi="Book Antiqua" w:cs="Arial"/>
          <w:b/>
          <w:color w:val="000000" w:themeColor="text1"/>
          <w:sz w:val="24"/>
          <w:szCs w:val="24"/>
          <w:shd w:val="clear" w:color="auto" w:fill="FFFFFF"/>
          <w:lang w:val="en-US" w:eastAsia="zh-CN"/>
        </w:rPr>
      </w:pPr>
      <w:r w:rsidRPr="007C2BC6">
        <w:rPr>
          <w:rFonts w:ascii="Book Antiqua" w:hAnsi="Book Antiqua" w:cs="Arial"/>
          <w:b/>
          <w:color w:val="000000" w:themeColor="text1"/>
          <w:sz w:val="24"/>
          <w:szCs w:val="24"/>
          <w:shd w:val="clear" w:color="auto" w:fill="FFFFFF"/>
          <w:lang w:val="en-US"/>
        </w:rPr>
        <w:t xml:space="preserve">Manuscript NO: </w:t>
      </w:r>
      <w:r w:rsidRPr="007C2BC6">
        <w:rPr>
          <w:rFonts w:ascii="Book Antiqua" w:eastAsia="宋体" w:hAnsi="Book Antiqua" w:cs="Arial"/>
          <w:color w:val="000000" w:themeColor="text1"/>
          <w:sz w:val="24"/>
          <w:szCs w:val="24"/>
          <w:shd w:val="clear" w:color="auto" w:fill="FFFFFF"/>
          <w:lang w:val="en-US" w:eastAsia="zh-CN"/>
        </w:rPr>
        <w:t>56203</w:t>
      </w:r>
    </w:p>
    <w:p w14:paraId="277E769C" w14:textId="0C13A49F" w:rsidR="004B1334" w:rsidRPr="007C2BC6" w:rsidRDefault="004B1334" w:rsidP="00751689">
      <w:pPr>
        <w:pStyle w:val="10"/>
        <w:snapToGrid w:val="0"/>
        <w:spacing w:line="360" w:lineRule="auto"/>
        <w:jc w:val="both"/>
        <w:rPr>
          <w:rFonts w:ascii="Book Antiqua" w:hAnsi="Book Antiqua" w:cs="Times New Roman"/>
          <w:b/>
          <w:color w:val="auto"/>
          <w:sz w:val="24"/>
          <w:szCs w:val="24"/>
          <w:lang w:val="en-US" w:eastAsia="zh-CN"/>
        </w:rPr>
      </w:pPr>
      <w:bookmarkStart w:id="21" w:name="OLE_LINK3"/>
      <w:bookmarkStart w:id="22" w:name="OLE_LINK4"/>
      <w:r w:rsidRPr="007C2BC6">
        <w:rPr>
          <w:rFonts w:ascii="Book Antiqua" w:hAnsi="Book Antiqua"/>
          <w:b/>
          <w:sz w:val="24"/>
          <w:szCs w:val="24"/>
          <w:shd w:val="clear" w:color="auto" w:fill="FFFFFF"/>
          <w:lang w:val="en-US"/>
        </w:rPr>
        <w:t>Manuscript Type</w:t>
      </w:r>
      <w:bookmarkEnd w:id="21"/>
      <w:bookmarkEnd w:id="22"/>
      <w:r w:rsidRPr="007C2BC6">
        <w:rPr>
          <w:rFonts w:ascii="Book Antiqua" w:hAnsi="Book Antiqua"/>
          <w:b/>
          <w:color w:val="000000" w:themeColor="text1"/>
          <w:sz w:val="24"/>
          <w:szCs w:val="24"/>
          <w:shd w:val="clear" w:color="auto" w:fill="FFFFFF"/>
          <w:lang w:val="en-US"/>
        </w:rPr>
        <w:t xml:space="preserve">: </w:t>
      </w:r>
      <w:r w:rsidR="001D3963" w:rsidRPr="001D3963">
        <w:rPr>
          <w:rFonts w:ascii="Book Antiqua" w:eastAsia="Book Antiqua" w:hAnsi="Book Antiqua" w:cs="Book Antiqua"/>
          <w:kern w:val="3"/>
          <w:sz w:val="24"/>
          <w:szCs w:val="24"/>
          <w:lang w:val="en-US" w:eastAsia="zh-CN"/>
        </w:rPr>
        <w:t>L</w:t>
      </w:r>
      <w:r w:rsidR="001D3963" w:rsidRPr="001D3963">
        <w:rPr>
          <w:rFonts w:ascii="Book Antiqua" w:hAnsi="Book Antiqua" w:cs="Book Antiqua" w:hint="eastAsia"/>
          <w:kern w:val="3"/>
          <w:sz w:val="24"/>
          <w:szCs w:val="24"/>
          <w:lang w:val="en-US" w:eastAsia="zh-CN"/>
        </w:rPr>
        <w:t>etter</w:t>
      </w:r>
      <w:r w:rsidR="001D3963" w:rsidRPr="001D3963">
        <w:rPr>
          <w:rFonts w:ascii="Book Antiqua" w:eastAsia="Book Antiqua" w:hAnsi="Book Antiqua" w:cs="Book Antiqua"/>
          <w:kern w:val="3"/>
          <w:sz w:val="24"/>
          <w:szCs w:val="24"/>
          <w:lang w:val="en-US" w:eastAsia="zh-CN"/>
        </w:rPr>
        <w:t xml:space="preserve"> </w:t>
      </w:r>
      <w:r w:rsidR="001D3963" w:rsidRPr="001D3963">
        <w:rPr>
          <w:rFonts w:ascii="Book Antiqua" w:hAnsi="Book Antiqua" w:cs="Book Antiqua" w:hint="eastAsia"/>
          <w:kern w:val="3"/>
          <w:sz w:val="24"/>
          <w:szCs w:val="24"/>
          <w:lang w:val="en-US" w:eastAsia="zh-CN"/>
        </w:rPr>
        <w:t>to</w:t>
      </w:r>
      <w:r w:rsidR="001D3963" w:rsidRPr="001D3963">
        <w:rPr>
          <w:rFonts w:ascii="Book Antiqua" w:eastAsia="Book Antiqua" w:hAnsi="Book Antiqua" w:cs="Book Antiqua"/>
          <w:kern w:val="3"/>
          <w:sz w:val="24"/>
          <w:szCs w:val="24"/>
          <w:lang w:val="en-US" w:eastAsia="zh-CN"/>
        </w:rPr>
        <w:t xml:space="preserve"> </w:t>
      </w:r>
      <w:r w:rsidR="001D3963" w:rsidRPr="001D3963">
        <w:rPr>
          <w:rFonts w:ascii="Book Antiqua" w:hAnsi="Book Antiqua" w:cs="Book Antiqua" w:hint="eastAsia"/>
          <w:kern w:val="3"/>
          <w:sz w:val="24"/>
          <w:szCs w:val="24"/>
          <w:lang w:val="en-US" w:eastAsia="zh-CN"/>
        </w:rPr>
        <w:t>the</w:t>
      </w:r>
      <w:r w:rsidR="001D3963" w:rsidRPr="001D3963">
        <w:rPr>
          <w:rFonts w:ascii="Book Antiqua" w:eastAsia="Book Antiqua" w:hAnsi="Book Antiqua" w:cs="Book Antiqua"/>
          <w:kern w:val="3"/>
          <w:sz w:val="24"/>
          <w:szCs w:val="24"/>
          <w:lang w:val="en-US" w:eastAsia="zh-CN"/>
        </w:rPr>
        <w:t xml:space="preserve"> E</w:t>
      </w:r>
      <w:r w:rsidR="001D3963" w:rsidRPr="001D3963">
        <w:rPr>
          <w:rFonts w:ascii="Book Antiqua" w:hAnsi="Book Antiqua" w:cs="Book Antiqua" w:hint="eastAsia"/>
          <w:kern w:val="3"/>
          <w:sz w:val="24"/>
          <w:szCs w:val="24"/>
          <w:lang w:val="en-US" w:eastAsia="zh-CN"/>
        </w:rPr>
        <w:t>ditor</w:t>
      </w:r>
    </w:p>
    <w:p w14:paraId="18B488D5" w14:textId="77777777" w:rsidR="0035149C" w:rsidRPr="007C2BC6" w:rsidRDefault="0035149C" w:rsidP="00751689">
      <w:pPr>
        <w:pStyle w:val="10"/>
        <w:snapToGrid w:val="0"/>
        <w:spacing w:line="360" w:lineRule="auto"/>
        <w:jc w:val="both"/>
        <w:rPr>
          <w:rFonts w:ascii="Book Antiqua" w:hAnsi="Book Antiqua" w:cs="Times New Roman"/>
          <w:i/>
          <w:color w:val="auto"/>
          <w:sz w:val="24"/>
          <w:szCs w:val="24"/>
          <w:u w:val="single"/>
          <w:lang w:val="en-US" w:eastAsia="zh-CN"/>
        </w:rPr>
      </w:pPr>
      <w:bookmarkStart w:id="23" w:name="OLE_LINK514"/>
      <w:bookmarkStart w:id="24" w:name="OLE_LINK515"/>
      <w:bookmarkStart w:id="25" w:name="OLE_LINK13"/>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3"/>
    <w:bookmarkEnd w:id="24"/>
    <w:bookmarkEnd w:id="25"/>
    <w:p w14:paraId="32244293" w14:textId="305E35B9" w:rsidR="00906636" w:rsidRPr="007C2BC6" w:rsidRDefault="00F702C2" w:rsidP="00751689">
      <w:pPr>
        <w:spacing w:after="0" w:line="360" w:lineRule="auto"/>
        <w:jc w:val="both"/>
        <w:rPr>
          <w:rFonts w:ascii="Book Antiqua" w:hAnsi="Book Antiqua" w:cs="Arial"/>
          <w:b/>
          <w:bCs/>
          <w:sz w:val="24"/>
          <w:szCs w:val="24"/>
          <w:lang w:val="en-US"/>
        </w:rPr>
      </w:pPr>
      <w:r w:rsidRPr="007C2BC6">
        <w:rPr>
          <w:rFonts w:ascii="Book Antiqua" w:hAnsi="Book Antiqua" w:cs="Arial"/>
          <w:b/>
          <w:bCs/>
          <w:sz w:val="24"/>
          <w:szCs w:val="24"/>
          <w:lang w:val="en-US"/>
        </w:rPr>
        <w:t>Comment on: Should a colonoscopy be offered routinely to patients with CT proven acute diverticulitis? A retrospective cohort stud</w:t>
      </w:r>
      <w:r w:rsidR="00C931C9" w:rsidRPr="007C2BC6">
        <w:rPr>
          <w:rFonts w:ascii="Book Antiqua" w:hAnsi="Book Antiqua" w:cs="Arial"/>
          <w:b/>
          <w:bCs/>
          <w:sz w:val="24"/>
          <w:szCs w:val="24"/>
          <w:lang w:val="en-US"/>
        </w:rPr>
        <w:t>y</w:t>
      </w:r>
      <w:r w:rsidRPr="007C2BC6">
        <w:rPr>
          <w:rFonts w:ascii="Book Antiqua" w:hAnsi="Book Antiqua" w:cs="Arial"/>
          <w:b/>
          <w:bCs/>
          <w:sz w:val="24"/>
          <w:szCs w:val="24"/>
          <w:lang w:val="en-US"/>
        </w:rPr>
        <w:t xml:space="preserve"> and meta-analysis of best available evidence</w:t>
      </w:r>
    </w:p>
    <w:p w14:paraId="3A7C78A6" w14:textId="77777777" w:rsidR="004718EA" w:rsidRPr="007C2BC6" w:rsidRDefault="004718EA" w:rsidP="00751689">
      <w:pPr>
        <w:spacing w:after="0" w:line="360" w:lineRule="auto"/>
        <w:ind w:left="1985" w:hanging="1985"/>
        <w:jc w:val="both"/>
        <w:rPr>
          <w:rFonts w:ascii="Book Antiqua" w:hAnsi="Book Antiqua" w:cs="Arial"/>
          <w:b/>
          <w:sz w:val="24"/>
          <w:szCs w:val="24"/>
          <w:lang w:val="en-US"/>
        </w:rPr>
      </w:pPr>
    </w:p>
    <w:p w14:paraId="0A2E8E77" w14:textId="4D265F87" w:rsidR="00A729FD" w:rsidRPr="007C2BC6" w:rsidRDefault="0035149C" w:rsidP="00751689">
      <w:pPr>
        <w:pStyle w:val="10"/>
        <w:snapToGrid w:val="0"/>
        <w:spacing w:line="360" w:lineRule="auto"/>
        <w:jc w:val="both"/>
        <w:rPr>
          <w:rFonts w:ascii="Book Antiqua" w:eastAsiaTheme="minorEastAsia" w:hAnsi="Book Antiqua"/>
          <w:b/>
          <w:color w:val="auto"/>
          <w:sz w:val="24"/>
          <w:szCs w:val="24"/>
          <w:lang w:val="en-US" w:eastAsia="fr-CH"/>
        </w:rPr>
      </w:pPr>
      <w:bookmarkStart w:id="26" w:name="OLE_LINK217"/>
      <w:r w:rsidRPr="007C2BC6">
        <w:rPr>
          <w:rFonts w:ascii="Book Antiqua" w:hAnsi="Book Antiqua" w:cs="Times New Roman"/>
          <w:color w:val="auto"/>
          <w:sz w:val="24"/>
          <w:szCs w:val="24"/>
          <w:lang w:val="en-US" w:eastAsia="zh-CN"/>
        </w:rPr>
        <w:t xml:space="preserve">Meyer </w:t>
      </w:r>
      <w:r w:rsidR="004B1334" w:rsidRPr="007C2BC6">
        <w:rPr>
          <w:rFonts w:ascii="Book Antiqua" w:hAnsi="Book Antiqua" w:cs="Times New Roman"/>
          <w:color w:val="auto"/>
          <w:sz w:val="24"/>
          <w:szCs w:val="24"/>
          <w:lang w:val="en-US" w:eastAsia="zh-CN"/>
        </w:rPr>
        <w:t>J</w:t>
      </w:r>
      <w:r w:rsidR="004B1334" w:rsidRPr="007C2BC6">
        <w:rPr>
          <w:rFonts w:ascii="Book Antiqua" w:hAnsi="Book Antiqua" w:cs="Times New Roman"/>
          <w:b/>
          <w:color w:val="auto"/>
          <w:sz w:val="24"/>
          <w:szCs w:val="24"/>
          <w:lang w:val="en-US" w:eastAsia="zh-CN"/>
        </w:rPr>
        <w:t xml:space="preserve"> </w:t>
      </w:r>
      <w:r w:rsidRPr="007C2BC6">
        <w:rPr>
          <w:rFonts w:ascii="Book Antiqua" w:hAnsi="Book Antiqua" w:cs="Times New Roman"/>
          <w:i/>
          <w:color w:val="auto"/>
          <w:sz w:val="24"/>
          <w:szCs w:val="24"/>
          <w:lang w:val="en-US" w:eastAsia="zh-CN"/>
        </w:rPr>
        <w:t>et al</w:t>
      </w:r>
      <w:r w:rsidRPr="007C2BC6">
        <w:rPr>
          <w:rFonts w:ascii="Book Antiqua" w:hAnsi="Book Antiqua" w:cs="Times New Roman"/>
          <w:color w:val="auto"/>
          <w:sz w:val="24"/>
          <w:szCs w:val="24"/>
          <w:lang w:val="en-US" w:eastAsia="zh-CN"/>
        </w:rPr>
        <w:t>.</w:t>
      </w:r>
      <w:r w:rsidR="00A729FD" w:rsidRPr="007C2BC6">
        <w:rPr>
          <w:rFonts w:ascii="Book Antiqua" w:eastAsiaTheme="minorEastAsia" w:hAnsi="Book Antiqua"/>
          <w:b/>
          <w:color w:val="auto"/>
          <w:sz w:val="24"/>
          <w:szCs w:val="24"/>
          <w:lang w:val="en-US" w:eastAsia="fr-CH"/>
        </w:rPr>
        <w:t xml:space="preserve"> </w:t>
      </w:r>
      <w:r w:rsidR="002D7C57" w:rsidRPr="007C2BC6">
        <w:rPr>
          <w:rFonts w:ascii="Book Antiqua" w:eastAsiaTheme="minorEastAsia" w:hAnsi="Book Antiqua"/>
          <w:color w:val="auto"/>
          <w:sz w:val="24"/>
          <w:szCs w:val="24"/>
          <w:lang w:val="en-US" w:eastAsia="fr-CH"/>
        </w:rPr>
        <w:t>Colonoscopy after diverticulitis</w:t>
      </w:r>
    </w:p>
    <w:bookmarkEnd w:id="26"/>
    <w:p w14:paraId="26A5560C" w14:textId="77777777" w:rsidR="00A729FD" w:rsidRPr="007C2BC6" w:rsidRDefault="00A729FD" w:rsidP="00751689">
      <w:pPr>
        <w:spacing w:after="0" w:line="360" w:lineRule="auto"/>
        <w:ind w:left="1985" w:hanging="1985"/>
        <w:jc w:val="both"/>
        <w:rPr>
          <w:rFonts w:ascii="Book Antiqua" w:hAnsi="Book Antiqua" w:cs="Arial"/>
          <w:b/>
          <w:sz w:val="24"/>
          <w:szCs w:val="24"/>
          <w:lang w:val="en-US"/>
        </w:rPr>
      </w:pPr>
    </w:p>
    <w:p w14:paraId="38FCE823" w14:textId="5B50A331" w:rsidR="0035149C" w:rsidRPr="007C2BC6" w:rsidRDefault="00C07028" w:rsidP="00751689">
      <w:pPr>
        <w:spacing w:after="0" w:line="360" w:lineRule="auto"/>
        <w:jc w:val="both"/>
        <w:rPr>
          <w:rFonts w:ascii="Book Antiqua" w:hAnsi="Book Antiqua" w:cs="Arial"/>
          <w:sz w:val="24"/>
          <w:szCs w:val="24"/>
          <w:lang w:val="en-US" w:eastAsia="zh-CN"/>
        </w:rPr>
      </w:pPr>
      <w:r w:rsidRPr="007C2BC6">
        <w:rPr>
          <w:rFonts w:ascii="Book Antiqua" w:hAnsi="Book Antiqua" w:cs="Arial"/>
          <w:sz w:val="24"/>
          <w:szCs w:val="24"/>
          <w:lang w:val="en-US"/>
        </w:rPr>
        <w:t>Jeremy</w:t>
      </w:r>
      <w:r w:rsidRPr="007C2BC6">
        <w:rPr>
          <w:rFonts w:ascii="Book Antiqua" w:hAnsi="Book Antiqua" w:cs="Arial"/>
          <w:sz w:val="24"/>
          <w:szCs w:val="24"/>
          <w:lang w:val="en-US" w:eastAsia="zh-CN"/>
        </w:rPr>
        <w:t xml:space="preserve"> </w:t>
      </w:r>
      <w:r w:rsidR="0035149C" w:rsidRPr="007C2BC6">
        <w:rPr>
          <w:rFonts w:ascii="Book Antiqua" w:hAnsi="Book Antiqua" w:cs="Arial"/>
          <w:sz w:val="24"/>
          <w:szCs w:val="24"/>
          <w:lang w:val="en-US"/>
        </w:rPr>
        <w:t xml:space="preserve">Meyer, </w:t>
      </w:r>
      <w:r w:rsidRPr="007C2BC6">
        <w:rPr>
          <w:rFonts w:ascii="Book Antiqua" w:hAnsi="Book Antiqua" w:cs="Arial"/>
          <w:sz w:val="24"/>
          <w:szCs w:val="24"/>
          <w:lang w:val="en-US"/>
        </w:rPr>
        <w:t xml:space="preserve">Nicolas Christian </w:t>
      </w:r>
      <w:proofErr w:type="spellStart"/>
      <w:r w:rsidRPr="007C2BC6">
        <w:rPr>
          <w:rFonts w:ascii="Book Antiqua" w:hAnsi="Book Antiqua" w:cs="Arial"/>
          <w:sz w:val="24"/>
          <w:szCs w:val="24"/>
          <w:lang w:val="en-US"/>
        </w:rPr>
        <w:t>Buchs</w:t>
      </w:r>
      <w:proofErr w:type="spellEnd"/>
      <w:r w:rsidR="0035149C" w:rsidRPr="007C2BC6">
        <w:rPr>
          <w:rFonts w:ascii="Book Antiqua" w:hAnsi="Book Antiqua" w:cs="Arial"/>
          <w:sz w:val="24"/>
          <w:szCs w:val="24"/>
          <w:lang w:val="en-US"/>
        </w:rPr>
        <w:t>,</w:t>
      </w:r>
      <w:r w:rsidRPr="007C2BC6">
        <w:rPr>
          <w:rFonts w:ascii="Book Antiqua" w:hAnsi="Book Antiqua"/>
          <w:sz w:val="24"/>
          <w:szCs w:val="24"/>
          <w:lang w:val="en-US"/>
        </w:rPr>
        <w:t xml:space="preserve"> </w:t>
      </w:r>
      <w:r w:rsidRPr="007C2BC6">
        <w:rPr>
          <w:rFonts w:ascii="Book Antiqua" w:hAnsi="Book Antiqua" w:cs="Arial"/>
          <w:sz w:val="24"/>
          <w:szCs w:val="24"/>
          <w:lang w:val="en-US"/>
        </w:rPr>
        <w:t xml:space="preserve">Boris </w:t>
      </w:r>
      <w:proofErr w:type="spellStart"/>
      <w:r w:rsidRPr="007C2BC6">
        <w:rPr>
          <w:rFonts w:ascii="Book Antiqua" w:hAnsi="Book Antiqua" w:cs="Arial"/>
          <w:sz w:val="24"/>
          <w:szCs w:val="24"/>
          <w:lang w:val="en-US"/>
        </w:rPr>
        <w:t>Schiltz</w:t>
      </w:r>
      <w:proofErr w:type="spellEnd"/>
      <w:r w:rsidR="00574A3A" w:rsidRPr="007C2BC6">
        <w:rPr>
          <w:rFonts w:ascii="Book Antiqua" w:hAnsi="Book Antiqua" w:cs="Arial"/>
          <w:sz w:val="24"/>
          <w:szCs w:val="24"/>
          <w:lang w:val="en-US"/>
        </w:rPr>
        <w:t xml:space="preserve">, </w:t>
      </w:r>
      <w:r w:rsidRPr="007C2BC6">
        <w:rPr>
          <w:rFonts w:ascii="Book Antiqua" w:hAnsi="Book Antiqua" w:cs="Arial"/>
          <w:sz w:val="24"/>
          <w:szCs w:val="24"/>
          <w:lang w:val="en-US"/>
        </w:rPr>
        <w:t xml:space="preserve">Emilie </w:t>
      </w:r>
      <w:proofErr w:type="spellStart"/>
      <w:r w:rsidRPr="007C2BC6">
        <w:rPr>
          <w:rFonts w:ascii="Book Antiqua" w:hAnsi="Book Antiqua" w:cs="Arial"/>
          <w:sz w:val="24"/>
          <w:szCs w:val="24"/>
          <w:lang w:val="en-US"/>
        </w:rPr>
        <w:t>Liot</w:t>
      </w:r>
      <w:proofErr w:type="spellEnd"/>
      <w:r w:rsidR="00574A3A" w:rsidRPr="007C2BC6">
        <w:rPr>
          <w:rFonts w:ascii="Book Antiqua" w:hAnsi="Book Antiqua" w:cs="Arial"/>
          <w:sz w:val="24"/>
          <w:szCs w:val="24"/>
          <w:lang w:val="en-US"/>
        </w:rPr>
        <w:t xml:space="preserve">, </w:t>
      </w:r>
      <w:proofErr w:type="spellStart"/>
      <w:r w:rsidR="0035149C" w:rsidRPr="007C2BC6">
        <w:rPr>
          <w:rFonts w:ascii="Book Antiqua" w:hAnsi="Book Antiqua" w:cs="Arial"/>
          <w:sz w:val="24"/>
          <w:szCs w:val="24"/>
          <w:lang w:val="en-US"/>
        </w:rPr>
        <w:t>Frédéric</w:t>
      </w:r>
      <w:proofErr w:type="spellEnd"/>
      <w:r w:rsidRPr="007C2BC6">
        <w:rPr>
          <w:rFonts w:ascii="Book Antiqua" w:hAnsi="Book Antiqua" w:cs="Arial"/>
          <w:sz w:val="24"/>
          <w:szCs w:val="24"/>
          <w:lang w:val="en-US" w:eastAsia="zh-CN"/>
        </w:rPr>
        <w:t xml:space="preserve"> </w:t>
      </w:r>
      <w:proofErr w:type="spellStart"/>
      <w:r w:rsidRPr="007C2BC6">
        <w:rPr>
          <w:rFonts w:ascii="Book Antiqua" w:hAnsi="Book Antiqua" w:cs="Arial"/>
          <w:sz w:val="24"/>
          <w:szCs w:val="24"/>
          <w:lang w:val="en-US"/>
        </w:rPr>
        <w:t>Ris</w:t>
      </w:r>
      <w:proofErr w:type="spellEnd"/>
    </w:p>
    <w:p w14:paraId="1E74ECFC" w14:textId="77777777" w:rsidR="0035149C" w:rsidRPr="007C2BC6" w:rsidRDefault="0035149C" w:rsidP="00751689">
      <w:pPr>
        <w:tabs>
          <w:tab w:val="left" w:pos="1985"/>
        </w:tabs>
        <w:spacing w:after="0" w:line="360" w:lineRule="auto"/>
        <w:ind w:left="2694" w:hanging="2694"/>
        <w:jc w:val="both"/>
        <w:rPr>
          <w:rFonts w:ascii="Book Antiqua" w:hAnsi="Book Antiqua" w:cs="Arial"/>
          <w:sz w:val="24"/>
          <w:szCs w:val="24"/>
          <w:lang w:val="en-US"/>
        </w:rPr>
      </w:pPr>
    </w:p>
    <w:p w14:paraId="1BF5570D" w14:textId="2FACD718" w:rsidR="005679CA" w:rsidRPr="007C2BC6" w:rsidRDefault="00A40D23" w:rsidP="00751689">
      <w:pPr>
        <w:spacing w:after="0" w:line="360" w:lineRule="auto"/>
        <w:jc w:val="both"/>
        <w:rPr>
          <w:rFonts w:ascii="Book Antiqua" w:hAnsi="Book Antiqua" w:cs="Arial"/>
          <w:sz w:val="24"/>
          <w:szCs w:val="24"/>
          <w:lang w:val="en-US" w:eastAsia="zh-CN"/>
        </w:rPr>
      </w:pPr>
      <w:r w:rsidRPr="007C2BC6">
        <w:rPr>
          <w:rFonts w:ascii="Book Antiqua" w:hAnsi="Book Antiqua" w:cs="Arial"/>
          <w:b/>
          <w:sz w:val="24"/>
          <w:szCs w:val="24"/>
          <w:lang w:val="en-US"/>
        </w:rPr>
        <w:t xml:space="preserve">Jeremy Meyer, Nicolas Christian </w:t>
      </w:r>
      <w:proofErr w:type="spellStart"/>
      <w:r w:rsidRPr="007C2BC6">
        <w:rPr>
          <w:rFonts w:ascii="Book Antiqua" w:hAnsi="Book Antiqua" w:cs="Arial"/>
          <w:b/>
          <w:sz w:val="24"/>
          <w:szCs w:val="24"/>
          <w:lang w:val="en-US"/>
        </w:rPr>
        <w:t>Buchs</w:t>
      </w:r>
      <w:proofErr w:type="spellEnd"/>
      <w:r w:rsidRPr="007C2BC6">
        <w:rPr>
          <w:rFonts w:ascii="Book Antiqua" w:hAnsi="Book Antiqua" w:cs="Arial"/>
          <w:b/>
          <w:sz w:val="24"/>
          <w:szCs w:val="24"/>
          <w:lang w:val="en-US"/>
        </w:rPr>
        <w:t>,</w:t>
      </w:r>
      <w:r w:rsidRPr="007C2BC6">
        <w:rPr>
          <w:rFonts w:ascii="Book Antiqua" w:hAnsi="Book Antiqua"/>
          <w:b/>
          <w:sz w:val="24"/>
          <w:szCs w:val="24"/>
          <w:lang w:val="en-US"/>
        </w:rPr>
        <w:t xml:space="preserve"> </w:t>
      </w:r>
      <w:r w:rsidRPr="007C2BC6">
        <w:rPr>
          <w:rFonts w:ascii="Book Antiqua" w:hAnsi="Book Antiqua" w:cs="Arial"/>
          <w:b/>
          <w:sz w:val="24"/>
          <w:szCs w:val="24"/>
          <w:lang w:val="en-US"/>
        </w:rPr>
        <w:t xml:space="preserve">Boris </w:t>
      </w:r>
      <w:proofErr w:type="spellStart"/>
      <w:r w:rsidRPr="007C2BC6">
        <w:rPr>
          <w:rFonts w:ascii="Book Antiqua" w:hAnsi="Book Antiqua" w:cs="Arial"/>
          <w:b/>
          <w:sz w:val="24"/>
          <w:szCs w:val="24"/>
          <w:lang w:val="en-US"/>
        </w:rPr>
        <w:t>Schiltz</w:t>
      </w:r>
      <w:proofErr w:type="spellEnd"/>
      <w:r w:rsidRPr="007C2BC6">
        <w:rPr>
          <w:rFonts w:ascii="Book Antiqua" w:hAnsi="Book Antiqua" w:cs="Arial"/>
          <w:b/>
          <w:sz w:val="24"/>
          <w:szCs w:val="24"/>
          <w:lang w:val="en-US"/>
        </w:rPr>
        <w:t xml:space="preserve">, Emilie </w:t>
      </w:r>
      <w:proofErr w:type="spellStart"/>
      <w:r w:rsidRPr="007C2BC6">
        <w:rPr>
          <w:rFonts w:ascii="Book Antiqua" w:hAnsi="Book Antiqua" w:cs="Arial"/>
          <w:b/>
          <w:sz w:val="24"/>
          <w:szCs w:val="24"/>
          <w:lang w:val="en-US"/>
        </w:rPr>
        <w:t>Liot</w:t>
      </w:r>
      <w:proofErr w:type="spellEnd"/>
      <w:r w:rsidRPr="007C2BC6">
        <w:rPr>
          <w:rFonts w:ascii="Book Antiqua" w:hAnsi="Book Antiqua" w:cs="Arial"/>
          <w:b/>
          <w:sz w:val="24"/>
          <w:szCs w:val="24"/>
          <w:lang w:val="en-US"/>
        </w:rPr>
        <w:t xml:space="preserve">, </w:t>
      </w:r>
      <w:proofErr w:type="spellStart"/>
      <w:r w:rsidRPr="007C2BC6">
        <w:rPr>
          <w:rFonts w:ascii="Book Antiqua" w:hAnsi="Book Antiqua" w:cs="Arial"/>
          <w:b/>
          <w:sz w:val="24"/>
          <w:szCs w:val="24"/>
          <w:lang w:val="en-US"/>
        </w:rPr>
        <w:t>Frédéric</w:t>
      </w:r>
      <w:proofErr w:type="spellEnd"/>
      <w:r w:rsidRPr="007C2BC6">
        <w:rPr>
          <w:rFonts w:ascii="Book Antiqua" w:hAnsi="Book Antiqua" w:cs="Arial"/>
          <w:b/>
          <w:sz w:val="24"/>
          <w:szCs w:val="24"/>
          <w:lang w:val="en-US" w:eastAsia="zh-CN"/>
        </w:rPr>
        <w:t xml:space="preserve"> </w:t>
      </w:r>
      <w:proofErr w:type="spellStart"/>
      <w:r w:rsidRPr="007C2BC6">
        <w:rPr>
          <w:rFonts w:ascii="Book Antiqua" w:hAnsi="Book Antiqua" w:cs="Arial"/>
          <w:b/>
          <w:sz w:val="24"/>
          <w:szCs w:val="24"/>
          <w:lang w:val="en-US"/>
        </w:rPr>
        <w:t>Ris</w:t>
      </w:r>
      <w:proofErr w:type="spellEnd"/>
      <w:r w:rsidR="005679CA" w:rsidRPr="007C2BC6">
        <w:rPr>
          <w:rFonts w:ascii="Book Antiqua" w:hAnsi="Book Antiqua" w:cs="Arial"/>
          <w:sz w:val="24"/>
          <w:szCs w:val="24"/>
          <w:lang w:val="en-US"/>
        </w:rPr>
        <w:t xml:space="preserve">, Division of Digestive Surgery, University Hospitals of Geneva, Genève </w:t>
      </w:r>
      <w:r w:rsidR="00751689" w:rsidRPr="007C2BC6">
        <w:rPr>
          <w:rFonts w:ascii="Book Antiqua" w:hAnsi="Book Antiqua" w:cs="Arial"/>
          <w:sz w:val="24"/>
          <w:szCs w:val="24"/>
          <w:lang w:val="en-US"/>
        </w:rPr>
        <w:t>1211</w:t>
      </w:r>
      <w:r w:rsidR="005679CA" w:rsidRPr="007C2BC6">
        <w:rPr>
          <w:rFonts w:ascii="Book Antiqua" w:hAnsi="Book Antiqua" w:cs="Arial"/>
          <w:sz w:val="24"/>
          <w:szCs w:val="24"/>
          <w:lang w:val="en-US"/>
        </w:rPr>
        <w:t>, Switzerland</w:t>
      </w:r>
    </w:p>
    <w:p w14:paraId="2925CDD3" w14:textId="77777777" w:rsidR="0035149C" w:rsidRPr="007C2BC6" w:rsidRDefault="0035149C" w:rsidP="00751689">
      <w:pPr>
        <w:tabs>
          <w:tab w:val="left" w:pos="1985"/>
        </w:tabs>
        <w:spacing w:after="0" w:line="360" w:lineRule="auto"/>
        <w:ind w:left="2694" w:hanging="2694"/>
        <w:jc w:val="both"/>
        <w:rPr>
          <w:rFonts w:ascii="Book Antiqua" w:hAnsi="Book Antiqua" w:cs="Arial"/>
          <w:sz w:val="24"/>
          <w:szCs w:val="24"/>
          <w:lang w:val="en-US"/>
        </w:rPr>
      </w:pPr>
    </w:p>
    <w:p w14:paraId="39F02E84" w14:textId="5BD052E5" w:rsidR="00894AF6" w:rsidRPr="007C2BC6" w:rsidRDefault="00524078" w:rsidP="00751689">
      <w:pPr>
        <w:pStyle w:val="10"/>
        <w:snapToGrid w:val="0"/>
        <w:spacing w:line="360" w:lineRule="auto"/>
        <w:jc w:val="both"/>
        <w:rPr>
          <w:rFonts w:ascii="Book Antiqua" w:hAnsi="Book Antiqua" w:cs="Times New Roman"/>
          <w:color w:val="auto"/>
          <w:sz w:val="24"/>
          <w:szCs w:val="24"/>
          <w:lang w:val="en-US" w:eastAsia="zh-CN"/>
        </w:rPr>
      </w:pPr>
      <w:bookmarkStart w:id="27" w:name="OLE_LINK188"/>
      <w:bookmarkStart w:id="28" w:name="OLE_LINK189"/>
      <w:bookmarkStart w:id="29" w:name="OLE_LINK806"/>
      <w:bookmarkStart w:id="30" w:name="OLE_LINK106"/>
      <w:bookmarkStart w:id="31" w:name="OLE_LINK107"/>
      <w:bookmarkStart w:id="32" w:name="OLE_LINK187"/>
      <w:bookmarkStart w:id="33" w:name="OLE_LINK402"/>
      <w:bookmarkStart w:id="34" w:name="OLE_LINK174"/>
      <w:r w:rsidRPr="007C2BC6">
        <w:rPr>
          <w:rFonts w:ascii="Book Antiqua" w:hAnsi="Book Antiqua"/>
          <w:b/>
          <w:color w:val="auto"/>
          <w:sz w:val="24"/>
          <w:szCs w:val="24"/>
          <w:lang w:val="en-US"/>
        </w:rPr>
        <w:t>Author contributions:</w:t>
      </w:r>
      <w:r w:rsidR="00894AF6" w:rsidRPr="007C2BC6">
        <w:rPr>
          <w:rFonts w:ascii="Book Antiqua" w:hAnsi="Book Antiqua"/>
          <w:color w:val="auto"/>
          <w:sz w:val="24"/>
          <w:szCs w:val="24"/>
          <w:lang w:val="en-US"/>
        </w:rPr>
        <w:t xml:space="preserve"> </w:t>
      </w:r>
      <w:r w:rsidRPr="007C2BC6">
        <w:rPr>
          <w:rFonts w:ascii="Book Antiqua" w:hAnsi="Book Antiqua"/>
          <w:color w:val="auto"/>
          <w:sz w:val="24"/>
          <w:szCs w:val="24"/>
          <w:lang w:val="en-US" w:eastAsia="zh-CN"/>
        </w:rPr>
        <w:t>M</w:t>
      </w:r>
      <w:r w:rsidRPr="007C2BC6">
        <w:rPr>
          <w:rFonts w:ascii="Book Antiqua" w:hAnsi="Book Antiqua"/>
          <w:color w:val="auto"/>
          <w:sz w:val="24"/>
          <w:szCs w:val="24"/>
          <w:lang w:val="en-US"/>
        </w:rPr>
        <w:t>eyer</w:t>
      </w:r>
      <w:r w:rsidR="00894AF6" w:rsidRPr="007C2BC6">
        <w:rPr>
          <w:rFonts w:ascii="Book Antiqua" w:hAnsi="Book Antiqua"/>
          <w:color w:val="auto"/>
          <w:sz w:val="24"/>
          <w:szCs w:val="24"/>
          <w:lang w:val="en-US"/>
        </w:rPr>
        <w:t xml:space="preserve"> J </w:t>
      </w:r>
      <w:r w:rsidR="005679CA" w:rsidRPr="007C2BC6">
        <w:rPr>
          <w:rFonts w:ascii="Book Antiqua" w:hAnsi="Book Antiqua"/>
          <w:color w:val="auto"/>
          <w:sz w:val="24"/>
          <w:szCs w:val="24"/>
          <w:lang w:val="en-US"/>
        </w:rPr>
        <w:t xml:space="preserve">conceived the </w:t>
      </w:r>
      <w:r w:rsidR="00FD0ADD" w:rsidRPr="007C2BC6">
        <w:rPr>
          <w:rFonts w:ascii="Book Antiqua" w:hAnsi="Book Antiqua"/>
          <w:color w:val="auto"/>
          <w:sz w:val="24"/>
          <w:szCs w:val="24"/>
          <w:lang w:val="en-US"/>
        </w:rPr>
        <w:t>letter</w:t>
      </w:r>
      <w:r w:rsidR="005679CA" w:rsidRPr="007C2BC6">
        <w:rPr>
          <w:rFonts w:ascii="Book Antiqua" w:hAnsi="Book Antiqua"/>
          <w:color w:val="auto"/>
          <w:sz w:val="24"/>
          <w:szCs w:val="24"/>
          <w:lang w:val="en-US"/>
        </w:rPr>
        <w:t xml:space="preserve"> and wrote the draft of the manuscript</w:t>
      </w:r>
      <w:r w:rsidR="00751689" w:rsidRPr="007C2BC6">
        <w:rPr>
          <w:rFonts w:ascii="Book Antiqua" w:hAnsi="Book Antiqua"/>
          <w:color w:val="auto"/>
          <w:sz w:val="24"/>
          <w:szCs w:val="24"/>
          <w:lang w:val="en-US"/>
        </w:rPr>
        <w:t>;</w:t>
      </w:r>
      <w:r w:rsidR="00894AF6" w:rsidRPr="007C2BC6">
        <w:rPr>
          <w:rFonts w:ascii="Book Antiqua" w:hAnsi="Book Antiqua"/>
          <w:color w:val="auto"/>
          <w:sz w:val="24"/>
          <w:szCs w:val="24"/>
          <w:lang w:val="en-US"/>
        </w:rPr>
        <w:t xml:space="preserve"> </w:t>
      </w:r>
      <w:r w:rsidRPr="007C2BC6">
        <w:rPr>
          <w:rFonts w:ascii="Book Antiqua" w:hAnsi="Book Antiqua"/>
          <w:color w:val="auto"/>
          <w:sz w:val="24"/>
          <w:szCs w:val="24"/>
          <w:lang w:val="en-US"/>
        </w:rPr>
        <w:t>Meyer</w:t>
      </w:r>
      <w:r w:rsidR="00894AF6" w:rsidRPr="007C2BC6">
        <w:rPr>
          <w:rFonts w:ascii="Book Antiqua" w:hAnsi="Book Antiqua"/>
          <w:color w:val="auto"/>
          <w:sz w:val="24"/>
          <w:szCs w:val="24"/>
          <w:lang w:val="en-US"/>
        </w:rPr>
        <w:t xml:space="preserve"> J, </w:t>
      </w:r>
      <w:proofErr w:type="spellStart"/>
      <w:r w:rsidRPr="007C2BC6">
        <w:rPr>
          <w:rFonts w:ascii="Book Antiqua" w:hAnsi="Book Antiqua"/>
          <w:color w:val="auto"/>
          <w:sz w:val="24"/>
          <w:szCs w:val="24"/>
          <w:lang w:val="en-US"/>
        </w:rPr>
        <w:t>Buchs</w:t>
      </w:r>
      <w:proofErr w:type="spellEnd"/>
      <w:r w:rsidR="00F702C2" w:rsidRPr="007C2BC6">
        <w:rPr>
          <w:rFonts w:ascii="Book Antiqua" w:hAnsi="Book Antiqua"/>
          <w:color w:val="auto"/>
          <w:sz w:val="24"/>
          <w:szCs w:val="24"/>
          <w:lang w:val="en-US"/>
        </w:rPr>
        <w:t xml:space="preserve"> NC, </w:t>
      </w:r>
      <w:proofErr w:type="spellStart"/>
      <w:r w:rsidRPr="007C2BC6">
        <w:rPr>
          <w:rFonts w:ascii="Book Antiqua" w:hAnsi="Book Antiqua"/>
          <w:color w:val="auto"/>
          <w:sz w:val="24"/>
          <w:szCs w:val="24"/>
          <w:lang w:val="en-US"/>
        </w:rPr>
        <w:t>Schiltz</w:t>
      </w:r>
      <w:proofErr w:type="spellEnd"/>
      <w:r w:rsidR="00574A3A" w:rsidRPr="007C2BC6">
        <w:rPr>
          <w:rFonts w:ascii="Book Antiqua" w:hAnsi="Book Antiqua"/>
          <w:color w:val="auto"/>
          <w:sz w:val="24"/>
          <w:szCs w:val="24"/>
          <w:lang w:val="en-US"/>
        </w:rPr>
        <w:t xml:space="preserve"> B, </w:t>
      </w:r>
      <w:proofErr w:type="spellStart"/>
      <w:r w:rsidR="008F668B" w:rsidRPr="007C2BC6">
        <w:rPr>
          <w:rFonts w:ascii="Book Antiqua" w:hAnsi="Book Antiqua"/>
          <w:color w:val="auto"/>
          <w:sz w:val="24"/>
          <w:szCs w:val="24"/>
          <w:lang w:val="en-US" w:eastAsia="zh-CN"/>
        </w:rPr>
        <w:t>Liot</w:t>
      </w:r>
      <w:proofErr w:type="spellEnd"/>
      <w:r w:rsidR="00574A3A" w:rsidRPr="007C2BC6">
        <w:rPr>
          <w:rFonts w:ascii="Book Antiqua" w:hAnsi="Book Antiqua"/>
          <w:color w:val="auto"/>
          <w:sz w:val="24"/>
          <w:szCs w:val="24"/>
          <w:lang w:val="en-US"/>
        </w:rPr>
        <w:t xml:space="preserve"> </w:t>
      </w:r>
      <w:r w:rsidR="008F668B" w:rsidRPr="007C2BC6">
        <w:rPr>
          <w:rFonts w:ascii="Book Antiqua" w:hAnsi="Book Antiqua"/>
          <w:color w:val="auto"/>
          <w:sz w:val="24"/>
          <w:szCs w:val="24"/>
          <w:lang w:val="en-US" w:eastAsia="zh-CN"/>
        </w:rPr>
        <w:t>E</w:t>
      </w:r>
      <w:r w:rsidR="00F702C2" w:rsidRPr="007C2BC6">
        <w:rPr>
          <w:rFonts w:ascii="Book Antiqua" w:hAnsi="Book Antiqua"/>
          <w:color w:val="auto"/>
          <w:sz w:val="24"/>
          <w:szCs w:val="24"/>
          <w:lang w:val="en-US"/>
        </w:rPr>
        <w:t xml:space="preserve"> </w:t>
      </w:r>
      <w:r w:rsidR="00894AF6" w:rsidRPr="007C2BC6">
        <w:rPr>
          <w:rFonts w:ascii="Book Antiqua" w:hAnsi="Book Antiqua"/>
          <w:color w:val="auto"/>
          <w:sz w:val="24"/>
          <w:szCs w:val="24"/>
          <w:lang w:val="en-US"/>
        </w:rPr>
        <w:t xml:space="preserve">and </w:t>
      </w:r>
      <w:proofErr w:type="spellStart"/>
      <w:r w:rsidR="00894AF6" w:rsidRPr="007C2BC6">
        <w:rPr>
          <w:rFonts w:ascii="Book Antiqua" w:hAnsi="Book Antiqua"/>
          <w:color w:val="auto"/>
          <w:sz w:val="24"/>
          <w:szCs w:val="24"/>
          <w:lang w:val="en-US"/>
        </w:rPr>
        <w:t>R</w:t>
      </w:r>
      <w:r w:rsidRPr="007C2BC6">
        <w:rPr>
          <w:rFonts w:ascii="Book Antiqua" w:hAnsi="Book Antiqua"/>
          <w:color w:val="auto"/>
          <w:sz w:val="24"/>
          <w:szCs w:val="24"/>
          <w:lang w:val="en-US"/>
        </w:rPr>
        <w:t>is</w:t>
      </w:r>
      <w:proofErr w:type="spellEnd"/>
      <w:r w:rsidR="00894AF6" w:rsidRPr="007C2BC6">
        <w:rPr>
          <w:rFonts w:ascii="Book Antiqua" w:hAnsi="Book Antiqua"/>
          <w:color w:val="auto"/>
          <w:sz w:val="24"/>
          <w:szCs w:val="24"/>
          <w:lang w:val="en-US"/>
        </w:rPr>
        <w:t xml:space="preserve"> F reviewed </w:t>
      </w:r>
      <w:r w:rsidR="005679CA" w:rsidRPr="007C2BC6">
        <w:rPr>
          <w:rFonts w:ascii="Book Antiqua" w:hAnsi="Book Antiqua"/>
          <w:color w:val="auto"/>
          <w:sz w:val="24"/>
          <w:szCs w:val="24"/>
          <w:lang w:val="en-US"/>
        </w:rPr>
        <w:t xml:space="preserve">and accepted </w:t>
      </w:r>
      <w:r w:rsidR="00894AF6" w:rsidRPr="007C2BC6">
        <w:rPr>
          <w:rFonts w:ascii="Book Antiqua" w:hAnsi="Book Antiqua"/>
          <w:color w:val="auto"/>
          <w:sz w:val="24"/>
          <w:szCs w:val="24"/>
          <w:lang w:val="en-US"/>
        </w:rPr>
        <w:t xml:space="preserve">the </w:t>
      </w:r>
      <w:r w:rsidR="005679CA" w:rsidRPr="007C2BC6">
        <w:rPr>
          <w:rFonts w:ascii="Book Antiqua" w:hAnsi="Book Antiqua"/>
          <w:color w:val="auto"/>
          <w:sz w:val="24"/>
          <w:szCs w:val="24"/>
          <w:lang w:val="en-US"/>
        </w:rPr>
        <w:t>manuscript.</w:t>
      </w:r>
      <w:r w:rsidR="00894AF6" w:rsidRPr="007C2BC6">
        <w:rPr>
          <w:rFonts w:ascii="Book Antiqua" w:hAnsi="Book Antiqua"/>
          <w:color w:val="auto"/>
          <w:sz w:val="24"/>
          <w:szCs w:val="24"/>
          <w:lang w:val="en-US"/>
        </w:rPr>
        <w:t xml:space="preserve"> </w:t>
      </w:r>
    </w:p>
    <w:bookmarkEnd w:id="27"/>
    <w:bookmarkEnd w:id="28"/>
    <w:bookmarkEnd w:id="29"/>
    <w:bookmarkEnd w:id="30"/>
    <w:bookmarkEnd w:id="31"/>
    <w:bookmarkEnd w:id="32"/>
    <w:bookmarkEnd w:id="33"/>
    <w:bookmarkEnd w:id="34"/>
    <w:p w14:paraId="1EB5C51B" w14:textId="77777777" w:rsidR="00A729FD" w:rsidRPr="007C2BC6" w:rsidRDefault="00A729FD" w:rsidP="00751689">
      <w:pPr>
        <w:tabs>
          <w:tab w:val="left" w:pos="1985"/>
        </w:tabs>
        <w:spacing w:after="0" w:line="360" w:lineRule="auto"/>
        <w:jc w:val="both"/>
        <w:rPr>
          <w:rFonts w:ascii="Book Antiqua" w:hAnsi="Book Antiqua" w:cs="Arial"/>
          <w:sz w:val="24"/>
          <w:szCs w:val="24"/>
          <w:lang w:val="en-US" w:eastAsia="zh-CN"/>
        </w:rPr>
      </w:pPr>
    </w:p>
    <w:p w14:paraId="3E018B77" w14:textId="66FD95ED" w:rsidR="00A27F3B" w:rsidRPr="007C2BC6" w:rsidRDefault="00BE7024" w:rsidP="00751689">
      <w:pPr>
        <w:tabs>
          <w:tab w:val="left" w:pos="1985"/>
        </w:tabs>
        <w:spacing w:after="0" w:line="360" w:lineRule="auto"/>
        <w:jc w:val="both"/>
        <w:rPr>
          <w:rFonts w:ascii="Book Antiqua" w:hAnsi="Book Antiqua" w:cs="Arial"/>
          <w:sz w:val="24"/>
          <w:szCs w:val="24"/>
          <w:lang w:val="en-US" w:eastAsia="zh-CN"/>
        </w:rPr>
      </w:pPr>
      <w:r w:rsidRPr="007C2BC6">
        <w:rPr>
          <w:rFonts w:ascii="Book Antiqua" w:hAnsi="Book Antiqua" w:cs="Times New Roman"/>
          <w:b/>
          <w:bCs/>
          <w:sz w:val="24"/>
          <w:szCs w:val="24"/>
          <w:lang w:val="en-US" w:eastAsia="zh-CN"/>
        </w:rPr>
        <w:t>Corresponding author:</w:t>
      </w:r>
      <w:r w:rsidR="00894AF6" w:rsidRPr="007C2BC6">
        <w:rPr>
          <w:rFonts w:ascii="Book Antiqua" w:hAnsi="Book Antiqua" w:cs="Arial"/>
          <w:b/>
          <w:sz w:val="24"/>
          <w:szCs w:val="24"/>
          <w:lang w:val="en-US"/>
        </w:rPr>
        <w:t xml:space="preserve"> </w:t>
      </w:r>
      <w:r w:rsidR="00236B78" w:rsidRPr="007C2BC6">
        <w:rPr>
          <w:rFonts w:ascii="Book Antiqua" w:hAnsi="Book Antiqua" w:cs="Arial"/>
          <w:b/>
          <w:sz w:val="24"/>
          <w:szCs w:val="24"/>
          <w:lang w:val="en-US"/>
        </w:rPr>
        <w:t xml:space="preserve">Jeremy Meyer, </w:t>
      </w:r>
      <w:r w:rsidR="009574B1" w:rsidRPr="007C2BC6">
        <w:rPr>
          <w:rFonts w:ascii="Book Antiqua" w:hAnsi="Book Antiqua" w:cs="Arial"/>
          <w:b/>
          <w:sz w:val="24"/>
          <w:szCs w:val="24"/>
          <w:lang w:val="en-US"/>
        </w:rPr>
        <w:t>MD, PhD</w:t>
      </w:r>
      <w:r w:rsidRPr="007C2BC6">
        <w:rPr>
          <w:rFonts w:ascii="Book Antiqua" w:hAnsi="Book Antiqua" w:cs="Arial"/>
          <w:b/>
          <w:sz w:val="24"/>
          <w:szCs w:val="24"/>
          <w:lang w:val="en-US"/>
        </w:rPr>
        <w:t>, Surgeon</w:t>
      </w:r>
      <w:r w:rsidR="005679CA" w:rsidRPr="007C2BC6">
        <w:rPr>
          <w:rFonts w:ascii="Book Antiqua" w:hAnsi="Book Antiqua" w:cs="Arial"/>
          <w:b/>
          <w:sz w:val="24"/>
          <w:szCs w:val="24"/>
          <w:lang w:val="en-US"/>
        </w:rPr>
        <w:t xml:space="preserve">, </w:t>
      </w:r>
      <w:r w:rsidR="00236B78" w:rsidRPr="007C2BC6">
        <w:rPr>
          <w:rFonts w:ascii="Book Antiqua" w:hAnsi="Book Antiqua" w:cs="Arial"/>
          <w:sz w:val="24"/>
          <w:szCs w:val="24"/>
          <w:lang w:val="en-US"/>
        </w:rPr>
        <w:t xml:space="preserve">Division of </w:t>
      </w:r>
      <w:r w:rsidR="00885464" w:rsidRPr="007C2BC6">
        <w:rPr>
          <w:rFonts w:ascii="Book Antiqua" w:hAnsi="Book Antiqua" w:cs="Arial"/>
          <w:sz w:val="24"/>
          <w:szCs w:val="24"/>
          <w:lang w:val="en-US"/>
        </w:rPr>
        <w:t>Digestive</w:t>
      </w:r>
      <w:r w:rsidR="009E2516" w:rsidRPr="007C2BC6">
        <w:rPr>
          <w:rFonts w:ascii="Book Antiqua" w:hAnsi="Book Antiqua" w:cs="Arial"/>
          <w:sz w:val="24"/>
          <w:szCs w:val="24"/>
          <w:lang w:val="en-US"/>
        </w:rPr>
        <w:t xml:space="preserve"> Surgery</w:t>
      </w:r>
      <w:r w:rsidR="005679CA" w:rsidRPr="007C2BC6">
        <w:rPr>
          <w:rFonts w:ascii="Book Antiqua" w:hAnsi="Book Antiqua" w:cs="Arial"/>
          <w:sz w:val="24"/>
          <w:szCs w:val="24"/>
          <w:lang w:val="en-US"/>
        </w:rPr>
        <w:t xml:space="preserve">, </w:t>
      </w:r>
      <w:r w:rsidR="00236B78" w:rsidRPr="007C2BC6">
        <w:rPr>
          <w:rFonts w:ascii="Book Antiqua" w:hAnsi="Book Antiqua" w:cs="Arial"/>
          <w:sz w:val="24"/>
          <w:szCs w:val="24"/>
          <w:lang w:val="en-US"/>
        </w:rPr>
        <w:t>University Hospitals of Geneva</w:t>
      </w:r>
      <w:r w:rsidR="005679CA" w:rsidRPr="007C2BC6">
        <w:rPr>
          <w:rFonts w:ascii="Book Antiqua" w:hAnsi="Book Antiqua" w:cs="Arial"/>
          <w:sz w:val="24"/>
          <w:szCs w:val="24"/>
          <w:lang w:val="en-US"/>
        </w:rPr>
        <w:t xml:space="preserve">, </w:t>
      </w:r>
      <w:r w:rsidR="00236B78" w:rsidRPr="007C2BC6">
        <w:rPr>
          <w:rFonts w:ascii="Book Antiqua" w:hAnsi="Book Antiqua" w:cs="Arial"/>
          <w:sz w:val="24"/>
          <w:szCs w:val="24"/>
          <w:lang w:val="en-US"/>
        </w:rPr>
        <w:t>Rue Gabrielle-</w:t>
      </w:r>
      <w:proofErr w:type="spellStart"/>
      <w:r w:rsidR="00236B78" w:rsidRPr="007C2BC6">
        <w:rPr>
          <w:rFonts w:ascii="Book Antiqua" w:hAnsi="Book Antiqua" w:cs="Arial"/>
          <w:sz w:val="24"/>
          <w:szCs w:val="24"/>
          <w:lang w:val="en-US"/>
        </w:rPr>
        <w:t>Perret</w:t>
      </w:r>
      <w:proofErr w:type="spellEnd"/>
      <w:r w:rsidR="00236B78" w:rsidRPr="007C2BC6">
        <w:rPr>
          <w:rFonts w:ascii="Book Antiqua" w:hAnsi="Book Antiqua" w:cs="Arial"/>
          <w:sz w:val="24"/>
          <w:szCs w:val="24"/>
          <w:lang w:val="en-US"/>
        </w:rPr>
        <w:t>-</w:t>
      </w:r>
      <w:proofErr w:type="spellStart"/>
      <w:r w:rsidR="00236B78" w:rsidRPr="007C2BC6">
        <w:rPr>
          <w:rFonts w:ascii="Book Antiqua" w:hAnsi="Book Antiqua" w:cs="Arial"/>
          <w:sz w:val="24"/>
          <w:szCs w:val="24"/>
          <w:lang w:val="en-US"/>
        </w:rPr>
        <w:t>Gentil</w:t>
      </w:r>
      <w:proofErr w:type="spellEnd"/>
      <w:r w:rsidR="00236B78" w:rsidRPr="007C2BC6">
        <w:rPr>
          <w:rFonts w:ascii="Book Antiqua" w:hAnsi="Book Antiqua" w:cs="Arial"/>
          <w:sz w:val="24"/>
          <w:szCs w:val="24"/>
          <w:lang w:val="en-US"/>
        </w:rPr>
        <w:t xml:space="preserve"> 4</w:t>
      </w:r>
      <w:r w:rsidR="005679CA" w:rsidRPr="007C2BC6">
        <w:rPr>
          <w:rFonts w:ascii="Book Antiqua" w:hAnsi="Book Antiqua" w:cs="Arial"/>
          <w:sz w:val="24"/>
          <w:szCs w:val="24"/>
          <w:lang w:val="en-US"/>
        </w:rPr>
        <w:t xml:space="preserve">, </w:t>
      </w:r>
      <w:bookmarkStart w:id="35" w:name="OLE_LINK1886"/>
      <w:bookmarkStart w:id="36" w:name="OLE_LINK1887"/>
      <w:r w:rsidR="00236B78" w:rsidRPr="007C2BC6">
        <w:rPr>
          <w:rFonts w:ascii="Book Antiqua" w:hAnsi="Book Antiqua" w:cs="Arial"/>
          <w:sz w:val="24"/>
          <w:szCs w:val="24"/>
          <w:lang w:val="en-US"/>
        </w:rPr>
        <w:t>Genève</w:t>
      </w:r>
      <w:bookmarkEnd w:id="35"/>
      <w:bookmarkEnd w:id="36"/>
      <w:r w:rsidR="00236B78" w:rsidRPr="007C2BC6">
        <w:rPr>
          <w:rFonts w:ascii="Book Antiqua" w:hAnsi="Book Antiqua" w:cs="Arial"/>
          <w:sz w:val="24"/>
          <w:szCs w:val="24"/>
          <w:lang w:val="en-US"/>
        </w:rPr>
        <w:t xml:space="preserve"> </w:t>
      </w:r>
      <w:r w:rsidR="00751689" w:rsidRPr="007C2BC6">
        <w:rPr>
          <w:rFonts w:ascii="Book Antiqua" w:hAnsi="Book Antiqua" w:cs="Arial"/>
          <w:sz w:val="24"/>
          <w:szCs w:val="24"/>
          <w:lang w:val="en-US"/>
        </w:rPr>
        <w:t>1211</w:t>
      </w:r>
      <w:r w:rsidR="005679CA" w:rsidRPr="007C2BC6">
        <w:rPr>
          <w:rFonts w:ascii="Book Antiqua" w:hAnsi="Book Antiqua" w:cs="Arial"/>
          <w:sz w:val="24"/>
          <w:szCs w:val="24"/>
          <w:lang w:val="en-US"/>
        </w:rPr>
        <w:t xml:space="preserve">, </w:t>
      </w:r>
      <w:r w:rsidR="00236B78" w:rsidRPr="007C2BC6">
        <w:rPr>
          <w:rFonts w:ascii="Book Antiqua" w:hAnsi="Book Antiqua" w:cs="Arial"/>
          <w:sz w:val="24"/>
          <w:szCs w:val="24"/>
          <w:lang w:val="en-US"/>
        </w:rPr>
        <w:t>Switzerland</w:t>
      </w:r>
      <w:r w:rsidR="005679CA" w:rsidRPr="007C2BC6">
        <w:rPr>
          <w:rFonts w:ascii="Book Antiqua" w:hAnsi="Book Antiqua" w:cs="Arial"/>
          <w:sz w:val="24"/>
          <w:szCs w:val="24"/>
          <w:lang w:val="en-US"/>
        </w:rPr>
        <w:t xml:space="preserve">. </w:t>
      </w:r>
      <w:hyperlink r:id="rId9" w:history="1">
        <w:r w:rsidR="00A27F3B" w:rsidRPr="007C2BC6">
          <w:rPr>
            <w:rStyle w:val="a7"/>
            <w:rFonts w:ascii="Book Antiqua" w:hAnsi="Book Antiqua" w:cs="Arial"/>
            <w:sz w:val="24"/>
            <w:szCs w:val="24"/>
            <w:lang w:val="en-US"/>
          </w:rPr>
          <w:t>jeremy.meyer@hcuge.ch</w:t>
        </w:r>
      </w:hyperlink>
    </w:p>
    <w:p w14:paraId="2276B447" w14:textId="77777777" w:rsidR="00BE7024" w:rsidRPr="007C2BC6" w:rsidRDefault="00BE7024" w:rsidP="00751689">
      <w:pPr>
        <w:tabs>
          <w:tab w:val="left" w:pos="1985"/>
        </w:tabs>
        <w:spacing w:after="0" w:line="360" w:lineRule="auto"/>
        <w:jc w:val="both"/>
        <w:rPr>
          <w:rFonts w:ascii="Book Antiqua" w:hAnsi="Book Antiqua" w:cs="Arial"/>
          <w:b/>
          <w:sz w:val="24"/>
          <w:szCs w:val="24"/>
          <w:lang w:val="en-US" w:eastAsia="zh-CN"/>
        </w:rPr>
      </w:pPr>
    </w:p>
    <w:p w14:paraId="5D41E574" w14:textId="6B437516" w:rsidR="00DA2AEB" w:rsidRPr="007C2BC6" w:rsidRDefault="00DA2AEB" w:rsidP="00751689">
      <w:pPr>
        <w:adjustRightInd w:val="0"/>
        <w:snapToGrid w:val="0"/>
        <w:spacing w:after="0" w:line="360" w:lineRule="auto"/>
        <w:jc w:val="both"/>
        <w:rPr>
          <w:rFonts w:ascii="Book Antiqua" w:hAnsi="Book Antiqua"/>
          <w:b/>
          <w:color w:val="000000" w:themeColor="text1"/>
          <w:sz w:val="24"/>
          <w:szCs w:val="24"/>
          <w:lang w:val="en-US"/>
        </w:rPr>
      </w:pPr>
      <w:r w:rsidRPr="007C2BC6">
        <w:rPr>
          <w:rFonts w:ascii="Book Antiqua" w:hAnsi="Book Antiqua"/>
          <w:b/>
          <w:color w:val="000000" w:themeColor="text1"/>
          <w:sz w:val="24"/>
          <w:szCs w:val="24"/>
          <w:lang w:val="en-US"/>
        </w:rPr>
        <w:t xml:space="preserve">Received: </w:t>
      </w:r>
      <w:r w:rsidRPr="007C2BC6">
        <w:rPr>
          <w:rFonts w:ascii="Book Antiqua" w:hAnsi="Book Antiqua"/>
          <w:color w:val="000000" w:themeColor="text1"/>
          <w:sz w:val="24"/>
          <w:szCs w:val="24"/>
          <w:lang w:val="en-US"/>
        </w:rPr>
        <w:t>April</w:t>
      </w:r>
      <w:r w:rsidRPr="007C2BC6">
        <w:rPr>
          <w:rFonts w:ascii="Book Antiqua" w:eastAsia="宋体" w:hAnsi="Book Antiqua"/>
          <w:color w:val="000000" w:themeColor="text1"/>
          <w:sz w:val="24"/>
          <w:szCs w:val="24"/>
          <w:lang w:val="en-US" w:eastAsia="zh-CN"/>
        </w:rPr>
        <w:t xml:space="preserve"> 20, 2020</w:t>
      </w:r>
      <w:r w:rsidRPr="007C2BC6">
        <w:rPr>
          <w:rFonts w:ascii="Book Antiqua" w:hAnsi="Book Antiqua"/>
          <w:b/>
          <w:color w:val="000000" w:themeColor="text1"/>
          <w:sz w:val="24"/>
          <w:szCs w:val="24"/>
          <w:lang w:val="en-US"/>
        </w:rPr>
        <w:t xml:space="preserve">  </w:t>
      </w:r>
    </w:p>
    <w:p w14:paraId="440C723A" w14:textId="4C5D02E0" w:rsidR="00DA2AEB" w:rsidRPr="007C2BC6" w:rsidRDefault="00DA2AEB" w:rsidP="00751689">
      <w:pPr>
        <w:adjustRightInd w:val="0"/>
        <w:snapToGrid w:val="0"/>
        <w:spacing w:after="0" w:line="360" w:lineRule="auto"/>
        <w:jc w:val="both"/>
        <w:rPr>
          <w:rFonts w:ascii="Book Antiqua" w:hAnsi="Book Antiqua"/>
          <w:b/>
          <w:color w:val="000000" w:themeColor="text1"/>
          <w:sz w:val="24"/>
          <w:szCs w:val="24"/>
          <w:lang w:val="en-US"/>
        </w:rPr>
      </w:pPr>
      <w:r w:rsidRPr="007C2BC6">
        <w:rPr>
          <w:rFonts w:ascii="Book Antiqua" w:hAnsi="Book Antiqua"/>
          <w:b/>
          <w:color w:val="000000" w:themeColor="text1"/>
          <w:sz w:val="24"/>
          <w:szCs w:val="24"/>
          <w:lang w:val="en-US"/>
        </w:rPr>
        <w:t xml:space="preserve">Revised: </w:t>
      </w:r>
      <w:r w:rsidR="00751689" w:rsidRPr="007C2BC6">
        <w:rPr>
          <w:rFonts w:ascii="Book Antiqua" w:hAnsi="Book Antiqua"/>
          <w:color w:val="000000" w:themeColor="text1"/>
          <w:sz w:val="24"/>
          <w:szCs w:val="24"/>
          <w:lang w:val="en-US"/>
        </w:rPr>
        <w:t>A</w:t>
      </w:r>
      <w:r w:rsidR="00751689" w:rsidRPr="007C2BC6">
        <w:rPr>
          <w:rFonts w:ascii="Book Antiqua" w:hAnsi="Book Antiqua"/>
          <w:color w:val="000000" w:themeColor="text1"/>
          <w:sz w:val="24"/>
          <w:szCs w:val="24"/>
          <w:lang w:val="en-US" w:eastAsia="zh-CN"/>
        </w:rPr>
        <w:t>ugust</w:t>
      </w:r>
      <w:r w:rsidRPr="007C2BC6">
        <w:rPr>
          <w:rFonts w:ascii="Book Antiqua" w:eastAsia="宋体" w:hAnsi="Book Antiqua"/>
          <w:color w:val="000000" w:themeColor="text1"/>
          <w:sz w:val="24"/>
          <w:szCs w:val="24"/>
          <w:lang w:val="en-US" w:eastAsia="zh-CN"/>
        </w:rPr>
        <w:t xml:space="preserve"> 16, 2020</w:t>
      </w:r>
      <w:r w:rsidRPr="007C2BC6">
        <w:rPr>
          <w:rFonts w:ascii="Book Antiqua" w:hAnsi="Book Antiqua"/>
          <w:b/>
          <w:color w:val="000000" w:themeColor="text1"/>
          <w:sz w:val="24"/>
          <w:szCs w:val="24"/>
          <w:lang w:val="en-US"/>
        </w:rPr>
        <w:t xml:space="preserve"> </w:t>
      </w:r>
    </w:p>
    <w:p w14:paraId="617B11C4" w14:textId="6CEEE36D" w:rsidR="004A5F82" w:rsidRPr="007C2BC6" w:rsidRDefault="001D3963" w:rsidP="00751689">
      <w:pPr>
        <w:adjustRightInd w:val="0"/>
        <w:snapToGrid w:val="0"/>
        <w:spacing w:after="0" w:line="360" w:lineRule="auto"/>
        <w:jc w:val="both"/>
        <w:rPr>
          <w:rFonts w:ascii="Book Antiqua" w:hAnsi="Book Antiqua"/>
          <w:b/>
          <w:color w:val="000000" w:themeColor="text1"/>
          <w:sz w:val="24"/>
          <w:szCs w:val="24"/>
          <w:lang w:val="en-US" w:eastAsia="zh-CN"/>
        </w:rPr>
      </w:pPr>
      <w:r>
        <w:rPr>
          <w:rFonts w:ascii="Book Antiqua" w:hAnsi="Book Antiqua"/>
          <w:b/>
          <w:color w:val="000000" w:themeColor="text1"/>
          <w:sz w:val="24"/>
          <w:szCs w:val="24"/>
          <w:lang w:val="en-US"/>
        </w:rPr>
        <w:t xml:space="preserve">Accepted: </w:t>
      </w:r>
      <w:r w:rsidR="004A5F82" w:rsidRPr="007C2BC6">
        <w:rPr>
          <w:rFonts w:ascii="Book Antiqua" w:hAnsi="Book Antiqua"/>
          <w:color w:val="000000" w:themeColor="text1"/>
          <w:sz w:val="24"/>
          <w:szCs w:val="24"/>
          <w:lang w:val="en-US" w:eastAsia="zh-CN"/>
        </w:rPr>
        <w:t>August 31, 2020</w:t>
      </w:r>
    </w:p>
    <w:p w14:paraId="4D91614B" w14:textId="3F0C40D9" w:rsidR="00DA2AEB" w:rsidRPr="007C2BC6" w:rsidRDefault="00DA2AEB" w:rsidP="00751689">
      <w:pPr>
        <w:adjustRightInd w:val="0"/>
        <w:snapToGrid w:val="0"/>
        <w:spacing w:after="0" w:line="360" w:lineRule="auto"/>
        <w:jc w:val="both"/>
        <w:rPr>
          <w:rFonts w:ascii="Book Antiqua" w:hAnsi="Book Antiqua"/>
          <w:b/>
          <w:color w:val="000000" w:themeColor="text1"/>
          <w:sz w:val="24"/>
          <w:szCs w:val="24"/>
          <w:lang w:val="en-US" w:eastAsia="zh-CN"/>
        </w:rPr>
      </w:pPr>
      <w:r w:rsidRPr="007C2BC6">
        <w:rPr>
          <w:rFonts w:ascii="Book Antiqua" w:hAnsi="Book Antiqua"/>
          <w:b/>
          <w:color w:val="000000" w:themeColor="text1"/>
          <w:sz w:val="24"/>
          <w:szCs w:val="24"/>
          <w:lang w:val="en-US"/>
        </w:rPr>
        <w:t>Published online:</w:t>
      </w:r>
      <w:r w:rsidR="001D3963" w:rsidRPr="001D3963">
        <w:rPr>
          <w:rFonts w:ascii="Book Antiqua" w:eastAsia="Book Antiqua" w:hAnsi="Book Antiqua" w:cs="Book Antiqua"/>
          <w:color w:val="000000"/>
          <w:kern w:val="3"/>
          <w:sz w:val="24"/>
          <w:szCs w:val="24"/>
          <w:lang w:val="en-US" w:eastAsia="zh-CN"/>
        </w:rPr>
        <w:t xml:space="preserve"> September 16</w:t>
      </w:r>
      <w:r w:rsidR="001D3963" w:rsidRPr="001D3963">
        <w:rPr>
          <w:rFonts w:ascii="Book Antiqua" w:eastAsia="宋体" w:hAnsi="Book Antiqua" w:cs="Book Antiqua" w:hint="eastAsia"/>
          <w:color w:val="000000"/>
          <w:kern w:val="3"/>
          <w:sz w:val="24"/>
          <w:szCs w:val="24"/>
          <w:lang w:val="en-US" w:eastAsia="zh-CN"/>
        </w:rPr>
        <w:t>, 2020</w:t>
      </w:r>
    </w:p>
    <w:p w14:paraId="51AF4FE9" w14:textId="77777777" w:rsidR="00751689" w:rsidRPr="007C2BC6" w:rsidRDefault="00751689" w:rsidP="00751689">
      <w:pPr>
        <w:adjustRightInd w:val="0"/>
        <w:snapToGrid w:val="0"/>
        <w:spacing w:after="0" w:line="360" w:lineRule="auto"/>
        <w:jc w:val="both"/>
        <w:rPr>
          <w:rFonts w:ascii="Book Antiqua" w:hAnsi="Book Antiqua"/>
          <w:color w:val="000000" w:themeColor="text1"/>
          <w:sz w:val="24"/>
          <w:szCs w:val="24"/>
          <w:lang w:val="en-US" w:eastAsia="zh-CN"/>
        </w:rPr>
        <w:sectPr w:rsidR="00751689" w:rsidRPr="007C2BC6" w:rsidSect="00524193">
          <w:footerReference w:type="default" r:id="rId10"/>
          <w:pgSz w:w="11906" w:h="16838"/>
          <w:pgMar w:top="1440" w:right="1440" w:bottom="1440" w:left="1440" w:header="708" w:footer="568" w:gutter="0"/>
          <w:cols w:space="708"/>
          <w:docGrid w:linePitch="360"/>
        </w:sectPr>
      </w:pPr>
    </w:p>
    <w:p w14:paraId="114DDD7E" w14:textId="77777777" w:rsidR="0019019C" w:rsidRPr="007C2BC6" w:rsidRDefault="0019019C" w:rsidP="00751689">
      <w:pPr>
        <w:adjustRightInd w:val="0"/>
        <w:snapToGrid w:val="0"/>
        <w:spacing w:after="0" w:line="360" w:lineRule="auto"/>
        <w:jc w:val="both"/>
        <w:rPr>
          <w:rFonts w:ascii="Book Antiqua" w:eastAsia="宋体" w:hAnsi="Book Antiqua"/>
          <w:color w:val="00B0F0"/>
          <w:sz w:val="24"/>
          <w:szCs w:val="24"/>
          <w:lang w:val="en-US" w:eastAsia="zh-CN"/>
        </w:rPr>
      </w:pPr>
      <w:bookmarkStart w:id="37" w:name="OLE_LINK883"/>
      <w:bookmarkStart w:id="38" w:name="OLE_LINK884"/>
      <w:bookmarkStart w:id="39" w:name="OLE_LINK947"/>
      <w:bookmarkStart w:id="40" w:name="OLE_LINK348"/>
      <w:bookmarkStart w:id="41" w:name="OLE_LINK349"/>
      <w:bookmarkStart w:id="42" w:name="OLE_LINK360"/>
      <w:bookmarkStart w:id="43" w:name="OLE_LINK394"/>
      <w:bookmarkStart w:id="44" w:name="OLE_LINK407"/>
      <w:bookmarkStart w:id="45" w:name="OLE_LINK408"/>
      <w:bookmarkStart w:id="46" w:name="OLE_LINK645"/>
      <w:bookmarkStart w:id="47" w:name="OLE_LINK646"/>
      <w:r w:rsidRPr="007C2BC6">
        <w:rPr>
          <w:rFonts w:ascii="Book Antiqua" w:hAnsi="Book Antiqua" w:cs="Tahoma"/>
          <w:b/>
          <w:color w:val="000000" w:themeColor="text1"/>
          <w:sz w:val="24"/>
          <w:szCs w:val="24"/>
          <w:lang w:val="en-US"/>
        </w:rPr>
        <w:lastRenderedPageBreak/>
        <w:t>Abstract</w:t>
      </w:r>
    </w:p>
    <w:p w14:paraId="777273A1" w14:textId="7336DEC5" w:rsidR="009574B1" w:rsidRPr="007C2BC6" w:rsidRDefault="00A9507F" w:rsidP="00751689">
      <w:pPr>
        <w:adjustRightInd w:val="0"/>
        <w:snapToGrid w:val="0"/>
        <w:spacing w:after="0" w:line="360" w:lineRule="auto"/>
        <w:jc w:val="both"/>
        <w:rPr>
          <w:rFonts w:ascii="Book Antiqua" w:eastAsia="宋体" w:hAnsi="Book Antiqua"/>
          <w:color w:val="00B0F0"/>
          <w:sz w:val="24"/>
          <w:szCs w:val="24"/>
          <w:lang w:val="en-US" w:eastAsia="zh-CN"/>
        </w:rPr>
      </w:pPr>
      <w:r w:rsidRPr="007C2BC6">
        <w:rPr>
          <w:rFonts w:ascii="Book Antiqua" w:eastAsia="Arial Unicode MS" w:hAnsi="Book Antiqua" w:cs="Aparajita"/>
          <w:bCs/>
          <w:sz w:val="24"/>
          <w:szCs w:val="24"/>
          <w:lang w:val="en-US"/>
        </w:rPr>
        <w:t>Latest evidence indicates that patients with acute diverticulitis have higher prevalence of colorectal cancer than reference patients. Therefore, colonoscopy should be offered after an episode of acute diverticulitis.</w:t>
      </w:r>
    </w:p>
    <w:p w14:paraId="46BC5679" w14:textId="77777777" w:rsidR="00A9507F" w:rsidRPr="007C2BC6" w:rsidRDefault="00A9507F" w:rsidP="00751689">
      <w:pPr>
        <w:adjustRightInd w:val="0"/>
        <w:snapToGrid w:val="0"/>
        <w:spacing w:after="0" w:line="360" w:lineRule="auto"/>
        <w:jc w:val="both"/>
        <w:rPr>
          <w:rFonts w:ascii="Book Antiqua" w:eastAsia="Arial Unicode MS" w:hAnsi="Book Antiqua" w:cs="Aparajita"/>
          <w:bCs/>
          <w:sz w:val="24"/>
          <w:szCs w:val="24"/>
          <w:lang w:val="en-US"/>
        </w:rPr>
      </w:pPr>
    </w:p>
    <w:p w14:paraId="652D0313" w14:textId="209147E3" w:rsidR="00A729FD" w:rsidRPr="007C2BC6" w:rsidRDefault="0019019C" w:rsidP="00751689">
      <w:pPr>
        <w:adjustRightInd w:val="0"/>
        <w:snapToGrid w:val="0"/>
        <w:spacing w:after="0" w:line="360" w:lineRule="auto"/>
        <w:jc w:val="both"/>
        <w:rPr>
          <w:rFonts w:ascii="Book Antiqua" w:hAnsi="Book Antiqua" w:cs="Times New Roman"/>
          <w:b/>
          <w:sz w:val="24"/>
          <w:szCs w:val="24"/>
          <w:lang w:val="en-US"/>
        </w:rPr>
      </w:pPr>
      <w:bookmarkStart w:id="48" w:name="OLE_LINK1029"/>
      <w:bookmarkStart w:id="49" w:name="OLE_LINK1031"/>
      <w:bookmarkStart w:id="50" w:name="OLE_LINK111"/>
      <w:bookmarkStart w:id="51" w:name="OLE_LINK113"/>
      <w:bookmarkStart w:id="52" w:name="OLE_LINK817"/>
      <w:bookmarkStart w:id="53" w:name="OLE_LINK797"/>
      <w:bookmarkStart w:id="54" w:name="OLE_LINK798"/>
      <w:r w:rsidRPr="007C2BC6">
        <w:rPr>
          <w:rFonts w:ascii="Book Antiqua" w:hAnsi="Book Antiqua" w:cs="Times New Roman"/>
          <w:b/>
          <w:sz w:val="24"/>
          <w:szCs w:val="24"/>
          <w:lang w:val="en-US"/>
        </w:rPr>
        <w:t>Key words:</w:t>
      </w:r>
      <w:r w:rsidR="00A729FD" w:rsidRPr="007C2BC6">
        <w:rPr>
          <w:rFonts w:ascii="Book Antiqua" w:hAnsi="Book Antiqua" w:cs="Times New Roman"/>
          <w:b/>
          <w:sz w:val="24"/>
          <w:szCs w:val="24"/>
          <w:lang w:val="en-US"/>
        </w:rPr>
        <w:t xml:space="preserve"> </w:t>
      </w:r>
      <w:bookmarkEnd w:id="48"/>
      <w:bookmarkEnd w:id="49"/>
      <w:bookmarkEnd w:id="50"/>
      <w:bookmarkEnd w:id="51"/>
      <w:bookmarkEnd w:id="52"/>
      <w:bookmarkEnd w:id="53"/>
      <w:bookmarkEnd w:id="54"/>
      <w:r w:rsidRPr="007C2BC6">
        <w:rPr>
          <w:rFonts w:ascii="Book Antiqua" w:hAnsi="Book Antiqua" w:cs="Times New Roman"/>
          <w:sz w:val="24"/>
          <w:szCs w:val="24"/>
          <w:lang w:val="en-US"/>
        </w:rPr>
        <w:t>Colorectal cancer; Adenoma; Polyp; Diverticulitis; Colonoscopy</w:t>
      </w:r>
      <w:r w:rsidR="00A9507F" w:rsidRPr="007C2BC6">
        <w:rPr>
          <w:rFonts w:ascii="Book Antiqua" w:hAnsi="Book Antiqua" w:cs="Times New Roman"/>
          <w:sz w:val="24"/>
          <w:szCs w:val="24"/>
          <w:lang w:val="en-US"/>
        </w:rPr>
        <w:t>; Endoscopy</w:t>
      </w:r>
    </w:p>
    <w:bookmarkEnd w:id="37"/>
    <w:bookmarkEnd w:id="38"/>
    <w:bookmarkEnd w:id="39"/>
    <w:bookmarkEnd w:id="40"/>
    <w:bookmarkEnd w:id="41"/>
    <w:bookmarkEnd w:id="42"/>
    <w:bookmarkEnd w:id="43"/>
    <w:bookmarkEnd w:id="44"/>
    <w:bookmarkEnd w:id="45"/>
    <w:bookmarkEnd w:id="46"/>
    <w:bookmarkEnd w:id="47"/>
    <w:p w14:paraId="1864384F" w14:textId="77777777" w:rsidR="00A729FD" w:rsidRPr="007C2BC6" w:rsidRDefault="00A729FD" w:rsidP="00751689">
      <w:pPr>
        <w:shd w:val="clear" w:color="auto" w:fill="FFFFFF"/>
        <w:spacing w:after="0" w:line="360" w:lineRule="auto"/>
        <w:jc w:val="both"/>
        <w:rPr>
          <w:rFonts w:ascii="Book Antiqua" w:eastAsia="Arial Unicode MS" w:hAnsi="Book Antiqua" w:cs="Aparajita"/>
          <w:bCs/>
          <w:sz w:val="24"/>
          <w:szCs w:val="24"/>
          <w:lang w:val="en-US" w:eastAsia="zh-CN"/>
        </w:rPr>
      </w:pPr>
    </w:p>
    <w:p w14:paraId="3D69041B" w14:textId="6D9A0DCB" w:rsidR="00945F23" w:rsidRPr="00945F23" w:rsidRDefault="00945F23" w:rsidP="00751689">
      <w:pPr>
        <w:spacing w:after="0" w:line="360" w:lineRule="auto"/>
        <w:jc w:val="both"/>
        <w:rPr>
          <w:rFonts w:ascii="Book Antiqua" w:hAnsi="Book Antiqua" w:cs="Book Antiqua" w:hint="eastAsia"/>
          <w:color w:val="000000"/>
          <w:kern w:val="3"/>
          <w:sz w:val="24"/>
          <w:szCs w:val="24"/>
          <w:lang w:val="en-US" w:eastAsia="zh-CN"/>
        </w:rPr>
      </w:pPr>
      <w:r w:rsidRPr="00945F23">
        <w:rPr>
          <w:rFonts w:ascii="Book Antiqua" w:hAnsi="Book Antiqua" w:cs="Arial"/>
          <w:b/>
          <w:sz w:val="24"/>
          <w:szCs w:val="24"/>
          <w:lang w:val="en-US"/>
        </w:rPr>
        <w:t>Citation</w:t>
      </w:r>
      <w:r w:rsidRPr="00945F23">
        <w:rPr>
          <w:rFonts w:ascii="Book Antiqua" w:hAnsi="Book Antiqua" w:cs="Arial" w:hint="eastAsia"/>
          <w:b/>
          <w:sz w:val="24"/>
          <w:szCs w:val="24"/>
          <w:lang w:val="en-US" w:eastAsia="zh-CN"/>
        </w:rPr>
        <w:t>:</w:t>
      </w:r>
      <w:r>
        <w:rPr>
          <w:rFonts w:ascii="Book Antiqua" w:hAnsi="Book Antiqua" w:cs="Arial" w:hint="eastAsia"/>
          <w:sz w:val="24"/>
          <w:szCs w:val="24"/>
          <w:lang w:val="en-US" w:eastAsia="zh-CN"/>
        </w:rPr>
        <w:t xml:space="preserve"> </w:t>
      </w:r>
      <w:r w:rsidR="002E2560" w:rsidRPr="007C2BC6">
        <w:rPr>
          <w:rFonts w:ascii="Book Antiqua" w:hAnsi="Book Antiqua" w:cs="Arial"/>
          <w:sz w:val="24"/>
          <w:szCs w:val="24"/>
          <w:lang w:val="en-US"/>
        </w:rPr>
        <w:t xml:space="preserve">Meyer J, </w:t>
      </w:r>
      <w:proofErr w:type="spellStart"/>
      <w:r w:rsidR="002E2560" w:rsidRPr="007C2BC6">
        <w:rPr>
          <w:rFonts w:ascii="Book Antiqua" w:hAnsi="Book Antiqua"/>
          <w:sz w:val="24"/>
          <w:szCs w:val="24"/>
          <w:lang w:val="en-US"/>
        </w:rPr>
        <w:t>Buchs</w:t>
      </w:r>
      <w:proofErr w:type="spellEnd"/>
      <w:r w:rsidR="002E2560" w:rsidRPr="007C2BC6">
        <w:rPr>
          <w:rFonts w:ascii="Book Antiqua" w:hAnsi="Book Antiqua"/>
          <w:sz w:val="24"/>
          <w:szCs w:val="24"/>
          <w:lang w:val="en-US"/>
        </w:rPr>
        <w:t xml:space="preserve"> NC</w:t>
      </w:r>
      <w:r w:rsidR="002E2560" w:rsidRPr="007C2BC6">
        <w:rPr>
          <w:rFonts w:ascii="Book Antiqua" w:hAnsi="Book Antiqua" w:cs="Arial"/>
          <w:sz w:val="24"/>
          <w:szCs w:val="24"/>
          <w:lang w:val="en-US"/>
        </w:rPr>
        <w:t xml:space="preserve">, </w:t>
      </w:r>
      <w:proofErr w:type="spellStart"/>
      <w:r w:rsidR="002E2560" w:rsidRPr="007C2BC6">
        <w:rPr>
          <w:rFonts w:ascii="Book Antiqua" w:hAnsi="Book Antiqua" w:cs="Arial"/>
          <w:sz w:val="24"/>
          <w:szCs w:val="24"/>
          <w:lang w:val="en-US"/>
        </w:rPr>
        <w:t>Schiltz</w:t>
      </w:r>
      <w:proofErr w:type="spellEnd"/>
      <w:r w:rsidR="002E2560" w:rsidRPr="007C2BC6">
        <w:rPr>
          <w:rFonts w:ascii="Book Antiqua" w:hAnsi="Book Antiqua" w:cs="Arial"/>
          <w:sz w:val="24"/>
          <w:szCs w:val="24"/>
          <w:lang w:val="en-US"/>
        </w:rPr>
        <w:t xml:space="preserve"> B, </w:t>
      </w:r>
      <w:proofErr w:type="spellStart"/>
      <w:r w:rsidR="002E2560" w:rsidRPr="007C2BC6">
        <w:rPr>
          <w:rFonts w:ascii="Book Antiqua" w:hAnsi="Book Antiqua" w:cs="Arial"/>
          <w:sz w:val="24"/>
          <w:szCs w:val="24"/>
          <w:lang w:val="en-US"/>
        </w:rPr>
        <w:t>Liot</w:t>
      </w:r>
      <w:proofErr w:type="spellEnd"/>
      <w:r w:rsidR="002E2560" w:rsidRPr="007C2BC6">
        <w:rPr>
          <w:rFonts w:ascii="Book Antiqua" w:hAnsi="Book Antiqua" w:cs="Arial"/>
          <w:sz w:val="24"/>
          <w:szCs w:val="24"/>
          <w:lang w:val="en-US"/>
        </w:rPr>
        <w:t xml:space="preserve"> E, </w:t>
      </w:r>
      <w:proofErr w:type="spellStart"/>
      <w:proofErr w:type="gramStart"/>
      <w:r w:rsidR="002E2560" w:rsidRPr="007C2BC6">
        <w:rPr>
          <w:rFonts w:ascii="Book Antiqua" w:hAnsi="Book Antiqua" w:cs="Arial"/>
          <w:sz w:val="24"/>
          <w:szCs w:val="24"/>
          <w:lang w:val="en-US"/>
        </w:rPr>
        <w:t>Ris</w:t>
      </w:r>
      <w:proofErr w:type="spellEnd"/>
      <w:proofErr w:type="gramEnd"/>
      <w:r w:rsidR="002E2560" w:rsidRPr="007C2BC6">
        <w:rPr>
          <w:rFonts w:ascii="Book Antiqua" w:hAnsi="Book Antiqua" w:cs="Arial"/>
          <w:sz w:val="24"/>
          <w:szCs w:val="24"/>
          <w:lang w:val="en-US"/>
        </w:rPr>
        <w:t xml:space="preserve"> F</w:t>
      </w:r>
      <w:r w:rsidR="002E2560" w:rsidRPr="007C2BC6">
        <w:rPr>
          <w:rFonts w:ascii="Book Antiqua" w:hAnsi="Book Antiqua" w:cs="Arial"/>
          <w:sz w:val="24"/>
          <w:szCs w:val="24"/>
          <w:lang w:val="en-US" w:eastAsia="zh-CN"/>
        </w:rPr>
        <w:t xml:space="preserve">. </w:t>
      </w:r>
      <w:r w:rsidR="002E2560" w:rsidRPr="007C2BC6">
        <w:rPr>
          <w:rFonts w:ascii="Book Antiqua" w:hAnsi="Book Antiqua" w:cs="Arial"/>
          <w:sz w:val="24"/>
          <w:szCs w:val="24"/>
          <w:lang w:val="en-US"/>
        </w:rPr>
        <w:t xml:space="preserve">Comment on: Should a colonoscopy be offered routinely to patients with CT proven acute diverticulitis? </w:t>
      </w:r>
      <w:proofErr w:type="gramStart"/>
      <w:r w:rsidR="002E2560" w:rsidRPr="007C2BC6">
        <w:rPr>
          <w:rFonts w:ascii="Book Antiqua" w:hAnsi="Book Antiqua" w:cs="Arial"/>
          <w:sz w:val="24"/>
          <w:szCs w:val="24"/>
          <w:lang w:val="en-US"/>
        </w:rPr>
        <w:t>A retrospective cohort study and meta-analysis of best available evidence</w:t>
      </w:r>
      <w:r w:rsidR="002E2560" w:rsidRPr="007C2BC6">
        <w:rPr>
          <w:rFonts w:ascii="Book Antiqua" w:hAnsi="Book Antiqua" w:cs="Arial"/>
          <w:sz w:val="24"/>
          <w:szCs w:val="24"/>
          <w:lang w:val="en-US" w:eastAsia="zh-CN"/>
        </w:rPr>
        <w:t>.</w:t>
      </w:r>
      <w:proofErr w:type="gramEnd"/>
      <w:r w:rsidR="002E2560" w:rsidRPr="007C2BC6">
        <w:rPr>
          <w:rFonts w:ascii="Book Antiqua" w:hAnsi="Book Antiqua" w:cs="Arial"/>
          <w:sz w:val="24"/>
          <w:szCs w:val="24"/>
          <w:lang w:val="en-US" w:eastAsia="zh-CN"/>
        </w:rPr>
        <w:t xml:space="preserve"> </w:t>
      </w:r>
      <w:r w:rsidR="00F543E0" w:rsidRPr="007C2BC6">
        <w:rPr>
          <w:rFonts w:ascii="Book Antiqua" w:eastAsia="宋体" w:hAnsi="Book Antiqua" w:cs="Times New Roman"/>
          <w:i/>
          <w:sz w:val="24"/>
          <w:szCs w:val="24"/>
          <w:lang w:val="en-US"/>
        </w:rPr>
        <w:t xml:space="preserve">World J </w:t>
      </w:r>
      <w:proofErr w:type="spellStart"/>
      <w:r w:rsidR="00F543E0" w:rsidRPr="007C2BC6">
        <w:rPr>
          <w:rFonts w:ascii="Book Antiqua" w:eastAsia="宋体" w:hAnsi="Book Antiqua" w:cs="Times New Roman"/>
          <w:i/>
          <w:sz w:val="24"/>
          <w:szCs w:val="24"/>
          <w:lang w:val="en-US"/>
        </w:rPr>
        <w:t>Gastrointest</w:t>
      </w:r>
      <w:proofErr w:type="spellEnd"/>
      <w:r w:rsidR="00F543E0" w:rsidRPr="007C2BC6">
        <w:rPr>
          <w:rFonts w:ascii="Book Antiqua" w:eastAsia="宋体" w:hAnsi="Book Antiqua" w:cs="Times New Roman"/>
          <w:i/>
          <w:sz w:val="24"/>
          <w:szCs w:val="24"/>
          <w:lang w:val="en-US"/>
        </w:rPr>
        <w:t xml:space="preserve"> </w:t>
      </w:r>
      <w:proofErr w:type="spellStart"/>
      <w:r w:rsidR="00F543E0" w:rsidRPr="007C2BC6">
        <w:rPr>
          <w:rFonts w:ascii="Book Antiqua" w:eastAsia="宋体" w:hAnsi="Book Antiqua" w:cs="Times New Roman"/>
          <w:i/>
          <w:sz w:val="24"/>
          <w:szCs w:val="24"/>
          <w:lang w:val="en-US"/>
        </w:rPr>
        <w:t>Endosc</w:t>
      </w:r>
      <w:proofErr w:type="spellEnd"/>
      <w:r w:rsidR="00CA6FD5" w:rsidRPr="007C2BC6">
        <w:rPr>
          <w:rFonts w:ascii="Book Antiqua" w:hAnsi="Book Antiqua"/>
          <w:color w:val="000000" w:themeColor="text1"/>
          <w:sz w:val="24"/>
          <w:szCs w:val="24"/>
          <w:lang w:val="en-US"/>
        </w:rPr>
        <w:t xml:space="preserve"> 20</w:t>
      </w:r>
      <w:r w:rsidR="00CA6FD5" w:rsidRPr="007C2BC6">
        <w:rPr>
          <w:rFonts w:ascii="Book Antiqua" w:hAnsi="Book Antiqua"/>
          <w:color w:val="000000" w:themeColor="text1"/>
          <w:sz w:val="24"/>
          <w:szCs w:val="24"/>
          <w:lang w:val="en-US" w:eastAsia="zh-CN"/>
        </w:rPr>
        <w:t>20</w:t>
      </w:r>
      <w:r w:rsidR="00CA6FD5" w:rsidRPr="007C2BC6">
        <w:rPr>
          <w:rFonts w:ascii="Book Antiqua" w:hAnsi="Book Antiqua"/>
          <w:color w:val="000000" w:themeColor="text1"/>
          <w:sz w:val="24"/>
          <w:szCs w:val="24"/>
          <w:lang w:val="en-US"/>
        </w:rPr>
        <w:t>;</w:t>
      </w:r>
      <w:r w:rsidR="00CA6FD5" w:rsidRPr="007C2BC6">
        <w:rPr>
          <w:rFonts w:ascii="Book Antiqua" w:hAnsi="Book Antiqua"/>
          <w:bCs/>
          <w:sz w:val="24"/>
          <w:szCs w:val="24"/>
          <w:lang w:val="en-US"/>
        </w:rPr>
        <w:t xml:space="preserve"> </w:t>
      </w:r>
      <w:r w:rsidR="001D3963" w:rsidRPr="001D3963">
        <w:rPr>
          <w:rFonts w:ascii="Book Antiqua" w:eastAsia="Book Antiqua" w:hAnsi="Book Antiqua" w:cs="Book Antiqua"/>
          <w:color w:val="000000"/>
          <w:kern w:val="3"/>
          <w:sz w:val="24"/>
          <w:szCs w:val="24"/>
          <w:lang w:val="en-US" w:eastAsia="zh-CN"/>
        </w:rPr>
        <w:t>12(</w:t>
      </w:r>
      <w:r w:rsidR="001D3963" w:rsidRPr="001D3963">
        <w:rPr>
          <w:rFonts w:ascii="Book Antiqua" w:eastAsia="等线" w:hAnsi="Book Antiqua" w:cs="Book Antiqua" w:hint="eastAsia"/>
          <w:color w:val="000000"/>
          <w:kern w:val="3"/>
          <w:sz w:val="24"/>
          <w:szCs w:val="24"/>
          <w:lang w:val="en-US" w:eastAsia="zh-CN"/>
        </w:rPr>
        <w:t>9</w:t>
      </w:r>
      <w:r w:rsidR="001D3963" w:rsidRPr="001D3963">
        <w:rPr>
          <w:rFonts w:ascii="Book Antiqua" w:eastAsia="Book Antiqua" w:hAnsi="Book Antiqua" w:cs="Book Antiqua"/>
          <w:color w:val="000000"/>
          <w:kern w:val="3"/>
          <w:sz w:val="24"/>
          <w:szCs w:val="24"/>
          <w:lang w:val="en-US" w:eastAsia="zh-CN"/>
        </w:rPr>
        <w:t xml:space="preserve">): </w:t>
      </w:r>
      <w:r>
        <w:rPr>
          <w:rFonts w:ascii="Book Antiqua" w:hAnsi="Book Antiqua" w:cs="Book Antiqua" w:hint="eastAsia"/>
          <w:color w:val="000000"/>
          <w:kern w:val="3"/>
          <w:sz w:val="24"/>
          <w:szCs w:val="24"/>
          <w:lang w:val="en-US" w:eastAsia="zh-CN"/>
        </w:rPr>
        <w:t>320</w:t>
      </w:r>
      <w:r w:rsidR="001D3963" w:rsidRPr="001D3963">
        <w:rPr>
          <w:rFonts w:ascii="Book Antiqua" w:eastAsia="Book Antiqua" w:hAnsi="Book Antiqua" w:cs="Book Antiqua"/>
          <w:color w:val="000000"/>
          <w:kern w:val="3"/>
          <w:sz w:val="24"/>
          <w:szCs w:val="24"/>
          <w:lang w:val="en-US" w:eastAsia="zh-CN"/>
        </w:rPr>
        <w:t>-</w:t>
      </w:r>
      <w:r>
        <w:rPr>
          <w:rFonts w:ascii="Book Antiqua" w:hAnsi="Book Antiqua" w:cs="Book Antiqua" w:hint="eastAsia"/>
          <w:color w:val="000000"/>
          <w:kern w:val="3"/>
          <w:sz w:val="24"/>
          <w:szCs w:val="24"/>
          <w:lang w:val="en-US" w:eastAsia="zh-CN"/>
        </w:rPr>
        <w:t>322</w:t>
      </w:r>
    </w:p>
    <w:p w14:paraId="2E94FCA2" w14:textId="54415481" w:rsidR="00945F23" w:rsidRDefault="001D3963" w:rsidP="00751689">
      <w:pPr>
        <w:spacing w:after="0" w:line="360" w:lineRule="auto"/>
        <w:jc w:val="both"/>
        <w:rPr>
          <w:rFonts w:ascii="Book Antiqua" w:hAnsi="Book Antiqua" w:cs="Book Antiqua" w:hint="eastAsia"/>
          <w:color w:val="000000"/>
          <w:kern w:val="3"/>
          <w:sz w:val="24"/>
          <w:szCs w:val="24"/>
          <w:lang w:val="en-US" w:eastAsia="zh-CN"/>
        </w:rPr>
      </w:pPr>
      <w:r w:rsidRPr="00945F23">
        <w:rPr>
          <w:rFonts w:ascii="Book Antiqua" w:eastAsia="Book Antiqua" w:hAnsi="Book Antiqua" w:cs="Book Antiqua"/>
          <w:b/>
          <w:color w:val="000000"/>
          <w:kern w:val="3"/>
          <w:sz w:val="24"/>
          <w:szCs w:val="24"/>
          <w:lang w:val="en-US" w:eastAsia="zh-CN"/>
        </w:rPr>
        <w:t>URL</w:t>
      </w:r>
      <w:r w:rsidRPr="001D3963">
        <w:rPr>
          <w:rFonts w:ascii="Book Antiqua" w:eastAsia="Book Antiqua" w:hAnsi="Book Antiqua" w:cs="Book Antiqua"/>
          <w:color w:val="000000"/>
          <w:kern w:val="3"/>
          <w:sz w:val="24"/>
          <w:szCs w:val="24"/>
          <w:lang w:val="en-US" w:eastAsia="zh-CN"/>
        </w:rPr>
        <w:t>: https://www.wjgnet.com/1948-5190/full/v12/i</w:t>
      </w:r>
      <w:r w:rsidRPr="001D3963">
        <w:rPr>
          <w:rFonts w:ascii="Book Antiqua" w:eastAsia="等线" w:hAnsi="Book Antiqua" w:cs="Book Antiqua" w:hint="eastAsia"/>
          <w:color w:val="000000"/>
          <w:kern w:val="3"/>
          <w:sz w:val="24"/>
          <w:szCs w:val="24"/>
          <w:lang w:val="en-US" w:eastAsia="zh-CN"/>
        </w:rPr>
        <w:t>9</w:t>
      </w:r>
      <w:r w:rsidRPr="001D3963">
        <w:rPr>
          <w:rFonts w:ascii="Book Antiqua" w:eastAsia="Book Antiqua" w:hAnsi="Book Antiqua" w:cs="Book Antiqua"/>
          <w:color w:val="000000"/>
          <w:kern w:val="3"/>
          <w:sz w:val="24"/>
          <w:szCs w:val="24"/>
          <w:lang w:val="en-US" w:eastAsia="zh-CN"/>
        </w:rPr>
        <w:t>/</w:t>
      </w:r>
      <w:r w:rsidR="00945F23">
        <w:rPr>
          <w:rFonts w:ascii="Book Antiqua" w:hAnsi="Book Antiqua" w:cs="Book Antiqua" w:hint="eastAsia"/>
          <w:color w:val="000000"/>
          <w:kern w:val="3"/>
          <w:sz w:val="24"/>
          <w:szCs w:val="24"/>
          <w:lang w:val="en-US" w:eastAsia="zh-CN"/>
        </w:rPr>
        <w:t>320</w:t>
      </w:r>
      <w:r w:rsidRPr="001D3963">
        <w:rPr>
          <w:rFonts w:ascii="Book Antiqua" w:eastAsia="Book Antiqua" w:hAnsi="Book Antiqua" w:cs="Book Antiqua"/>
          <w:color w:val="000000"/>
          <w:kern w:val="3"/>
          <w:sz w:val="24"/>
          <w:szCs w:val="24"/>
          <w:lang w:val="en-US" w:eastAsia="zh-CN"/>
        </w:rPr>
        <w:t xml:space="preserve">.htm  </w:t>
      </w:r>
    </w:p>
    <w:p w14:paraId="16A18AA1" w14:textId="0098E6A0" w:rsidR="002E2560" w:rsidRPr="007C2BC6" w:rsidRDefault="001D3963" w:rsidP="00751689">
      <w:pPr>
        <w:spacing w:after="0" w:line="360" w:lineRule="auto"/>
        <w:jc w:val="both"/>
        <w:rPr>
          <w:rFonts w:ascii="Book Antiqua" w:hAnsi="Book Antiqua" w:cs="Arial"/>
          <w:sz w:val="24"/>
          <w:szCs w:val="24"/>
          <w:lang w:val="en-US" w:eastAsia="zh-CN"/>
        </w:rPr>
      </w:pPr>
      <w:r w:rsidRPr="00945F23">
        <w:rPr>
          <w:rFonts w:ascii="Book Antiqua" w:eastAsia="Book Antiqua" w:hAnsi="Book Antiqua" w:cs="Book Antiqua"/>
          <w:b/>
          <w:color w:val="000000"/>
          <w:kern w:val="3"/>
          <w:sz w:val="24"/>
          <w:szCs w:val="24"/>
          <w:lang w:val="en-US" w:eastAsia="zh-CN"/>
        </w:rPr>
        <w:t>DOI</w:t>
      </w:r>
      <w:r w:rsidRPr="001D3963">
        <w:rPr>
          <w:rFonts w:ascii="Book Antiqua" w:eastAsia="Book Antiqua" w:hAnsi="Book Antiqua" w:cs="Book Antiqua"/>
          <w:color w:val="000000"/>
          <w:kern w:val="3"/>
          <w:sz w:val="24"/>
          <w:szCs w:val="24"/>
          <w:lang w:val="en-US" w:eastAsia="zh-CN"/>
        </w:rPr>
        <w:t xml:space="preserve">: </w:t>
      </w:r>
      <w:bookmarkStart w:id="55" w:name="_GoBack"/>
      <w:r w:rsidRPr="001D3963">
        <w:rPr>
          <w:rFonts w:ascii="Book Antiqua" w:eastAsia="Book Antiqua" w:hAnsi="Book Antiqua" w:cs="Book Antiqua"/>
          <w:color w:val="000000"/>
          <w:kern w:val="3"/>
          <w:sz w:val="24"/>
          <w:szCs w:val="24"/>
          <w:lang w:val="en-US" w:eastAsia="zh-CN"/>
        </w:rPr>
        <w:t>https://dx.doi.org/10.4253/wjge.v12.i</w:t>
      </w:r>
      <w:r w:rsidRPr="001D3963">
        <w:rPr>
          <w:rFonts w:ascii="Book Antiqua" w:eastAsia="等线" w:hAnsi="Book Antiqua" w:cs="Book Antiqua" w:hint="eastAsia"/>
          <w:color w:val="000000"/>
          <w:kern w:val="3"/>
          <w:sz w:val="24"/>
          <w:szCs w:val="24"/>
          <w:lang w:val="en-US" w:eastAsia="zh-CN"/>
        </w:rPr>
        <w:t>9</w:t>
      </w:r>
      <w:r w:rsidRPr="001D3963">
        <w:rPr>
          <w:rFonts w:ascii="Book Antiqua" w:eastAsia="Book Antiqua" w:hAnsi="Book Antiqua" w:cs="Book Antiqua"/>
          <w:color w:val="000000"/>
          <w:kern w:val="3"/>
          <w:sz w:val="24"/>
          <w:szCs w:val="24"/>
          <w:lang w:val="en-US" w:eastAsia="zh-CN"/>
        </w:rPr>
        <w:t>.</w:t>
      </w:r>
      <w:r w:rsidR="00945F23">
        <w:rPr>
          <w:rFonts w:ascii="Book Antiqua" w:hAnsi="Book Antiqua" w:cs="Book Antiqua" w:hint="eastAsia"/>
          <w:color w:val="000000"/>
          <w:kern w:val="3"/>
          <w:sz w:val="24"/>
          <w:szCs w:val="24"/>
          <w:lang w:val="en-US" w:eastAsia="zh-CN"/>
        </w:rPr>
        <w:t>32</w:t>
      </w:r>
      <w:r w:rsidRPr="001D3963">
        <w:rPr>
          <w:rFonts w:ascii="Book Antiqua" w:eastAsia="Book Antiqua" w:hAnsi="Book Antiqua" w:cs="Book Antiqua"/>
          <w:color w:val="000000"/>
          <w:kern w:val="3"/>
          <w:sz w:val="24"/>
          <w:szCs w:val="24"/>
          <w:lang w:val="en-US" w:eastAsia="zh-CN"/>
        </w:rPr>
        <w:t>0</w:t>
      </w:r>
      <w:bookmarkEnd w:id="55"/>
    </w:p>
    <w:p w14:paraId="2630EEAB" w14:textId="77777777" w:rsidR="002E2560" w:rsidRPr="007C2BC6" w:rsidRDefault="002E2560" w:rsidP="00751689">
      <w:pPr>
        <w:shd w:val="clear" w:color="auto" w:fill="FFFFFF"/>
        <w:spacing w:after="0" w:line="360" w:lineRule="auto"/>
        <w:jc w:val="both"/>
        <w:rPr>
          <w:rFonts w:ascii="Book Antiqua" w:eastAsia="Arial Unicode MS" w:hAnsi="Book Antiqua" w:cs="Aparajita"/>
          <w:bCs/>
          <w:sz w:val="24"/>
          <w:szCs w:val="24"/>
          <w:lang w:val="en-US" w:eastAsia="zh-CN"/>
        </w:rPr>
      </w:pPr>
    </w:p>
    <w:p w14:paraId="6D2467AA" w14:textId="1AC404EF" w:rsidR="00A729FD" w:rsidRPr="007C2BC6" w:rsidRDefault="008A0BBB" w:rsidP="00751689">
      <w:pPr>
        <w:pStyle w:val="10"/>
        <w:snapToGrid w:val="0"/>
        <w:spacing w:line="360" w:lineRule="auto"/>
        <w:jc w:val="both"/>
        <w:rPr>
          <w:rFonts w:ascii="Book Antiqua" w:hAnsi="Book Antiqua" w:cs="Times New Roman"/>
          <w:color w:val="auto"/>
          <w:sz w:val="24"/>
          <w:szCs w:val="24"/>
          <w:lang w:val="en-US" w:eastAsia="zh-CN"/>
        </w:rPr>
      </w:pPr>
      <w:bookmarkStart w:id="56" w:name="OLE_LINK531"/>
      <w:bookmarkStart w:id="57" w:name="OLE_LINK533"/>
      <w:bookmarkStart w:id="58" w:name="OLE_LINK711"/>
      <w:bookmarkStart w:id="59" w:name="OLE_LINK742"/>
      <w:bookmarkStart w:id="60" w:name="OLE_LINK905"/>
      <w:r w:rsidRPr="007C2BC6">
        <w:rPr>
          <w:rFonts w:ascii="Book Antiqua" w:eastAsiaTheme="minorEastAsia" w:hAnsi="Book Antiqua" w:cs="Times New Roman"/>
          <w:b/>
          <w:color w:val="auto"/>
          <w:sz w:val="24"/>
          <w:szCs w:val="24"/>
          <w:lang w:val="en-US" w:eastAsia="zh-CN"/>
        </w:rPr>
        <w:t xml:space="preserve">Core tip: </w:t>
      </w:r>
      <w:r w:rsidR="00A9507F" w:rsidRPr="007C2BC6">
        <w:rPr>
          <w:rFonts w:ascii="Book Antiqua" w:hAnsi="Book Antiqua" w:cs="Times New Roman"/>
          <w:color w:val="auto"/>
          <w:sz w:val="24"/>
          <w:szCs w:val="24"/>
          <w:lang w:val="en-US" w:eastAsia="zh-CN"/>
        </w:rPr>
        <w:t xml:space="preserve">In a recent meta-analysis, we reported higher </w:t>
      </w:r>
      <w:proofErr w:type="spellStart"/>
      <w:r w:rsidR="00A9507F" w:rsidRPr="007C2BC6">
        <w:rPr>
          <w:rFonts w:ascii="Book Antiqua" w:hAnsi="Book Antiqua" w:cs="Times New Roman"/>
          <w:color w:val="auto"/>
          <w:sz w:val="24"/>
          <w:szCs w:val="24"/>
          <w:lang w:val="en-US" w:eastAsia="zh-CN"/>
        </w:rPr>
        <w:t>prevalences</w:t>
      </w:r>
      <w:proofErr w:type="spellEnd"/>
      <w:r w:rsidR="00A9507F" w:rsidRPr="007C2BC6">
        <w:rPr>
          <w:rFonts w:ascii="Book Antiqua" w:hAnsi="Book Antiqua" w:cs="Times New Roman"/>
          <w:color w:val="auto"/>
          <w:sz w:val="24"/>
          <w:szCs w:val="24"/>
          <w:lang w:val="en-US" w:eastAsia="zh-CN"/>
        </w:rPr>
        <w:t xml:space="preserve"> of polyp, adenoma, advanced adenoma and colorectal cancer in patients with diverticulitis than the </w:t>
      </w:r>
      <w:proofErr w:type="spellStart"/>
      <w:r w:rsidR="00A9507F" w:rsidRPr="007C2BC6">
        <w:rPr>
          <w:rFonts w:ascii="Book Antiqua" w:hAnsi="Book Antiqua" w:cs="Times New Roman"/>
          <w:color w:val="auto"/>
          <w:sz w:val="24"/>
          <w:szCs w:val="24"/>
          <w:lang w:val="en-US" w:eastAsia="zh-CN"/>
        </w:rPr>
        <w:t>prevalences</w:t>
      </w:r>
      <w:proofErr w:type="spellEnd"/>
      <w:r w:rsidR="00A9507F" w:rsidRPr="007C2BC6">
        <w:rPr>
          <w:rFonts w:ascii="Book Antiqua" w:hAnsi="Book Antiqua" w:cs="Times New Roman"/>
          <w:color w:val="auto"/>
          <w:sz w:val="24"/>
          <w:szCs w:val="24"/>
          <w:lang w:val="en-US" w:eastAsia="zh-CN"/>
        </w:rPr>
        <w:t xml:space="preserve"> reported by </w:t>
      </w:r>
      <w:proofErr w:type="spellStart"/>
      <w:r w:rsidR="00A9507F" w:rsidRPr="007C2BC6">
        <w:rPr>
          <w:rFonts w:ascii="Book Antiqua" w:hAnsi="Book Antiqua" w:cs="Times New Roman"/>
          <w:color w:val="auto"/>
          <w:sz w:val="24"/>
          <w:szCs w:val="24"/>
          <w:lang w:val="en-US" w:eastAsia="zh-CN"/>
        </w:rPr>
        <w:t>Asaad</w:t>
      </w:r>
      <w:proofErr w:type="spellEnd"/>
      <w:r w:rsidR="00A9507F" w:rsidRPr="007C2BC6">
        <w:rPr>
          <w:rFonts w:ascii="Book Antiqua" w:hAnsi="Book Antiqua" w:cs="Times New Roman"/>
          <w:color w:val="auto"/>
          <w:sz w:val="24"/>
          <w:szCs w:val="24"/>
          <w:lang w:val="en-US" w:eastAsia="zh-CN"/>
        </w:rPr>
        <w:t xml:space="preserve"> </w:t>
      </w:r>
      <w:r w:rsidR="00A9507F" w:rsidRPr="007C2BC6">
        <w:rPr>
          <w:rFonts w:ascii="Book Antiqua" w:hAnsi="Book Antiqua" w:cs="Times New Roman"/>
          <w:i/>
          <w:color w:val="auto"/>
          <w:sz w:val="24"/>
          <w:szCs w:val="24"/>
          <w:lang w:val="en-US" w:eastAsia="zh-CN"/>
        </w:rPr>
        <w:t>et al</w:t>
      </w:r>
      <w:r w:rsidR="00A9507F" w:rsidRPr="007C2BC6">
        <w:rPr>
          <w:rFonts w:ascii="Book Antiqua" w:hAnsi="Book Antiqua" w:cs="Times New Roman"/>
          <w:color w:val="auto"/>
          <w:sz w:val="24"/>
          <w:szCs w:val="24"/>
          <w:lang w:val="en-US" w:eastAsia="zh-CN"/>
        </w:rPr>
        <w:t>. Further, evidence indicates that the 1-year incidence of colorectal cancer is higher in patients with diverticulitis than in reference patients. Therefore, we believe that colonoscopy should be offered after an episode of diverticulitis, in opposition with the conclusion reached by the authors.</w:t>
      </w:r>
    </w:p>
    <w:bookmarkEnd w:id="56"/>
    <w:bookmarkEnd w:id="57"/>
    <w:bookmarkEnd w:id="58"/>
    <w:bookmarkEnd w:id="59"/>
    <w:bookmarkEnd w:id="60"/>
    <w:p w14:paraId="35EF0E39" w14:textId="49FEA5C2" w:rsidR="00AF2CA4" w:rsidRPr="007C2BC6" w:rsidRDefault="00AF2CA4" w:rsidP="00751689">
      <w:pPr>
        <w:spacing w:after="0" w:line="360" w:lineRule="auto"/>
        <w:jc w:val="both"/>
        <w:rPr>
          <w:rFonts w:ascii="Book Antiqua" w:hAnsi="Book Antiqua" w:cs="Arial"/>
          <w:b/>
          <w:sz w:val="24"/>
          <w:szCs w:val="24"/>
          <w:lang w:val="en-US"/>
        </w:rPr>
      </w:pPr>
    </w:p>
    <w:p w14:paraId="783A4C72" w14:textId="44463420" w:rsidR="006D1FB3" w:rsidRPr="007C2BC6" w:rsidRDefault="00204C62" w:rsidP="00751689">
      <w:pPr>
        <w:spacing w:after="0" w:line="360" w:lineRule="auto"/>
        <w:jc w:val="both"/>
        <w:rPr>
          <w:rFonts w:ascii="Book Antiqua" w:hAnsi="Book Antiqua" w:cs="Arial"/>
          <w:sz w:val="24"/>
          <w:szCs w:val="24"/>
          <w:lang w:val="en-US"/>
        </w:rPr>
      </w:pPr>
      <w:r w:rsidRPr="007C2BC6">
        <w:rPr>
          <w:rFonts w:ascii="Book Antiqua" w:hAnsi="Book Antiqua" w:cs="Arial"/>
          <w:sz w:val="24"/>
          <w:szCs w:val="24"/>
          <w:lang w:val="en-US"/>
        </w:rPr>
        <w:br w:type="page"/>
      </w:r>
    </w:p>
    <w:p w14:paraId="159C6C83" w14:textId="77777777" w:rsidR="00046B98" w:rsidRPr="007C2BC6" w:rsidRDefault="00046B98" w:rsidP="00751689">
      <w:pPr>
        <w:autoSpaceDE w:val="0"/>
        <w:autoSpaceDN w:val="0"/>
        <w:adjustRightInd w:val="0"/>
        <w:snapToGrid w:val="0"/>
        <w:spacing w:after="0" w:line="360" w:lineRule="auto"/>
        <w:jc w:val="both"/>
        <w:rPr>
          <w:rFonts w:ascii="Book Antiqua" w:eastAsia="宋体" w:hAnsi="Book Antiqua" w:cs="Times New Roman"/>
          <w:b/>
          <w:caps/>
          <w:color w:val="000000" w:themeColor="text1"/>
          <w:sz w:val="24"/>
          <w:szCs w:val="24"/>
          <w:u w:val="single"/>
          <w:lang w:val="en-US" w:eastAsia="zh-CN"/>
        </w:rPr>
      </w:pPr>
      <w:r w:rsidRPr="007C2BC6">
        <w:rPr>
          <w:rFonts w:ascii="Book Antiqua" w:hAnsi="Book Antiqua" w:cs="Times New Roman"/>
          <w:b/>
          <w:caps/>
          <w:color w:val="000000" w:themeColor="text1"/>
          <w:sz w:val="24"/>
          <w:szCs w:val="24"/>
          <w:u w:val="single"/>
          <w:lang w:val="en-US"/>
        </w:rPr>
        <w:lastRenderedPageBreak/>
        <w:t>To the Editor</w:t>
      </w:r>
    </w:p>
    <w:p w14:paraId="20913383" w14:textId="75760B43" w:rsidR="009C4A37" w:rsidRPr="007C2BC6" w:rsidRDefault="009C4A37" w:rsidP="00751689">
      <w:pPr>
        <w:spacing w:after="0" w:line="360" w:lineRule="auto"/>
        <w:jc w:val="both"/>
        <w:rPr>
          <w:rFonts w:ascii="Book Antiqua" w:hAnsi="Book Antiqua" w:cs="Arial"/>
          <w:sz w:val="24"/>
          <w:szCs w:val="24"/>
          <w:lang w:val="en-US" w:eastAsia="fr-FR"/>
        </w:rPr>
      </w:pPr>
      <w:r w:rsidRPr="007C2BC6">
        <w:rPr>
          <w:rFonts w:ascii="Book Antiqua" w:hAnsi="Book Antiqua" w:cs="Arial"/>
          <w:sz w:val="24"/>
          <w:szCs w:val="24"/>
          <w:lang w:val="en-US" w:eastAsia="fr-FR"/>
        </w:rPr>
        <w:t xml:space="preserve">We </w:t>
      </w:r>
      <w:r w:rsidR="00F552D9" w:rsidRPr="007C2BC6">
        <w:rPr>
          <w:rFonts w:ascii="Book Antiqua" w:hAnsi="Book Antiqua" w:cs="Arial"/>
          <w:sz w:val="24"/>
          <w:szCs w:val="24"/>
          <w:lang w:val="en-US" w:eastAsia="fr-FR"/>
        </w:rPr>
        <w:t xml:space="preserve">thank </w:t>
      </w:r>
      <w:proofErr w:type="spellStart"/>
      <w:r w:rsidR="00F552D9" w:rsidRPr="007C2BC6">
        <w:rPr>
          <w:rFonts w:ascii="Book Antiqua" w:hAnsi="Book Antiqua" w:cs="Arial"/>
          <w:sz w:val="24"/>
          <w:szCs w:val="24"/>
          <w:lang w:val="en-US" w:eastAsia="fr-FR"/>
        </w:rPr>
        <w:t>Asaad</w:t>
      </w:r>
      <w:proofErr w:type="spellEnd"/>
      <w:r w:rsidR="00F552D9" w:rsidRPr="007C2BC6">
        <w:rPr>
          <w:rFonts w:ascii="Book Antiqua" w:hAnsi="Book Antiqua" w:cs="Arial"/>
          <w:sz w:val="24"/>
          <w:szCs w:val="24"/>
          <w:lang w:val="en-US" w:eastAsia="fr-FR"/>
        </w:rPr>
        <w:t xml:space="preserve"> </w:t>
      </w:r>
      <w:r w:rsidR="00F552D9" w:rsidRPr="007C2BC6">
        <w:rPr>
          <w:rFonts w:ascii="Book Antiqua" w:hAnsi="Book Antiqua" w:cs="Arial"/>
          <w:i/>
          <w:sz w:val="24"/>
          <w:szCs w:val="24"/>
          <w:lang w:val="en-US" w:eastAsia="fr-FR"/>
        </w:rPr>
        <w:t xml:space="preserve">et </w:t>
      </w:r>
      <w:proofErr w:type="gramStart"/>
      <w:r w:rsidR="00F552D9" w:rsidRPr="007C2BC6">
        <w:rPr>
          <w:rFonts w:ascii="Book Antiqua" w:hAnsi="Book Antiqua" w:cs="Arial"/>
          <w:i/>
          <w:sz w:val="24"/>
          <w:szCs w:val="24"/>
          <w:lang w:val="en-US" w:eastAsia="fr-FR"/>
        </w:rPr>
        <w:t>al</w:t>
      </w:r>
      <w:r w:rsidR="00773005" w:rsidRPr="007C2BC6">
        <w:rPr>
          <w:rFonts w:ascii="Book Antiqua" w:hAnsi="Book Antiqua" w:cs="Arial"/>
          <w:noProof/>
          <w:sz w:val="24"/>
          <w:szCs w:val="24"/>
          <w:vertAlign w:val="superscript"/>
          <w:lang w:val="en-US" w:eastAsia="fr-FR"/>
        </w:rPr>
        <w:t>[</w:t>
      </w:r>
      <w:proofErr w:type="gramEnd"/>
      <w:r w:rsidR="00773005" w:rsidRPr="007C2BC6">
        <w:rPr>
          <w:rFonts w:ascii="Book Antiqua" w:hAnsi="Book Antiqua" w:cs="Arial"/>
          <w:noProof/>
          <w:sz w:val="24"/>
          <w:szCs w:val="24"/>
          <w:vertAlign w:val="superscript"/>
          <w:lang w:val="en-US" w:eastAsia="fr-FR"/>
        </w:rPr>
        <w:t>1]</w:t>
      </w:r>
      <w:r w:rsidR="00F552D9" w:rsidRPr="007C2BC6">
        <w:rPr>
          <w:rFonts w:ascii="Book Antiqua" w:hAnsi="Book Antiqua" w:cs="Arial"/>
          <w:sz w:val="24"/>
          <w:szCs w:val="24"/>
          <w:lang w:val="en-US" w:eastAsia="fr-FR"/>
        </w:rPr>
        <w:t xml:space="preserve"> for their interesting publication in the field of colorectal cancer and diverticulitis, that we </w:t>
      </w:r>
      <w:r w:rsidR="00773005" w:rsidRPr="007C2BC6">
        <w:rPr>
          <w:rFonts w:ascii="Book Antiqua" w:hAnsi="Book Antiqua" w:cs="Arial"/>
          <w:sz w:val="24"/>
          <w:szCs w:val="24"/>
          <w:lang w:val="en-US" w:eastAsia="fr-FR"/>
        </w:rPr>
        <w:t>have read with great attention</w:t>
      </w:r>
      <w:r w:rsidRPr="007C2BC6">
        <w:rPr>
          <w:rFonts w:ascii="Book Antiqua" w:hAnsi="Book Antiqua" w:cs="Arial"/>
          <w:sz w:val="24"/>
          <w:szCs w:val="24"/>
          <w:lang w:val="en-US" w:eastAsia="fr-FR"/>
        </w:rPr>
        <w:t>.</w:t>
      </w:r>
    </w:p>
    <w:p w14:paraId="0C96EA1E" w14:textId="37AE532C" w:rsidR="009C4A37" w:rsidRPr="007C2BC6" w:rsidRDefault="005667A0" w:rsidP="00751689">
      <w:pPr>
        <w:spacing w:after="0" w:line="360" w:lineRule="auto"/>
        <w:ind w:firstLineChars="100" w:firstLine="240"/>
        <w:jc w:val="both"/>
        <w:rPr>
          <w:rFonts w:ascii="Book Antiqua" w:hAnsi="Book Antiqua" w:cs="Arial"/>
          <w:sz w:val="24"/>
          <w:szCs w:val="24"/>
          <w:lang w:val="en-US" w:eastAsia="fr-FR"/>
        </w:rPr>
      </w:pPr>
      <w:r w:rsidRPr="007C2BC6">
        <w:rPr>
          <w:rFonts w:ascii="Book Antiqua" w:hAnsi="Book Antiqua" w:cs="Arial"/>
          <w:sz w:val="24"/>
          <w:szCs w:val="24"/>
          <w:lang w:val="en-US" w:eastAsia="fr-FR"/>
        </w:rPr>
        <w:t>The authors questioned the recommendation</w:t>
      </w:r>
      <w:r w:rsidR="00AF42C2" w:rsidRPr="007C2BC6">
        <w:rPr>
          <w:rFonts w:ascii="Book Antiqua" w:hAnsi="Book Antiqua" w:cs="Arial"/>
          <w:sz w:val="24"/>
          <w:szCs w:val="24"/>
          <w:lang w:val="en-US" w:eastAsia="fr-FR"/>
        </w:rPr>
        <w:t>s</w:t>
      </w:r>
      <w:r w:rsidRPr="007C2BC6">
        <w:rPr>
          <w:rFonts w:ascii="Book Antiqua" w:hAnsi="Book Antiqua" w:cs="Arial"/>
          <w:sz w:val="24"/>
          <w:szCs w:val="24"/>
          <w:lang w:val="en-US" w:eastAsia="fr-FR"/>
        </w:rPr>
        <w:t xml:space="preserve"> of </w:t>
      </w:r>
      <w:r w:rsidR="00AF42C2" w:rsidRPr="007C2BC6">
        <w:rPr>
          <w:rFonts w:ascii="Book Antiqua" w:hAnsi="Book Antiqua" w:cs="Arial"/>
          <w:sz w:val="24"/>
          <w:szCs w:val="24"/>
          <w:lang w:val="en-US" w:eastAsia="fr-FR"/>
        </w:rPr>
        <w:t xml:space="preserve">the Association of </w:t>
      </w:r>
      <w:proofErr w:type="spellStart"/>
      <w:r w:rsidR="00AF42C2" w:rsidRPr="007C2BC6">
        <w:rPr>
          <w:rFonts w:ascii="Book Antiqua" w:hAnsi="Book Antiqua" w:cs="Arial"/>
          <w:sz w:val="24"/>
          <w:szCs w:val="24"/>
          <w:lang w:val="en-US" w:eastAsia="fr-FR"/>
        </w:rPr>
        <w:t>Coloproctologists</w:t>
      </w:r>
      <w:proofErr w:type="spellEnd"/>
      <w:r w:rsidR="00AF42C2" w:rsidRPr="007C2BC6">
        <w:rPr>
          <w:rFonts w:ascii="Book Antiqua" w:hAnsi="Book Antiqua" w:cs="Arial"/>
          <w:sz w:val="24"/>
          <w:szCs w:val="24"/>
          <w:lang w:val="en-US" w:eastAsia="fr-FR"/>
        </w:rPr>
        <w:t xml:space="preserve"> of Great Britain and Ireland</w:t>
      </w:r>
      <w:r w:rsidRPr="007C2BC6">
        <w:rPr>
          <w:rFonts w:ascii="Book Antiqua" w:hAnsi="Book Antiqua" w:cs="Arial"/>
          <w:sz w:val="24"/>
          <w:szCs w:val="24"/>
          <w:lang w:val="en-US" w:eastAsia="fr-FR"/>
        </w:rPr>
        <w:t xml:space="preserve"> </w:t>
      </w:r>
      <w:r w:rsidR="00AF42C2" w:rsidRPr="007C2BC6">
        <w:rPr>
          <w:rFonts w:ascii="Book Antiqua" w:hAnsi="Book Antiqua" w:cs="Arial"/>
          <w:sz w:val="24"/>
          <w:szCs w:val="24"/>
          <w:lang w:val="en-US" w:eastAsia="fr-FR"/>
        </w:rPr>
        <w:t xml:space="preserve">and the American Society of Colon and Rectal Surgeons </w:t>
      </w:r>
      <w:r w:rsidRPr="007C2BC6">
        <w:rPr>
          <w:rFonts w:ascii="Book Antiqua" w:hAnsi="Book Antiqua" w:cs="Arial"/>
          <w:sz w:val="24"/>
          <w:szCs w:val="24"/>
          <w:lang w:val="en-US" w:eastAsia="fr-FR"/>
        </w:rPr>
        <w:t xml:space="preserve">to perform a colonoscopy after an episode of acute diverticulitis. To this end, the authors compared the </w:t>
      </w:r>
      <w:proofErr w:type="spellStart"/>
      <w:r w:rsidRPr="007C2BC6">
        <w:rPr>
          <w:rFonts w:ascii="Book Antiqua" w:hAnsi="Book Antiqua" w:cs="Arial"/>
          <w:sz w:val="24"/>
          <w:szCs w:val="24"/>
          <w:lang w:val="en-US" w:eastAsia="fr-FR"/>
        </w:rPr>
        <w:t>prevalences</w:t>
      </w:r>
      <w:proofErr w:type="spellEnd"/>
      <w:r w:rsidRPr="007C2BC6">
        <w:rPr>
          <w:rFonts w:ascii="Book Antiqua" w:hAnsi="Book Antiqua" w:cs="Arial"/>
          <w:sz w:val="24"/>
          <w:szCs w:val="24"/>
          <w:lang w:val="en-US" w:eastAsia="fr-FR"/>
        </w:rPr>
        <w:t xml:space="preserve"> of po</w:t>
      </w:r>
      <w:r w:rsidR="00574A3A" w:rsidRPr="007C2BC6">
        <w:rPr>
          <w:rFonts w:ascii="Book Antiqua" w:hAnsi="Book Antiqua" w:cs="Arial"/>
          <w:sz w:val="24"/>
          <w:szCs w:val="24"/>
          <w:lang w:val="en-US" w:eastAsia="fr-FR"/>
        </w:rPr>
        <w:t>lyp</w:t>
      </w:r>
      <w:r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hyperplastic polyp</w:t>
      </w:r>
      <w:r w:rsidR="00D2172F"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adenoma, non-advanced adenoma, advanced adenoma</w:t>
      </w:r>
      <w:r w:rsidRPr="007C2BC6">
        <w:rPr>
          <w:rFonts w:ascii="Book Antiqua" w:hAnsi="Book Antiqua" w:cs="Arial"/>
          <w:sz w:val="24"/>
          <w:szCs w:val="24"/>
          <w:lang w:val="en-US" w:eastAsia="fr-FR"/>
        </w:rPr>
        <w:t xml:space="preserve"> and colorectal cancer in 68 patients undergoing colonoscopy after an episode of diver</w:t>
      </w:r>
      <w:r w:rsidR="009C4A37" w:rsidRPr="007C2BC6">
        <w:rPr>
          <w:rFonts w:ascii="Book Antiqua" w:hAnsi="Book Antiqua" w:cs="Arial"/>
          <w:sz w:val="24"/>
          <w:szCs w:val="24"/>
          <w:lang w:val="en-US" w:eastAsia="fr-FR"/>
        </w:rPr>
        <w:t xml:space="preserve">ticulitis with the </w:t>
      </w:r>
      <w:proofErr w:type="spellStart"/>
      <w:r w:rsidR="009C4A37" w:rsidRPr="007C2BC6">
        <w:rPr>
          <w:rFonts w:ascii="Book Antiqua" w:hAnsi="Book Antiqua" w:cs="Arial"/>
          <w:sz w:val="24"/>
          <w:szCs w:val="24"/>
          <w:lang w:val="en-US" w:eastAsia="fr-FR"/>
        </w:rPr>
        <w:t>prevalences</w:t>
      </w:r>
      <w:proofErr w:type="spellEnd"/>
      <w:r w:rsidR="009C4A37" w:rsidRPr="007C2BC6">
        <w:rPr>
          <w:rFonts w:ascii="Book Antiqua" w:hAnsi="Book Antiqua" w:cs="Arial"/>
          <w:sz w:val="24"/>
          <w:szCs w:val="24"/>
          <w:lang w:val="en-US" w:eastAsia="fr-FR"/>
        </w:rPr>
        <w:t xml:space="preserve"> in</w:t>
      </w:r>
      <w:r w:rsidRPr="007C2BC6">
        <w:rPr>
          <w:rFonts w:ascii="Book Antiqua" w:hAnsi="Book Antiqua" w:cs="Arial"/>
          <w:sz w:val="24"/>
          <w:szCs w:val="24"/>
          <w:lang w:val="en-US" w:eastAsia="fr-FR"/>
        </w:rPr>
        <w:t xml:space="preserve"> 1309 asymptomatic patients unde</w:t>
      </w:r>
      <w:r w:rsidR="00D2172F" w:rsidRPr="007C2BC6">
        <w:rPr>
          <w:rFonts w:ascii="Book Antiqua" w:hAnsi="Book Antiqua" w:cs="Arial"/>
          <w:sz w:val="24"/>
          <w:szCs w:val="24"/>
          <w:lang w:val="en-US" w:eastAsia="fr-FR"/>
        </w:rPr>
        <w:t>rgoing</w:t>
      </w:r>
      <w:r w:rsidR="009C4A37" w:rsidRPr="007C2BC6">
        <w:rPr>
          <w:rFonts w:ascii="Book Antiqua" w:hAnsi="Book Antiqua" w:cs="Arial"/>
          <w:sz w:val="24"/>
          <w:szCs w:val="24"/>
          <w:lang w:val="en-US" w:eastAsia="fr-FR"/>
        </w:rPr>
        <w:t xml:space="preserve"> screening colonoscopy.</w:t>
      </w:r>
    </w:p>
    <w:p w14:paraId="56922CCB" w14:textId="6A7C1C8C" w:rsidR="005667A0" w:rsidRPr="007C2BC6" w:rsidRDefault="005667A0"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In patients with diverticuliti</w:t>
      </w:r>
      <w:r w:rsidR="00D2172F" w:rsidRPr="007C2BC6">
        <w:rPr>
          <w:rFonts w:ascii="Book Antiqua" w:hAnsi="Book Antiqua" w:cs="Arial"/>
          <w:sz w:val="24"/>
          <w:szCs w:val="24"/>
          <w:lang w:val="en-US" w:eastAsia="fr-FR"/>
        </w:rPr>
        <w:t xml:space="preserve">s, they reported the following </w:t>
      </w:r>
      <w:proofErr w:type="spellStart"/>
      <w:r w:rsidR="00D2172F" w:rsidRPr="007C2BC6">
        <w:rPr>
          <w:rFonts w:ascii="Book Antiqua" w:hAnsi="Book Antiqua" w:cs="Arial"/>
          <w:sz w:val="24"/>
          <w:szCs w:val="24"/>
          <w:lang w:val="en-US" w:eastAsia="fr-FR"/>
        </w:rPr>
        <w:t>prevalences</w:t>
      </w:r>
      <w:proofErr w:type="spellEnd"/>
      <w:r w:rsidRPr="007C2BC6">
        <w:rPr>
          <w:rFonts w:ascii="Book Antiqua" w:hAnsi="Book Antiqua" w:cs="Arial"/>
          <w:sz w:val="24"/>
          <w:szCs w:val="24"/>
          <w:lang w:val="en-US" w:eastAsia="fr-FR"/>
        </w:rPr>
        <w:t xml:space="preserve">: </w:t>
      </w:r>
      <w:r w:rsidR="00773005" w:rsidRPr="007C2BC6">
        <w:rPr>
          <w:rFonts w:ascii="Book Antiqua" w:hAnsi="Book Antiqua" w:cs="Arial"/>
          <w:sz w:val="24"/>
          <w:szCs w:val="24"/>
          <w:lang w:val="en-US" w:eastAsia="zh-CN"/>
        </w:rPr>
        <w:t>P</w:t>
      </w:r>
      <w:r w:rsidR="00574A3A" w:rsidRPr="007C2BC6">
        <w:rPr>
          <w:rFonts w:ascii="Book Antiqua" w:hAnsi="Book Antiqua" w:cs="Arial"/>
          <w:sz w:val="24"/>
          <w:szCs w:val="24"/>
          <w:lang w:val="en-US" w:eastAsia="fr-FR"/>
        </w:rPr>
        <w:t xml:space="preserve">olyp </w:t>
      </w:r>
      <w:r w:rsidRPr="007C2BC6">
        <w:rPr>
          <w:rFonts w:ascii="Book Antiqua" w:hAnsi="Book Antiqua" w:cs="Arial"/>
          <w:sz w:val="24"/>
          <w:szCs w:val="24"/>
          <w:lang w:val="en-US" w:eastAsia="fr-FR"/>
        </w:rPr>
        <w:t xml:space="preserve">16.2%, </w:t>
      </w:r>
      <w:r w:rsidR="002F18D1" w:rsidRPr="007C2BC6">
        <w:rPr>
          <w:rFonts w:ascii="Book Antiqua" w:hAnsi="Book Antiqua" w:cs="Arial"/>
          <w:sz w:val="24"/>
          <w:szCs w:val="24"/>
          <w:lang w:val="en-US" w:eastAsia="fr-FR"/>
        </w:rPr>
        <w:t>hyperplastic polyp 8.8</w:t>
      </w:r>
      <w:r w:rsidR="00574A3A" w:rsidRPr="007C2BC6">
        <w:rPr>
          <w:rFonts w:ascii="Book Antiqua" w:hAnsi="Book Antiqua" w:cs="Arial"/>
          <w:sz w:val="24"/>
          <w:szCs w:val="24"/>
          <w:lang w:val="en-US" w:eastAsia="fr-FR"/>
        </w:rPr>
        <w:t>%</w:t>
      </w:r>
      <w:r w:rsidR="007D7D9A"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adenoma 5.9%</w:t>
      </w:r>
      <w:r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non-advanced adenoma 5.9%</w:t>
      </w:r>
      <w:r w:rsidRPr="007C2BC6">
        <w:rPr>
          <w:rFonts w:ascii="Book Antiqua" w:hAnsi="Book Antiqua" w:cs="Arial"/>
          <w:sz w:val="24"/>
          <w:szCs w:val="24"/>
          <w:lang w:val="en-US" w:eastAsia="fr-FR"/>
        </w:rPr>
        <w:t xml:space="preserve">, </w:t>
      </w:r>
      <w:r w:rsidR="00574A3A" w:rsidRPr="007C2BC6">
        <w:rPr>
          <w:rFonts w:ascii="Book Antiqua" w:hAnsi="Book Antiqua" w:cs="Arial"/>
          <w:sz w:val="24"/>
          <w:szCs w:val="24"/>
          <w:lang w:val="en-US" w:eastAsia="fr-FR"/>
        </w:rPr>
        <w:t xml:space="preserve">advanced adenoma 0% and </w:t>
      </w:r>
      <w:r w:rsidRPr="007C2BC6">
        <w:rPr>
          <w:rFonts w:ascii="Book Antiqua" w:hAnsi="Book Antiqua" w:cs="Arial"/>
          <w:sz w:val="24"/>
          <w:szCs w:val="24"/>
          <w:lang w:val="en-US" w:eastAsia="fr-FR"/>
        </w:rPr>
        <w:t>colorecta</w:t>
      </w:r>
      <w:r w:rsidR="00D2172F" w:rsidRPr="007C2BC6">
        <w:rPr>
          <w:rFonts w:ascii="Book Antiqua" w:hAnsi="Book Antiqua" w:cs="Arial"/>
          <w:sz w:val="24"/>
          <w:szCs w:val="24"/>
          <w:lang w:val="en-US" w:eastAsia="fr-FR"/>
        </w:rPr>
        <w:t>l cancer</w:t>
      </w:r>
      <w:r w:rsidR="00574A3A" w:rsidRPr="007C2BC6">
        <w:rPr>
          <w:rFonts w:ascii="Book Antiqua" w:hAnsi="Book Antiqua" w:cs="Arial"/>
          <w:sz w:val="24"/>
          <w:szCs w:val="24"/>
          <w:lang w:val="en-US" w:eastAsia="fr-FR"/>
        </w:rPr>
        <w:t xml:space="preserve"> 0%</w:t>
      </w:r>
      <w:r w:rsidR="00D2172F" w:rsidRPr="007C2BC6">
        <w:rPr>
          <w:rFonts w:ascii="Book Antiqua" w:hAnsi="Book Antiqua" w:cs="Arial"/>
          <w:sz w:val="24"/>
          <w:szCs w:val="24"/>
          <w:lang w:val="en-US" w:eastAsia="fr-FR"/>
        </w:rPr>
        <w:t xml:space="preserve">. These </w:t>
      </w:r>
      <w:proofErr w:type="spellStart"/>
      <w:r w:rsidR="00D2172F" w:rsidRPr="007C2BC6">
        <w:rPr>
          <w:rFonts w:ascii="Book Antiqua" w:hAnsi="Book Antiqua" w:cs="Arial"/>
          <w:sz w:val="24"/>
          <w:szCs w:val="24"/>
          <w:lang w:val="en-US" w:eastAsia="fr-FR"/>
        </w:rPr>
        <w:t>prevalences</w:t>
      </w:r>
      <w:proofErr w:type="spellEnd"/>
      <w:r w:rsidRPr="007C2BC6">
        <w:rPr>
          <w:rFonts w:ascii="Book Antiqua" w:hAnsi="Book Antiqua" w:cs="Arial"/>
          <w:sz w:val="24"/>
          <w:szCs w:val="24"/>
          <w:lang w:val="en-US" w:eastAsia="fr-FR"/>
        </w:rPr>
        <w:t xml:space="preserve"> were not significantly different from those found in patients undergoing screening colonoscopy.</w:t>
      </w:r>
      <w:r w:rsidR="00AF42C2" w:rsidRPr="007C2BC6">
        <w:rPr>
          <w:rFonts w:ascii="Book Antiqua" w:hAnsi="Book Antiqua" w:cs="Arial"/>
          <w:sz w:val="24"/>
          <w:szCs w:val="24"/>
          <w:lang w:val="en-US" w:eastAsia="fr-FR"/>
        </w:rPr>
        <w:t xml:space="preserve"> </w:t>
      </w:r>
      <w:r w:rsidRPr="007C2BC6">
        <w:rPr>
          <w:rFonts w:ascii="Book Antiqua" w:hAnsi="Book Antiqua" w:cs="Arial"/>
          <w:sz w:val="24"/>
          <w:szCs w:val="24"/>
          <w:lang w:val="en-US" w:eastAsia="fr-FR"/>
        </w:rPr>
        <w:t>Then, to support their results, the authors performed</w:t>
      </w:r>
      <w:r w:rsidR="00AF42C2" w:rsidRPr="007C2BC6">
        <w:rPr>
          <w:rFonts w:ascii="Book Antiqua" w:hAnsi="Book Antiqua" w:cs="Arial"/>
          <w:sz w:val="24"/>
          <w:szCs w:val="24"/>
          <w:lang w:val="en-US" w:eastAsia="fr-FR"/>
        </w:rPr>
        <w:t xml:space="preserve"> a systematic review and meta-analysis of the literature (searching MEDLINE, </w:t>
      </w:r>
      <w:proofErr w:type="spellStart"/>
      <w:r w:rsidR="00751689" w:rsidRPr="007C2BC6">
        <w:rPr>
          <w:rFonts w:ascii="Book Antiqua" w:hAnsi="Book Antiqua" w:cs="Arial"/>
          <w:sz w:val="24"/>
          <w:szCs w:val="24"/>
          <w:lang w:val="en-US" w:eastAsia="fr-FR"/>
        </w:rPr>
        <w:t>Embase</w:t>
      </w:r>
      <w:proofErr w:type="spellEnd"/>
      <w:r w:rsidR="00AF42C2" w:rsidRPr="007C2BC6">
        <w:rPr>
          <w:rFonts w:ascii="Book Antiqua" w:hAnsi="Book Antiqua" w:cs="Arial"/>
          <w:sz w:val="24"/>
          <w:szCs w:val="24"/>
          <w:lang w:val="en-US" w:eastAsia="fr-FR"/>
        </w:rPr>
        <w:t>, CINHAL, the Cochrane Central Register of Controlled Trials, clinicaltrials.gov and the ISTCTN register), including</w:t>
      </w:r>
      <w:r w:rsidR="00D93C54" w:rsidRPr="007C2BC6">
        <w:rPr>
          <w:rFonts w:ascii="Book Antiqua" w:hAnsi="Book Antiqua" w:cs="Arial"/>
          <w:sz w:val="24"/>
          <w:szCs w:val="24"/>
          <w:lang w:val="en-US" w:eastAsia="fr-FR"/>
        </w:rPr>
        <w:t xml:space="preserve"> </w:t>
      </w:r>
      <w:r w:rsidR="002F18D1" w:rsidRPr="007C2BC6">
        <w:rPr>
          <w:rFonts w:ascii="Book Antiqua" w:hAnsi="Book Antiqua" w:cs="Arial"/>
          <w:sz w:val="24"/>
          <w:szCs w:val="24"/>
          <w:lang w:val="en-US" w:eastAsia="fr-FR"/>
        </w:rPr>
        <w:t>three</w:t>
      </w:r>
      <w:r w:rsidR="00D93C54" w:rsidRPr="007C2BC6">
        <w:rPr>
          <w:rFonts w:ascii="Book Antiqua" w:hAnsi="Book Antiqua" w:cs="Arial"/>
          <w:sz w:val="24"/>
          <w:szCs w:val="24"/>
          <w:lang w:val="en-US" w:eastAsia="fr-FR"/>
        </w:rPr>
        <w:t xml:space="preserve"> </w:t>
      </w:r>
      <w:r w:rsidR="00AF42C2" w:rsidRPr="007C2BC6">
        <w:rPr>
          <w:rFonts w:ascii="Book Antiqua" w:hAnsi="Book Antiqua" w:cs="Arial"/>
          <w:sz w:val="24"/>
          <w:szCs w:val="24"/>
          <w:lang w:val="en-US" w:eastAsia="fr-FR"/>
        </w:rPr>
        <w:t xml:space="preserve">retrospective cohort studies comparing the </w:t>
      </w:r>
      <w:proofErr w:type="spellStart"/>
      <w:r w:rsidR="00AF42C2" w:rsidRPr="007C2BC6">
        <w:rPr>
          <w:rFonts w:ascii="Book Antiqua" w:hAnsi="Book Antiqua" w:cs="Arial"/>
          <w:sz w:val="24"/>
          <w:szCs w:val="24"/>
          <w:lang w:val="en-US" w:eastAsia="fr-FR"/>
        </w:rPr>
        <w:t>prevalences</w:t>
      </w:r>
      <w:proofErr w:type="spellEnd"/>
      <w:r w:rsidR="00AF42C2" w:rsidRPr="007C2BC6">
        <w:rPr>
          <w:rFonts w:ascii="Book Antiqua" w:hAnsi="Book Antiqua" w:cs="Arial"/>
          <w:sz w:val="24"/>
          <w:szCs w:val="24"/>
          <w:lang w:val="en-US" w:eastAsia="fr-FR"/>
        </w:rPr>
        <w:t xml:space="preserve"> of adenomas and neoplasms between patients with and without di</w:t>
      </w:r>
      <w:r w:rsidR="00D93C54" w:rsidRPr="007C2BC6">
        <w:rPr>
          <w:rFonts w:ascii="Book Antiqua" w:hAnsi="Book Antiqua" w:cs="Arial"/>
          <w:sz w:val="24"/>
          <w:szCs w:val="24"/>
          <w:lang w:val="en-US" w:eastAsia="fr-FR"/>
        </w:rPr>
        <w:t>verticulitis, in addition to their own study</w:t>
      </w:r>
      <w:r w:rsidR="009C4A37" w:rsidRPr="007C2BC6">
        <w:rPr>
          <w:rFonts w:ascii="Book Antiqua" w:hAnsi="Book Antiqua" w:cs="Arial"/>
          <w:sz w:val="24"/>
          <w:szCs w:val="24"/>
          <w:lang w:val="en-US" w:eastAsia="fr-FR"/>
        </w:rPr>
        <w:t xml:space="preserve"> which they included in the quantitative analysis</w:t>
      </w:r>
      <w:r w:rsidR="00D93C54" w:rsidRPr="007C2BC6">
        <w:rPr>
          <w:rFonts w:ascii="Book Antiqua" w:hAnsi="Book Antiqua" w:cs="Arial"/>
          <w:sz w:val="24"/>
          <w:szCs w:val="24"/>
          <w:lang w:val="en-US" w:eastAsia="fr-FR"/>
        </w:rPr>
        <w:t>. Again, the authors described that the pooled risk differences between patients with and without diverticulit</w:t>
      </w:r>
      <w:r w:rsidR="00574A3A" w:rsidRPr="007C2BC6">
        <w:rPr>
          <w:rFonts w:ascii="Book Antiqua" w:hAnsi="Book Antiqua" w:cs="Arial"/>
          <w:sz w:val="24"/>
          <w:szCs w:val="24"/>
          <w:lang w:val="en-US" w:eastAsia="fr-FR"/>
        </w:rPr>
        <w:t>is were not different for polyp, adenoma, non-advanced adenoma, advanced adenoma</w:t>
      </w:r>
      <w:r w:rsidR="00D93C54" w:rsidRPr="007C2BC6">
        <w:rPr>
          <w:rFonts w:ascii="Book Antiqua" w:hAnsi="Book Antiqua" w:cs="Arial"/>
          <w:sz w:val="24"/>
          <w:szCs w:val="24"/>
          <w:lang w:val="en-US" w:eastAsia="fr-FR"/>
        </w:rPr>
        <w:t xml:space="preserve"> and colorectal cancer.</w:t>
      </w:r>
    </w:p>
    <w:p w14:paraId="13D6408F" w14:textId="30D67CA7" w:rsidR="005667A0" w:rsidRPr="007C2BC6" w:rsidRDefault="009C4A37" w:rsidP="00751689">
      <w:pPr>
        <w:spacing w:after="0" w:line="360" w:lineRule="auto"/>
        <w:ind w:firstLine="200"/>
        <w:jc w:val="both"/>
        <w:rPr>
          <w:rFonts w:ascii="Book Antiqua" w:hAnsi="Book Antiqua" w:cs="Arial"/>
          <w:sz w:val="24"/>
          <w:szCs w:val="24"/>
          <w:lang w:val="en-US" w:eastAsia="fr-FR"/>
        </w:rPr>
      </w:pPr>
      <w:proofErr w:type="spellStart"/>
      <w:r w:rsidRPr="007C2BC6">
        <w:rPr>
          <w:rFonts w:ascii="Book Antiqua" w:hAnsi="Book Antiqua" w:cs="Arial"/>
          <w:sz w:val="24"/>
          <w:szCs w:val="24"/>
          <w:lang w:val="en-US" w:eastAsia="fr-FR"/>
        </w:rPr>
        <w:t>Asaad</w:t>
      </w:r>
      <w:proofErr w:type="spellEnd"/>
      <w:r w:rsidRPr="007C2BC6">
        <w:rPr>
          <w:rFonts w:ascii="Book Antiqua" w:hAnsi="Book Antiqua" w:cs="Arial"/>
          <w:i/>
          <w:sz w:val="24"/>
          <w:szCs w:val="24"/>
          <w:lang w:val="en-US" w:eastAsia="fr-FR"/>
        </w:rPr>
        <w:t xml:space="preserve"> et </w:t>
      </w:r>
      <w:proofErr w:type="gramStart"/>
      <w:r w:rsidRPr="007C2BC6">
        <w:rPr>
          <w:rFonts w:ascii="Book Antiqua" w:hAnsi="Book Antiqua" w:cs="Arial"/>
          <w:i/>
          <w:sz w:val="24"/>
          <w:szCs w:val="24"/>
          <w:lang w:val="en-US" w:eastAsia="fr-FR"/>
        </w:rPr>
        <w:t>al</w:t>
      </w:r>
      <w:r w:rsidR="00D51E75" w:rsidRPr="007C2BC6">
        <w:rPr>
          <w:rFonts w:ascii="Book Antiqua" w:hAnsi="Book Antiqua" w:cs="Arial"/>
          <w:noProof/>
          <w:sz w:val="24"/>
          <w:szCs w:val="24"/>
          <w:vertAlign w:val="superscript"/>
          <w:lang w:val="en-US" w:eastAsia="fr-FR"/>
        </w:rPr>
        <w:t>[</w:t>
      </w:r>
      <w:proofErr w:type="gramEnd"/>
      <w:r w:rsidR="00D51E75" w:rsidRPr="007C2BC6">
        <w:rPr>
          <w:rFonts w:ascii="Book Antiqua" w:hAnsi="Book Antiqua" w:cs="Arial"/>
          <w:noProof/>
          <w:sz w:val="24"/>
          <w:szCs w:val="24"/>
          <w:vertAlign w:val="superscript"/>
          <w:lang w:val="en-US" w:eastAsia="zh-CN"/>
        </w:rPr>
        <w:t>1</w:t>
      </w:r>
      <w:r w:rsidR="00D51E75" w:rsidRPr="007C2BC6">
        <w:rPr>
          <w:rFonts w:ascii="Book Antiqua" w:hAnsi="Book Antiqua" w:cs="Arial"/>
          <w:noProof/>
          <w:sz w:val="24"/>
          <w:szCs w:val="24"/>
          <w:vertAlign w:val="superscript"/>
          <w:lang w:val="en-US" w:eastAsia="fr-FR"/>
        </w:rPr>
        <w:t>]</w:t>
      </w:r>
      <w:r w:rsidR="00D93C54" w:rsidRPr="007C2BC6">
        <w:rPr>
          <w:rFonts w:ascii="Book Antiqua" w:hAnsi="Book Antiqua" w:cs="Arial"/>
          <w:sz w:val="24"/>
          <w:szCs w:val="24"/>
          <w:lang w:val="en-US" w:eastAsia="fr-FR"/>
        </w:rPr>
        <w:t xml:space="preserve"> concluded that “</w:t>
      </w:r>
      <w:r w:rsidR="00D93C54" w:rsidRPr="007C2BC6">
        <w:rPr>
          <w:rFonts w:ascii="Book Antiqua" w:hAnsi="Book Antiqua" w:cs="Arial"/>
          <w:i/>
          <w:sz w:val="24"/>
          <w:szCs w:val="24"/>
          <w:lang w:val="en-US" w:eastAsia="fr-FR"/>
        </w:rPr>
        <w:t>routine endoscopy assessment of patients after an episode of CT proven acute diverticulitis may be unnecessary</w:t>
      </w:r>
      <w:r w:rsidR="00D93C54" w:rsidRPr="007C2BC6">
        <w:rPr>
          <w:rFonts w:ascii="Book Antiqua" w:hAnsi="Book Antiqua" w:cs="Arial"/>
          <w:sz w:val="24"/>
          <w:szCs w:val="24"/>
          <w:lang w:val="en-US" w:eastAsia="fr-FR"/>
        </w:rPr>
        <w:t>”. The</w:t>
      </w:r>
      <w:r w:rsidR="002F18D1" w:rsidRPr="007C2BC6">
        <w:rPr>
          <w:rFonts w:ascii="Book Antiqua" w:hAnsi="Book Antiqua" w:cs="Arial"/>
          <w:sz w:val="24"/>
          <w:szCs w:val="24"/>
          <w:lang w:val="en-US" w:eastAsia="fr-FR"/>
        </w:rPr>
        <w:t xml:space="preserve"> authors</w:t>
      </w:r>
      <w:r w:rsidR="00D93C54" w:rsidRPr="007C2BC6">
        <w:rPr>
          <w:rFonts w:ascii="Book Antiqua" w:hAnsi="Book Antiqua" w:cs="Arial"/>
          <w:sz w:val="24"/>
          <w:szCs w:val="24"/>
          <w:lang w:val="en-US" w:eastAsia="fr-FR"/>
        </w:rPr>
        <w:t xml:space="preserve"> propose</w:t>
      </w:r>
      <w:r w:rsidR="002F18D1" w:rsidRPr="007C2BC6">
        <w:rPr>
          <w:rFonts w:ascii="Book Antiqua" w:hAnsi="Book Antiqua" w:cs="Arial"/>
          <w:sz w:val="24"/>
          <w:szCs w:val="24"/>
          <w:lang w:val="en-US" w:eastAsia="fr-FR"/>
        </w:rPr>
        <w:t>d</w:t>
      </w:r>
      <w:r w:rsidR="00D93C54" w:rsidRPr="007C2BC6">
        <w:rPr>
          <w:rFonts w:ascii="Book Antiqua" w:hAnsi="Book Antiqua" w:cs="Arial"/>
          <w:sz w:val="24"/>
          <w:szCs w:val="24"/>
          <w:lang w:val="en-US" w:eastAsia="fr-FR"/>
        </w:rPr>
        <w:t xml:space="preserve"> endoscopy to be perform</w:t>
      </w:r>
      <w:r w:rsidR="00E719A8" w:rsidRPr="007C2BC6">
        <w:rPr>
          <w:rFonts w:ascii="Book Antiqua" w:hAnsi="Book Antiqua" w:cs="Arial"/>
          <w:sz w:val="24"/>
          <w:szCs w:val="24"/>
          <w:lang w:val="en-US" w:eastAsia="fr-FR"/>
        </w:rPr>
        <w:t>ed</w:t>
      </w:r>
      <w:r w:rsidR="00D93C54" w:rsidRPr="007C2BC6">
        <w:rPr>
          <w:rFonts w:ascii="Book Antiqua" w:hAnsi="Book Antiqua" w:cs="Arial"/>
          <w:sz w:val="24"/>
          <w:szCs w:val="24"/>
          <w:lang w:val="en-US" w:eastAsia="fr-FR"/>
        </w:rPr>
        <w:t xml:space="preserve"> on a “</w:t>
      </w:r>
      <w:r w:rsidR="00D93C54" w:rsidRPr="007C2BC6">
        <w:rPr>
          <w:rFonts w:ascii="Book Antiqua" w:hAnsi="Book Antiqua" w:cs="Arial"/>
          <w:i/>
          <w:sz w:val="24"/>
          <w:szCs w:val="24"/>
          <w:lang w:val="en-US" w:eastAsia="fr-FR"/>
        </w:rPr>
        <w:t>case-by-case basis</w:t>
      </w:r>
      <w:r w:rsidR="00D93C54" w:rsidRPr="007C2BC6">
        <w:rPr>
          <w:rFonts w:ascii="Book Antiqua" w:hAnsi="Book Antiqua" w:cs="Arial"/>
          <w:sz w:val="24"/>
          <w:szCs w:val="24"/>
          <w:lang w:val="en-US" w:eastAsia="fr-FR"/>
        </w:rPr>
        <w:t>” and to reserve it to patients with complicated diverticulitis.</w:t>
      </w:r>
    </w:p>
    <w:p w14:paraId="5AE0BF1B" w14:textId="3F46B3DD" w:rsidR="00843B30" w:rsidRPr="007C2BC6" w:rsidRDefault="005667A0"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 xml:space="preserve">However, we believe that the authors are drawing hasty conclusions that are not supported by the literature in the field. For instance, </w:t>
      </w:r>
      <w:r w:rsidR="00D93C54" w:rsidRPr="007C2BC6">
        <w:rPr>
          <w:rFonts w:ascii="Book Antiqua" w:hAnsi="Book Antiqua" w:cs="Arial"/>
          <w:sz w:val="24"/>
          <w:szCs w:val="24"/>
          <w:lang w:val="en-US" w:eastAsia="fr-FR"/>
        </w:rPr>
        <w:t>in a recent systematic review and meta-analysis poo</w:t>
      </w:r>
      <w:r w:rsidR="00DD3EA2" w:rsidRPr="007C2BC6">
        <w:rPr>
          <w:rFonts w:ascii="Book Antiqua" w:hAnsi="Book Antiqua" w:cs="Arial"/>
          <w:sz w:val="24"/>
          <w:szCs w:val="24"/>
          <w:lang w:val="en-US" w:eastAsia="fr-FR"/>
        </w:rPr>
        <w:t>ling 31 studies representing 50</w:t>
      </w:r>
      <w:r w:rsidR="00D93C54" w:rsidRPr="007C2BC6">
        <w:rPr>
          <w:rFonts w:ascii="Book Antiqua" w:hAnsi="Book Antiqua" w:cs="Arial"/>
          <w:sz w:val="24"/>
          <w:szCs w:val="24"/>
          <w:lang w:val="en-US" w:eastAsia="fr-FR"/>
        </w:rPr>
        <w:t xml:space="preserve">445 patients, </w:t>
      </w:r>
      <w:r w:rsidR="00E719A8" w:rsidRPr="007C2BC6">
        <w:rPr>
          <w:rFonts w:ascii="Book Antiqua" w:hAnsi="Book Antiqua" w:cs="Arial"/>
          <w:sz w:val="24"/>
          <w:szCs w:val="24"/>
          <w:lang w:val="en-US" w:eastAsia="fr-FR"/>
        </w:rPr>
        <w:t xml:space="preserve">we showed that the prevalence of colorectal cancer was </w:t>
      </w:r>
      <w:r w:rsidR="00DD3EA2" w:rsidRPr="007C2BC6">
        <w:rPr>
          <w:rFonts w:ascii="Book Antiqua" w:hAnsi="Book Antiqua" w:cs="Arial"/>
          <w:sz w:val="24"/>
          <w:szCs w:val="24"/>
          <w:lang w:val="en-US" w:eastAsia="fr-FR"/>
        </w:rPr>
        <w:t>1.9% (95%</w:t>
      </w:r>
      <w:r w:rsidR="00363412" w:rsidRPr="007C2BC6">
        <w:rPr>
          <w:rFonts w:ascii="Book Antiqua" w:hAnsi="Book Antiqua" w:cs="Arial"/>
          <w:sz w:val="24"/>
          <w:szCs w:val="24"/>
          <w:lang w:val="en-US" w:eastAsia="fr-FR"/>
        </w:rPr>
        <w:t>CI: 1.5</w:t>
      </w:r>
      <w:r w:rsidR="00751689" w:rsidRPr="007C2BC6">
        <w:rPr>
          <w:rFonts w:ascii="Book Antiqua" w:hAnsi="Book Antiqua" w:cs="Arial"/>
          <w:sz w:val="24"/>
          <w:szCs w:val="24"/>
          <w:lang w:val="en-US" w:eastAsia="fr-FR"/>
        </w:rPr>
        <w:t>%</w:t>
      </w:r>
      <w:r w:rsidR="00363412" w:rsidRPr="007C2BC6">
        <w:rPr>
          <w:rFonts w:ascii="Book Antiqua" w:hAnsi="Book Antiqua" w:cs="Arial"/>
          <w:sz w:val="24"/>
          <w:szCs w:val="24"/>
          <w:lang w:val="en-US" w:eastAsia="fr-FR"/>
        </w:rPr>
        <w:t xml:space="preserve">-2.3%) in patients with </w:t>
      </w:r>
      <w:r w:rsidR="00363412" w:rsidRPr="007C2BC6">
        <w:rPr>
          <w:rFonts w:ascii="Book Antiqua" w:hAnsi="Book Antiqua" w:cs="Arial"/>
          <w:sz w:val="24"/>
          <w:szCs w:val="24"/>
          <w:lang w:val="en-US" w:eastAsia="fr-FR"/>
        </w:rPr>
        <w:lastRenderedPageBreak/>
        <w:t xml:space="preserve">diverticulitis. When only considering patients who underwent </w:t>
      </w:r>
      <w:r w:rsidR="009C4A37" w:rsidRPr="007C2BC6">
        <w:rPr>
          <w:rFonts w:ascii="Book Antiqua" w:hAnsi="Book Antiqua" w:cs="Arial"/>
          <w:sz w:val="24"/>
          <w:szCs w:val="24"/>
          <w:lang w:val="en-US" w:eastAsia="fr-FR"/>
        </w:rPr>
        <w:t>endoscopy</w:t>
      </w:r>
      <w:r w:rsidR="00363412" w:rsidRPr="007C2BC6">
        <w:rPr>
          <w:rFonts w:ascii="Book Antiqua" w:hAnsi="Book Antiqua" w:cs="Arial"/>
          <w:sz w:val="24"/>
          <w:szCs w:val="24"/>
          <w:lang w:val="en-US" w:eastAsia="fr-FR"/>
        </w:rPr>
        <w:t xml:space="preserve"> (12 studies)</w:t>
      </w:r>
      <w:r w:rsidR="00DD3EA2" w:rsidRPr="007C2BC6">
        <w:rPr>
          <w:rFonts w:ascii="Book Antiqua" w:hAnsi="Book Antiqua" w:cs="Arial"/>
          <w:sz w:val="24"/>
          <w:szCs w:val="24"/>
          <w:lang w:val="en-US" w:eastAsia="fr-FR"/>
        </w:rPr>
        <w:t>, that prevalence was 2.3% (95%</w:t>
      </w:r>
      <w:r w:rsidR="00363412" w:rsidRPr="007C2BC6">
        <w:rPr>
          <w:rFonts w:ascii="Book Antiqua" w:hAnsi="Book Antiqua" w:cs="Arial"/>
          <w:sz w:val="24"/>
          <w:szCs w:val="24"/>
          <w:lang w:val="en-US" w:eastAsia="fr-FR"/>
        </w:rPr>
        <w:t>CI: 1.4</w:t>
      </w:r>
      <w:r w:rsidR="00751689" w:rsidRPr="007C2BC6">
        <w:rPr>
          <w:rFonts w:ascii="Book Antiqua" w:hAnsi="Book Antiqua" w:cs="Arial"/>
          <w:sz w:val="24"/>
          <w:szCs w:val="24"/>
          <w:lang w:val="en-US" w:eastAsia="fr-FR"/>
        </w:rPr>
        <w:t>%</w:t>
      </w:r>
      <w:r w:rsidR="00363412" w:rsidRPr="007C2BC6">
        <w:rPr>
          <w:rFonts w:ascii="Book Antiqua" w:hAnsi="Book Antiqua" w:cs="Arial"/>
          <w:sz w:val="24"/>
          <w:szCs w:val="24"/>
          <w:lang w:val="en-US" w:eastAsia="fr-FR"/>
        </w:rPr>
        <w:t xml:space="preserve">-3.7%). Further, we reported the following </w:t>
      </w:r>
      <w:proofErr w:type="spellStart"/>
      <w:r w:rsidR="00363412" w:rsidRPr="007C2BC6">
        <w:rPr>
          <w:rFonts w:ascii="Book Antiqua" w:hAnsi="Book Antiqua" w:cs="Arial"/>
          <w:sz w:val="24"/>
          <w:szCs w:val="24"/>
          <w:lang w:val="en-US" w:eastAsia="fr-FR"/>
        </w:rPr>
        <w:t>prevalences</w:t>
      </w:r>
      <w:proofErr w:type="spellEnd"/>
      <w:r w:rsidR="009C4A37" w:rsidRPr="007C2BC6">
        <w:rPr>
          <w:rFonts w:ascii="Book Antiqua" w:hAnsi="Book Antiqua" w:cs="Arial"/>
          <w:sz w:val="24"/>
          <w:szCs w:val="24"/>
          <w:lang w:val="en-US" w:eastAsia="fr-FR"/>
        </w:rPr>
        <w:t xml:space="preserve"> for polyps</w:t>
      </w:r>
      <w:r w:rsidR="00574A3A" w:rsidRPr="007C2BC6">
        <w:rPr>
          <w:rFonts w:ascii="Book Antiqua" w:hAnsi="Book Antiqua" w:cs="Arial"/>
          <w:sz w:val="24"/>
          <w:szCs w:val="24"/>
          <w:lang w:val="en-US" w:eastAsia="fr-FR"/>
        </w:rPr>
        <w:t xml:space="preserve">: </w:t>
      </w:r>
      <w:r w:rsidR="00DD3EA2" w:rsidRPr="007C2BC6">
        <w:rPr>
          <w:rFonts w:ascii="Book Antiqua" w:hAnsi="Book Antiqua" w:cs="Arial"/>
          <w:sz w:val="24"/>
          <w:szCs w:val="24"/>
          <w:lang w:val="en-US" w:eastAsia="zh-CN"/>
        </w:rPr>
        <w:t>P</w:t>
      </w:r>
      <w:r w:rsidR="00574A3A" w:rsidRPr="007C2BC6">
        <w:rPr>
          <w:rFonts w:ascii="Book Antiqua" w:hAnsi="Book Antiqua" w:cs="Arial"/>
          <w:sz w:val="24"/>
          <w:szCs w:val="24"/>
          <w:lang w:val="en-US" w:eastAsia="fr-FR"/>
        </w:rPr>
        <w:t>olyp</w:t>
      </w:r>
      <w:r w:rsidR="00363412" w:rsidRPr="007C2BC6">
        <w:rPr>
          <w:rFonts w:ascii="Book Antiqua" w:hAnsi="Book Antiqua" w:cs="Arial"/>
          <w:sz w:val="24"/>
          <w:szCs w:val="24"/>
          <w:lang w:val="en-US" w:eastAsia="fr-FR"/>
        </w:rPr>
        <w:t xml:space="preserve"> </w:t>
      </w:r>
      <w:r w:rsidR="00D2172F" w:rsidRPr="007C2BC6">
        <w:rPr>
          <w:rFonts w:ascii="Book Antiqua" w:hAnsi="Book Antiqua" w:cs="Arial"/>
          <w:sz w:val="24"/>
          <w:szCs w:val="24"/>
          <w:lang w:val="en-US" w:eastAsia="fr-FR"/>
        </w:rPr>
        <w:t xml:space="preserve">22.7% (21 studies, </w:t>
      </w:r>
      <w:r w:rsidR="00DD3EA2" w:rsidRPr="007C2BC6">
        <w:rPr>
          <w:rFonts w:ascii="Book Antiqua" w:hAnsi="Book Antiqua" w:cs="Arial"/>
          <w:sz w:val="24"/>
          <w:szCs w:val="24"/>
          <w:lang w:val="en-US" w:eastAsia="fr-FR"/>
        </w:rPr>
        <w:t>95%</w:t>
      </w:r>
      <w:r w:rsidR="00363412" w:rsidRPr="007C2BC6">
        <w:rPr>
          <w:rFonts w:ascii="Book Antiqua" w:hAnsi="Book Antiqua" w:cs="Arial"/>
          <w:sz w:val="24"/>
          <w:szCs w:val="24"/>
          <w:lang w:val="en-US" w:eastAsia="fr-FR"/>
        </w:rPr>
        <w:t xml:space="preserve">CI: </w:t>
      </w:r>
      <w:r w:rsidR="00574A3A" w:rsidRPr="007C2BC6">
        <w:rPr>
          <w:rFonts w:ascii="Book Antiqua" w:hAnsi="Book Antiqua" w:cs="Arial"/>
          <w:sz w:val="24"/>
          <w:szCs w:val="24"/>
          <w:lang w:val="en-US" w:eastAsia="fr-FR"/>
        </w:rPr>
        <w:t>19.6</w:t>
      </w:r>
      <w:r w:rsidR="00751689" w:rsidRPr="007C2BC6">
        <w:rPr>
          <w:rFonts w:ascii="Book Antiqua" w:hAnsi="Book Antiqua" w:cs="Arial"/>
          <w:sz w:val="24"/>
          <w:szCs w:val="24"/>
          <w:lang w:val="en-US" w:eastAsia="fr-FR"/>
        </w:rPr>
        <w:t>%</w:t>
      </w:r>
      <w:r w:rsidR="00574A3A" w:rsidRPr="007C2BC6">
        <w:rPr>
          <w:rFonts w:ascii="Book Antiqua" w:hAnsi="Book Antiqua" w:cs="Arial"/>
          <w:sz w:val="24"/>
          <w:szCs w:val="24"/>
          <w:lang w:val="en-US" w:eastAsia="fr-FR"/>
        </w:rPr>
        <w:t>-16.0%), hyperplastic polyp</w:t>
      </w:r>
      <w:r w:rsidR="00363412" w:rsidRPr="007C2BC6">
        <w:rPr>
          <w:rFonts w:ascii="Book Antiqua" w:hAnsi="Book Antiqua" w:cs="Arial"/>
          <w:sz w:val="24"/>
          <w:szCs w:val="24"/>
          <w:lang w:val="en-US" w:eastAsia="fr-FR"/>
        </w:rPr>
        <w:t xml:space="preserve"> </w:t>
      </w:r>
      <w:r w:rsidR="00D2172F" w:rsidRPr="007C2BC6">
        <w:rPr>
          <w:rFonts w:ascii="Book Antiqua" w:hAnsi="Book Antiqua" w:cs="Arial"/>
          <w:sz w:val="24"/>
          <w:szCs w:val="24"/>
          <w:lang w:val="en-US" w:eastAsia="fr-FR"/>
        </w:rPr>
        <w:t xml:space="preserve">9.2% (13 studies, </w:t>
      </w:r>
      <w:r w:rsidR="00DD3EA2" w:rsidRPr="007C2BC6">
        <w:rPr>
          <w:rFonts w:ascii="Book Antiqua" w:hAnsi="Book Antiqua" w:cs="Arial"/>
          <w:sz w:val="24"/>
          <w:szCs w:val="24"/>
          <w:lang w:val="en-US" w:eastAsia="fr-FR"/>
        </w:rPr>
        <w:t>95%</w:t>
      </w:r>
      <w:r w:rsidR="00363412" w:rsidRPr="007C2BC6">
        <w:rPr>
          <w:rFonts w:ascii="Book Antiqua" w:hAnsi="Book Antiqua" w:cs="Arial"/>
          <w:sz w:val="24"/>
          <w:szCs w:val="24"/>
          <w:lang w:val="en-US" w:eastAsia="fr-FR"/>
        </w:rPr>
        <w:t>CI: 7.6</w:t>
      </w:r>
      <w:r w:rsidR="00751689" w:rsidRPr="007C2BC6">
        <w:rPr>
          <w:rFonts w:ascii="Book Antiqua" w:hAnsi="Book Antiqua" w:cs="Arial"/>
          <w:sz w:val="24"/>
          <w:szCs w:val="24"/>
          <w:lang w:val="en-US" w:eastAsia="fr-FR"/>
        </w:rPr>
        <w:t>%</w:t>
      </w:r>
      <w:r w:rsidR="00363412" w:rsidRPr="007C2BC6">
        <w:rPr>
          <w:rFonts w:ascii="Book Antiqua" w:hAnsi="Book Antiqua" w:cs="Arial"/>
          <w:sz w:val="24"/>
          <w:szCs w:val="24"/>
          <w:lang w:val="en-US" w:eastAsia="fr-FR"/>
        </w:rPr>
        <w:t xml:space="preserve">-11.2%), </w:t>
      </w:r>
      <w:r w:rsidR="00574A3A" w:rsidRPr="007C2BC6">
        <w:rPr>
          <w:rFonts w:ascii="Book Antiqua" w:hAnsi="Book Antiqua" w:cs="Arial"/>
          <w:sz w:val="24"/>
          <w:szCs w:val="24"/>
          <w:lang w:val="en-US" w:eastAsia="fr-FR"/>
        </w:rPr>
        <w:t>adenoma</w:t>
      </w:r>
      <w:r w:rsidR="00843B30" w:rsidRPr="007C2BC6">
        <w:rPr>
          <w:rFonts w:ascii="Book Antiqua" w:hAnsi="Book Antiqua" w:cs="Arial"/>
          <w:sz w:val="24"/>
          <w:szCs w:val="24"/>
          <w:lang w:val="en-US" w:eastAsia="fr-FR"/>
        </w:rPr>
        <w:t xml:space="preserve"> </w:t>
      </w:r>
      <w:r w:rsidR="00D2172F" w:rsidRPr="007C2BC6">
        <w:rPr>
          <w:rFonts w:ascii="Book Antiqua" w:hAnsi="Book Antiqua" w:cs="Arial"/>
          <w:sz w:val="24"/>
          <w:szCs w:val="24"/>
          <w:lang w:val="en-US" w:eastAsia="fr-FR"/>
        </w:rPr>
        <w:t xml:space="preserve">14.2% (15 studies, </w:t>
      </w:r>
      <w:r w:rsidR="00DD3EA2" w:rsidRPr="007C2BC6">
        <w:rPr>
          <w:rFonts w:ascii="Book Antiqua" w:hAnsi="Book Antiqua" w:cs="Arial"/>
          <w:sz w:val="24"/>
          <w:szCs w:val="24"/>
          <w:lang w:val="en-US" w:eastAsia="fr-FR"/>
        </w:rPr>
        <w:t>95%</w:t>
      </w:r>
      <w:r w:rsidR="00843B30" w:rsidRPr="007C2BC6">
        <w:rPr>
          <w:rFonts w:ascii="Book Antiqua" w:hAnsi="Book Antiqua" w:cs="Arial"/>
          <w:sz w:val="24"/>
          <w:szCs w:val="24"/>
          <w:lang w:val="en-US" w:eastAsia="fr-FR"/>
        </w:rPr>
        <w:t>CI: 1</w:t>
      </w:r>
      <w:r w:rsidR="00574A3A" w:rsidRPr="007C2BC6">
        <w:rPr>
          <w:rFonts w:ascii="Book Antiqua" w:hAnsi="Book Antiqua" w:cs="Arial"/>
          <w:sz w:val="24"/>
          <w:szCs w:val="24"/>
          <w:lang w:val="en-US" w:eastAsia="fr-FR"/>
        </w:rPr>
        <w:t>1.8</w:t>
      </w:r>
      <w:r w:rsidR="00751689" w:rsidRPr="007C2BC6">
        <w:rPr>
          <w:rFonts w:ascii="Book Antiqua" w:hAnsi="Book Antiqua" w:cs="Arial"/>
          <w:sz w:val="24"/>
          <w:szCs w:val="24"/>
          <w:lang w:val="en-US" w:eastAsia="fr-FR"/>
        </w:rPr>
        <w:t>%</w:t>
      </w:r>
      <w:r w:rsidR="00574A3A" w:rsidRPr="007C2BC6">
        <w:rPr>
          <w:rFonts w:ascii="Book Antiqua" w:hAnsi="Book Antiqua" w:cs="Arial"/>
          <w:sz w:val="24"/>
          <w:szCs w:val="24"/>
          <w:lang w:val="en-US" w:eastAsia="fr-FR"/>
        </w:rPr>
        <w:t>-17.1%) and advanced adenoma</w:t>
      </w:r>
      <w:r w:rsidR="00843B30" w:rsidRPr="007C2BC6">
        <w:rPr>
          <w:rFonts w:ascii="Book Antiqua" w:hAnsi="Book Antiqua" w:cs="Arial"/>
          <w:sz w:val="24"/>
          <w:szCs w:val="24"/>
          <w:lang w:val="en-US" w:eastAsia="fr-FR"/>
        </w:rPr>
        <w:t xml:space="preserve"> </w:t>
      </w:r>
      <w:r w:rsidR="00D2172F" w:rsidRPr="007C2BC6">
        <w:rPr>
          <w:rFonts w:ascii="Book Antiqua" w:hAnsi="Book Antiqua" w:cs="Arial"/>
          <w:sz w:val="24"/>
          <w:szCs w:val="24"/>
          <w:lang w:val="en-US" w:eastAsia="fr-FR"/>
        </w:rPr>
        <w:t xml:space="preserve">4.4% (8 studies, </w:t>
      </w:r>
      <w:r w:rsidR="00DD3EA2" w:rsidRPr="007C2BC6">
        <w:rPr>
          <w:rFonts w:ascii="Book Antiqua" w:hAnsi="Book Antiqua" w:cs="Arial"/>
          <w:sz w:val="24"/>
          <w:szCs w:val="24"/>
          <w:lang w:val="en-US" w:eastAsia="fr-FR"/>
        </w:rPr>
        <w:t>95%</w:t>
      </w:r>
      <w:r w:rsidR="00843B30" w:rsidRPr="007C2BC6">
        <w:rPr>
          <w:rFonts w:ascii="Book Antiqua" w:hAnsi="Book Antiqua" w:cs="Arial"/>
          <w:sz w:val="24"/>
          <w:szCs w:val="24"/>
          <w:lang w:val="en-US" w:eastAsia="fr-FR"/>
        </w:rPr>
        <w:t>CI: 3.4</w:t>
      </w:r>
      <w:r w:rsidR="00751689" w:rsidRPr="007C2BC6">
        <w:rPr>
          <w:rFonts w:ascii="Book Antiqua" w:hAnsi="Book Antiqua" w:cs="Arial"/>
          <w:sz w:val="24"/>
          <w:szCs w:val="24"/>
          <w:lang w:val="en-US" w:eastAsia="fr-FR"/>
        </w:rPr>
        <w:t>%</w:t>
      </w:r>
      <w:r w:rsidR="00843B30" w:rsidRPr="007C2BC6">
        <w:rPr>
          <w:rFonts w:ascii="Book Antiqua" w:hAnsi="Book Antiqua" w:cs="Arial"/>
          <w:sz w:val="24"/>
          <w:szCs w:val="24"/>
          <w:lang w:val="en-US" w:eastAsia="fr-FR"/>
        </w:rPr>
        <w:t>-5.8%</w:t>
      </w:r>
      <w:proofErr w:type="gramStart"/>
      <w:r w:rsidR="00843B30" w:rsidRPr="007C2BC6">
        <w:rPr>
          <w:rFonts w:ascii="Book Antiqua" w:hAnsi="Book Antiqua" w:cs="Arial"/>
          <w:sz w:val="24"/>
          <w:szCs w:val="24"/>
          <w:lang w:val="en-US" w:eastAsia="fr-FR"/>
        </w:rPr>
        <w:t>)</w:t>
      </w:r>
      <w:r w:rsidR="00DD3EA2" w:rsidRPr="007C2BC6">
        <w:rPr>
          <w:rFonts w:ascii="Book Antiqua" w:hAnsi="Book Antiqua" w:cs="Arial"/>
          <w:noProof/>
          <w:sz w:val="24"/>
          <w:szCs w:val="24"/>
          <w:vertAlign w:val="superscript"/>
          <w:lang w:val="en-US" w:eastAsia="fr-FR"/>
        </w:rPr>
        <w:t>[</w:t>
      </w:r>
      <w:proofErr w:type="gramEnd"/>
      <w:r w:rsidR="00DD3EA2" w:rsidRPr="007C2BC6">
        <w:rPr>
          <w:rFonts w:ascii="Book Antiqua" w:hAnsi="Book Antiqua" w:cs="Arial"/>
          <w:noProof/>
          <w:sz w:val="24"/>
          <w:szCs w:val="24"/>
          <w:vertAlign w:val="superscript"/>
          <w:lang w:val="en-US" w:eastAsia="fr-FR"/>
        </w:rPr>
        <w:t>2,</w:t>
      </w:r>
      <w:r w:rsidR="00F552D9" w:rsidRPr="007C2BC6">
        <w:rPr>
          <w:rFonts w:ascii="Book Antiqua" w:hAnsi="Book Antiqua" w:cs="Arial"/>
          <w:noProof/>
          <w:sz w:val="24"/>
          <w:szCs w:val="24"/>
          <w:vertAlign w:val="superscript"/>
          <w:lang w:val="en-US" w:eastAsia="fr-FR"/>
        </w:rPr>
        <w:t>3]</w:t>
      </w:r>
      <w:r w:rsidR="00843B30" w:rsidRPr="007C2BC6">
        <w:rPr>
          <w:rFonts w:ascii="Book Antiqua" w:hAnsi="Book Antiqua" w:cs="Arial"/>
          <w:sz w:val="24"/>
          <w:szCs w:val="24"/>
          <w:lang w:val="en-US" w:eastAsia="fr-FR"/>
        </w:rPr>
        <w:t xml:space="preserve">. We note that these </w:t>
      </w:r>
      <w:proofErr w:type="spellStart"/>
      <w:r w:rsidR="00843B30" w:rsidRPr="007C2BC6">
        <w:rPr>
          <w:rFonts w:ascii="Book Antiqua" w:hAnsi="Book Antiqua" w:cs="Arial"/>
          <w:sz w:val="24"/>
          <w:szCs w:val="24"/>
          <w:lang w:val="en-US" w:eastAsia="fr-FR"/>
        </w:rPr>
        <w:t>prevalences</w:t>
      </w:r>
      <w:proofErr w:type="spellEnd"/>
      <w:r w:rsidR="00843B30" w:rsidRPr="007C2BC6">
        <w:rPr>
          <w:rFonts w:ascii="Book Antiqua" w:hAnsi="Book Antiqua" w:cs="Arial"/>
          <w:sz w:val="24"/>
          <w:szCs w:val="24"/>
          <w:lang w:val="en-US" w:eastAsia="fr-FR"/>
        </w:rPr>
        <w:t xml:space="preserve"> are higher than the prevalence reported by </w:t>
      </w:r>
      <w:proofErr w:type="spellStart"/>
      <w:r w:rsidR="00843B30" w:rsidRPr="007C2BC6">
        <w:rPr>
          <w:rFonts w:ascii="Book Antiqua" w:hAnsi="Book Antiqua" w:cs="Arial"/>
          <w:sz w:val="24"/>
          <w:szCs w:val="24"/>
          <w:lang w:val="en-US" w:eastAsia="fr-FR"/>
        </w:rPr>
        <w:t>Asaad</w:t>
      </w:r>
      <w:proofErr w:type="spellEnd"/>
      <w:r w:rsidR="00843B30" w:rsidRPr="007C2BC6">
        <w:rPr>
          <w:rFonts w:ascii="Book Antiqua" w:hAnsi="Book Antiqua" w:cs="Arial"/>
          <w:sz w:val="24"/>
          <w:szCs w:val="24"/>
          <w:lang w:val="en-US" w:eastAsia="fr-FR"/>
        </w:rPr>
        <w:t xml:space="preserve"> </w:t>
      </w:r>
      <w:r w:rsidR="00843B30" w:rsidRPr="007C2BC6">
        <w:rPr>
          <w:rFonts w:ascii="Book Antiqua" w:hAnsi="Book Antiqua" w:cs="Arial"/>
          <w:i/>
          <w:sz w:val="24"/>
          <w:szCs w:val="24"/>
          <w:lang w:val="en-US" w:eastAsia="fr-FR"/>
        </w:rPr>
        <w:t xml:space="preserve">et </w:t>
      </w:r>
      <w:proofErr w:type="gramStart"/>
      <w:r w:rsidR="00843B30" w:rsidRPr="007C2BC6">
        <w:rPr>
          <w:rFonts w:ascii="Book Antiqua" w:hAnsi="Book Antiqua" w:cs="Arial"/>
          <w:i/>
          <w:sz w:val="24"/>
          <w:szCs w:val="24"/>
          <w:lang w:val="en-US" w:eastAsia="fr-FR"/>
        </w:rPr>
        <w:t>al</w:t>
      </w:r>
      <w:r w:rsidR="00D51E75" w:rsidRPr="007C2BC6">
        <w:rPr>
          <w:rFonts w:ascii="Book Antiqua" w:hAnsi="Book Antiqua" w:cs="Arial"/>
          <w:noProof/>
          <w:sz w:val="24"/>
          <w:szCs w:val="24"/>
          <w:vertAlign w:val="superscript"/>
          <w:lang w:val="en-US" w:eastAsia="fr-FR"/>
        </w:rPr>
        <w:t>[</w:t>
      </w:r>
      <w:proofErr w:type="gramEnd"/>
      <w:r w:rsidR="00D51E75" w:rsidRPr="007C2BC6">
        <w:rPr>
          <w:rFonts w:ascii="Book Antiqua" w:hAnsi="Book Antiqua" w:cs="Arial"/>
          <w:noProof/>
          <w:sz w:val="24"/>
          <w:szCs w:val="24"/>
          <w:vertAlign w:val="superscript"/>
          <w:lang w:val="en-US" w:eastAsia="zh-CN"/>
        </w:rPr>
        <w:t>1</w:t>
      </w:r>
      <w:r w:rsidR="00D51E75" w:rsidRPr="007C2BC6">
        <w:rPr>
          <w:rFonts w:ascii="Book Antiqua" w:hAnsi="Book Antiqua" w:cs="Arial"/>
          <w:noProof/>
          <w:sz w:val="24"/>
          <w:szCs w:val="24"/>
          <w:vertAlign w:val="superscript"/>
          <w:lang w:val="en-US" w:eastAsia="fr-FR"/>
        </w:rPr>
        <w:t>]</w:t>
      </w:r>
      <w:r w:rsidR="00843B30" w:rsidRPr="007C2BC6">
        <w:rPr>
          <w:rFonts w:ascii="Book Antiqua" w:hAnsi="Book Antiqua" w:cs="Arial"/>
          <w:sz w:val="24"/>
          <w:szCs w:val="24"/>
          <w:lang w:val="en-US" w:eastAsia="fr-FR"/>
        </w:rPr>
        <w:t xml:space="preserve"> in patients suffering from diverticulitis.</w:t>
      </w:r>
    </w:p>
    <w:p w14:paraId="43D1C338" w14:textId="6C3204AF" w:rsidR="00F552D9" w:rsidRPr="007C2BC6" w:rsidRDefault="00843B30"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 xml:space="preserve">In our meta-analysis, we did not compare our reported </w:t>
      </w:r>
      <w:proofErr w:type="spellStart"/>
      <w:r w:rsidRPr="007C2BC6">
        <w:rPr>
          <w:rFonts w:ascii="Book Antiqua" w:hAnsi="Book Antiqua" w:cs="Arial"/>
          <w:sz w:val="24"/>
          <w:szCs w:val="24"/>
          <w:lang w:val="en-US" w:eastAsia="fr-FR"/>
        </w:rPr>
        <w:t>prevalences</w:t>
      </w:r>
      <w:proofErr w:type="spellEnd"/>
      <w:r w:rsidRPr="007C2BC6">
        <w:rPr>
          <w:rFonts w:ascii="Book Antiqua" w:hAnsi="Book Antiqua" w:cs="Arial"/>
          <w:sz w:val="24"/>
          <w:szCs w:val="24"/>
          <w:lang w:val="en-US" w:eastAsia="fr-FR"/>
        </w:rPr>
        <w:t xml:space="preserve"> to the ones from a reference population. However, in a retrospective cohort study including 506 patients with CT-proven episode of acute diverticulitis, and comparing the 1-year incidence of colorectal cancer in that population with the incidence in an age- and gender-matched population, we have shown that the incidence of colorectal cancer in patients with diverticulitis was 44-</w:t>
      </w:r>
      <w:r w:rsidR="00574A3A" w:rsidRPr="007C2BC6">
        <w:rPr>
          <w:rFonts w:ascii="Book Antiqua" w:hAnsi="Book Antiqua" w:cs="Arial"/>
          <w:sz w:val="24"/>
          <w:szCs w:val="24"/>
          <w:lang w:val="en-US" w:eastAsia="fr-FR"/>
        </w:rPr>
        <w:t>fold higher (standardized incidence ratio, 95%CI: 18.58-75.96</w:t>
      </w:r>
      <w:r w:rsidRPr="007C2BC6">
        <w:rPr>
          <w:rFonts w:ascii="Book Antiqua" w:hAnsi="Book Antiqua" w:cs="Arial"/>
          <w:sz w:val="24"/>
          <w:szCs w:val="24"/>
          <w:lang w:val="en-US" w:eastAsia="fr-FR"/>
        </w:rPr>
        <w:t xml:space="preserve">) than in the reference population. This was observed in patients with uncomplicated episode as well as in those with complicated </w:t>
      </w:r>
      <w:proofErr w:type="gramStart"/>
      <w:r w:rsidRPr="007C2BC6">
        <w:rPr>
          <w:rFonts w:ascii="Book Antiqua" w:hAnsi="Book Antiqua" w:cs="Arial"/>
          <w:sz w:val="24"/>
          <w:szCs w:val="24"/>
          <w:lang w:val="en-US" w:eastAsia="fr-FR"/>
        </w:rPr>
        <w:t>episode</w:t>
      </w:r>
      <w:r w:rsidR="00081C2F" w:rsidRPr="007C2BC6">
        <w:rPr>
          <w:rFonts w:ascii="Book Antiqua" w:hAnsi="Book Antiqua" w:cs="Arial"/>
          <w:noProof/>
          <w:sz w:val="24"/>
          <w:szCs w:val="24"/>
          <w:vertAlign w:val="superscript"/>
          <w:lang w:val="en-US" w:eastAsia="fr-FR"/>
        </w:rPr>
        <w:t>[</w:t>
      </w:r>
      <w:proofErr w:type="gramEnd"/>
      <w:r w:rsidR="00081C2F" w:rsidRPr="007C2BC6">
        <w:rPr>
          <w:rFonts w:ascii="Book Antiqua" w:hAnsi="Book Antiqua" w:cs="Arial"/>
          <w:noProof/>
          <w:sz w:val="24"/>
          <w:szCs w:val="24"/>
          <w:vertAlign w:val="superscript"/>
          <w:lang w:val="en-US" w:eastAsia="fr-FR"/>
        </w:rPr>
        <w:t>4]</w:t>
      </w:r>
      <w:r w:rsidRPr="007C2BC6">
        <w:rPr>
          <w:rFonts w:ascii="Book Antiqua" w:hAnsi="Book Antiqua" w:cs="Arial"/>
          <w:sz w:val="24"/>
          <w:szCs w:val="24"/>
          <w:lang w:val="en-US" w:eastAsia="fr-FR"/>
        </w:rPr>
        <w:t xml:space="preserve">. These findings were later confirmed by </w:t>
      </w:r>
      <w:r w:rsidR="00574A3A" w:rsidRPr="007C2BC6">
        <w:rPr>
          <w:rFonts w:ascii="Book Antiqua" w:hAnsi="Book Antiqua" w:cs="Arial"/>
          <w:sz w:val="24"/>
          <w:szCs w:val="24"/>
          <w:lang w:val="en-US" w:eastAsia="fr-FR"/>
        </w:rPr>
        <w:t xml:space="preserve">other </w:t>
      </w:r>
      <w:proofErr w:type="gramStart"/>
      <w:r w:rsidR="00574A3A" w:rsidRPr="007C2BC6">
        <w:rPr>
          <w:rFonts w:ascii="Book Antiqua" w:hAnsi="Book Antiqua" w:cs="Arial"/>
          <w:sz w:val="24"/>
          <w:szCs w:val="24"/>
          <w:lang w:val="en-US" w:eastAsia="fr-FR"/>
        </w:rPr>
        <w:t>teams</w:t>
      </w:r>
      <w:r w:rsidR="00DD3EA2" w:rsidRPr="007C2BC6">
        <w:rPr>
          <w:rFonts w:ascii="Book Antiqua" w:hAnsi="Book Antiqua" w:cs="Arial"/>
          <w:noProof/>
          <w:sz w:val="24"/>
          <w:szCs w:val="24"/>
          <w:vertAlign w:val="superscript"/>
          <w:lang w:val="en-US" w:eastAsia="fr-FR"/>
        </w:rPr>
        <w:t>[</w:t>
      </w:r>
      <w:proofErr w:type="gramEnd"/>
      <w:r w:rsidR="00DD3EA2" w:rsidRPr="007C2BC6">
        <w:rPr>
          <w:rFonts w:ascii="Book Antiqua" w:hAnsi="Book Antiqua" w:cs="Arial"/>
          <w:noProof/>
          <w:sz w:val="24"/>
          <w:szCs w:val="24"/>
          <w:vertAlign w:val="superscript"/>
          <w:lang w:val="en-US" w:eastAsia="fr-FR"/>
        </w:rPr>
        <w:t>5,</w:t>
      </w:r>
      <w:r w:rsidR="00081C2F" w:rsidRPr="007C2BC6">
        <w:rPr>
          <w:rFonts w:ascii="Book Antiqua" w:hAnsi="Book Antiqua" w:cs="Arial"/>
          <w:noProof/>
          <w:sz w:val="24"/>
          <w:szCs w:val="24"/>
          <w:vertAlign w:val="superscript"/>
          <w:lang w:val="en-US" w:eastAsia="fr-FR"/>
        </w:rPr>
        <w:t>6]</w:t>
      </w:r>
      <w:r w:rsidRPr="007C2BC6">
        <w:rPr>
          <w:rFonts w:ascii="Book Antiqua" w:hAnsi="Book Antiqua" w:cs="Arial"/>
          <w:sz w:val="24"/>
          <w:szCs w:val="24"/>
          <w:lang w:val="en-US" w:eastAsia="fr-FR"/>
        </w:rPr>
        <w:t>.</w:t>
      </w:r>
    </w:p>
    <w:p w14:paraId="1358A69E" w14:textId="12882A1F" w:rsidR="009C4A37" w:rsidRPr="007C2BC6" w:rsidRDefault="009C4A37"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Therefore, we believe that patients with diverticulitis should be offered colonoscop</w:t>
      </w:r>
      <w:r w:rsidR="00DD3EA2" w:rsidRPr="007C2BC6">
        <w:rPr>
          <w:rFonts w:ascii="Book Antiqua" w:hAnsi="Book Antiqua" w:cs="Arial"/>
          <w:sz w:val="24"/>
          <w:szCs w:val="24"/>
          <w:lang w:val="en-US" w:eastAsia="fr-FR"/>
        </w:rPr>
        <w:t xml:space="preserve">y to exclude neoplastic </w:t>
      </w:r>
      <w:proofErr w:type="gramStart"/>
      <w:r w:rsidR="00DD3EA2" w:rsidRPr="007C2BC6">
        <w:rPr>
          <w:rFonts w:ascii="Book Antiqua" w:hAnsi="Book Antiqua" w:cs="Arial"/>
          <w:sz w:val="24"/>
          <w:szCs w:val="24"/>
          <w:lang w:val="en-US" w:eastAsia="fr-FR"/>
        </w:rPr>
        <w:t>lesions</w:t>
      </w:r>
      <w:r w:rsidR="00DD3EA2" w:rsidRPr="007C2BC6">
        <w:rPr>
          <w:rFonts w:ascii="Book Antiqua" w:hAnsi="Book Antiqua" w:cs="Arial"/>
          <w:noProof/>
          <w:sz w:val="24"/>
          <w:szCs w:val="24"/>
          <w:vertAlign w:val="superscript"/>
          <w:lang w:val="en-US" w:eastAsia="fr-FR"/>
        </w:rPr>
        <w:t>[</w:t>
      </w:r>
      <w:proofErr w:type="gramEnd"/>
      <w:r w:rsidR="00DD3EA2" w:rsidRPr="007C2BC6">
        <w:rPr>
          <w:rFonts w:ascii="Book Antiqua" w:hAnsi="Book Antiqua" w:cs="Arial"/>
          <w:noProof/>
          <w:sz w:val="24"/>
          <w:szCs w:val="24"/>
          <w:vertAlign w:val="superscript"/>
          <w:lang w:val="en-US" w:eastAsia="fr-FR"/>
        </w:rPr>
        <w:t>7,</w:t>
      </w:r>
      <w:r w:rsidR="00081C2F" w:rsidRPr="007C2BC6">
        <w:rPr>
          <w:rFonts w:ascii="Book Antiqua" w:hAnsi="Book Antiqua" w:cs="Arial"/>
          <w:noProof/>
          <w:sz w:val="24"/>
          <w:szCs w:val="24"/>
          <w:vertAlign w:val="superscript"/>
          <w:lang w:val="en-US" w:eastAsia="fr-FR"/>
        </w:rPr>
        <w:t>8]</w:t>
      </w:r>
      <w:r w:rsidRPr="007C2BC6">
        <w:rPr>
          <w:rFonts w:ascii="Book Antiqua" w:hAnsi="Book Antiqua" w:cs="Arial"/>
          <w:sz w:val="24"/>
          <w:szCs w:val="24"/>
          <w:lang w:val="en-US" w:eastAsia="fr-FR"/>
        </w:rPr>
        <w:t>.</w:t>
      </w:r>
    </w:p>
    <w:p w14:paraId="693484F4" w14:textId="4240D169" w:rsidR="00F552D9" w:rsidRPr="007C2BC6" w:rsidRDefault="00F552D9"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 xml:space="preserve">We think that the opposing conclusions reached by </w:t>
      </w:r>
      <w:proofErr w:type="spellStart"/>
      <w:r w:rsidRPr="007C2BC6">
        <w:rPr>
          <w:rFonts w:ascii="Book Antiqua" w:hAnsi="Book Antiqua" w:cs="Arial"/>
          <w:sz w:val="24"/>
          <w:szCs w:val="24"/>
          <w:lang w:val="en-US" w:eastAsia="fr-FR"/>
        </w:rPr>
        <w:t>Asaad</w:t>
      </w:r>
      <w:proofErr w:type="spellEnd"/>
      <w:r w:rsidRPr="007C2BC6">
        <w:rPr>
          <w:rFonts w:ascii="Book Antiqua" w:hAnsi="Book Antiqua" w:cs="Arial"/>
          <w:sz w:val="24"/>
          <w:szCs w:val="24"/>
          <w:lang w:val="en-US" w:eastAsia="fr-FR"/>
        </w:rPr>
        <w:t xml:space="preserve"> </w:t>
      </w:r>
      <w:r w:rsidRPr="007C2BC6">
        <w:rPr>
          <w:rFonts w:ascii="Book Antiqua" w:hAnsi="Book Antiqua" w:cs="Arial"/>
          <w:i/>
          <w:sz w:val="24"/>
          <w:szCs w:val="24"/>
          <w:lang w:val="en-US" w:eastAsia="fr-FR"/>
        </w:rPr>
        <w:t xml:space="preserve">et </w:t>
      </w:r>
      <w:proofErr w:type="gramStart"/>
      <w:r w:rsidRPr="007C2BC6">
        <w:rPr>
          <w:rFonts w:ascii="Book Antiqua" w:hAnsi="Book Antiqua" w:cs="Arial"/>
          <w:i/>
          <w:sz w:val="24"/>
          <w:szCs w:val="24"/>
          <w:lang w:val="en-US" w:eastAsia="fr-FR"/>
        </w:rPr>
        <w:t>al</w:t>
      </w:r>
      <w:r w:rsidR="00495265" w:rsidRPr="007C2BC6">
        <w:rPr>
          <w:rFonts w:ascii="Book Antiqua" w:hAnsi="Book Antiqua" w:cs="Arial"/>
          <w:noProof/>
          <w:sz w:val="24"/>
          <w:szCs w:val="24"/>
          <w:vertAlign w:val="superscript"/>
          <w:lang w:val="en-US" w:eastAsia="fr-FR"/>
        </w:rPr>
        <w:t>[</w:t>
      </w:r>
      <w:proofErr w:type="gramEnd"/>
      <w:r w:rsidR="00495265" w:rsidRPr="007C2BC6">
        <w:rPr>
          <w:rFonts w:ascii="Book Antiqua" w:hAnsi="Book Antiqua" w:cs="Arial"/>
          <w:noProof/>
          <w:sz w:val="24"/>
          <w:szCs w:val="24"/>
          <w:vertAlign w:val="superscript"/>
          <w:lang w:val="en-US" w:eastAsia="zh-CN"/>
        </w:rPr>
        <w:t>1</w:t>
      </w:r>
      <w:r w:rsidR="00495265" w:rsidRPr="007C2BC6">
        <w:rPr>
          <w:rFonts w:ascii="Book Antiqua" w:hAnsi="Book Antiqua" w:cs="Arial"/>
          <w:noProof/>
          <w:sz w:val="24"/>
          <w:szCs w:val="24"/>
          <w:vertAlign w:val="superscript"/>
          <w:lang w:val="en-US" w:eastAsia="fr-FR"/>
        </w:rPr>
        <w:t>]</w:t>
      </w:r>
      <w:r w:rsidRPr="007C2BC6">
        <w:rPr>
          <w:rFonts w:ascii="Book Antiqua" w:hAnsi="Book Antiqua" w:cs="Arial"/>
          <w:sz w:val="24"/>
          <w:szCs w:val="24"/>
          <w:lang w:val="en-US" w:eastAsia="fr-FR"/>
        </w:rPr>
        <w:t xml:space="preserve"> might be explained by limitations in their study design, as they have reported in their publication. First, we believe </w:t>
      </w:r>
      <w:r w:rsidR="00AF42C2" w:rsidRPr="007C2BC6">
        <w:rPr>
          <w:rFonts w:ascii="Book Antiqua" w:hAnsi="Book Antiqua" w:cs="Arial"/>
          <w:sz w:val="24"/>
          <w:szCs w:val="24"/>
          <w:lang w:val="en-US" w:eastAsia="fr-FR"/>
        </w:rPr>
        <w:t xml:space="preserve">that the number of patients suffering from diverticulitis included by </w:t>
      </w:r>
      <w:r w:rsidR="00D2172F" w:rsidRPr="007C2BC6">
        <w:rPr>
          <w:rFonts w:ascii="Book Antiqua" w:hAnsi="Book Antiqua" w:cs="Arial"/>
          <w:sz w:val="24"/>
          <w:szCs w:val="24"/>
          <w:lang w:val="en-US" w:eastAsia="fr-FR"/>
        </w:rPr>
        <w:t>the authors over a three-</w:t>
      </w:r>
      <w:r w:rsidRPr="007C2BC6">
        <w:rPr>
          <w:rFonts w:ascii="Book Antiqua" w:hAnsi="Book Antiqua" w:cs="Arial"/>
          <w:sz w:val="24"/>
          <w:szCs w:val="24"/>
          <w:lang w:val="en-US" w:eastAsia="fr-FR"/>
        </w:rPr>
        <w:t>year period in three centers</w:t>
      </w:r>
      <w:r w:rsidR="00AF42C2" w:rsidRPr="007C2BC6">
        <w:rPr>
          <w:rFonts w:ascii="Book Antiqua" w:hAnsi="Book Antiqua" w:cs="Arial"/>
          <w:sz w:val="24"/>
          <w:szCs w:val="24"/>
          <w:lang w:val="en-US" w:eastAsia="fr-FR"/>
        </w:rPr>
        <w:t xml:space="preserve"> is to</w:t>
      </w:r>
      <w:r w:rsidR="00D2172F" w:rsidRPr="007C2BC6">
        <w:rPr>
          <w:rFonts w:ascii="Book Antiqua" w:hAnsi="Book Antiqua" w:cs="Arial"/>
          <w:sz w:val="24"/>
          <w:szCs w:val="24"/>
          <w:lang w:val="en-US" w:eastAsia="fr-FR"/>
        </w:rPr>
        <w:t>o</w:t>
      </w:r>
      <w:r w:rsidR="00AF42C2" w:rsidRPr="007C2BC6">
        <w:rPr>
          <w:rFonts w:ascii="Book Antiqua" w:hAnsi="Book Antiqua" w:cs="Arial"/>
          <w:sz w:val="24"/>
          <w:szCs w:val="24"/>
          <w:lang w:val="en-US" w:eastAsia="fr-FR"/>
        </w:rPr>
        <w:t xml:space="preserve"> small and that their study is insufficiently powered to show any difference with </w:t>
      </w:r>
      <w:r w:rsidR="00081C2F" w:rsidRPr="007C2BC6">
        <w:rPr>
          <w:rFonts w:ascii="Book Antiqua" w:hAnsi="Book Antiqua" w:cs="Arial"/>
          <w:sz w:val="24"/>
          <w:szCs w:val="24"/>
          <w:lang w:val="en-US" w:eastAsia="fr-FR"/>
        </w:rPr>
        <w:t>reference patients.</w:t>
      </w:r>
      <w:r w:rsidR="00AF42C2" w:rsidRPr="007C2BC6">
        <w:rPr>
          <w:rFonts w:ascii="Book Antiqua" w:hAnsi="Book Antiqua" w:cs="Arial"/>
          <w:sz w:val="24"/>
          <w:szCs w:val="24"/>
          <w:lang w:val="en-US" w:eastAsia="fr-FR"/>
        </w:rPr>
        <w:t xml:space="preserve"> </w:t>
      </w:r>
      <w:r w:rsidR="007D7D9A" w:rsidRPr="007C2BC6">
        <w:rPr>
          <w:rFonts w:ascii="Book Antiqua" w:hAnsi="Book Antiqua" w:cs="Arial"/>
          <w:sz w:val="24"/>
          <w:szCs w:val="24"/>
          <w:lang w:val="en-US" w:eastAsia="fr-FR"/>
        </w:rPr>
        <w:t xml:space="preserve">Further, details regarding included patients (inpatients/outpatients, uncomplicated/complicated diverticulitis) were not reported. This is of importance as patients with complicated episode, for instance, were documented to have higher incidence of colorectal </w:t>
      </w:r>
      <w:proofErr w:type="gramStart"/>
      <w:r w:rsidR="007D7D9A" w:rsidRPr="007C2BC6">
        <w:rPr>
          <w:rFonts w:ascii="Book Antiqua" w:hAnsi="Book Antiqua" w:cs="Arial"/>
          <w:sz w:val="24"/>
          <w:szCs w:val="24"/>
          <w:lang w:val="en-US" w:eastAsia="fr-FR"/>
        </w:rPr>
        <w:t>cancer</w:t>
      </w:r>
      <w:r w:rsidRPr="007C2BC6">
        <w:rPr>
          <w:rFonts w:ascii="Book Antiqua" w:hAnsi="Book Antiqua" w:cs="Arial"/>
          <w:noProof/>
          <w:sz w:val="24"/>
          <w:szCs w:val="24"/>
          <w:vertAlign w:val="superscript"/>
          <w:lang w:val="en-US" w:eastAsia="fr-FR"/>
        </w:rPr>
        <w:t>[</w:t>
      </w:r>
      <w:proofErr w:type="gramEnd"/>
      <w:r w:rsidRPr="007C2BC6">
        <w:rPr>
          <w:rFonts w:ascii="Book Antiqua" w:hAnsi="Book Antiqua" w:cs="Arial"/>
          <w:noProof/>
          <w:sz w:val="24"/>
          <w:szCs w:val="24"/>
          <w:vertAlign w:val="superscript"/>
          <w:lang w:val="en-US" w:eastAsia="fr-FR"/>
        </w:rPr>
        <w:t>2]</w:t>
      </w:r>
      <w:r w:rsidR="007D7D9A" w:rsidRPr="007C2BC6">
        <w:rPr>
          <w:rFonts w:ascii="Book Antiqua" w:hAnsi="Book Antiqua" w:cs="Arial"/>
          <w:sz w:val="24"/>
          <w:szCs w:val="24"/>
          <w:lang w:val="en-US" w:eastAsia="fr-FR"/>
        </w:rPr>
        <w:t xml:space="preserve">. Moreover, patients from the control group were part of the National </w:t>
      </w:r>
      <w:r w:rsidRPr="007C2BC6">
        <w:rPr>
          <w:rFonts w:ascii="Book Antiqua" w:hAnsi="Book Antiqua" w:cs="Arial"/>
          <w:sz w:val="24"/>
          <w:szCs w:val="24"/>
          <w:lang w:val="en-US" w:eastAsia="fr-FR"/>
        </w:rPr>
        <w:t xml:space="preserve">Bowel Cancer Screening Program, </w:t>
      </w:r>
      <w:r w:rsidR="00D2172F" w:rsidRPr="007C2BC6">
        <w:rPr>
          <w:rFonts w:ascii="Book Antiqua" w:hAnsi="Book Antiqua" w:cs="Arial"/>
          <w:sz w:val="24"/>
          <w:szCs w:val="24"/>
          <w:lang w:val="en-US" w:eastAsia="fr-FR"/>
        </w:rPr>
        <w:t>which consisted in the guaiac f</w:t>
      </w:r>
      <w:r w:rsidRPr="007C2BC6">
        <w:rPr>
          <w:rFonts w:ascii="Book Antiqua" w:hAnsi="Book Antiqua" w:cs="Arial"/>
          <w:sz w:val="24"/>
          <w:szCs w:val="24"/>
          <w:lang w:val="en-US" w:eastAsia="fr-FR"/>
        </w:rPr>
        <w:t>ecal occult bl</w:t>
      </w:r>
      <w:r w:rsidR="00D2172F" w:rsidRPr="007C2BC6">
        <w:rPr>
          <w:rFonts w:ascii="Book Antiqua" w:hAnsi="Book Antiqua" w:cs="Arial"/>
          <w:sz w:val="24"/>
          <w:szCs w:val="24"/>
          <w:lang w:val="en-US" w:eastAsia="fr-FR"/>
        </w:rPr>
        <w:t>ood test (now replaced by the f</w:t>
      </w:r>
      <w:r w:rsidR="00DD3EA2" w:rsidRPr="007C2BC6">
        <w:rPr>
          <w:rFonts w:ascii="Book Antiqua" w:hAnsi="Book Antiqua" w:cs="Arial"/>
          <w:sz w:val="24"/>
          <w:szCs w:val="24"/>
          <w:lang w:val="en-US" w:eastAsia="fr-FR"/>
        </w:rPr>
        <w:t>ecal immunochemical test</w:t>
      </w:r>
      <w:proofErr w:type="gramStart"/>
      <w:r w:rsidR="00DD3EA2" w:rsidRPr="007C2BC6">
        <w:rPr>
          <w:rFonts w:ascii="Book Antiqua" w:hAnsi="Book Antiqua" w:cs="Arial"/>
          <w:sz w:val="24"/>
          <w:szCs w:val="24"/>
          <w:lang w:val="en-US" w:eastAsia="fr-FR"/>
        </w:rPr>
        <w:t>)</w:t>
      </w:r>
      <w:r w:rsidR="00081C2F" w:rsidRPr="007C2BC6">
        <w:rPr>
          <w:rFonts w:ascii="Book Antiqua" w:hAnsi="Book Antiqua" w:cs="Arial"/>
          <w:noProof/>
          <w:sz w:val="24"/>
          <w:szCs w:val="24"/>
          <w:vertAlign w:val="superscript"/>
          <w:lang w:val="en-US" w:eastAsia="fr-FR"/>
        </w:rPr>
        <w:t>[</w:t>
      </w:r>
      <w:proofErr w:type="gramEnd"/>
      <w:r w:rsidR="00081C2F" w:rsidRPr="007C2BC6">
        <w:rPr>
          <w:rFonts w:ascii="Book Antiqua" w:hAnsi="Book Antiqua" w:cs="Arial"/>
          <w:noProof/>
          <w:sz w:val="24"/>
          <w:szCs w:val="24"/>
          <w:vertAlign w:val="superscript"/>
          <w:lang w:val="en-US" w:eastAsia="fr-FR"/>
        </w:rPr>
        <w:t>9]</w:t>
      </w:r>
      <w:r w:rsidR="0076797A" w:rsidRPr="007C2BC6">
        <w:rPr>
          <w:rFonts w:ascii="Book Antiqua" w:hAnsi="Book Antiqua" w:cs="Arial"/>
          <w:sz w:val="24"/>
          <w:szCs w:val="24"/>
          <w:lang w:val="en-US" w:eastAsia="fr-FR"/>
        </w:rPr>
        <w:t xml:space="preserve">. The objective of this program is to offer endoscopic screening to patients with higher probability of colorectal lesion </w:t>
      </w:r>
      <w:r w:rsidR="00D2172F" w:rsidRPr="007C2BC6">
        <w:rPr>
          <w:rFonts w:ascii="Book Antiqua" w:hAnsi="Book Antiqua" w:cs="Arial"/>
          <w:sz w:val="24"/>
          <w:szCs w:val="24"/>
          <w:lang w:val="en-US" w:eastAsia="fr-FR"/>
        </w:rPr>
        <w:t>identified by a positive f</w:t>
      </w:r>
      <w:r w:rsidR="0076797A" w:rsidRPr="007C2BC6">
        <w:rPr>
          <w:rFonts w:ascii="Book Antiqua" w:hAnsi="Book Antiqua" w:cs="Arial"/>
          <w:sz w:val="24"/>
          <w:szCs w:val="24"/>
          <w:lang w:val="en-US" w:eastAsia="fr-FR"/>
        </w:rPr>
        <w:t xml:space="preserve">ecal test. Therefore, we believe that the </w:t>
      </w:r>
      <w:r w:rsidR="0076797A" w:rsidRPr="007C2BC6">
        <w:rPr>
          <w:rFonts w:ascii="Book Antiqua" w:hAnsi="Book Antiqua" w:cs="Arial"/>
          <w:sz w:val="24"/>
          <w:szCs w:val="24"/>
          <w:lang w:val="en-US" w:eastAsia="fr-FR"/>
        </w:rPr>
        <w:lastRenderedPageBreak/>
        <w:t xml:space="preserve">reference population used by </w:t>
      </w:r>
      <w:proofErr w:type="spellStart"/>
      <w:r w:rsidR="0076797A" w:rsidRPr="007C2BC6">
        <w:rPr>
          <w:rFonts w:ascii="Book Antiqua" w:hAnsi="Book Antiqua" w:cs="Arial"/>
          <w:sz w:val="24"/>
          <w:szCs w:val="24"/>
          <w:lang w:val="en-US" w:eastAsia="fr-FR"/>
        </w:rPr>
        <w:t>Asaad</w:t>
      </w:r>
      <w:proofErr w:type="spellEnd"/>
      <w:r w:rsidR="0076797A" w:rsidRPr="007C2BC6">
        <w:rPr>
          <w:rFonts w:ascii="Book Antiqua" w:hAnsi="Book Antiqua" w:cs="Arial"/>
          <w:sz w:val="24"/>
          <w:szCs w:val="24"/>
          <w:lang w:val="en-US" w:eastAsia="fr-FR"/>
        </w:rPr>
        <w:t xml:space="preserve"> </w:t>
      </w:r>
      <w:r w:rsidR="0076797A" w:rsidRPr="007C2BC6">
        <w:rPr>
          <w:rFonts w:ascii="Book Antiqua" w:hAnsi="Book Antiqua" w:cs="Arial"/>
          <w:i/>
          <w:sz w:val="24"/>
          <w:szCs w:val="24"/>
          <w:lang w:val="en-US" w:eastAsia="fr-FR"/>
        </w:rPr>
        <w:t xml:space="preserve">et </w:t>
      </w:r>
      <w:proofErr w:type="gramStart"/>
      <w:r w:rsidR="0076797A" w:rsidRPr="007C2BC6">
        <w:rPr>
          <w:rFonts w:ascii="Book Antiqua" w:hAnsi="Book Antiqua" w:cs="Arial"/>
          <w:i/>
          <w:sz w:val="24"/>
          <w:szCs w:val="24"/>
          <w:lang w:val="en-US" w:eastAsia="fr-FR"/>
        </w:rPr>
        <w:t>al</w:t>
      </w:r>
      <w:r w:rsidR="00495265" w:rsidRPr="007C2BC6">
        <w:rPr>
          <w:rFonts w:ascii="Book Antiqua" w:hAnsi="Book Antiqua" w:cs="Arial"/>
          <w:noProof/>
          <w:sz w:val="24"/>
          <w:szCs w:val="24"/>
          <w:vertAlign w:val="superscript"/>
          <w:lang w:val="en-US" w:eastAsia="fr-FR"/>
        </w:rPr>
        <w:t>[</w:t>
      </w:r>
      <w:proofErr w:type="gramEnd"/>
      <w:r w:rsidR="00495265" w:rsidRPr="007C2BC6">
        <w:rPr>
          <w:rFonts w:ascii="Book Antiqua" w:hAnsi="Book Antiqua" w:cs="Arial"/>
          <w:noProof/>
          <w:sz w:val="24"/>
          <w:szCs w:val="24"/>
          <w:vertAlign w:val="superscript"/>
          <w:lang w:val="en-US" w:eastAsia="zh-CN"/>
        </w:rPr>
        <w:t>1</w:t>
      </w:r>
      <w:r w:rsidR="00495265" w:rsidRPr="007C2BC6">
        <w:rPr>
          <w:rFonts w:ascii="Book Antiqua" w:hAnsi="Book Antiqua" w:cs="Arial"/>
          <w:noProof/>
          <w:sz w:val="24"/>
          <w:szCs w:val="24"/>
          <w:vertAlign w:val="superscript"/>
          <w:lang w:val="en-US" w:eastAsia="fr-FR"/>
        </w:rPr>
        <w:t>]</w:t>
      </w:r>
      <w:r w:rsidR="0076797A" w:rsidRPr="007C2BC6">
        <w:rPr>
          <w:rFonts w:ascii="Book Antiqua" w:hAnsi="Book Antiqua" w:cs="Arial"/>
          <w:sz w:val="24"/>
          <w:szCs w:val="24"/>
          <w:lang w:val="en-US" w:eastAsia="fr-FR"/>
        </w:rPr>
        <w:t xml:space="preserve"> was not adequate and led </w:t>
      </w:r>
      <w:r w:rsidR="00D2172F" w:rsidRPr="007C2BC6">
        <w:rPr>
          <w:rFonts w:ascii="Book Antiqua" w:hAnsi="Book Antiqua" w:cs="Arial"/>
          <w:sz w:val="24"/>
          <w:szCs w:val="24"/>
          <w:lang w:val="en-US" w:eastAsia="fr-FR"/>
        </w:rPr>
        <w:t>to an overestimation of</w:t>
      </w:r>
      <w:r w:rsidR="0076797A" w:rsidRPr="007C2BC6">
        <w:rPr>
          <w:rFonts w:ascii="Book Antiqua" w:hAnsi="Book Antiqua" w:cs="Arial"/>
          <w:sz w:val="24"/>
          <w:szCs w:val="24"/>
          <w:lang w:val="en-US" w:eastAsia="fr-FR"/>
        </w:rPr>
        <w:t xml:space="preserve"> the p</w:t>
      </w:r>
      <w:r w:rsidR="00D2172F" w:rsidRPr="007C2BC6">
        <w:rPr>
          <w:rFonts w:ascii="Book Antiqua" w:hAnsi="Book Antiqua" w:cs="Arial"/>
          <w:sz w:val="24"/>
          <w:szCs w:val="24"/>
          <w:lang w:val="en-US" w:eastAsia="fr-FR"/>
        </w:rPr>
        <w:t>revalence</w:t>
      </w:r>
      <w:r w:rsidR="0076797A" w:rsidRPr="007C2BC6">
        <w:rPr>
          <w:rFonts w:ascii="Book Antiqua" w:hAnsi="Book Antiqua" w:cs="Arial"/>
          <w:sz w:val="24"/>
          <w:szCs w:val="24"/>
          <w:lang w:val="en-US" w:eastAsia="fr-FR"/>
        </w:rPr>
        <w:t xml:space="preserve"> of neoplastic lesions in control patients.</w:t>
      </w:r>
    </w:p>
    <w:p w14:paraId="293D09CB" w14:textId="4BAE76EB" w:rsidR="0076797A" w:rsidRPr="007C2BC6" w:rsidRDefault="0076797A" w:rsidP="00751689">
      <w:pPr>
        <w:spacing w:after="0" w:line="360" w:lineRule="auto"/>
        <w:ind w:firstLine="200"/>
        <w:jc w:val="both"/>
        <w:rPr>
          <w:rFonts w:ascii="Book Antiqua" w:hAnsi="Book Antiqua" w:cs="Arial"/>
          <w:sz w:val="24"/>
          <w:szCs w:val="24"/>
          <w:lang w:val="en-US" w:eastAsia="fr-FR"/>
        </w:rPr>
      </w:pPr>
      <w:r w:rsidRPr="007C2BC6">
        <w:rPr>
          <w:rFonts w:ascii="Book Antiqua" w:hAnsi="Book Antiqua" w:cs="Arial"/>
          <w:sz w:val="24"/>
          <w:szCs w:val="24"/>
          <w:lang w:val="en-US" w:eastAsia="fr-FR"/>
        </w:rPr>
        <w:t>To conclude, we think that the con</w:t>
      </w:r>
      <w:r w:rsidR="00E7247E" w:rsidRPr="007C2BC6">
        <w:rPr>
          <w:rFonts w:ascii="Book Antiqua" w:hAnsi="Book Antiqua" w:cs="Arial"/>
          <w:sz w:val="24"/>
          <w:szCs w:val="24"/>
          <w:lang w:val="en-US" w:eastAsia="fr-FR"/>
        </w:rPr>
        <w:t xml:space="preserve">clusions reached by </w:t>
      </w:r>
      <w:proofErr w:type="spellStart"/>
      <w:r w:rsidR="00E7247E" w:rsidRPr="007C2BC6">
        <w:rPr>
          <w:rFonts w:ascii="Book Antiqua" w:hAnsi="Book Antiqua" w:cs="Arial"/>
          <w:sz w:val="24"/>
          <w:szCs w:val="24"/>
          <w:lang w:val="en-US" w:eastAsia="fr-FR"/>
        </w:rPr>
        <w:t>Asaad</w:t>
      </w:r>
      <w:proofErr w:type="spellEnd"/>
      <w:r w:rsidR="00E7247E" w:rsidRPr="007C2BC6">
        <w:rPr>
          <w:rFonts w:ascii="Book Antiqua" w:hAnsi="Book Antiqua" w:cs="Arial"/>
          <w:sz w:val="24"/>
          <w:szCs w:val="24"/>
          <w:lang w:val="en-US" w:eastAsia="fr-FR"/>
        </w:rPr>
        <w:t xml:space="preserve"> </w:t>
      </w:r>
      <w:r w:rsidR="00E7247E" w:rsidRPr="007C2BC6">
        <w:rPr>
          <w:rFonts w:ascii="Book Antiqua" w:hAnsi="Book Antiqua" w:cs="Arial"/>
          <w:i/>
          <w:sz w:val="24"/>
          <w:szCs w:val="24"/>
          <w:lang w:val="en-US" w:eastAsia="fr-FR"/>
        </w:rPr>
        <w:t xml:space="preserve">et </w:t>
      </w:r>
      <w:proofErr w:type="gramStart"/>
      <w:r w:rsidR="00E7247E" w:rsidRPr="007C2BC6">
        <w:rPr>
          <w:rFonts w:ascii="Book Antiqua" w:hAnsi="Book Antiqua" w:cs="Arial"/>
          <w:i/>
          <w:sz w:val="24"/>
          <w:szCs w:val="24"/>
          <w:lang w:val="en-US" w:eastAsia="fr-FR"/>
        </w:rPr>
        <w:t>al</w:t>
      </w:r>
      <w:r w:rsidR="00495265" w:rsidRPr="007C2BC6">
        <w:rPr>
          <w:rFonts w:ascii="Book Antiqua" w:hAnsi="Book Antiqua" w:cs="Arial"/>
          <w:noProof/>
          <w:sz w:val="24"/>
          <w:szCs w:val="24"/>
          <w:vertAlign w:val="superscript"/>
          <w:lang w:val="en-US" w:eastAsia="fr-FR"/>
        </w:rPr>
        <w:t>[</w:t>
      </w:r>
      <w:proofErr w:type="gramEnd"/>
      <w:r w:rsidR="00495265" w:rsidRPr="007C2BC6">
        <w:rPr>
          <w:rFonts w:ascii="Book Antiqua" w:hAnsi="Book Antiqua" w:cs="Arial"/>
          <w:noProof/>
          <w:sz w:val="24"/>
          <w:szCs w:val="24"/>
          <w:vertAlign w:val="superscript"/>
          <w:lang w:val="en-US" w:eastAsia="zh-CN"/>
        </w:rPr>
        <w:t>1</w:t>
      </w:r>
      <w:r w:rsidR="00495265" w:rsidRPr="007C2BC6">
        <w:rPr>
          <w:rFonts w:ascii="Book Antiqua" w:hAnsi="Book Antiqua" w:cs="Arial"/>
          <w:noProof/>
          <w:sz w:val="24"/>
          <w:szCs w:val="24"/>
          <w:vertAlign w:val="superscript"/>
          <w:lang w:val="en-US" w:eastAsia="fr-FR"/>
        </w:rPr>
        <w:t>]</w:t>
      </w:r>
      <w:r w:rsidRPr="007C2BC6">
        <w:rPr>
          <w:rFonts w:ascii="Book Antiqua" w:hAnsi="Book Antiqua" w:cs="Arial"/>
          <w:sz w:val="24"/>
          <w:szCs w:val="24"/>
          <w:lang w:val="en-US" w:eastAsia="fr-FR"/>
        </w:rPr>
        <w:t xml:space="preserve"> s</w:t>
      </w:r>
      <w:r w:rsidR="00D2172F" w:rsidRPr="007C2BC6">
        <w:rPr>
          <w:rFonts w:ascii="Book Antiqua" w:hAnsi="Book Antiqua" w:cs="Arial"/>
          <w:sz w:val="24"/>
          <w:szCs w:val="24"/>
          <w:lang w:val="en-US" w:eastAsia="fr-FR"/>
        </w:rPr>
        <w:t>h</w:t>
      </w:r>
      <w:r w:rsidRPr="007C2BC6">
        <w:rPr>
          <w:rFonts w:ascii="Book Antiqua" w:hAnsi="Book Antiqua" w:cs="Arial"/>
          <w:sz w:val="24"/>
          <w:szCs w:val="24"/>
          <w:lang w:val="en-US" w:eastAsia="fr-FR"/>
        </w:rPr>
        <w:t>ould not lead to a change of practice regarding the indication for colonoscopy after an episode of diverticulitis.</w:t>
      </w:r>
    </w:p>
    <w:p w14:paraId="6A1CC466" w14:textId="77777777" w:rsidR="005667A0" w:rsidRPr="007C2BC6" w:rsidRDefault="005667A0" w:rsidP="00751689">
      <w:pPr>
        <w:spacing w:after="0" w:line="360" w:lineRule="auto"/>
        <w:jc w:val="both"/>
        <w:rPr>
          <w:rFonts w:ascii="Book Antiqua" w:hAnsi="Book Antiqua" w:cs="Arial"/>
          <w:sz w:val="24"/>
          <w:szCs w:val="24"/>
          <w:lang w:val="en-US" w:eastAsia="zh-CN"/>
        </w:rPr>
      </w:pPr>
    </w:p>
    <w:p w14:paraId="2A1EC6A8" w14:textId="77777777" w:rsidR="00060746" w:rsidRPr="007C2BC6" w:rsidRDefault="00060746" w:rsidP="00751689">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7C2BC6">
        <w:rPr>
          <w:rStyle w:val="normaltextrun"/>
          <w:rFonts w:ascii="Book Antiqua" w:hAnsi="Book Antiqua" w:cstheme="minorHAnsi"/>
          <w:b/>
          <w:bCs/>
          <w:u w:val="single"/>
        </w:rPr>
        <w:t>ACKNOWLEDGEMENTS</w:t>
      </w:r>
    </w:p>
    <w:p w14:paraId="349A9A50" w14:textId="3D2F3A1B" w:rsidR="00060746" w:rsidRPr="007C2BC6" w:rsidRDefault="00060746" w:rsidP="00751689">
      <w:pPr>
        <w:spacing w:after="0" w:line="360" w:lineRule="auto"/>
        <w:jc w:val="both"/>
        <w:rPr>
          <w:rFonts w:ascii="Book Antiqua" w:hAnsi="Book Antiqua" w:cs="Arial"/>
          <w:sz w:val="24"/>
          <w:szCs w:val="24"/>
          <w:lang w:val="en-US" w:eastAsia="zh-CN"/>
        </w:rPr>
      </w:pPr>
      <w:r w:rsidRPr="007C2BC6">
        <w:rPr>
          <w:rFonts w:ascii="Book Antiqua" w:hAnsi="Book Antiqua" w:cs="Arial"/>
          <w:sz w:val="24"/>
          <w:szCs w:val="24"/>
          <w:lang w:val="en-US"/>
        </w:rPr>
        <w:t xml:space="preserve">The authors would like to thank Dr. </w:t>
      </w:r>
      <w:proofErr w:type="spellStart"/>
      <w:r w:rsidRPr="007C2BC6">
        <w:rPr>
          <w:rFonts w:ascii="Book Antiqua" w:hAnsi="Book Antiqua" w:cs="Arial"/>
          <w:sz w:val="24"/>
          <w:szCs w:val="24"/>
          <w:lang w:val="en-US"/>
        </w:rPr>
        <w:t>Elin</w:t>
      </w:r>
      <w:proofErr w:type="spellEnd"/>
      <w:r w:rsidRPr="007C2BC6">
        <w:rPr>
          <w:rFonts w:ascii="Book Antiqua" w:hAnsi="Book Antiqua" w:cs="Arial"/>
          <w:sz w:val="24"/>
          <w:szCs w:val="24"/>
          <w:lang w:val="en-US"/>
        </w:rPr>
        <w:t xml:space="preserve"> </w:t>
      </w:r>
      <w:proofErr w:type="spellStart"/>
      <w:r w:rsidRPr="007C2BC6">
        <w:rPr>
          <w:rFonts w:ascii="Book Antiqua" w:hAnsi="Book Antiqua" w:cs="Arial"/>
          <w:sz w:val="24"/>
          <w:szCs w:val="24"/>
          <w:lang w:val="en-US"/>
        </w:rPr>
        <w:t>Roos</w:t>
      </w:r>
      <w:proofErr w:type="spellEnd"/>
      <w:r w:rsidRPr="007C2BC6">
        <w:rPr>
          <w:rFonts w:ascii="Book Antiqua" w:hAnsi="Book Antiqua" w:cs="Arial"/>
          <w:sz w:val="24"/>
          <w:szCs w:val="24"/>
          <w:lang w:val="en-US"/>
        </w:rPr>
        <w:t xml:space="preserve">, MD, Department of Global Public Health, </w:t>
      </w:r>
      <w:proofErr w:type="spellStart"/>
      <w:r w:rsidRPr="007C2BC6">
        <w:rPr>
          <w:rFonts w:ascii="Book Antiqua" w:hAnsi="Book Antiqua" w:cs="Arial"/>
          <w:sz w:val="24"/>
          <w:szCs w:val="24"/>
          <w:lang w:val="en-US"/>
        </w:rPr>
        <w:t>Karolinska</w:t>
      </w:r>
      <w:proofErr w:type="spellEnd"/>
      <w:r w:rsidRPr="007C2BC6">
        <w:rPr>
          <w:rFonts w:ascii="Book Antiqua" w:hAnsi="Book Antiqua" w:cs="Arial"/>
          <w:sz w:val="24"/>
          <w:szCs w:val="24"/>
          <w:lang w:val="en-US"/>
        </w:rPr>
        <w:t xml:space="preserve"> </w:t>
      </w:r>
      <w:proofErr w:type="spellStart"/>
      <w:r w:rsidRPr="007C2BC6">
        <w:rPr>
          <w:rFonts w:ascii="Book Antiqua" w:hAnsi="Book Antiqua" w:cs="Arial"/>
          <w:sz w:val="24"/>
          <w:szCs w:val="24"/>
          <w:lang w:val="en-US"/>
        </w:rPr>
        <w:t>Institutet</w:t>
      </w:r>
      <w:proofErr w:type="spellEnd"/>
      <w:r w:rsidRPr="007C2BC6">
        <w:rPr>
          <w:rFonts w:ascii="Book Antiqua" w:hAnsi="Book Antiqua" w:cs="Arial"/>
          <w:sz w:val="24"/>
          <w:szCs w:val="24"/>
          <w:lang w:val="en-US"/>
        </w:rPr>
        <w:t>, Sweden, for reviewing the manuscript.</w:t>
      </w:r>
    </w:p>
    <w:p w14:paraId="62094B1F" w14:textId="77777777" w:rsidR="00F702C2" w:rsidRPr="007C2BC6" w:rsidRDefault="00F702C2" w:rsidP="00751689">
      <w:pPr>
        <w:spacing w:after="0" w:line="360" w:lineRule="auto"/>
        <w:jc w:val="both"/>
        <w:rPr>
          <w:rFonts w:ascii="Book Antiqua" w:eastAsia="Arial Unicode MS" w:hAnsi="Book Antiqua" w:cs="Aparajita"/>
          <w:bCs/>
          <w:sz w:val="24"/>
          <w:szCs w:val="24"/>
          <w:lang w:val="en-US"/>
        </w:rPr>
      </w:pPr>
      <w:r w:rsidRPr="007C2BC6">
        <w:rPr>
          <w:rFonts w:ascii="Book Antiqua" w:eastAsia="Arial Unicode MS" w:hAnsi="Book Antiqua" w:cs="Aparajita"/>
          <w:bCs/>
          <w:sz w:val="24"/>
          <w:szCs w:val="24"/>
          <w:lang w:val="en-US"/>
        </w:rPr>
        <w:br w:type="page"/>
      </w:r>
    </w:p>
    <w:p w14:paraId="2AE7B567" w14:textId="20832403" w:rsidR="002B34E7" w:rsidRPr="007C2BC6" w:rsidRDefault="00A729FD" w:rsidP="00751689">
      <w:pPr>
        <w:spacing w:after="0" w:line="360" w:lineRule="auto"/>
        <w:jc w:val="both"/>
        <w:rPr>
          <w:rFonts w:ascii="Book Antiqua" w:hAnsi="Book Antiqua" w:cs="Arial"/>
          <w:b/>
          <w:sz w:val="24"/>
          <w:szCs w:val="24"/>
          <w:lang w:val="en-US"/>
        </w:rPr>
      </w:pPr>
      <w:r w:rsidRPr="007C2BC6">
        <w:rPr>
          <w:rFonts w:ascii="Book Antiqua" w:hAnsi="Book Antiqua" w:cs="Arial"/>
          <w:b/>
          <w:sz w:val="24"/>
          <w:szCs w:val="24"/>
          <w:lang w:val="en-US"/>
        </w:rPr>
        <w:lastRenderedPageBreak/>
        <w:t>REFERENCES</w:t>
      </w:r>
    </w:p>
    <w:p w14:paraId="297B2247"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1 </w:t>
      </w:r>
      <w:proofErr w:type="spellStart"/>
      <w:r w:rsidRPr="007C2BC6">
        <w:rPr>
          <w:rFonts w:ascii="Book Antiqua" w:hAnsi="Book Antiqua"/>
          <w:b/>
          <w:sz w:val="24"/>
          <w:szCs w:val="24"/>
          <w:lang w:val="en-US"/>
        </w:rPr>
        <w:t>Asaad</w:t>
      </w:r>
      <w:proofErr w:type="spellEnd"/>
      <w:r w:rsidRPr="007C2BC6">
        <w:rPr>
          <w:rFonts w:ascii="Book Antiqua" w:hAnsi="Book Antiqua"/>
          <w:b/>
          <w:sz w:val="24"/>
          <w:szCs w:val="24"/>
          <w:lang w:val="en-US"/>
        </w:rPr>
        <w:t xml:space="preserve"> P</w:t>
      </w:r>
      <w:r w:rsidRPr="007C2BC6">
        <w:rPr>
          <w:rFonts w:ascii="Book Antiqua" w:hAnsi="Book Antiqua"/>
          <w:sz w:val="24"/>
          <w:szCs w:val="24"/>
          <w:lang w:val="en-US"/>
        </w:rPr>
        <w:t xml:space="preserve">, </w:t>
      </w:r>
      <w:proofErr w:type="spellStart"/>
      <w:r w:rsidRPr="007C2BC6">
        <w:rPr>
          <w:rFonts w:ascii="Book Antiqua" w:hAnsi="Book Antiqua"/>
          <w:sz w:val="24"/>
          <w:szCs w:val="24"/>
          <w:lang w:val="en-US"/>
        </w:rPr>
        <w:t>Hajibandeh</w:t>
      </w:r>
      <w:proofErr w:type="spellEnd"/>
      <w:r w:rsidRPr="007C2BC6">
        <w:rPr>
          <w:rFonts w:ascii="Book Antiqua" w:hAnsi="Book Antiqua"/>
          <w:sz w:val="24"/>
          <w:szCs w:val="24"/>
          <w:lang w:val="en-US"/>
        </w:rPr>
        <w:t xml:space="preserve"> S, Rahm M, Johnston T, </w:t>
      </w:r>
      <w:proofErr w:type="spellStart"/>
      <w:r w:rsidRPr="007C2BC6">
        <w:rPr>
          <w:rFonts w:ascii="Book Antiqua" w:hAnsi="Book Antiqua"/>
          <w:sz w:val="24"/>
          <w:szCs w:val="24"/>
          <w:lang w:val="en-US"/>
        </w:rPr>
        <w:t>Chowdhury</w:t>
      </w:r>
      <w:proofErr w:type="spellEnd"/>
      <w:r w:rsidRPr="007C2BC6">
        <w:rPr>
          <w:rFonts w:ascii="Book Antiqua" w:hAnsi="Book Antiqua"/>
          <w:sz w:val="24"/>
          <w:szCs w:val="24"/>
          <w:lang w:val="en-US"/>
        </w:rPr>
        <w:t xml:space="preserve"> S, </w:t>
      </w:r>
      <w:proofErr w:type="spellStart"/>
      <w:r w:rsidRPr="007C2BC6">
        <w:rPr>
          <w:rFonts w:ascii="Book Antiqua" w:hAnsi="Book Antiqua"/>
          <w:sz w:val="24"/>
          <w:szCs w:val="24"/>
          <w:lang w:val="en-US"/>
        </w:rPr>
        <w:t>Bronder</w:t>
      </w:r>
      <w:proofErr w:type="spellEnd"/>
      <w:r w:rsidRPr="007C2BC6">
        <w:rPr>
          <w:rFonts w:ascii="Book Antiqua" w:hAnsi="Book Antiqua"/>
          <w:sz w:val="24"/>
          <w:szCs w:val="24"/>
          <w:lang w:val="en-US"/>
        </w:rPr>
        <w:t xml:space="preserve"> C. Should a colonoscopy be offered routinely to patients with CT proven acute diverticulitis? </w:t>
      </w:r>
      <w:proofErr w:type="gramStart"/>
      <w:r w:rsidRPr="007C2BC6">
        <w:rPr>
          <w:rFonts w:ascii="Book Antiqua" w:hAnsi="Book Antiqua"/>
          <w:sz w:val="24"/>
          <w:szCs w:val="24"/>
          <w:lang w:val="en-US"/>
        </w:rPr>
        <w:t>A retrospective cohort study and meta-analysis of best available evidence.</w:t>
      </w:r>
      <w:proofErr w:type="gramEnd"/>
      <w:r w:rsidRPr="007C2BC6">
        <w:rPr>
          <w:rFonts w:ascii="Book Antiqua" w:hAnsi="Book Antiqua"/>
          <w:sz w:val="24"/>
          <w:szCs w:val="24"/>
          <w:lang w:val="en-US"/>
        </w:rPr>
        <w:t xml:space="preserve"> </w:t>
      </w:r>
      <w:r w:rsidRPr="007C2BC6">
        <w:rPr>
          <w:rFonts w:ascii="Book Antiqua" w:hAnsi="Book Antiqua"/>
          <w:i/>
          <w:sz w:val="24"/>
          <w:szCs w:val="24"/>
          <w:lang w:val="en-US"/>
        </w:rPr>
        <w:t xml:space="preserve">World J </w:t>
      </w:r>
      <w:proofErr w:type="spellStart"/>
      <w:r w:rsidRPr="007C2BC6">
        <w:rPr>
          <w:rFonts w:ascii="Book Antiqua" w:hAnsi="Book Antiqua"/>
          <w:i/>
          <w:sz w:val="24"/>
          <w:szCs w:val="24"/>
          <w:lang w:val="en-US"/>
        </w:rPr>
        <w:t>Gastrointest</w:t>
      </w:r>
      <w:proofErr w:type="spellEnd"/>
      <w:r w:rsidRPr="007C2BC6">
        <w:rPr>
          <w:rFonts w:ascii="Book Antiqua" w:hAnsi="Book Antiqua"/>
          <w:i/>
          <w:sz w:val="24"/>
          <w:szCs w:val="24"/>
          <w:lang w:val="en-US"/>
        </w:rPr>
        <w:t xml:space="preserve"> </w:t>
      </w:r>
      <w:proofErr w:type="spellStart"/>
      <w:r w:rsidRPr="007C2BC6">
        <w:rPr>
          <w:rFonts w:ascii="Book Antiqua" w:hAnsi="Book Antiqua"/>
          <w:i/>
          <w:sz w:val="24"/>
          <w:szCs w:val="24"/>
          <w:lang w:val="en-US"/>
        </w:rPr>
        <w:t>Endosc</w:t>
      </w:r>
      <w:proofErr w:type="spellEnd"/>
      <w:r w:rsidRPr="007C2BC6">
        <w:rPr>
          <w:rFonts w:ascii="Book Antiqua" w:hAnsi="Book Antiqua"/>
          <w:sz w:val="24"/>
          <w:szCs w:val="24"/>
          <w:lang w:val="en-US"/>
        </w:rPr>
        <w:t xml:space="preserve"> 2019; </w:t>
      </w:r>
      <w:r w:rsidRPr="007C2BC6">
        <w:rPr>
          <w:rFonts w:ascii="Book Antiqua" w:hAnsi="Book Antiqua"/>
          <w:b/>
          <w:sz w:val="24"/>
          <w:szCs w:val="24"/>
          <w:lang w:val="en-US"/>
        </w:rPr>
        <w:t>11</w:t>
      </w:r>
      <w:r w:rsidRPr="007C2BC6">
        <w:rPr>
          <w:rFonts w:ascii="Book Antiqua" w:hAnsi="Book Antiqua"/>
          <w:sz w:val="24"/>
          <w:szCs w:val="24"/>
          <w:lang w:val="en-US"/>
        </w:rPr>
        <w:t>: 427-437 [PMID: 31367268 DOI: 10.4253/wjge.v11.i7.427]</w:t>
      </w:r>
    </w:p>
    <w:p w14:paraId="73DED6F4"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2 </w:t>
      </w:r>
      <w:r w:rsidRPr="007C2BC6">
        <w:rPr>
          <w:rFonts w:ascii="Book Antiqua" w:hAnsi="Book Antiqua"/>
          <w:b/>
          <w:sz w:val="24"/>
          <w:szCs w:val="24"/>
          <w:lang w:val="en-US"/>
        </w:rPr>
        <w:t>Meyer J</w:t>
      </w:r>
      <w:r w:rsidRPr="007C2BC6">
        <w:rPr>
          <w:rFonts w:ascii="Book Antiqua" w:hAnsi="Book Antiqua"/>
          <w:sz w:val="24"/>
          <w:szCs w:val="24"/>
          <w:lang w:val="en-US"/>
        </w:rPr>
        <w:t xml:space="preserve">, </w:t>
      </w:r>
      <w:proofErr w:type="spellStart"/>
      <w:r w:rsidRPr="007C2BC6">
        <w:rPr>
          <w:rFonts w:ascii="Book Antiqua" w:hAnsi="Book Antiqua"/>
          <w:sz w:val="24"/>
          <w:szCs w:val="24"/>
          <w:lang w:val="en-US"/>
        </w:rPr>
        <w:t>Orci</w:t>
      </w:r>
      <w:proofErr w:type="spellEnd"/>
      <w:r w:rsidRPr="007C2BC6">
        <w:rPr>
          <w:rFonts w:ascii="Book Antiqua" w:hAnsi="Book Antiqua"/>
          <w:sz w:val="24"/>
          <w:szCs w:val="24"/>
          <w:lang w:val="en-US"/>
        </w:rPr>
        <w:t xml:space="preserve"> LA, </w:t>
      </w:r>
      <w:proofErr w:type="spellStart"/>
      <w:r w:rsidRPr="007C2BC6">
        <w:rPr>
          <w:rFonts w:ascii="Book Antiqua" w:hAnsi="Book Antiqua"/>
          <w:sz w:val="24"/>
          <w:szCs w:val="24"/>
          <w:lang w:val="en-US"/>
        </w:rPr>
        <w:t>Combescure</w:t>
      </w:r>
      <w:proofErr w:type="spellEnd"/>
      <w:r w:rsidRPr="007C2BC6">
        <w:rPr>
          <w:rFonts w:ascii="Book Antiqua" w:hAnsi="Book Antiqua"/>
          <w:sz w:val="24"/>
          <w:szCs w:val="24"/>
          <w:lang w:val="en-US"/>
        </w:rPr>
        <w:t xml:space="preserve"> C, </w:t>
      </w:r>
      <w:proofErr w:type="spellStart"/>
      <w:r w:rsidRPr="007C2BC6">
        <w:rPr>
          <w:rFonts w:ascii="Book Antiqua" w:hAnsi="Book Antiqua"/>
          <w:sz w:val="24"/>
          <w:szCs w:val="24"/>
          <w:lang w:val="en-US"/>
        </w:rPr>
        <w:t>Balaphas</w:t>
      </w:r>
      <w:proofErr w:type="spellEnd"/>
      <w:r w:rsidRPr="007C2BC6">
        <w:rPr>
          <w:rFonts w:ascii="Book Antiqua" w:hAnsi="Book Antiqua"/>
          <w:sz w:val="24"/>
          <w:szCs w:val="24"/>
          <w:lang w:val="en-US"/>
        </w:rPr>
        <w:t xml:space="preserve"> A, Morel P, </w:t>
      </w:r>
      <w:proofErr w:type="spellStart"/>
      <w:r w:rsidRPr="007C2BC6">
        <w:rPr>
          <w:rFonts w:ascii="Book Antiqua" w:hAnsi="Book Antiqua"/>
          <w:sz w:val="24"/>
          <w:szCs w:val="24"/>
          <w:lang w:val="en-US"/>
        </w:rPr>
        <w:t>Buchs</w:t>
      </w:r>
      <w:proofErr w:type="spellEnd"/>
      <w:r w:rsidRPr="007C2BC6">
        <w:rPr>
          <w:rFonts w:ascii="Book Antiqua" w:hAnsi="Book Antiqua"/>
          <w:sz w:val="24"/>
          <w:szCs w:val="24"/>
          <w:lang w:val="en-US"/>
        </w:rPr>
        <w:t xml:space="preserve"> NC, </w:t>
      </w:r>
      <w:proofErr w:type="spellStart"/>
      <w:r w:rsidRPr="007C2BC6">
        <w:rPr>
          <w:rFonts w:ascii="Book Antiqua" w:hAnsi="Book Antiqua"/>
          <w:sz w:val="24"/>
          <w:szCs w:val="24"/>
          <w:lang w:val="en-US"/>
        </w:rPr>
        <w:t>Ris</w:t>
      </w:r>
      <w:proofErr w:type="spellEnd"/>
      <w:r w:rsidRPr="007C2BC6">
        <w:rPr>
          <w:rFonts w:ascii="Book Antiqua" w:hAnsi="Book Antiqua"/>
          <w:sz w:val="24"/>
          <w:szCs w:val="24"/>
          <w:lang w:val="en-US"/>
        </w:rPr>
        <w:t xml:space="preserve"> F. Risk of Colorectal Cancer in Patients With Acute Diverticulitis: A Systematic Review and Meta-analysis of Observational Studies. </w:t>
      </w:r>
      <w:proofErr w:type="spellStart"/>
      <w:r w:rsidRPr="007C2BC6">
        <w:rPr>
          <w:rFonts w:ascii="Book Antiqua" w:hAnsi="Book Antiqua"/>
          <w:i/>
          <w:sz w:val="24"/>
          <w:szCs w:val="24"/>
          <w:lang w:val="en-US"/>
        </w:rPr>
        <w:t>Clin</w:t>
      </w:r>
      <w:proofErr w:type="spellEnd"/>
      <w:r w:rsidRPr="007C2BC6">
        <w:rPr>
          <w:rFonts w:ascii="Book Antiqua" w:hAnsi="Book Antiqua"/>
          <w:i/>
          <w:sz w:val="24"/>
          <w:szCs w:val="24"/>
          <w:lang w:val="en-US"/>
        </w:rPr>
        <w:t xml:space="preserve"> </w:t>
      </w:r>
      <w:proofErr w:type="spellStart"/>
      <w:r w:rsidRPr="007C2BC6">
        <w:rPr>
          <w:rFonts w:ascii="Book Antiqua" w:hAnsi="Book Antiqua"/>
          <w:i/>
          <w:sz w:val="24"/>
          <w:szCs w:val="24"/>
          <w:lang w:val="en-US"/>
        </w:rPr>
        <w:t>Gastroenterol</w:t>
      </w:r>
      <w:proofErr w:type="spellEnd"/>
      <w:r w:rsidRPr="007C2BC6">
        <w:rPr>
          <w:rFonts w:ascii="Book Antiqua" w:hAnsi="Book Antiqua"/>
          <w:i/>
          <w:sz w:val="24"/>
          <w:szCs w:val="24"/>
          <w:lang w:val="en-US"/>
        </w:rPr>
        <w:t xml:space="preserve"> </w:t>
      </w:r>
      <w:proofErr w:type="spellStart"/>
      <w:r w:rsidRPr="007C2BC6">
        <w:rPr>
          <w:rFonts w:ascii="Book Antiqua" w:hAnsi="Book Antiqua"/>
          <w:i/>
          <w:sz w:val="24"/>
          <w:szCs w:val="24"/>
          <w:lang w:val="en-US"/>
        </w:rPr>
        <w:t>Hepatol</w:t>
      </w:r>
      <w:proofErr w:type="spellEnd"/>
      <w:r w:rsidRPr="007C2BC6">
        <w:rPr>
          <w:rFonts w:ascii="Book Antiqua" w:hAnsi="Book Antiqua"/>
          <w:sz w:val="24"/>
          <w:szCs w:val="24"/>
          <w:lang w:val="en-US"/>
        </w:rPr>
        <w:t xml:space="preserve"> 2019; </w:t>
      </w:r>
      <w:r w:rsidRPr="007C2BC6">
        <w:rPr>
          <w:rFonts w:ascii="Book Antiqua" w:hAnsi="Book Antiqua"/>
          <w:b/>
          <w:sz w:val="24"/>
          <w:szCs w:val="24"/>
          <w:lang w:val="en-US"/>
        </w:rPr>
        <w:t>17</w:t>
      </w:r>
      <w:r w:rsidRPr="007C2BC6">
        <w:rPr>
          <w:rFonts w:ascii="Book Antiqua" w:hAnsi="Book Antiqua"/>
          <w:sz w:val="24"/>
          <w:szCs w:val="24"/>
          <w:lang w:val="en-US"/>
        </w:rPr>
        <w:t>: 1448-1456.e17 [PMID: 30056181 DOI: 10.1016/j.cgh.2018.07.031]</w:t>
      </w:r>
    </w:p>
    <w:p w14:paraId="46E954B0" w14:textId="77777777" w:rsidR="001E59DE" w:rsidRPr="007C2BC6" w:rsidRDefault="001E59DE" w:rsidP="00751689">
      <w:pPr>
        <w:spacing w:after="0" w:line="360" w:lineRule="auto"/>
        <w:jc w:val="both"/>
        <w:rPr>
          <w:rFonts w:ascii="Book Antiqua" w:hAnsi="Book Antiqua"/>
          <w:sz w:val="24"/>
          <w:szCs w:val="24"/>
          <w:lang w:val="en-US"/>
        </w:rPr>
      </w:pPr>
      <w:proofErr w:type="gramStart"/>
      <w:r w:rsidRPr="007C2BC6">
        <w:rPr>
          <w:rFonts w:ascii="Book Antiqua" w:hAnsi="Book Antiqua"/>
          <w:sz w:val="24"/>
          <w:szCs w:val="24"/>
          <w:lang w:val="en-US"/>
        </w:rPr>
        <w:t xml:space="preserve">3 </w:t>
      </w:r>
      <w:r w:rsidRPr="007C2BC6">
        <w:rPr>
          <w:rFonts w:ascii="Book Antiqua" w:hAnsi="Book Antiqua"/>
          <w:b/>
          <w:sz w:val="24"/>
          <w:szCs w:val="24"/>
          <w:lang w:val="en-US"/>
        </w:rPr>
        <w:t>Meyer J</w:t>
      </w:r>
      <w:r w:rsidRPr="007C2BC6">
        <w:rPr>
          <w:rFonts w:ascii="Book Antiqua" w:hAnsi="Book Antiqua"/>
          <w:sz w:val="24"/>
          <w:szCs w:val="24"/>
          <w:lang w:val="en-US"/>
        </w:rPr>
        <w:t xml:space="preserve">, </w:t>
      </w:r>
      <w:proofErr w:type="spellStart"/>
      <w:r w:rsidRPr="007C2BC6">
        <w:rPr>
          <w:rFonts w:ascii="Book Antiqua" w:hAnsi="Book Antiqua"/>
          <w:sz w:val="24"/>
          <w:szCs w:val="24"/>
          <w:lang w:val="en-US"/>
        </w:rPr>
        <w:t>Buchs</w:t>
      </w:r>
      <w:proofErr w:type="spellEnd"/>
      <w:r w:rsidRPr="007C2BC6">
        <w:rPr>
          <w:rFonts w:ascii="Book Antiqua" w:hAnsi="Book Antiqua"/>
          <w:sz w:val="24"/>
          <w:szCs w:val="24"/>
          <w:lang w:val="en-US"/>
        </w:rPr>
        <w:t xml:space="preserve"> NC, </w:t>
      </w:r>
      <w:proofErr w:type="spellStart"/>
      <w:r w:rsidRPr="007C2BC6">
        <w:rPr>
          <w:rFonts w:ascii="Book Antiqua" w:hAnsi="Book Antiqua"/>
          <w:sz w:val="24"/>
          <w:szCs w:val="24"/>
          <w:lang w:val="en-US"/>
        </w:rPr>
        <w:t>Ris</w:t>
      </w:r>
      <w:proofErr w:type="spellEnd"/>
      <w:r w:rsidRPr="007C2BC6">
        <w:rPr>
          <w:rFonts w:ascii="Book Antiqua" w:hAnsi="Book Antiqua"/>
          <w:sz w:val="24"/>
          <w:szCs w:val="24"/>
          <w:lang w:val="en-US"/>
        </w:rPr>
        <w:t xml:space="preserve"> F. Reply.</w:t>
      </w:r>
      <w:proofErr w:type="gramEnd"/>
      <w:r w:rsidRPr="007C2BC6">
        <w:rPr>
          <w:rFonts w:ascii="Book Antiqua" w:hAnsi="Book Antiqua"/>
          <w:sz w:val="24"/>
          <w:szCs w:val="24"/>
          <w:lang w:val="en-US"/>
        </w:rPr>
        <w:t xml:space="preserve"> </w:t>
      </w:r>
      <w:proofErr w:type="spellStart"/>
      <w:r w:rsidRPr="007C2BC6">
        <w:rPr>
          <w:rFonts w:ascii="Book Antiqua" w:hAnsi="Book Antiqua"/>
          <w:i/>
          <w:sz w:val="24"/>
          <w:szCs w:val="24"/>
          <w:lang w:val="en-US"/>
        </w:rPr>
        <w:t>Clin</w:t>
      </w:r>
      <w:proofErr w:type="spellEnd"/>
      <w:r w:rsidRPr="007C2BC6">
        <w:rPr>
          <w:rFonts w:ascii="Book Antiqua" w:hAnsi="Book Antiqua"/>
          <w:i/>
          <w:sz w:val="24"/>
          <w:szCs w:val="24"/>
          <w:lang w:val="en-US"/>
        </w:rPr>
        <w:t xml:space="preserve"> </w:t>
      </w:r>
      <w:proofErr w:type="spellStart"/>
      <w:r w:rsidRPr="007C2BC6">
        <w:rPr>
          <w:rFonts w:ascii="Book Antiqua" w:hAnsi="Book Antiqua"/>
          <w:i/>
          <w:sz w:val="24"/>
          <w:szCs w:val="24"/>
          <w:lang w:val="en-US"/>
        </w:rPr>
        <w:t>Gastroenterol</w:t>
      </w:r>
      <w:proofErr w:type="spellEnd"/>
      <w:r w:rsidRPr="007C2BC6">
        <w:rPr>
          <w:rFonts w:ascii="Book Antiqua" w:hAnsi="Book Antiqua"/>
          <w:i/>
          <w:sz w:val="24"/>
          <w:szCs w:val="24"/>
          <w:lang w:val="en-US"/>
        </w:rPr>
        <w:t xml:space="preserve"> </w:t>
      </w:r>
      <w:proofErr w:type="spellStart"/>
      <w:r w:rsidRPr="007C2BC6">
        <w:rPr>
          <w:rFonts w:ascii="Book Antiqua" w:hAnsi="Book Antiqua"/>
          <w:i/>
          <w:sz w:val="24"/>
          <w:szCs w:val="24"/>
          <w:lang w:val="en-US"/>
        </w:rPr>
        <w:t>Hepatol</w:t>
      </w:r>
      <w:proofErr w:type="spellEnd"/>
      <w:r w:rsidRPr="007C2BC6">
        <w:rPr>
          <w:rFonts w:ascii="Book Antiqua" w:hAnsi="Book Antiqua"/>
          <w:sz w:val="24"/>
          <w:szCs w:val="24"/>
          <w:lang w:val="en-US"/>
        </w:rPr>
        <w:t xml:space="preserve"> 2019; </w:t>
      </w:r>
      <w:r w:rsidRPr="007C2BC6">
        <w:rPr>
          <w:rFonts w:ascii="Book Antiqua" w:hAnsi="Book Antiqua"/>
          <w:b/>
          <w:sz w:val="24"/>
          <w:szCs w:val="24"/>
          <w:lang w:val="en-US"/>
        </w:rPr>
        <w:t>17</w:t>
      </w:r>
      <w:r w:rsidRPr="007C2BC6">
        <w:rPr>
          <w:rFonts w:ascii="Book Antiqua" w:hAnsi="Book Antiqua"/>
          <w:sz w:val="24"/>
          <w:szCs w:val="24"/>
          <w:lang w:val="en-US"/>
        </w:rPr>
        <w:t>: 212-213 [PMID: 30558893 DOI: 10.1016/j.cgh.2018.08.075]</w:t>
      </w:r>
    </w:p>
    <w:p w14:paraId="0062BC22"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4 </w:t>
      </w:r>
      <w:r w:rsidRPr="007C2BC6">
        <w:rPr>
          <w:rFonts w:ascii="Book Antiqua" w:hAnsi="Book Antiqua"/>
          <w:b/>
          <w:sz w:val="24"/>
          <w:szCs w:val="24"/>
          <w:lang w:val="en-US"/>
        </w:rPr>
        <w:t>Meyer J</w:t>
      </w:r>
      <w:r w:rsidRPr="007C2BC6">
        <w:rPr>
          <w:rFonts w:ascii="Book Antiqua" w:hAnsi="Book Antiqua"/>
          <w:sz w:val="24"/>
          <w:szCs w:val="24"/>
          <w:lang w:val="en-US"/>
        </w:rPr>
        <w:t xml:space="preserve">, </w:t>
      </w:r>
      <w:proofErr w:type="spellStart"/>
      <w:r w:rsidRPr="007C2BC6">
        <w:rPr>
          <w:rFonts w:ascii="Book Antiqua" w:hAnsi="Book Antiqua"/>
          <w:sz w:val="24"/>
          <w:szCs w:val="24"/>
          <w:lang w:val="en-US"/>
        </w:rPr>
        <w:t>Thomopoulos</w:t>
      </w:r>
      <w:proofErr w:type="spellEnd"/>
      <w:r w:rsidRPr="007C2BC6">
        <w:rPr>
          <w:rFonts w:ascii="Book Antiqua" w:hAnsi="Book Antiqua"/>
          <w:sz w:val="24"/>
          <w:szCs w:val="24"/>
          <w:lang w:val="en-US"/>
        </w:rPr>
        <w:t xml:space="preserve"> T, </w:t>
      </w:r>
      <w:proofErr w:type="spellStart"/>
      <w:r w:rsidRPr="007C2BC6">
        <w:rPr>
          <w:rFonts w:ascii="Book Antiqua" w:hAnsi="Book Antiqua"/>
          <w:sz w:val="24"/>
          <w:szCs w:val="24"/>
          <w:lang w:val="en-US"/>
        </w:rPr>
        <w:t>Usel</w:t>
      </w:r>
      <w:proofErr w:type="spellEnd"/>
      <w:r w:rsidRPr="007C2BC6">
        <w:rPr>
          <w:rFonts w:ascii="Book Antiqua" w:hAnsi="Book Antiqua"/>
          <w:sz w:val="24"/>
          <w:szCs w:val="24"/>
          <w:lang w:val="en-US"/>
        </w:rPr>
        <w:t xml:space="preserve"> M, </w:t>
      </w:r>
      <w:proofErr w:type="spellStart"/>
      <w:r w:rsidRPr="007C2BC6">
        <w:rPr>
          <w:rFonts w:ascii="Book Antiqua" w:hAnsi="Book Antiqua"/>
          <w:sz w:val="24"/>
          <w:szCs w:val="24"/>
          <w:lang w:val="en-US"/>
        </w:rPr>
        <w:t>Gjika</w:t>
      </w:r>
      <w:proofErr w:type="spellEnd"/>
      <w:r w:rsidRPr="007C2BC6">
        <w:rPr>
          <w:rFonts w:ascii="Book Antiqua" w:hAnsi="Book Antiqua"/>
          <w:sz w:val="24"/>
          <w:szCs w:val="24"/>
          <w:lang w:val="en-US"/>
        </w:rPr>
        <w:t xml:space="preserve"> E, </w:t>
      </w:r>
      <w:proofErr w:type="spellStart"/>
      <w:r w:rsidRPr="007C2BC6">
        <w:rPr>
          <w:rFonts w:ascii="Book Antiqua" w:hAnsi="Book Antiqua"/>
          <w:sz w:val="24"/>
          <w:szCs w:val="24"/>
          <w:lang w:val="en-US"/>
        </w:rPr>
        <w:t>Bouchardy</w:t>
      </w:r>
      <w:proofErr w:type="spellEnd"/>
      <w:r w:rsidRPr="007C2BC6">
        <w:rPr>
          <w:rFonts w:ascii="Book Antiqua" w:hAnsi="Book Antiqua"/>
          <w:sz w:val="24"/>
          <w:szCs w:val="24"/>
          <w:lang w:val="en-US"/>
        </w:rPr>
        <w:t xml:space="preserve"> C, Morel P, </w:t>
      </w:r>
      <w:proofErr w:type="spellStart"/>
      <w:r w:rsidRPr="007C2BC6">
        <w:rPr>
          <w:rFonts w:ascii="Book Antiqua" w:hAnsi="Book Antiqua"/>
          <w:sz w:val="24"/>
          <w:szCs w:val="24"/>
          <w:lang w:val="en-US"/>
        </w:rPr>
        <w:t>Ris</w:t>
      </w:r>
      <w:proofErr w:type="spellEnd"/>
      <w:r w:rsidRPr="007C2BC6">
        <w:rPr>
          <w:rFonts w:ascii="Book Antiqua" w:hAnsi="Book Antiqua"/>
          <w:sz w:val="24"/>
          <w:szCs w:val="24"/>
          <w:lang w:val="en-US"/>
        </w:rPr>
        <w:t xml:space="preserve"> F. The incidence of colon cancer among patients diagnosed with left colonic or sigmoid acute diverticulitis is higher than in the general population. </w:t>
      </w:r>
      <w:proofErr w:type="spellStart"/>
      <w:r w:rsidRPr="007C2BC6">
        <w:rPr>
          <w:rFonts w:ascii="Book Antiqua" w:hAnsi="Book Antiqua"/>
          <w:i/>
          <w:sz w:val="24"/>
          <w:szCs w:val="24"/>
          <w:lang w:val="en-US"/>
        </w:rPr>
        <w:t>Surg</w:t>
      </w:r>
      <w:proofErr w:type="spellEnd"/>
      <w:r w:rsidRPr="007C2BC6">
        <w:rPr>
          <w:rFonts w:ascii="Book Antiqua" w:hAnsi="Book Antiqua"/>
          <w:i/>
          <w:sz w:val="24"/>
          <w:szCs w:val="24"/>
          <w:lang w:val="en-US"/>
        </w:rPr>
        <w:t xml:space="preserve"> </w:t>
      </w:r>
      <w:proofErr w:type="spellStart"/>
      <w:r w:rsidRPr="007C2BC6">
        <w:rPr>
          <w:rFonts w:ascii="Book Antiqua" w:hAnsi="Book Antiqua"/>
          <w:i/>
          <w:sz w:val="24"/>
          <w:szCs w:val="24"/>
          <w:lang w:val="en-US"/>
        </w:rPr>
        <w:t>Endosc</w:t>
      </w:r>
      <w:proofErr w:type="spellEnd"/>
      <w:r w:rsidRPr="007C2BC6">
        <w:rPr>
          <w:rFonts w:ascii="Book Antiqua" w:hAnsi="Book Antiqua"/>
          <w:sz w:val="24"/>
          <w:szCs w:val="24"/>
          <w:lang w:val="en-US"/>
        </w:rPr>
        <w:t xml:space="preserve"> 2015; </w:t>
      </w:r>
      <w:r w:rsidRPr="007C2BC6">
        <w:rPr>
          <w:rFonts w:ascii="Book Antiqua" w:hAnsi="Book Antiqua"/>
          <w:b/>
          <w:sz w:val="24"/>
          <w:szCs w:val="24"/>
          <w:lang w:val="en-US"/>
        </w:rPr>
        <w:t>29</w:t>
      </w:r>
      <w:r w:rsidRPr="007C2BC6">
        <w:rPr>
          <w:rFonts w:ascii="Book Antiqua" w:hAnsi="Book Antiqua"/>
          <w:sz w:val="24"/>
          <w:szCs w:val="24"/>
          <w:lang w:val="en-US"/>
        </w:rPr>
        <w:t>: 3331-3337 [PMID: 25631117 DOI: 10.1007/s00464-015-4093-1]</w:t>
      </w:r>
    </w:p>
    <w:p w14:paraId="66D80FCF"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5 </w:t>
      </w:r>
      <w:proofErr w:type="spellStart"/>
      <w:r w:rsidRPr="007C2BC6">
        <w:rPr>
          <w:rFonts w:ascii="Book Antiqua" w:hAnsi="Book Antiqua"/>
          <w:b/>
          <w:sz w:val="24"/>
          <w:szCs w:val="24"/>
          <w:lang w:val="en-US"/>
        </w:rPr>
        <w:t>Grahnat</w:t>
      </w:r>
      <w:proofErr w:type="spellEnd"/>
      <w:r w:rsidRPr="007C2BC6">
        <w:rPr>
          <w:rFonts w:ascii="Book Antiqua" w:hAnsi="Book Antiqua"/>
          <w:b/>
          <w:sz w:val="24"/>
          <w:szCs w:val="24"/>
          <w:lang w:val="en-US"/>
        </w:rPr>
        <w:t xml:space="preserve"> CJ</w:t>
      </w:r>
      <w:r w:rsidRPr="007C2BC6">
        <w:rPr>
          <w:rFonts w:ascii="Book Antiqua" w:hAnsi="Book Antiqua"/>
          <w:sz w:val="24"/>
          <w:szCs w:val="24"/>
          <w:lang w:val="en-US"/>
        </w:rPr>
        <w:t xml:space="preserve">, </w:t>
      </w:r>
      <w:proofErr w:type="spellStart"/>
      <w:r w:rsidRPr="007C2BC6">
        <w:rPr>
          <w:rFonts w:ascii="Book Antiqua" w:hAnsi="Book Antiqua"/>
          <w:sz w:val="24"/>
          <w:szCs w:val="24"/>
          <w:lang w:val="en-US"/>
        </w:rPr>
        <w:t>Hérard</w:t>
      </w:r>
      <w:proofErr w:type="spellEnd"/>
      <w:r w:rsidRPr="007C2BC6">
        <w:rPr>
          <w:rFonts w:ascii="Book Antiqua" w:hAnsi="Book Antiqua"/>
          <w:sz w:val="24"/>
          <w:szCs w:val="24"/>
          <w:lang w:val="en-US"/>
        </w:rPr>
        <w:t xml:space="preserve"> S, </w:t>
      </w:r>
      <w:proofErr w:type="spellStart"/>
      <w:r w:rsidRPr="007C2BC6">
        <w:rPr>
          <w:rFonts w:ascii="Book Antiqua" w:hAnsi="Book Antiqua"/>
          <w:sz w:val="24"/>
          <w:szCs w:val="24"/>
          <w:lang w:val="en-US"/>
        </w:rPr>
        <w:t>Ackzell</w:t>
      </w:r>
      <w:proofErr w:type="spellEnd"/>
      <w:r w:rsidRPr="007C2BC6">
        <w:rPr>
          <w:rFonts w:ascii="Book Antiqua" w:hAnsi="Book Antiqua"/>
          <w:sz w:val="24"/>
          <w:szCs w:val="24"/>
          <w:lang w:val="en-US"/>
        </w:rPr>
        <w:t xml:space="preserve"> A, </w:t>
      </w:r>
      <w:proofErr w:type="spellStart"/>
      <w:r w:rsidRPr="007C2BC6">
        <w:rPr>
          <w:rFonts w:ascii="Book Antiqua" w:hAnsi="Book Antiqua"/>
          <w:sz w:val="24"/>
          <w:szCs w:val="24"/>
          <w:lang w:val="en-US"/>
        </w:rPr>
        <w:t>Andersson</w:t>
      </w:r>
      <w:proofErr w:type="spellEnd"/>
      <w:r w:rsidRPr="007C2BC6">
        <w:rPr>
          <w:rFonts w:ascii="Book Antiqua" w:hAnsi="Book Antiqua"/>
          <w:sz w:val="24"/>
          <w:szCs w:val="24"/>
          <w:lang w:val="en-US"/>
        </w:rPr>
        <w:t xml:space="preserve"> RE. High Probability of an Underlying Colorectal Cancer Among Patients Treated for Acute Diverticulitis. </w:t>
      </w:r>
      <w:proofErr w:type="gramStart"/>
      <w:r w:rsidRPr="007C2BC6">
        <w:rPr>
          <w:rFonts w:ascii="Book Antiqua" w:hAnsi="Book Antiqua"/>
          <w:sz w:val="24"/>
          <w:szCs w:val="24"/>
          <w:lang w:val="en-US"/>
        </w:rPr>
        <w:t>A Population-Based Cohort Follow-Up Study.</w:t>
      </w:r>
      <w:proofErr w:type="gramEnd"/>
      <w:r w:rsidRPr="007C2BC6">
        <w:rPr>
          <w:rFonts w:ascii="Book Antiqua" w:hAnsi="Book Antiqua"/>
          <w:sz w:val="24"/>
          <w:szCs w:val="24"/>
          <w:lang w:val="en-US"/>
        </w:rPr>
        <w:t xml:space="preserve"> </w:t>
      </w:r>
      <w:r w:rsidRPr="007C2BC6">
        <w:rPr>
          <w:rFonts w:ascii="Book Antiqua" w:hAnsi="Book Antiqua"/>
          <w:i/>
          <w:sz w:val="24"/>
          <w:szCs w:val="24"/>
          <w:lang w:val="en-US"/>
        </w:rPr>
        <w:t xml:space="preserve">World J </w:t>
      </w:r>
      <w:proofErr w:type="spellStart"/>
      <w:r w:rsidRPr="007C2BC6">
        <w:rPr>
          <w:rFonts w:ascii="Book Antiqua" w:hAnsi="Book Antiqua"/>
          <w:i/>
          <w:sz w:val="24"/>
          <w:szCs w:val="24"/>
          <w:lang w:val="en-US"/>
        </w:rPr>
        <w:t>Surg</w:t>
      </w:r>
      <w:proofErr w:type="spellEnd"/>
      <w:r w:rsidRPr="007C2BC6">
        <w:rPr>
          <w:rFonts w:ascii="Book Antiqua" w:hAnsi="Book Antiqua"/>
          <w:sz w:val="24"/>
          <w:szCs w:val="24"/>
          <w:lang w:val="en-US"/>
        </w:rPr>
        <w:t xml:space="preserve"> 2016; </w:t>
      </w:r>
      <w:r w:rsidRPr="007C2BC6">
        <w:rPr>
          <w:rFonts w:ascii="Book Antiqua" w:hAnsi="Book Antiqua"/>
          <w:b/>
          <w:sz w:val="24"/>
          <w:szCs w:val="24"/>
          <w:lang w:val="en-US"/>
        </w:rPr>
        <w:t>40</w:t>
      </w:r>
      <w:r w:rsidRPr="007C2BC6">
        <w:rPr>
          <w:rFonts w:ascii="Book Antiqua" w:hAnsi="Book Antiqua"/>
          <w:sz w:val="24"/>
          <w:szCs w:val="24"/>
          <w:lang w:val="en-US"/>
        </w:rPr>
        <w:t>: 2283-2288 [PMID: 26956904 DOI: 10.1007/s00268-016-3480-7]</w:t>
      </w:r>
    </w:p>
    <w:p w14:paraId="09E35F88" w14:textId="4EC30AC2"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6 </w:t>
      </w:r>
      <w:proofErr w:type="spellStart"/>
      <w:r w:rsidRPr="007C2BC6">
        <w:rPr>
          <w:rFonts w:ascii="Book Antiqua" w:hAnsi="Book Antiqua"/>
          <w:b/>
          <w:sz w:val="24"/>
          <w:szCs w:val="24"/>
          <w:lang w:val="en-US"/>
        </w:rPr>
        <w:t>Azhar</w:t>
      </w:r>
      <w:proofErr w:type="spellEnd"/>
      <w:r w:rsidRPr="007C2BC6">
        <w:rPr>
          <w:rFonts w:ascii="Book Antiqua" w:hAnsi="Book Antiqua"/>
          <w:b/>
          <w:sz w:val="24"/>
          <w:szCs w:val="24"/>
          <w:lang w:val="en-US"/>
        </w:rPr>
        <w:t xml:space="preserve"> N</w:t>
      </w:r>
      <w:r w:rsidRPr="007C2BC6">
        <w:rPr>
          <w:rFonts w:ascii="Book Antiqua" w:hAnsi="Book Antiqua"/>
          <w:sz w:val="24"/>
          <w:szCs w:val="24"/>
          <w:lang w:val="en-US"/>
        </w:rPr>
        <w:t xml:space="preserve">, Buchwald P, Ansari HZ, </w:t>
      </w:r>
      <w:proofErr w:type="spellStart"/>
      <w:r w:rsidRPr="007C2BC6">
        <w:rPr>
          <w:rFonts w:ascii="Book Antiqua" w:hAnsi="Book Antiqua"/>
          <w:sz w:val="24"/>
          <w:szCs w:val="24"/>
          <w:lang w:val="en-US"/>
        </w:rPr>
        <w:t>Schyman</w:t>
      </w:r>
      <w:proofErr w:type="spellEnd"/>
      <w:r w:rsidRPr="007C2BC6">
        <w:rPr>
          <w:rFonts w:ascii="Book Antiqua" w:hAnsi="Book Antiqua"/>
          <w:sz w:val="24"/>
          <w:szCs w:val="24"/>
          <w:lang w:val="en-US"/>
        </w:rPr>
        <w:t xml:space="preserve"> T, </w:t>
      </w:r>
      <w:proofErr w:type="spellStart"/>
      <w:r w:rsidRPr="007C2BC6">
        <w:rPr>
          <w:rFonts w:ascii="Book Antiqua" w:hAnsi="Book Antiqua"/>
          <w:sz w:val="24"/>
          <w:szCs w:val="24"/>
          <w:lang w:val="en-US"/>
        </w:rPr>
        <w:t>Yaqub</w:t>
      </w:r>
      <w:proofErr w:type="spellEnd"/>
      <w:r w:rsidRPr="007C2BC6">
        <w:rPr>
          <w:rFonts w:ascii="Book Antiqua" w:hAnsi="Book Antiqua"/>
          <w:sz w:val="24"/>
          <w:szCs w:val="24"/>
          <w:lang w:val="en-US"/>
        </w:rPr>
        <w:t xml:space="preserve"> S, </w:t>
      </w:r>
      <w:proofErr w:type="spellStart"/>
      <w:r w:rsidRPr="007C2BC6">
        <w:rPr>
          <w:rFonts w:ascii="Book Antiqua" w:hAnsi="Book Antiqua"/>
          <w:sz w:val="24"/>
          <w:szCs w:val="24"/>
          <w:lang w:val="en-US"/>
        </w:rPr>
        <w:t>Øresland</w:t>
      </w:r>
      <w:proofErr w:type="spellEnd"/>
      <w:r w:rsidRPr="007C2BC6">
        <w:rPr>
          <w:rFonts w:ascii="Book Antiqua" w:hAnsi="Book Antiqua"/>
          <w:sz w:val="24"/>
          <w:szCs w:val="24"/>
          <w:lang w:val="en-US"/>
        </w:rPr>
        <w:t xml:space="preserve"> T, Schultz JK. Risk of colorectal cancer following CT-verified acute diverticulitis: a nationwide population-based cohort study. </w:t>
      </w:r>
      <w:r w:rsidRPr="007C2BC6">
        <w:rPr>
          <w:rFonts w:ascii="Book Antiqua" w:hAnsi="Book Antiqua"/>
          <w:i/>
          <w:sz w:val="24"/>
          <w:szCs w:val="24"/>
          <w:lang w:val="en-US"/>
        </w:rPr>
        <w:t>Colorectal Dis</w:t>
      </w:r>
      <w:r w:rsidRPr="007C2BC6">
        <w:rPr>
          <w:rFonts w:ascii="Book Antiqua" w:hAnsi="Book Antiqua"/>
          <w:sz w:val="24"/>
          <w:szCs w:val="24"/>
          <w:lang w:val="en-US"/>
        </w:rPr>
        <w:t xml:space="preserve"> 2020; [PMID: 32301257 DOI: 10.1111/codi.15073]</w:t>
      </w:r>
    </w:p>
    <w:p w14:paraId="72D49269" w14:textId="77777777" w:rsidR="001E59DE" w:rsidRPr="007C2BC6" w:rsidRDefault="001E59DE" w:rsidP="00751689">
      <w:pPr>
        <w:spacing w:after="0" w:line="360" w:lineRule="auto"/>
        <w:jc w:val="both"/>
        <w:rPr>
          <w:rFonts w:ascii="Book Antiqua" w:hAnsi="Book Antiqua"/>
          <w:sz w:val="24"/>
          <w:szCs w:val="24"/>
          <w:lang w:val="en-US"/>
        </w:rPr>
      </w:pPr>
      <w:r w:rsidRPr="007C2BC6">
        <w:rPr>
          <w:rFonts w:ascii="Book Antiqua" w:hAnsi="Book Antiqua"/>
          <w:sz w:val="24"/>
          <w:szCs w:val="24"/>
          <w:lang w:val="en-US"/>
        </w:rPr>
        <w:t xml:space="preserve">7 </w:t>
      </w:r>
      <w:r w:rsidRPr="007C2BC6">
        <w:rPr>
          <w:rFonts w:ascii="Book Antiqua" w:hAnsi="Book Antiqua"/>
          <w:b/>
          <w:sz w:val="24"/>
          <w:szCs w:val="24"/>
          <w:lang w:val="en-US"/>
        </w:rPr>
        <w:t>Meyer J</w:t>
      </w:r>
      <w:r w:rsidRPr="007C2BC6">
        <w:rPr>
          <w:rFonts w:ascii="Book Antiqua" w:hAnsi="Book Antiqua"/>
          <w:sz w:val="24"/>
          <w:szCs w:val="24"/>
          <w:lang w:val="en-US"/>
        </w:rPr>
        <w:t xml:space="preserve">, </w:t>
      </w:r>
      <w:proofErr w:type="spellStart"/>
      <w:r w:rsidRPr="007C2BC6">
        <w:rPr>
          <w:rFonts w:ascii="Book Antiqua" w:hAnsi="Book Antiqua"/>
          <w:sz w:val="24"/>
          <w:szCs w:val="24"/>
          <w:lang w:val="en-US"/>
        </w:rPr>
        <w:t>Buchs</w:t>
      </w:r>
      <w:proofErr w:type="spellEnd"/>
      <w:r w:rsidRPr="007C2BC6">
        <w:rPr>
          <w:rFonts w:ascii="Book Antiqua" w:hAnsi="Book Antiqua"/>
          <w:sz w:val="24"/>
          <w:szCs w:val="24"/>
          <w:lang w:val="en-US"/>
        </w:rPr>
        <w:t xml:space="preserve"> NC, </w:t>
      </w:r>
      <w:proofErr w:type="spellStart"/>
      <w:r w:rsidRPr="007C2BC6">
        <w:rPr>
          <w:rFonts w:ascii="Book Antiqua" w:hAnsi="Book Antiqua"/>
          <w:sz w:val="24"/>
          <w:szCs w:val="24"/>
          <w:lang w:val="en-US"/>
        </w:rPr>
        <w:t>Ris</w:t>
      </w:r>
      <w:proofErr w:type="spellEnd"/>
      <w:r w:rsidRPr="007C2BC6">
        <w:rPr>
          <w:rFonts w:ascii="Book Antiqua" w:hAnsi="Book Antiqua"/>
          <w:sz w:val="24"/>
          <w:szCs w:val="24"/>
          <w:lang w:val="en-US"/>
        </w:rPr>
        <w:t xml:space="preserve"> F. Colonoscopy Should Be Performed After an Episode of Uncomplicated Diverticulitis. </w:t>
      </w:r>
      <w:r w:rsidRPr="007C2BC6">
        <w:rPr>
          <w:rFonts w:ascii="Book Antiqua" w:hAnsi="Book Antiqua"/>
          <w:i/>
          <w:sz w:val="24"/>
          <w:szCs w:val="24"/>
          <w:lang w:val="en-US"/>
        </w:rPr>
        <w:t xml:space="preserve">Dig </w:t>
      </w:r>
      <w:proofErr w:type="spellStart"/>
      <w:r w:rsidRPr="007C2BC6">
        <w:rPr>
          <w:rFonts w:ascii="Book Antiqua" w:hAnsi="Book Antiqua"/>
          <w:i/>
          <w:sz w:val="24"/>
          <w:szCs w:val="24"/>
          <w:lang w:val="en-US"/>
        </w:rPr>
        <w:t>Surg</w:t>
      </w:r>
      <w:proofErr w:type="spellEnd"/>
      <w:r w:rsidRPr="007C2BC6">
        <w:rPr>
          <w:rFonts w:ascii="Book Antiqua" w:hAnsi="Book Antiqua"/>
          <w:sz w:val="24"/>
          <w:szCs w:val="24"/>
          <w:lang w:val="en-US"/>
        </w:rPr>
        <w:t xml:space="preserve"> 2019; </w:t>
      </w:r>
      <w:r w:rsidRPr="007C2BC6">
        <w:rPr>
          <w:rFonts w:ascii="Book Antiqua" w:hAnsi="Book Antiqua"/>
          <w:b/>
          <w:sz w:val="24"/>
          <w:szCs w:val="24"/>
          <w:lang w:val="en-US"/>
        </w:rPr>
        <w:t>36</w:t>
      </w:r>
      <w:r w:rsidRPr="007C2BC6">
        <w:rPr>
          <w:rFonts w:ascii="Book Antiqua" w:hAnsi="Book Antiqua"/>
          <w:sz w:val="24"/>
          <w:szCs w:val="24"/>
          <w:lang w:val="en-US"/>
        </w:rPr>
        <w:t>: 357 [PMID: 30304726 DOI: 10.1159/000493436]</w:t>
      </w:r>
    </w:p>
    <w:p w14:paraId="6001B436" w14:textId="77777777" w:rsidR="001E59DE" w:rsidRPr="007C2BC6" w:rsidRDefault="001E59DE" w:rsidP="00751689">
      <w:pPr>
        <w:spacing w:after="0" w:line="360" w:lineRule="auto"/>
        <w:jc w:val="both"/>
        <w:rPr>
          <w:rFonts w:ascii="Book Antiqua" w:hAnsi="Book Antiqua"/>
          <w:sz w:val="24"/>
          <w:szCs w:val="24"/>
          <w:lang w:val="en-US"/>
        </w:rPr>
      </w:pPr>
      <w:proofErr w:type="gramStart"/>
      <w:r w:rsidRPr="007C2BC6">
        <w:rPr>
          <w:rFonts w:ascii="Book Antiqua" w:hAnsi="Book Antiqua"/>
          <w:sz w:val="24"/>
          <w:szCs w:val="24"/>
          <w:lang w:val="en-US"/>
        </w:rPr>
        <w:t xml:space="preserve">8 </w:t>
      </w:r>
      <w:r w:rsidRPr="007C2BC6">
        <w:rPr>
          <w:rFonts w:ascii="Book Antiqua" w:hAnsi="Book Antiqua"/>
          <w:b/>
          <w:sz w:val="24"/>
          <w:szCs w:val="24"/>
          <w:lang w:val="en-US"/>
        </w:rPr>
        <w:t>Meyer J</w:t>
      </w:r>
      <w:r w:rsidRPr="007C2BC6">
        <w:rPr>
          <w:rFonts w:ascii="Book Antiqua" w:hAnsi="Book Antiqua"/>
          <w:sz w:val="24"/>
          <w:szCs w:val="24"/>
          <w:lang w:val="en-US"/>
        </w:rPr>
        <w:t xml:space="preserve">, </w:t>
      </w:r>
      <w:proofErr w:type="spellStart"/>
      <w:r w:rsidRPr="007C2BC6">
        <w:rPr>
          <w:rFonts w:ascii="Book Antiqua" w:hAnsi="Book Antiqua"/>
          <w:sz w:val="24"/>
          <w:szCs w:val="24"/>
          <w:lang w:val="en-US"/>
        </w:rPr>
        <w:t>Buchs</w:t>
      </w:r>
      <w:proofErr w:type="spellEnd"/>
      <w:r w:rsidRPr="007C2BC6">
        <w:rPr>
          <w:rFonts w:ascii="Book Antiqua" w:hAnsi="Book Antiqua"/>
          <w:sz w:val="24"/>
          <w:szCs w:val="24"/>
          <w:lang w:val="en-US"/>
        </w:rPr>
        <w:t xml:space="preserve"> NC, </w:t>
      </w:r>
      <w:proofErr w:type="spellStart"/>
      <w:r w:rsidRPr="007C2BC6">
        <w:rPr>
          <w:rFonts w:ascii="Book Antiqua" w:hAnsi="Book Antiqua"/>
          <w:sz w:val="24"/>
          <w:szCs w:val="24"/>
          <w:lang w:val="en-US"/>
        </w:rPr>
        <w:t>Ris</w:t>
      </w:r>
      <w:proofErr w:type="spellEnd"/>
      <w:r w:rsidRPr="007C2BC6">
        <w:rPr>
          <w:rFonts w:ascii="Book Antiqua" w:hAnsi="Book Antiqua"/>
          <w:sz w:val="24"/>
          <w:szCs w:val="24"/>
          <w:lang w:val="en-US"/>
        </w:rPr>
        <w:t xml:space="preserve"> F. Risk of colorectal cancer in patients with diverticular disease.</w:t>
      </w:r>
      <w:proofErr w:type="gramEnd"/>
      <w:r w:rsidRPr="007C2BC6">
        <w:rPr>
          <w:rFonts w:ascii="Book Antiqua" w:hAnsi="Book Antiqua"/>
          <w:sz w:val="24"/>
          <w:szCs w:val="24"/>
          <w:lang w:val="en-US"/>
        </w:rPr>
        <w:t xml:space="preserve"> </w:t>
      </w:r>
      <w:r w:rsidRPr="007C2BC6">
        <w:rPr>
          <w:rFonts w:ascii="Book Antiqua" w:hAnsi="Book Antiqua"/>
          <w:i/>
          <w:sz w:val="24"/>
          <w:szCs w:val="24"/>
          <w:lang w:val="en-US"/>
        </w:rPr>
        <w:t xml:space="preserve">World J </w:t>
      </w:r>
      <w:proofErr w:type="spellStart"/>
      <w:r w:rsidRPr="007C2BC6">
        <w:rPr>
          <w:rFonts w:ascii="Book Antiqua" w:hAnsi="Book Antiqua"/>
          <w:i/>
          <w:sz w:val="24"/>
          <w:szCs w:val="24"/>
          <w:lang w:val="en-US"/>
        </w:rPr>
        <w:t>Clin</w:t>
      </w:r>
      <w:proofErr w:type="spellEnd"/>
      <w:r w:rsidRPr="007C2BC6">
        <w:rPr>
          <w:rFonts w:ascii="Book Antiqua" w:hAnsi="Book Antiqua"/>
          <w:i/>
          <w:sz w:val="24"/>
          <w:szCs w:val="24"/>
          <w:lang w:val="en-US"/>
        </w:rPr>
        <w:t xml:space="preserve"> </w:t>
      </w:r>
      <w:proofErr w:type="spellStart"/>
      <w:r w:rsidRPr="007C2BC6">
        <w:rPr>
          <w:rFonts w:ascii="Book Antiqua" w:hAnsi="Book Antiqua"/>
          <w:i/>
          <w:sz w:val="24"/>
          <w:szCs w:val="24"/>
          <w:lang w:val="en-US"/>
        </w:rPr>
        <w:t>Oncol</w:t>
      </w:r>
      <w:proofErr w:type="spellEnd"/>
      <w:r w:rsidRPr="007C2BC6">
        <w:rPr>
          <w:rFonts w:ascii="Book Antiqua" w:hAnsi="Book Antiqua"/>
          <w:sz w:val="24"/>
          <w:szCs w:val="24"/>
          <w:lang w:val="en-US"/>
        </w:rPr>
        <w:t xml:space="preserve"> 2018; </w:t>
      </w:r>
      <w:r w:rsidRPr="007C2BC6">
        <w:rPr>
          <w:rFonts w:ascii="Book Antiqua" w:hAnsi="Book Antiqua"/>
          <w:b/>
          <w:sz w:val="24"/>
          <w:szCs w:val="24"/>
          <w:lang w:val="en-US"/>
        </w:rPr>
        <w:t>9</w:t>
      </w:r>
      <w:r w:rsidRPr="007C2BC6">
        <w:rPr>
          <w:rFonts w:ascii="Book Antiqua" w:hAnsi="Book Antiqua"/>
          <w:sz w:val="24"/>
          <w:szCs w:val="24"/>
          <w:lang w:val="en-US"/>
        </w:rPr>
        <w:t>: 119-122 [PMID: 30425936 DOI: 10.5306/wjco.v9.i6.119]</w:t>
      </w:r>
    </w:p>
    <w:p w14:paraId="2149DBA0" w14:textId="546369B0" w:rsidR="002E0DB4" w:rsidRPr="007C2BC6" w:rsidRDefault="001E59DE" w:rsidP="00751689">
      <w:pPr>
        <w:spacing w:line="360" w:lineRule="auto"/>
        <w:jc w:val="both"/>
        <w:rPr>
          <w:rFonts w:ascii="Book Antiqua" w:hAnsi="Book Antiqua"/>
          <w:b/>
          <w:bCs/>
          <w:sz w:val="24"/>
          <w:szCs w:val="24"/>
          <w:highlight w:val="yellow"/>
          <w:lang w:val="en-US" w:eastAsia="zh-CN"/>
        </w:rPr>
      </w:pPr>
      <w:proofErr w:type="gramStart"/>
      <w:r w:rsidRPr="001D3963">
        <w:rPr>
          <w:rFonts w:ascii="Book Antiqua" w:hAnsi="Book Antiqua"/>
          <w:sz w:val="24"/>
          <w:szCs w:val="24"/>
          <w:lang w:val="en-US"/>
        </w:rPr>
        <w:lastRenderedPageBreak/>
        <w:t xml:space="preserve">9 </w:t>
      </w:r>
      <w:r w:rsidR="00B7639B" w:rsidRPr="001D3963">
        <w:rPr>
          <w:rFonts w:ascii="Book Antiqua" w:hAnsi="Book Antiqua"/>
          <w:b/>
          <w:bCs/>
          <w:sz w:val="24"/>
          <w:szCs w:val="24"/>
          <w:lang w:val="en-US"/>
        </w:rPr>
        <w:t>GOV.UK</w:t>
      </w:r>
      <w:r w:rsidR="00B7639B" w:rsidRPr="001D3963">
        <w:rPr>
          <w:rFonts w:ascii="Book Antiqua" w:hAnsi="Book Antiqua"/>
          <w:sz w:val="24"/>
          <w:szCs w:val="24"/>
          <w:lang w:val="en-US" w:eastAsia="zh-CN"/>
        </w:rPr>
        <w:t>.</w:t>
      </w:r>
      <w:proofErr w:type="gramEnd"/>
      <w:r w:rsidR="00B7639B" w:rsidRPr="001D3963">
        <w:rPr>
          <w:rFonts w:ascii="Book Antiqua" w:hAnsi="Book Antiqua"/>
          <w:sz w:val="24"/>
          <w:szCs w:val="24"/>
          <w:lang w:val="en-US" w:eastAsia="zh-CN"/>
        </w:rPr>
        <w:t xml:space="preserve"> </w:t>
      </w:r>
      <w:r w:rsidR="00751689" w:rsidRPr="001D3963">
        <w:rPr>
          <w:rFonts w:ascii="Book Antiqua" w:hAnsi="Book Antiqua"/>
          <w:sz w:val="24"/>
          <w:szCs w:val="24"/>
          <w:lang w:val="en-US" w:eastAsia="zh-CN"/>
        </w:rPr>
        <w:t xml:space="preserve">Bowel cancer screening: </w:t>
      </w:r>
      <w:proofErr w:type="spellStart"/>
      <w:r w:rsidR="00751689" w:rsidRPr="001D3963">
        <w:rPr>
          <w:rFonts w:ascii="Book Antiqua" w:hAnsi="Book Antiqua"/>
          <w:sz w:val="24"/>
          <w:szCs w:val="24"/>
          <w:lang w:val="en-US" w:eastAsia="zh-CN"/>
        </w:rPr>
        <w:t>programme</w:t>
      </w:r>
      <w:proofErr w:type="spellEnd"/>
      <w:r w:rsidR="00751689" w:rsidRPr="001D3963">
        <w:rPr>
          <w:rFonts w:ascii="Book Antiqua" w:hAnsi="Book Antiqua"/>
          <w:sz w:val="24"/>
          <w:szCs w:val="24"/>
          <w:lang w:val="en-US" w:eastAsia="zh-CN"/>
        </w:rPr>
        <w:t xml:space="preserve"> overview.</w:t>
      </w:r>
      <w:r w:rsidR="00751689" w:rsidRPr="001D3963">
        <w:rPr>
          <w:rFonts w:ascii="Book Antiqua" w:hAnsi="Book Antiqua"/>
          <w:b/>
          <w:bCs/>
          <w:sz w:val="24"/>
          <w:szCs w:val="24"/>
          <w:lang w:val="en-US" w:eastAsia="zh-CN"/>
        </w:rPr>
        <w:t xml:space="preserve"> </w:t>
      </w:r>
      <w:r w:rsidR="00751689" w:rsidRPr="001D3963">
        <w:rPr>
          <w:rFonts w:ascii="Book Antiqua" w:hAnsi="Book Antiqua"/>
          <w:sz w:val="24"/>
          <w:szCs w:val="24"/>
          <w:lang w:val="en-US" w:eastAsia="zh-CN"/>
        </w:rPr>
        <w:t>1 January 2015</w:t>
      </w:r>
      <w:r w:rsidR="00751689" w:rsidRPr="001D3963">
        <w:rPr>
          <w:rFonts w:ascii="Book Antiqua" w:hAnsi="Book Antiqua"/>
          <w:b/>
          <w:bCs/>
          <w:sz w:val="24"/>
          <w:szCs w:val="24"/>
          <w:lang w:val="en-US" w:eastAsia="zh-CN"/>
        </w:rPr>
        <w:t xml:space="preserve"> </w:t>
      </w:r>
      <w:r w:rsidRPr="001D3963">
        <w:rPr>
          <w:rFonts w:ascii="Book Antiqua" w:hAnsi="Book Antiqua"/>
          <w:sz w:val="24"/>
          <w:szCs w:val="24"/>
          <w:lang w:val="en-US"/>
        </w:rPr>
        <w:t>[</w:t>
      </w:r>
      <w:r w:rsidR="00751689" w:rsidRPr="001D3963">
        <w:rPr>
          <w:rFonts w:ascii="Book Antiqua" w:hAnsi="Book Antiqua"/>
          <w:sz w:val="24"/>
          <w:szCs w:val="24"/>
          <w:lang w:val="en-US"/>
        </w:rPr>
        <w:t>cited 19 A</w:t>
      </w:r>
      <w:r w:rsidR="007C2BC6" w:rsidRPr="001D3963">
        <w:rPr>
          <w:rFonts w:ascii="Book Antiqua" w:hAnsi="Book Antiqua"/>
          <w:sz w:val="24"/>
          <w:szCs w:val="24"/>
          <w:lang w:val="en-US"/>
        </w:rPr>
        <w:t>p</w:t>
      </w:r>
      <w:r w:rsidR="00751689" w:rsidRPr="001D3963">
        <w:rPr>
          <w:rFonts w:ascii="Book Antiqua" w:hAnsi="Book Antiqua"/>
          <w:sz w:val="24"/>
          <w:szCs w:val="24"/>
          <w:lang w:val="en-US" w:eastAsia="zh-CN"/>
        </w:rPr>
        <w:t xml:space="preserve">ril </w:t>
      </w:r>
      <w:r w:rsidRPr="001D3963">
        <w:rPr>
          <w:rFonts w:ascii="Book Antiqua" w:hAnsi="Book Antiqua"/>
          <w:sz w:val="24"/>
          <w:szCs w:val="24"/>
          <w:lang w:val="en-US"/>
        </w:rPr>
        <w:t xml:space="preserve">2020]. Available from: </w:t>
      </w:r>
      <w:r w:rsidR="001D3963">
        <w:rPr>
          <w:rFonts w:ascii="Book Antiqua" w:hAnsi="Book Antiqua"/>
          <w:sz w:val="24"/>
          <w:szCs w:val="24"/>
          <w:lang w:val="en-US"/>
        </w:rPr>
        <w:t>URL</w:t>
      </w:r>
      <w:r w:rsidR="001D3963">
        <w:rPr>
          <w:rFonts w:ascii="Book Antiqua" w:hAnsi="Book Antiqua" w:hint="eastAsia"/>
          <w:sz w:val="24"/>
          <w:szCs w:val="24"/>
          <w:lang w:val="en-US" w:eastAsia="zh-CN"/>
        </w:rPr>
        <w:t xml:space="preserve">: </w:t>
      </w:r>
      <w:r w:rsidR="003F5627" w:rsidRPr="001D3963">
        <w:rPr>
          <w:rFonts w:ascii="Book Antiqua" w:hAnsi="Book Antiqua"/>
          <w:sz w:val="24"/>
          <w:szCs w:val="24"/>
          <w:lang w:val="en-US"/>
        </w:rPr>
        <w:t>https://www.gov.uk/guidance/bowel-cancer-screening-programme-overview - screening-tests</w:t>
      </w:r>
      <w:r w:rsidR="002E0DB4" w:rsidRPr="007C2BC6">
        <w:rPr>
          <w:rFonts w:ascii="Book Antiqua" w:hAnsi="Book Antiqua" w:cs="Arial"/>
          <w:b/>
          <w:sz w:val="24"/>
          <w:szCs w:val="24"/>
          <w:lang w:val="en-US" w:eastAsia="zh-CN"/>
        </w:rPr>
        <w:br w:type="page"/>
      </w:r>
    </w:p>
    <w:p w14:paraId="3490A193" w14:textId="77777777" w:rsidR="002E0DB4" w:rsidRPr="007C2BC6" w:rsidRDefault="002E0DB4" w:rsidP="00751689">
      <w:pPr>
        <w:adjustRightInd w:val="0"/>
        <w:snapToGrid w:val="0"/>
        <w:spacing w:after="0" w:line="360" w:lineRule="auto"/>
        <w:jc w:val="both"/>
        <w:rPr>
          <w:rFonts w:ascii="Book Antiqua" w:hAnsi="Book Antiqua"/>
          <w:b/>
          <w:sz w:val="24"/>
          <w:szCs w:val="24"/>
          <w:lang w:val="en-US"/>
        </w:rPr>
      </w:pPr>
      <w:bookmarkStart w:id="61" w:name="OLE_LINK235"/>
      <w:bookmarkStart w:id="62" w:name="OLE_LINK236"/>
      <w:bookmarkStart w:id="63" w:name="OLE_LINK684"/>
      <w:r w:rsidRPr="007C2BC6">
        <w:rPr>
          <w:rFonts w:ascii="Book Antiqua" w:hAnsi="Book Antiqua"/>
          <w:b/>
          <w:sz w:val="24"/>
          <w:szCs w:val="24"/>
          <w:lang w:val="en-US"/>
        </w:rPr>
        <w:lastRenderedPageBreak/>
        <w:t>Footnotes</w:t>
      </w:r>
    </w:p>
    <w:p w14:paraId="649B5031" w14:textId="35605AAB" w:rsidR="002E0DB4" w:rsidRPr="007C2BC6" w:rsidRDefault="002E0DB4" w:rsidP="00751689">
      <w:pPr>
        <w:spacing w:after="0" w:line="360" w:lineRule="auto"/>
        <w:ind w:left="2694" w:hanging="2694"/>
        <w:jc w:val="both"/>
        <w:rPr>
          <w:rFonts w:ascii="Book Antiqua" w:hAnsi="Book Antiqua" w:cs="Arial"/>
          <w:sz w:val="24"/>
          <w:szCs w:val="24"/>
          <w:lang w:val="en-US"/>
        </w:rPr>
      </w:pPr>
      <w:r w:rsidRPr="007C2BC6">
        <w:rPr>
          <w:rFonts w:ascii="Book Antiqua" w:hAnsi="Book Antiqua"/>
          <w:b/>
          <w:color w:val="000000" w:themeColor="text1"/>
          <w:sz w:val="24"/>
          <w:szCs w:val="24"/>
          <w:lang w:val="en-US"/>
        </w:rPr>
        <w:t>Conflict-of-interest statement</w:t>
      </w:r>
      <w:r w:rsidRPr="007C2BC6">
        <w:rPr>
          <w:rFonts w:ascii="Book Antiqua" w:hAnsi="Book Antiqua" w:cs="Times New Roman"/>
          <w:b/>
          <w:color w:val="000000" w:themeColor="text1"/>
          <w:sz w:val="24"/>
          <w:szCs w:val="24"/>
          <w:lang w:val="en-US"/>
        </w:rPr>
        <w:t>:</w:t>
      </w:r>
      <w:r w:rsidRPr="007C2BC6">
        <w:rPr>
          <w:rFonts w:ascii="Book Antiqua" w:eastAsia="宋体" w:hAnsi="Book Antiqua" w:cs="Times New Roman"/>
          <w:b/>
          <w:color w:val="000000" w:themeColor="text1"/>
          <w:sz w:val="24"/>
          <w:szCs w:val="24"/>
          <w:lang w:val="en-US" w:eastAsia="zh-CN"/>
        </w:rPr>
        <w:t xml:space="preserve"> </w:t>
      </w:r>
      <w:r w:rsidRPr="007C2BC6">
        <w:rPr>
          <w:rFonts w:ascii="Book Antiqua" w:hAnsi="Book Antiqua" w:cs="Arial"/>
          <w:sz w:val="24"/>
          <w:szCs w:val="24"/>
          <w:lang w:val="en-US"/>
        </w:rPr>
        <w:t>The authors have no conflict of interest to declare.</w:t>
      </w:r>
    </w:p>
    <w:p w14:paraId="4DC52F01" w14:textId="77777777" w:rsidR="002E0DB4" w:rsidRPr="007C2BC6" w:rsidRDefault="002E0DB4" w:rsidP="00751689">
      <w:pPr>
        <w:adjustRightInd w:val="0"/>
        <w:snapToGrid w:val="0"/>
        <w:spacing w:after="0" w:line="360" w:lineRule="auto"/>
        <w:jc w:val="both"/>
        <w:rPr>
          <w:rFonts w:ascii="Book Antiqua" w:eastAsia="宋体" w:hAnsi="Book Antiqua"/>
          <w:b/>
          <w:color w:val="000000" w:themeColor="text1"/>
          <w:sz w:val="24"/>
          <w:szCs w:val="24"/>
          <w:lang w:val="en-US" w:eastAsia="zh-CN"/>
        </w:rPr>
      </w:pPr>
    </w:p>
    <w:p w14:paraId="20A90B99" w14:textId="77777777" w:rsidR="002E0DB4" w:rsidRPr="007C2BC6" w:rsidRDefault="002E0DB4" w:rsidP="00751689">
      <w:pPr>
        <w:adjustRightInd w:val="0"/>
        <w:snapToGrid w:val="0"/>
        <w:spacing w:after="0" w:line="360" w:lineRule="auto"/>
        <w:jc w:val="both"/>
        <w:rPr>
          <w:rFonts w:ascii="Book Antiqua" w:hAnsi="Book Antiqua"/>
          <w:color w:val="000000" w:themeColor="text1"/>
          <w:sz w:val="24"/>
          <w:szCs w:val="24"/>
          <w:lang w:val="en-US"/>
        </w:rPr>
      </w:pPr>
      <w:r w:rsidRPr="007C2BC6">
        <w:rPr>
          <w:rFonts w:ascii="Book Antiqua" w:hAnsi="Book Antiqua"/>
          <w:b/>
          <w:color w:val="000000"/>
          <w:sz w:val="24"/>
          <w:szCs w:val="24"/>
          <w:lang w:val="en-US"/>
        </w:rPr>
        <w:t>Open-Access:</w:t>
      </w:r>
      <w:r w:rsidRPr="007C2BC6">
        <w:rPr>
          <w:rFonts w:ascii="Book Antiqua" w:hAnsi="Book Antiqua"/>
          <w:color w:val="000000"/>
          <w:sz w:val="24"/>
          <w:szCs w:val="24"/>
          <w:lang w:val="en-US"/>
        </w:rPr>
        <w:t xml:space="preserve"> This article is an open-access </w:t>
      </w:r>
      <w:r w:rsidRPr="007C2BC6">
        <w:rPr>
          <w:rFonts w:ascii="Book Antiqua" w:hAnsi="Book Antiqua"/>
          <w:sz w:val="24"/>
          <w:szCs w:val="24"/>
          <w:lang w:val="en-US"/>
        </w:rPr>
        <w:t xml:space="preserve">article that was selected </w:t>
      </w:r>
      <w:r w:rsidRPr="007C2BC6">
        <w:rPr>
          <w:rFonts w:ascii="Book Antiqua" w:hAnsi="Book Antiqua"/>
          <w:color w:val="000000"/>
          <w:sz w:val="24"/>
          <w:szCs w:val="24"/>
          <w:lang w:val="en-US"/>
        </w:rPr>
        <w:t xml:space="preserve">by an in-house editor and fully peer-reviewed by external reviewers. It is distributed in accordance with the Creative Commons Attribution </w:t>
      </w:r>
      <w:proofErr w:type="spellStart"/>
      <w:r w:rsidRPr="007C2BC6">
        <w:rPr>
          <w:rFonts w:ascii="Book Antiqua" w:hAnsi="Book Antiqua"/>
          <w:color w:val="000000"/>
          <w:sz w:val="24"/>
          <w:szCs w:val="24"/>
          <w:lang w:val="en-US"/>
        </w:rPr>
        <w:t>NonCommercial</w:t>
      </w:r>
      <w:proofErr w:type="spellEnd"/>
      <w:r w:rsidRPr="007C2BC6">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2EC0BB" w14:textId="77777777" w:rsidR="002E0DB4" w:rsidRPr="007C2BC6" w:rsidRDefault="002E0DB4" w:rsidP="00751689">
      <w:pPr>
        <w:adjustRightInd w:val="0"/>
        <w:snapToGrid w:val="0"/>
        <w:spacing w:after="0" w:line="360" w:lineRule="auto"/>
        <w:jc w:val="both"/>
        <w:rPr>
          <w:rFonts w:ascii="Book Antiqua" w:eastAsia="宋体" w:hAnsi="Book Antiqua" w:cs="宋体"/>
          <w:color w:val="000000" w:themeColor="text1"/>
          <w:sz w:val="24"/>
          <w:szCs w:val="24"/>
          <w:lang w:val="en-US" w:eastAsia="zh-CN"/>
        </w:rPr>
      </w:pPr>
    </w:p>
    <w:p w14:paraId="6CA478BC" w14:textId="2D3E63EE" w:rsidR="002E0DB4" w:rsidRPr="007C2BC6" w:rsidRDefault="002E0DB4" w:rsidP="00751689">
      <w:pPr>
        <w:adjustRightInd w:val="0"/>
        <w:snapToGrid w:val="0"/>
        <w:spacing w:after="0" w:line="360" w:lineRule="auto"/>
        <w:jc w:val="both"/>
        <w:rPr>
          <w:rFonts w:ascii="Book Antiqua" w:hAnsi="Book Antiqua"/>
          <w:bCs/>
          <w:color w:val="000000"/>
          <w:sz w:val="24"/>
          <w:szCs w:val="24"/>
          <w:lang w:val="en-US" w:eastAsia="zh-CN"/>
        </w:rPr>
      </w:pPr>
      <w:r w:rsidRPr="007C2BC6">
        <w:rPr>
          <w:rFonts w:ascii="Book Antiqua" w:hAnsi="Book Antiqua"/>
          <w:b/>
          <w:bCs/>
          <w:color w:val="000000"/>
          <w:sz w:val="24"/>
          <w:szCs w:val="24"/>
          <w:lang w:val="en-US" w:eastAsia="pl-PL"/>
        </w:rPr>
        <w:t>Manuscript source:</w:t>
      </w:r>
      <w:r w:rsidRPr="007C2BC6">
        <w:rPr>
          <w:rFonts w:ascii="Book Antiqua" w:hAnsi="Book Antiqua"/>
          <w:b/>
          <w:bCs/>
          <w:color w:val="000000"/>
          <w:sz w:val="24"/>
          <w:szCs w:val="24"/>
          <w:lang w:val="en-US" w:eastAsia="zh-CN"/>
        </w:rPr>
        <w:t xml:space="preserve"> </w:t>
      </w:r>
      <w:r w:rsidR="006B4593" w:rsidRPr="007C2BC6">
        <w:rPr>
          <w:rFonts w:ascii="Book Antiqua" w:hAnsi="Book Antiqua"/>
          <w:bCs/>
          <w:color w:val="000000"/>
          <w:sz w:val="24"/>
          <w:szCs w:val="24"/>
          <w:lang w:val="en-US" w:eastAsia="pl-PL"/>
        </w:rPr>
        <w:t>Unsolicited</w:t>
      </w:r>
      <w:r w:rsidR="006B4593" w:rsidRPr="007C2BC6">
        <w:rPr>
          <w:rFonts w:ascii="Book Antiqua" w:hAnsi="Book Antiqua"/>
          <w:bCs/>
          <w:color w:val="000000"/>
          <w:sz w:val="24"/>
          <w:szCs w:val="24"/>
          <w:lang w:val="en-US" w:eastAsia="zh-CN"/>
        </w:rPr>
        <w:t xml:space="preserve"> </w:t>
      </w:r>
      <w:r w:rsidRPr="007C2BC6">
        <w:rPr>
          <w:rFonts w:ascii="Book Antiqua" w:hAnsi="Book Antiqua"/>
          <w:bCs/>
          <w:color w:val="000000"/>
          <w:sz w:val="24"/>
          <w:szCs w:val="24"/>
          <w:lang w:val="en-US" w:eastAsia="pl-PL"/>
        </w:rPr>
        <w:t>manuscript</w:t>
      </w:r>
    </w:p>
    <w:p w14:paraId="541CB0C5" w14:textId="77777777" w:rsidR="002E0DB4" w:rsidRPr="007C2BC6" w:rsidRDefault="002E0DB4" w:rsidP="00751689">
      <w:pPr>
        <w:adjustRightInd w:val="0"/>
        <w:snapToGrid w:val="0"/>
        <w:spacing w:after="0" w:line="360" w:lineRule="auto"/>
        <w:jc w:val="both"/>
        <w:rPr>
          <w:rFonts w:ascii="Book Antiqua" w:hAnsi="Book Antiqua"/>
          <w:b/>
          <w:sz w:val="24"/>
          <w:szCs w:val="24"/>
          <w:lang w:val="en-US" w:eastAsia="zh-CN"/>
        </w:rPr>
      </w:pPr>
    </w:p>
    <w:p w14:paraId="6BB663DC" w14:textId="43CA7D42" w:rsidR="002E0DB4" w:rsidRPr="007C2BC6" w:rsidRDefault="002E0DB4" w:rsidP="00751689">
      <w:pPr>
        <w:adjustRightInd w:val="0"/>
        <w:snapToGrid w:val="0"/>
        <w:spacing w:after="0" w:line="360" w:lineRule="auto"/>
        <w:jc w:val="both"/>
        <w:rPr>
          <w:rFonts w:ascii="Book Antiqua" w:eastAsia="宋体" w:hAnsi="Book Antiqua"/>
          <w:b/>
          <w:color w:val="000000" w:themeColor="text1"/>
          <w:sz w:val="24"/>
          <w:szCs w:val="24"/>
          <w:lang w:val="en-US" w:eastAsia="zh-CN"/>
        </w:rPr>
      </w:pPr>
      <w:r w:rsidRPr="007C2BC6">
        <w:rPr>
          <w:rFonts w:ascii="Book Antiqua" w:hAnsi="Book Antiqua"/>
          <w:b/>
          <w:color w:val="000000" w:themeColor="text1"/>
          <w:sz w:val="24"/>
          <w:szCs w:val="24"/>
          <w:lang w:val="en-US"/>
        </w:rPr>
        <w:t>Peer-review started:</w:t>
      </w:r>
      <w:r w:rsidRPr="007C2BC6">
        <w:rPr>
          <w:rFonts w:ascii="Book Antiqua" w:eastAsia="宋体" w:hAnsi="Book Antiqua"/>
          <w:b/>
          <w:color w:val="000000" w:themeColor="text1"/>
          <w:sz w:val="24"/>
          <w:szCs w:val="24"/>
          <w:lang w:val="en-US" w:eastAsia="zh-CN"/>
        </w:rPr>
        <w:t xml:space="preserve"> </w:t>
      </w:r>
      <w:r w:rsidR="003104AA" w:rsidRPr="007C2BC6">
        <w:rPr>
          <w:rFonts w:ascii="Book Antiqua" w:hAnsi="Book Antiqua"/>
          <w:color w:val="000000" w:themeColor="text1"/>
          <w:sz w:val="24"/>
          <w:szCs w:val="24"/>
          <w:lang w:val="en-US"/>
        </w:rPr>
        <w:t>April</w:t>
      </w:r>
      <w:r w:rsidRPr="007C2BC6">
        <w:rPr>
          <w:rFonts w:ascii="Book Antiqua" w:eastAsia="宋体" w:hAnsi="Book Antiqua"/>
          <w:color w:val="000000" w:themeColor="text1"/>
          <w:sz w:val="24"/>
          <w:szCs w:val="24"/>
          <w:lang w:val="en-US" w:eastAsia="zh-CN"/>
        </w:rPr>
        <w:t xml:space="preserve"> </w:t>
      </w:r>
      <w:r w:rsidR="003104AA" w:rsidRPr="007C2BC6">
        <w:rPr>
          <w:rFonts w:ascii="Book Antiqua" w:eastAsia="宋体" w:hAnsi="Book Antiqua"/>
          <w:color w:val="000000" w:themeColor="text1"/>
          <w:sz w:val="24"/>
          <w:szCs w:val="24"/>
          <w:lang w:val="en-US" w:eastAsia="zh-CN"/>
        </w:rPr>
        <w:t>20</w:t>
      </w:r>
      <w:r w:rsidRPr="007C2BC6">
        <w:rPr>
          <w:rFonts w:ascii="Book Antiqua" w:eastAsia="宋体" w:hAnsi="Book Antiqua"/>
          <w:color w:val="000000" w:themeColor="text1"/>
          <w:sz w:val="24"/>
          <w:szCs w:val="24"/>
          <w:lang w:val="en-US" w:eastAsia="zh-CN"/>
        </w:rPr>
        <w:t>, 20</w:t>
      </w:r>
      <w:r w:rsidR="00A23523" w:rsidRPr="007C2BC6">
        <w:rPr>
          <w:rFonts w:ascii="Book Antiqua" w:eastAsia="宋体" w:hAnsi="Book Antiqua"/>
          <w:color w:val="000000" w:themeColor="text1"/>
          <w:sz w:val="24"/>
          <w:szCs w:val="24"/>
          <w:lang w:val="en-US" w:eastAsia="zh-CN"/>
        </w:rPr>
        <w:t>20</w:t>
      </w:r>
    </w:p>
    <w:p w14:paraId="4F21D726" w14:textId="1BE2EF00" w:rsidR="002E0DB4" w:rsidRPr="007C2BC6" w:rsidRDefault="002E0DB4" w:rsidP="00751689">
      <w:pPr>
        <w:adjustRightInd w:val="0"/>
        <w:snapToGrid w:val="0"/>
        <w:spacing w:after="0" w:line="360" w:lineRule="auto"/>
        <w:jc w:val="both"/>
        <w:rPr>
          <w:rFonts w:ascii="Book Antiqua" w:eastAsia="宋体" w:hAnsi="Book Antiqua"/>
          <w:b/>
          <w:color w:val="000000" w:themeColor="text1"/>
          <w:sz w:val="24"/>
          <w:szCs w:val="24"/>
          <w:lang w:val="en-US" w:eastAsia="zh-CN"/>
        </w:rPr>
      </w:pPr>
      <w:r w:rsidRPr="007C2BC6">
        <w:rPr>
          <w:rFonts w:ascii="Book Antiqua" w:hAnsi="Book Antiqua"/>
          <w:b/>
          <w:color w:val="000000" w:themeColor="text1"/>
          <w:sz w:val="24"/>
          <w:szCs w:val="24"/>
          <w:lang w:val="en-US"/>
        </w:rPr>
        <w:t>First decision:</w:t>
      </w:r>
      <w:r w:rsidRPr="007C2BC6">
        <w:rPr>
          <w:rFonts w:ascii="Book Antiqua" w:eastAsia="宋体" w:hAnsi="Book Antiqua"/>
          <w:b/>
          <w:color w:val="000000" w:themeColor="text1"/>
          <w:sz w:val="24"/>
          <w:szCs w:val="24"/>
          <w:lang w:val="en-US" w:eastAsia="zh-CN"/>
        </w:rPr>
        <w:t xml:space="preserve"> </w:t>
      </w:r>
      <w:r w:rsidR="00A23523" w:rsidRPr="007C2BC6">
        <w:rPr>
          <w:rFonts w:ascii="Book Antiqua" w:hAnsi="Book Antiqua"/>
          <w:color w:val="000000" w:themeColor="text1"/>
          <w:sz w:val="24"/>
          <w:szCs w:val="24"/>
          <w:lang w:val="en-US"/>
        </w:rPr>
        <w:t>June</w:t>
      </w:r>
      <w:r w:rsidRPr="007C2BC6">
        <w:rPr>
          <w:rFonts w:ascii="Book Antiqua" w:eastAsia="宋体" w:hAnsi="Book Antiqua"/>
          <w:color w:val="000000" w:themeColor="text1"/>
          <w:sz w:val="24"/>
          <w:szCs w:val="24"/>
          <w:lang w:val="en-US" w:eastAsia="zh-CN"/>
        </w:rPr>
        <w:t xml:space="preserve"> 1</w:t>
      </w:r>
      <w:r w:rsidR="00A23523" w:rsidRPr="007C2BC6">
        <w:rPr>
          <w:rFonts w:ascii="Book Antiqua" w:eastAsia="宋体" w:hAnsi="Book Antiqua"/>
          <w:color w:val="000000" w:themeColor="text1"/>
          <w:sz w:val="24"/>
          <w:szCs w:val="24"/>
          <w:lang w:val="en-US" w:eastAsia="zh-CN"/>
        </w:rPr>
        <w:t>5</w:t>
      </w:r>
      <w:r w:rsidRPr="007C2BC6">
        <w:rPr>
          <w:rFonts w:ascii="Book Antiqua" w:eastAsia="宋体" w:hAnsi="Book Antiqua"/>
          <w:color w:val="000000" w:themeColor="text1"/>
          <w:sz w:val="24"/>
          <w:szCs w:val="24"/>
          <w:lang w:val="en-US" w:eastAsia="zh-CN"/>
        </w:rPr>
        <w:t>, 20</w:t>
      </w:r>
      <w:r w:rsidR="00A23523" w:rsidRPr="007C2BC6">
        <w:rPr>
          <w:rFonts w:ascii="Book Antiqua" w:eastAsia="宋体" w:hAnsi="Book Antiqua"/>
          <w:color w:val="000000" w:themeColor="text1"/>
          <w:sz w:val="24"/>
          <w:szCs w:val="24"/>
          <w:lang w:val="en-US" w:eastAsia="zh-CN"/>
        </w:rPr>
        <w:t>20</w:t>
      </w:r>
    </w:p>
    <w:p w14:paraId="604799C1" w14:textId="4A8746E9" w:rsidR="002E0DB4" w:rsidRPr="007C2BC6" w:rsidRDefault="002E0DB4" w:rsidP="00751689">
      <w:pPr>
        <w:adjustRightInd w:val="0"/>
        <w:snapToGrid w:val="0"/>
        <w:spacing w:after="0" w:line="360" w:lineRule="auto"/>
        <w:jc w:val="both"/>
        <w:rPr>
          <w:rFonts w:ascii="Book Antiqua" w:eastAsia="宋体" w:hAnsi="Book Antiqua"/>
          <w:b/>
          <w:color w:val="000000" w:themeColor="text1"/>
          <w:sz w:val="24"/>
          <w:szCs w:val="24"/>
          <w:lang w:val="en-US" w:eastAsia="zh-CN"/>
        </w:rPr>
      </w:pPr>
      <w:r w:rsidRPr="007C2BC6">
        <w:rPr>
          <w:rFonts w:ascii="Book Antiqua" w:hAnsi="Book Antiqua"/>
          <w:b/>
          <w:color w:val="000000" w:themeColor="text1"/>
          <w:sz w:val="24"/>
          <w:szCs w:val="24"/>
          <w:lang w:val="en-US"/>
        </w:rPr>
        <w:t>Article in press:</w:t>
      </w:r>
      <w:r w:rsidR="001D3963" w:rsidRPr="001D3963">
        <w:rPr>
          <w:rFonts w:ascii="Book Antiqua" w:hAnsi="Book Antiqua"/>
          <w:color w:val="000000" w:themeColor="text1"/>
          <w:sz w:val="24"/>
          <w:szCs w:val="24"/>
          <w:lang w:val="en-US" w:eastAsia="zh-CN"/>
        </w:rPr>
        <w:t xml:space="preserve"> </w:t>
      </w:r>
      <w:r w:rsidR="001D3963" w:rsidRPr="007C2BC6">
        <w:rPr>
          <w:rFonts w:ascii="Book Antiqua" w:hAnsi="Book Antiqua"/>
          <w:color w:val="000000" w:themeColor="text1"/>
          <w:sz w:val="24"/>
          <w:szCs w:val="24"/>
          <w:lang w:val="en-US" w:eastAsia="zh-CN"/>
        </w:rPr>
        <w:t>August 31, 2020</w:t>
      </w:r>
    </w:p>
    <w:p w14:paraId="35E26FDC" w14:textId="77777777" w:rsidR="002E0DB4" w:rsidRPr="007C2BC6" w:rsidRDefault="002E0DB4" w:rsidP="00751689">
      <w:pPr>
        <w:adjustRightInd w:val="0"/>
        <w:snapToGrid w:val="0"/>
        <w:spacing w:after="0" w:line="360" w:lineRule="auto"/>
        <w:jc w:val="both"/>
        <w:rPr>
          <w:rFonts w:ascii="Book Antiqua" w:eastAsia="宋体" w:hAnsi="Book Antiqua"/>
          <w:b/>
          <w:color w:val="000000" w:themeColor="text1"/>
          <w:sz w:val="24"/>
          <w:szCs w:val="24"/>
          <w:lang w:val="en-US" w:eastAsia="zh-CN"/>
        </w:rPr>
      </w:pPr>
    </w:p>
    <w:p w14:paraId="4AEA103B" w14:textId="7180CB97" w:rsidR="002E0DB4" w:rsidRPr="007C2BC6" w:rsidRDefault="002E0DB4" w:rsidP="00751689">
      <w:pPr>
        <w:adjustRightInd w:val="0"/>
        <w:snapToGrid w:val="0"/>
        <w:spacing w:after="0" w:line="360" w:lineRule="auto"/>
        <w:jc w:val="both"/>
        <w:rPr>
          <w:rFonts w:ascii="Book Antiqua" w:eastAsia="微软雅黑" w:hAnsi="Book Antiqua" w:cs="宋体"/>
          <w:sz w:val="24"/>
          <w:szCs w:val="24"/>
          <w:lang w:val="en-US" w:eastAsia="zh-CN"/>
        </w:rPr>
      </w:pPr>
      <w:r w:rsidRPr="007C2BC6">
        <w:rPr>
          <w:rFonts w:ascii="Book Antiqua" w:hAnsi="Book Antiqua" w:cs="宋体"/>
          <w:b/>
          <w:sz w:val="24"/>
          <w:szCs w:val="24"/>
          <w:lang w:val="en-US" w:eastAsia="zh-CN"/>
        </w:rPr>
        <w:t xml:space="preserve">Specialty type: </w:t>
      </w:r>
      <w:r w:rsidR="009F6764" w:rsidRPr="007C2BC6">
        <w:rPr>
          <w:rFonts w:ascii="Book Antiqua" w:eastAsia="微软雅黑" w:hAnsi="Book Antiqua" w:cs="宋体"/>
          <w:sz w:val="24"/>
          <w:szCs w:val="24"/>
          <w:lang w:val="en-US" w:eastAsia="zh-CN"/>
        </w:rPr>
        <w:t xml:space="preserve">Gastroenterology and </w:t>
      </w:r>
      <w:proofErr w:type="spellStart"/>
      <w:r w:rsidR="009F6764" w:rsidRPr="007C2BC6">
        <w:rPr>
          <w:rFonts w:ascii="Book Antiqua" w:eastAsia="微软雅黑" w:hAnsi="Book Antiqua" w:cs="宋体"/>
          <w:sz w:val="24"/>
          <w:szCs w:val="24"/>
          <w:lang w:val="en-US" w:eastAsia="zh-CN"/>
        </w:rPr>
        <w:t>hepatology</w:t>
      </w:r>
      <w:proofErr w:type="spellEnd"/>
    </w:p>
    <w:p w14:paraId="107D81F3" w14:textId="138B83AD" w:rsidR="002E0DB4" w:rsidRPr="007C2BC6" w:rsidRDefault="002E0DB4" w:rsidP="00751689">
      <w:pPr>
        <w:adjustRightInd w:val="0"/>
        <w:snapToGrid w:val="0"/>
        <w:spacing w:after="0" w:line="360" w:lineRule="auto"/>
        <w:jc w:val="both"/>
        <w:rPr>
          <w:rFonts w:ascii="Book Antiqua" w:hAnsi="Book Antiqua" w:cs="宋体"/>
          <w:sz w:val="24"/>
          <w:szCs w:val="24"/>
          <w:lang w:val="en-US" w:eastAsia="zh-CN"/>
        </w:rPr>
      </w:pPr>
      <w:r w:rsidRPr="007C2BC6">
        <w:rPr>
          <w:rFonts w:ascii="Book Antiqua" w:hAnsi="Book Antiqua" w:cs="宋体"/>
          <w:b/>
          <w:sz w:val="24"/>
          <w:szCs w:val="24"/>
          <w:lang w:val="en-US" w:eastAsia="zh-CN"/>
        </w:rPr>
        <w:t xml:space="preserve">Country/Territory of origin: </w:t>
      </w:r>
      <w:r w:rsidR="009F6764" w:rsidRPr="007C2BC6">
        <w:rPr>
          <w:rFonts w:ascii="Book Antiqua" w:hAnsi="Book Antiqua"/>
          <w:color w:val="000000" w:themeColor="text1"/>
          <w:sz w:val="24"/>
          <w:szCs w:val="24"/>
          <w:lang w:val="en-US"/>
        </w:rPr>
        <w:t>Switzerland</w:t>
      </w:r>
    </w:p>
    <w:p w14:paraId="39EF0AF0" w14:textId="77777777" w:rsidR="002E0DB4" w:rsidRPr="007C2BC6" w:rsidRDefault="002E0DB4" w:rsidP="00751689">
      <w:pPr>
        <w:adjustRightInd w:val="0"/>
        <w:snapToGrid w:val="0"/>
        <w:spacing w:after="0" w:line="360" w:lineRule="auto"/>
        <w:jc w:val="both"/>
        <w:rPr>
          <w:rFonts w:ascii="Book Antiqua" w:hAnsi="Book Antiqua" w:cs="宋体"/>
          <w:b/>
          <w:sz w:val="24"/>
          <w:szCs w:val="24"/>
          <w:lang w:val="en-US" w:eastAsia="zh-CN"/>
        </w:rPr>
      </w:pPr>
      <w:r w:rsidRPr="007C2BC6">
        <w:rPr>
          <w:rFonts w:ascii="Book Antiqua" w:hAnsi="Book Antiqua" w:cs="宋体"/>
          <w:b/>
          <w:sz w:val="24"/>
          <w:szCs w:val="24"/>
          <w:lang w:val="en-US" w:eastAsia="zh-CN"/>
        </w:rPr>
        <w:t>Peer-review report’s scientific quality classification</w:t>
      </w:r>
    </w:p>
    <w:p w14:paraId="2881DB04" w14:textId="77777777"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 xml:space="preserve">Grade </w:t>
      </w:r>
      <w:proofErr w:type="gramStart"/>
      <w:r w:rsidRPr="007C2BC6">
        <w:rPr>
          <w:rFonts w:ascii="Book Antiqua" w:eastAsia="Book Antiqua" w:hAnsi="Book Antiqua" w:cs="Book Antiqua"/>
          <w:color w:val="000000"/>
          <w:sz w:val="24"/>
          <w:szCs w:val="24"/>
          <w:lang w:val="en-US"/>
        </w:rPr>
        <w:t>A</w:t>
      </w:r>
      <w:proofErr w:type="gramEnd"/>
      <w:r w:rsidRPr="007C2BC6">
        <w:rPr>
          <w:rFonts w:ascii="Book Antiqua" w:eastAsia="Book Antiqua" w:hAnsi="Book Antiqua" w:cs="Book Antiqua"/>
          <w:color w:val="000000"/>
          <w:sz w:val="24"/>
          <w:szCs w:val="24"/>
          <w:lang w:val="en-US"/>
        </w:rPr>
        <w:t xml:space="preserve"> (Excellent): 0</w:t>
      </w:r>
    </w:p>
    <w:p w14:paraId="18BBE96B" w14:textId="7C61C5C2"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B (Very good): B, B</w:t>
      </w:r>
      <w:r w:rsidR="00751689" w:rsidRPr="007C2BC6">
        <w:rPr>
          <w:rFonts w:ascii="Book Antiqua" w:eastAsia="Book Antiqua" w:hAnsi="Book Antiqua" w:cs="Book Antiqua"/>
          <w:color w:val="000000"/>
          <w:sz w:val="24"/>
          <w:szCs w:val="24"/>
          <w:lang w:val="en-US"/>
        </w:rPr>
        <w:t xml:space="preserve">, </w:t>
      </w:r>
      <w:proofErr w:type="gramStart"/>
      <w:r w:rsidR="00751689" w:rsidRPr="007C2BC6">
        <w:rPr>
          <w:rFonts w:ascii="Book Antiqua" w:eastAsia="Book Antiqua" w:hAnsi="Book Antiqua" w:cs="Book Antiqua"/>
          <w:color w:val="000000"/>
          <w:sz w:val="24"/>
          <w:szCs w:val="24"/>
          <w:lang w:val="en-US"/>
        </w:rPr>
        <w:t>B</w:t>
      </w:r>
      <w:proofErr w:type="gramEnd"/>
    </w:p>
    <w:p w14:paraId="7BF673DA" w14:textId="4C3C1437"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C (Good): C, C</w:t>
      </w:r>
      <w:r w:rsidR="00751689" w:rsidRPr="007C2BC6">
        <w:rPr>
          <w:rFonts w:ascii="Book Antiqua" w:eastAsia="Book Antiqua" w:hAnsi="Book Antiqua" w:cs="Book Antiqua"/>
          <w:color w:val="000000"/>
          <w:sz w:val="24"/>
          <w:szCs w:val="24"/>
          <w:lang w:val="en-US"/>
        </w:rPr>
        <w:t>, C</w:t>
      </w:r>
    </w:p>
    <w:p w14:paraId="38C76510" w14:textId="77777777"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D (Fair): D</w:t>
      </w:r>
    </w:p>
    <w:p w14:paraId="547CDBD2" w14:textId="77777777" w:rsidR="00AB3717" w:rsidRPr="007C2BC6" w:rsidRDefault="00AB3717" w:rsidP="00751689">
      <w:pPr>
        <w:spacing w:after="0" w:line="360" w:lineRule="auto"/>
        <w:jc w:val="both"/>
        <w:rPr>
          <w:rFonts w:ascii="Book Antiqua" w:hAnsi="Book Antiqua"/>
          <w:sz w:val="24"/>
          <w:szCs w:val="24"/>
          <w:lang w:val="en-US"/>
        </w:rPr>
      </w:pPr>
      <w:r w:rsidRPr="007C2BC6">
        <w:rPr>
          <w:rFonts w:ascii="Book Antiqua" w:eastAsia="Book Antiqua" w:hAnsi="Book Antiqua" w:cs="Book Antiqua"/>
          <w:color w:val="000000"/>
          <w:sz w:val="24"/>
          <w:szCs w:val="24"/>
          <w:lang w:val="en-US"/>
        </w:rPr>
        <w:t>Grade E (Poor): 0</w:t>
      </w:r>
    </w:p>
    <w:p w14:paraId="6BAD7674" w14:textId="77777777" w:rsidR="002E0DB4" w:rsidRPr="007C2BC6" w:rsidRDefault="002E0DB4" w:rsidP="00751689">
      <w:pPr>
        <w:adjustRightInd w:val="0"/>
        <w:snapToGrid w:val="0"/>
        <w:spacing w:after="0" w:line="360" w:lineRule="auto"/>
        <w:jc w:val="both"/>
        <w:rPr>
          <w:rFonts w:ascii="Book Antiqua" w:eastAsia="宋体" w:hAnsi="Book Antiqua" w:cs="宋体"/>
          <w:color w:val="000000" w:themeColor="text1"/>
          <w:sz w:val="24"/>
          <w:szCs w:val="24"/>
          <w:lang w:val="en-US" w:eastAsia="zh-CN"/>
        </w:rPr>
      </w:pPr>
    </w:p>
    <w:bookmarkEnd w:id="61"/>
    <w:bookmarkEnd w:id="62"/>
    <w:bookmarkEnd w:id="63"/>
    <w:p w14:paraId="28C2CB13" w14:textId="5462C4AB" w:rsidR="00BE7024" w:rsidRDefault="00DD4426" w:rsidP="00751689">
      <w:pPr>
        <w:spacing w:after="0" w:line="360" w:lineRule="auto"/>
        <w:jc w:val="both"/>
        <w:rPr>
          <w:rFonts w:ascii="Book Antiqua" w:hAnsi="Book Antiqua" w:cs="Book Antiqua"/>
          <w:b/>
          <w:color w:val="000000"/>
          <w:sz w:val="24"/>
          <w:szCs w:val="24"/>
          <w:lang w:val="en-US" w:eastAsia="zh-CN"/>
        </w:rPr>
      </w:pPr>
      <w:r w:rsidRPr="007C2BC6">
        <w:rPr>
          <w:rFonts w:ascii="Book Antiqua" w:eastAsia="Book Antiqua" w:hAnsi="Book Antiqua" w:cs="Book Antiqua"/>
          <w:b/>
          <w:color w:val="000000"/>
          <w:sz w:val="24"/>
          <w:szCs w:val="24"/>
          <w:lang w:val="en-US"/>
        </w:rPr>
        <w:t xml:space="preserve">P-Reviewer: </w:t>
      </w:r>
      <w:proofErr w:type="spellStart"/>
      <w:r w:rsidRPr="007C2BC6">
        <w:rPr>
          <w:rFonts w:ascii="Book Antiqua" w:eastAsia="Book Antiqua" w:hAnsi="Book Antiqua" w:cs="Book Antiqua"/>
          <w:color w:val="000000"/>
          <w:sz w:val="24"/>
          <w:szCs w:val="24"/>
          <w:lang w:val="en-US"/>
        </w:rPr>
        <w:t>Kvolik</w:t>
      </w:r>
      <w:proofErr w:type="spellEnd"/>
      <w:r w:rsidRPr="007C2BC6">
        <w:rPr>
          <w:rFonts w:ascii="Book Antiqua" w:eastAsia="Book Antiqua" w:hAnsi="Book Antiqua" w:cs="Book Antiqua"/>
          <w:color w:val="000000"/>
          <w:sz w:val="24"/>
          <w:szCs w:val="24"/>
          <w:lang w:val="en-US"/>
        </w:rPr>
        <w:t xml:space="preserve"> S, </w:t>
      </w:r>
      <w:proofErr w:type="spellStart"/>
      <w:r w:rsidRPr="007C2BC6">
        <w:rPr>
          <w:rFonts w:ascii="Book Antiqua" w:eastAsia="Book Antiqua" w:hAnsi="Book Antiqua" w:cs="Book Antiqua"/>
          <w:color w:val="000000"/>
          <w:sz w:val="24"/>
          <w:szCs w:val="24"/>
          <w:lang w:val="en-US"/>
        </w:rPr>
        <w:t>Muguruma</w:t>
      </w:r>
      <w:proofErr w:type="spellEnd"/>
      <w:r w:rsidRPr="007C2BC6">
        <w:rPr>
          <w:rFonts w:ascii="Book Antiqua" w:eastAsia="Book Antiqua" w:hAnsi="Book Antiqua" w:cs="Book Antiqua"/>
          <w:color w:val="000000"/>
          <w:sz w:val="24"/>
          <w:szCs w:val="24"/>
          <w:lang w:val="en-US"/>
        </w:rPr>
        <w:t xml:space="preserve"> N, </w:t>
      </w:r>
      <w:proofErr w:type="spellStart"/>
      <w:r w:rsidRPr="007C2BC6">
        <w:rPr>
          <w:rFonts w:ascii="Book Antiqua" w:eastAsia="Book Antiqua" w:hAnsi="Book Antiqua" w:cs="Book Antiqua"/>
          <w:color w:val="000000"/>
          <w:sz w:val="24"/>
          <w:szCs w:val="24"/>
          <w:lang w:val="en-US"/>
        </w:rPr>
        <w:t>Syam</w:t>
      </w:r>
      <w:proofErr w:type="spellEnd"/>
      <w:r w:rsidRPr="007C2BC6">
        <w:rPr>
          <w:rFonts w:ascii="Book Antiqua" w:eastAsia="Book Antiqua" w:hAnsi="Book Antiqua" w:cs="Book Antiqua"/>
          <w:color w:val="000000"/>
          <w:sz w:val="24"/>
          <w:szCs w:val="24"/>
          <w:lang w:val="en-US"/>
        </w:rPr>
        <w:t xml:space="preserve"> AF, Yang MS</w:t>
      </w:r>
      <w:r w:rsidRPr="007C2BC6">
        <w:rPr>
          <w:rFonts w:ascii="Book Antiqua" w:eastAsia="Book Antiqua" w:hAnsi="Book Antiqua" w:cs="Book Antiqua"/>
          <w:b/>
          <w:color w:val="000000"/>
          <w:sz w:val="24"/>
          <w:szCs w:val="24"/>
          <w:lang w:val="en-US"/>
        </w:rPr>
        <w:t xml:space="preserve"> S-Editor: </w:t>
      </w:r>
      <w:r w:rsidRPr="007C2BC6">
        <w:rPr>
          <w:rFonts w:ascii="Book Antiqua" w:eastAsia="Book Antiqua" w:hAnsi="Book Antiqua" w:cs="Book Antiqua"/>
          <w:color w:val="000000"/>
          <w:sz w:val="24"/>
          <w:szCs w:val="24"/>
          <w:lang w:val="en-US"/>
        </w:rPr>
        <w:t>Liu JH</w:t>
      </w:r>
      <w:r w:rsidRPr="007C2BC6">
        <w:rPr>
          <w:rFonts w:ascii="Book Antiqua" w:eastAsia="Book Antiqua" w:hAnsi="Book Antiqua" w:cs="Book Antiqua"/>
          <w:b/>
          <w:color w:val="000000"/>
          <w:sz w:val="24"/>
          <w:szCs w:val="24"/>
          <w:lang w:val="en-US"/>
        </w:rPr>
        <w:t xml:space="preserve"> L-Editor: </w:t>
      </w:r>
      <w:r w:rsidR="001D3963" w:rsidRPr="001D3963">
        <w:rPr>
          <w:rFonts w:ascii="Book Antiqua" w:hAnsi="Book Antiqua" w:cs="Book Antiqua" w:hint="eastAsia"/>
          <w:color w:val="000000"/>
          <w:sz w:val="24"/>
          <w:szCs w:val="24"/>
          <w:lang w:val="en-US" w:eastAsia="zh-CN"/>
        </w:rPr>
        <w:t>A</w:t>
      </w:r>
      <w:r w:rsidR="001D3963">
        <w:rPr>
          <w:rFonts w:ascii="Book Antiqua" w:hAnsi="Book Antiqua" w:cs="Book Antiqua" w:hint="eastAsia"/>
          <w:b/>
          <w:color w:val="000000"/>
          <w:sz w:val="24"/>
          <w:szCs w:val="24"/>
          <w:lang w:val="en-US" w:eastAsia="zh-CN"/>
        </w:rPr>
        <w:t xml:space="preserve"> </w:t>
      </w:r>
      <w:r w:rsidRPr="007C2BC6">
        <w:rPr>
          <w:rFonts w:ascii="Book Antiqua" w:eastAsia="Book Antiqua" w:hAnsi="Book Antiqua" w:cs="Book Antiqua"/>
          <w:b/>
          <w:color w:val="000000"/>
          <w:sz w:val="24"/>
          <w:szCs w:val="24"/>
          <w:lang w:val="en-US"/>
        </w:rPr>
        <w:t xml:space="preserve">P-Editor: </w:t>
      </w:r>
      <w:r w:rsidR="001D3963" w:rsidRPr="001D3963">
        <w:rPr>
          <w:rFonts w:ascii="Book Antiqua" w:hAnsi="Book Antiqua" w:cs="Book Antiqua" w:hint="eastAsia"/>
          <w:color w:val="000000"/>
          <w:sz w:val="24"/>
          <w:szCs w:val="24"/>
          <w:lang w:val="en-US" w:eastAsia="zh-CN"/>
        </w:rPr>
        <w:t>Wang LL</w:t>
      </w:r>
    </w:p>
    <w:p w14:paraId="07D6BECF" w14:textId="77777777" w:rsidR="001D3963" w:rsidRPr="001D3963" w:rsidRDefault="001D3963" w:rsidP="00751689">
      <w:pPr>
        <w:spacing w:after="0" w:line="360" w:lineRule="auto"/>
        <w:jc w:val="both"/>
        <w:rPr>
          <w:rFonts w:ascii="Book Antiqua" w:hAnsi="Book Antiqua"/>
          <w:sz w:val="24"/>
          <w:szCs w:val="24"/>
          <w:lang w:val="en-US" w:eastAsia="zh-CN"/>
        </w:rPr>
      </w:pPr>
    </w:p>
    <w:sectPr w:rsidR="001D3963" w:rsidRPr="001D3963" w:rsidSect="00524193">
      <w:pgSz w:w="11906" w:h="16838"/>
      <w:pgMar w:top="1440" w:right="1440" w:bottom="1440" w:left="1440" w:header="708"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964B" w14:textId="77777777" w:rsidR="00A67D52" w:rsidRDefault="00A67D52" w:rsidP="00151513">
      <w:pPr>
        <w:spacing w:after="0" w:line="240" w:lineRule="auto"/>
      </w:pPr>
      <w:r>
        <w:separator/>
      </w:r>
    </w:p>
  </w:endnote>
  <w:endnote w:type="continuationSeparator" w:id="0">
    <w:p w14:paraId="6A27326F" w14:textId="77777777" w:rsidR="00A67D52" w:rsidRDefault="00A67D52" w:rsidP="0015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E9E2" w14:textId="77777777" w:rsidR="00751689" w:rsidRPr="00751689" w:rsidRDefault="00751689" w:rsidP="00751689">
    <w:pPr>
      <w:pStyle w:val="af7"/>
      <w:jc w:val="right"/>
      <w:rPr>
        <w:rFonts w:ascii="Book Antiqua" w:hAnsi="Book Antiqua"/>
        <w:color w:val="4F81BD" w:themeColor="accent1"/>
      </w:rPr>
    </w:pPr>
    <w:r w:rsidRPr="00751689">
      <w:rPr>
        <w:rFonts w:ascii="Book Antiqua" w:hAnsi="Book Antiqua"/>
        <w:color w:val="4F81BD" w:themeColor="accent1"/>
        <w:lang w:val="zh-CN"/>
      </w:rPr>
      <w:t xml:space="preserve"> </w:t>
    </w:r>
    <w:r w:rsidRPr="00751689">
      <w:rPr>
        <w:rFonts w:ascii="Book Antiqua" w:hAnsi="Book Antiqua"/>
        <w:color w:val="000000" w:themeColor="text1"/>
      </w:rPr>
      <w:fldChar w:fldCharType="begin"/>
    </w:r>
    <w:r w:rsidRPr="00751689">
      <w:rPr>
        <w:rFonts w:ascii="Book Antiqua" w:hAnsi="Book Antiqua"/>
        <w:color w:val="000000" w:themeColor="text1"/>
      </w:rPr>
      <w:instrText>PAGE  \* Arabic  \* MERGEFORMAT</w:instrText>
    </w:r>
    <w:r w:rsidRPr="00751689">
      <w:rPr>
        <w:rFonts w:ascii="Book Antiqua" w:hAnsi="Book Antiqua"/>
        <w:color w:val="000000" w:themeColor="text1"/>
      </w:rPr>
      <w:fldChar w:fldCharType="separate"/>
    </w:r>
    <w:r w:rsidR="00945F23" w:rsidRPr="00945F23">
      <w:rPr>
        <w:rFonts w:ascii="Book Antiqua" w:hAnsi="Book Antiqua"/>
        <w:noProof/>
        <w:color w:val="000000" w:themeColor="text1"/>
        <w:lang w:val="zh-CN"/>
      </w:rPr>
      <w:t>7</w:t>
    </w:r>
    <w:r w:rsidRPr="00751689">
      <w:rPr>
        <w:rFonts w:ascii="Book Antiqua" w:hAnsi="Book Antiqua"/>
        <w:color w:val="000000" w:themeColor="text1"/>
      </w:rPr>
      <w:fldChar w:fldCharType="end"/>
    </w:r>
    <w:r w:rsidRPr="00751689">
      <w:rPr>
        <w:rFonts w:ascii="Book Antiqua" w:hAnsi="Book Antiqua"/>
        <w:color w:val="000000" w:themeColor="text1"/>
        <w:lang w:val="zh-CN"/>
      </w:rPr>
      <w:t xml:space="preserve"> / </w:t>
    </w:r>
    <w:r w:rsidRPr="00751689">
      <w:rPr>
        <w:rFonts w:ascii="Book Antiqua" w:hAnsi="Book Antiqua"/>
        <w:color w:val="000000" w:themeColor="text1"/>
      </w:rPr>
      <w:fldChar w:fldCharType="begin"/>
    </w:r>
    <w:r w:rsidRPr="00751689">
      <w:rPr>
        <w:rFonts w:ascii="Book Antiqua" w:hAnsi="Book Antiqua"/>
        <w:color w:val="000000" w:themeColor="text1"/>
      </w:rPr>
      <w:instrText>NUMPAGES  \* Arabic  \* MERGEFORMAT</w:instrText>
    </w:r>
    <w:r w:rsidRPr="00751689">
      <w:rPr>
        <w:rFonts w:ascii="Book Antiqua" w:hAnsi="Book Antiqua"/>
        <w:color w:val="000000" w:themeColor="text1"/>
      </w:rPr>
      <w:fldChar w:fldCharType="separate"/>
    </w:r>
    <w:r w:rsidR="00945F23" w:rsidRPr="00945F23">
      <w:rPr>
        <w:rFonts w:ascii="Book Antiqua" w:hAnsi="Book Antiqua"/>
        <w:noProof/>
        <w:color w:val="000000" w:themeColor="text1"/>
        <w:lang w:val="zh-CN"/>
      </w:rPr>
      <w:t>8</w:t>
    </w:r>
    <w:r w:rsidRPr="00751689">
      <w:rPr>
        <w:rFonts w:ascii="Book Antiqua" w:hAnsi="Book Antiqua"/>
        <w:color w:val="000000" w:themeColor="text1"/>
      </w:rPr>
      <w:fldChar w:fldCharType="end"/>
    </w:r>
  </w:p>
  <w:p w14:paraId="2A794229" w14:textId="77777777" w:rsidR="00574A3A" w:rsidRDefault="00574A3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2517E" w14:textId="77777777" w:rsidR="00A67D52" w:rsidRDefault="00A67D52" w:rsidP="00151513">
      <w:pPr>
        <w:spacing w:after="0" w:line="240" w:lineRule="auto"/>
      </w:pPr>
      <w:r>
        <w:separator/>
      </w:r>
    </w:p>
  </w:footnote>
  <w:footnote w:type="continuationSeparator" w:id="0">
    <w:p w14:paraId="54DCC4A9" w14:textId="77777777" w:rsidR="00A67D52" w:rsidRDefault="00A67D52" w:rsidP="0015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04951"/>
    <w:multiLevelType w:val="hybridMultilevel"/>
    <w:tmpl w:val="FEEC4E54"/>
    <w:lvl w:ilvl="0" w:tplc="77A2DF0E">
      <w:start w:val="1"/>
      <w:numFmt w:val="bullet"/>
      <w:lvlText w:val=""/>
      <w:lvlJc w:val="left"/>
      <w:pPr>
        <w:tabs>
          <w:tab w:val="num" w:pos="720"/>
        </w:tabs>
        <w:ind w:left="720" w:hanging="360"/>
      </w:pPr>
      <w:rPr>
        <w:rFonts w:ascii="Wingdings" w:hAnsi="Wingdings" w:hint="default"/>
      </w:rPr>
    </w:lvl>
    <w:lvl w:ilvl="1" w:tplc="C19623EC" w:tentative="1">
      <w:start w:val="1"/>
      <w:numFmt w:val="bullet"/>
      <w:lvlText w:val=""/>
      <w:lvlJc w:val="left"/>
      <w:pPr>
        <w:tabs>
          <w:tab w:val="num" w:pos="1440"/>
        </w:tabs>
        <w:ind w:left="1440" w:hanging="360"/>
      </w:pPr>
      <w:rPr>
        <w:rFonts w:ascii="Wingdings" w:hAnsi="Wingdings" w:hint="default"/>
      </w:rPr>
    </w:lvl>
    <w:lvl w:ilvl="2" w:tplc="6DA83BE8" w:tentative="1">
      <w:start w:val="1"/>
      <w:numFmt w:val="bullet"/>
      <w:lvlText w:val=""/>
      <w:lvlJc w:val="left"/>
      <w:pPr>
        <w:tabs>
          <w:tab w:val="num" w:pos="2160"/>
        </w:tabs>
        <w:ind w:left="2160" w:hanging="360"/>
      </w:pPr>
      <w:rPr>
        <w:rFonts w:ascii="Wingdings" w:hAnsi="Wingdings" w:hint="default"/>
      </w:rPr>
    </w:lvl>
    <w:lvl w:ilvl="3" w:tplc="7FCADC8A" w:tentative="1">
      <w:start w:val="1"/>
      <w:numFmt w:val="bullet"/>
      <w:lvlText w:val=""/>
      <w:lvlJc w:val="left"/>
      <w:pPr>
        <w:tabs>
          <w:tab w:val="num" w:pos="2880"/>
        </w:tabs>
        <w:ind w:left="2880" w:hanging="360"/>
      </w:pPr>
      <w:rPr>
        <w:rFonts w:ascii="Wingdings" w:hAnsi="Wingdings" w:hint="default"/>
      </w:rPr>
    </w:lvl>
    <w:lvl w:ilvl="4" w:tplc="51ACAC58" w:tentative="1">
      <w:start w:val="1"/>
      <w:numFmt w:val="bullet"/>
      <w:lvlText w:val=""/>
      <w:lvlJc w:val="left"/>
      <w:pPr>
        <w:tabs>
          <w:tab w:val="num" w:pos="3600"/>
        </w:tabs>
        <w:ind w:left="3600" w:hanging="360"/>
      </w:pPr>
      <w:rPr>
        <w:rFonts w:ascii="Wingdings" w:hAnsi="Wingdings" w:hint="default"/>
      </w:rPr>
    </w:lvl>
    <w:lvl w:ilvl="5" w:tplc="3DCC1164" w:tentative="1">
      <w:start w:val="1"/>
      <w:numFmt w:val="bullet"/>
      <w:lvlText w:val=""/>
      <w:lvlJc w:val="left"/>
      <w:pPr>
        <w:tabs>
          <w:tab w:val="num" w:pos="4320"/>
        </w:tabs>
        <w:ind w:left="4320" w:hanging="360"/>
      </w:pPr>
      <w:rPr>
        <w:rFonts w:ascii="Wingdings" w:hAnsi="Wingdings" w:hint="default"/>
      </w:rPr>
    </w:lvl>
    <w:lvl w:ilvl="6" w:tplc="67524F6E" w:tentative="1">
      <w:start w:val="1"/>
      <w:numFmt w:val="bullet"/>
      <w:lvlText w:val=""/>
      <w:lvlJc w:val="left"/>
      <w:pPr>
        <w:tabs>
          <w:tab w:val="num" w:pos="5040"/>
        </w:tabs>
        <w:ind w:left="5040" w:hanging="360"/>
      </w:pPr>
      <w:rPr>
        <w:rFonts w:ascii="Wingdings" w:hAnsi="Wingdings" w:hint="default"/>
      </w:rPr>
    </w:lvl>
    <w:lvl w:ilvl="7" w:tplc="AF8ACBE6" w:tentative="1">
      <w:start w:val="1"/>
      <w:numFmt w:val="bullet"/>
      <w:lvlText w:val=""/>
      <w:lvlJc w:val="left"/>
      <w:pPr>
        <w:tabs>
          <w:tab w:val="num" w:pos="5760"/>
        </w:tabs>
        <w:ind w:left="5760" w:hanging="360"/>
      </w:pPr>
      <w:rPr>
        <w:rFonts w:ascii="Wingdings" w:hAnsi="Wingdings" w:hint="default"/>
      </w:rPr>
    </w:lvl>
    <w:lvl w:ilvl="8" w:tplc="D9949CB2" w:tentative="1">
      <w:start w:val="1"/>
      <w:numFmt w:val="bullet"/>
      <w:lvlText w:val=""/>
      <w:lvlJc w:val="left"/>
      <w:pPr>
        <w:tabs>
          <w:tab w:val="num" w:pos="6480"/>
        </w:tabs>
        <w:ind w:left="6480" w:hanging="360"/>
      </w:pPr>
      <w:rPr>
        <w:rFonts w:ascii="Wingdings" w:hAnsi="Wingdings" w:hint="default"/>
      </w:rPr>
    </w:lvl>
  </w:abstractNum>
  <w:abstractNum w:abstractNumId="2">
    <w:nsid w:val="09966298"/>
    <w:multiLevelType w:val="hybridMultilevel"/>
    <w:tmpl w:val="5782A864"/>
    <w:lvl w:ilvl="0" w:tplc="84AC1BD8">
      <w:start w:val="1"/>
      <w:numFmt w:val="bullet"/>
      <w:lvlText w:val="•"/>
      <w:lvlJc w:val="left"/>
      <w:pPr>
        <w:tabs>
          <w:tab w:val="num" w:pos="720"/>
        </w:tabs>
        <w:ind w:left="720" w:hanging="360"/>
      </w:pPr>
      <w:rPr>
        <w:rFonts w:ascii="Arial" w:hAnsi="Arial" w:hint="default"/>
      </w:rPr>
    </w:lvl>
    <w:lvl w:ilvl="1" w:tplc="A72CB314" w:tentative="1">
      <w:start w:val="1"/>
      <w:numFmt w:val="bullet"/>
      <w:lvlText w:val="•"/>
      <w:lvlJc w:val="left"/>
      <w:pPr>
        <w:tabs>
          <w:tab w:val="num" w:pos="1440"/>
        </w:tabs>
        <w:ind w:left="1440" w:hanging="360"/>
      </w:pPr>
      <w:rPr>
        <w:rFonts w:ascii="Arial" w:hAnsi="Arial" w:hint="default"/>
      </w:rPr>
    </w:lvl>
    <w:lvl w:ilvl="2" w:tplc="A7701480" w:tentative="1">
      <w:start w:val="1"/>
      <w:numFmt w:val="bullet"/>
      <w:lvlText w:val="•"/>
      <w:lvlJc w:val="left"/>
      <w:pPr>
        <w:tabs>
          <w:tab w:val="num" w:pos="2160"/>
        </w:tabs>
        <w:ind w:left="2160" w:hanging="360"/>
      </w:pPr>
      <w:rPr>
        <w:rFonts w:ascii="Arial" w:hAnsi="Arial" w:hint="default"/>
      </w:rPr>
    </w:lvl>
    <w:lvl w:ilvl="3" w:tplc="C142B894" w:tentative="1">
      <w:start w:val="1"/>
      <w:numFmt w:val="bullet"/>
      <w:lvlText w:val="•"/>
      <w:lvlJc w:val="left"/>
      <w:pPr>
        <w:tabs>
          <w:tab w:val="num" w:pos="2880"/>
        </w:tabs>
        <w:ind w:left="2880" w:hanging="360"/>
      </w:pPr>
      <w:rPr>
        <w:rFonts w:ascii="Arial" w:hAnsi="Arial" w:hint="default"/>
      </w:rPr>
    </w:lvl>
    <w:lvl w:ilvl="4" w:tplc="8EFAADEC" w:tentative="1">
      <w:start w:val="1"/>
      <w:numFmt w:val="bullet"/>
      <w:lvlText w:val="•"/>
      <w:lvlJc w:val="left"/>
      <w:pPr>
        <w:tabs>
          <w:tab w:val="num" w:pos="3600"/>
        </w:tabs>
        <w:ind w:left="3600" w:hanging="360"/>
      </w:pPr>
      <w:rPr>
        <w:rFonts w:ascii="Arial" w:hAnsi="Arial" w:hint="default"/>
      </w:rPr>
    </w:lvl>
    <w:lvl w:ilvl="5" w:tplc="DB805E5A" w:tentative="1">
      <w:start w:val="1"/>
      <w:numFmt w:val="bullet"/>
      <w:lvlText w:val="•"/>
      <w:lvlJc w:val="left"/>
      <w:pPr>
        <w:tabs>
          <w:tab w:val="num" w:pos="4320"/>
        </w:tabs>
        <w:ind w:left="4320" w:hanging="360"/>
      </w:pPr>
      <w:rPr>
        <w:rFonts w:ascii="Arial" w:hAnsi="Arial" w:hint="default"/>
      </w:rPr>
    </w:lvl>
    <w:lvl w:ilvl="6" w:tplc="07CEDDBC" w:tentative="1">
      <w:start w:val="1"/>
      <w:numFmt w:val="bullet"/>
      <w:lvlText w:val="•"/>
      <w:lvlJc w:val="left"/>
      <w:pPr>
        <w:tabs>
          <w:tab w:val="num" w:pos="5040"/>
        </w:tabs>
        <w:ind w:left="5040" w:hanging="360"/>
      </w:pPr>
      <w:rPr>
        <w:rFonts w:ascii="Arial" w:hAnsi="Arial" w:hint="default"/>
      </w:rPr>
    </w:lvl>
    <w:lvl w:ilvl="7" w:tplc="2AA8CBA6" w:tentative="1">
      <w:start w:val="1"/>
      <w:numFmt w:val="bullet"/>
      <w:lvlText w:val="•"/>
      <w:lvlJc w:val="left"/>
      <w:pPr>
        <w:tabs>
          <w:tab w:val="num" w:pos="5760"/>
        </w:tabs>
        <w:ind w:left="5760" w:hanging="360"/>
      </w:pPr>
      <w:rPr>
        <w:rFonts w:ascii="Arial" w:hAnsi="Arial" w:hint="default"/>
      </w:rPr>
    </w:lvl>
    <w:lvl w:ilvl="8" w:tplc="492A47B6" w:tentative="1">
      <w:start w:val="1"/>
      <w:numFmt w:val="bullet"/>
      <w:lvlText w:val="•"/>
      <w:lvlJc w:val="left"/>
      <w:pPr>
        <w:tabs>
          <w:tab w:val="num" w:pos="6480"/>
        </w:tabs>
        <w:ind w:left="6480" w:hanging="360"/>
      </w:pPr>
      <w:rPr>
        <w:rFonts w:ascii="Arial" w:hAnsi="Arial" w:hint="default"/>
      </w:rPr>
    </w:lvl>
  </w:abstractNum>
  <w:abstractNum w:abstractNumId="3">
    <w:nsid w:val="1BF95FC2"/>
    <w:multiLevelType w:val="hybridMultilevel"/>
    <w:tmpl w:val="B08A1FAE"/>
    <w:lvl w:ilvl="0" w:tplc="B3C4D8CA">
      <w:start w:val="1"/>
      <w:numFmt w:val="bullet"/>
      <w:lvlText w:val="•"/>
      <w:lvlJc w:val="left"/>
      <w:pPr>
        <w:tabs>
          <w:tab w:val="num" w:pos="720"/>
        </w:tabs>
        <w:ind w:left="720" w:hanging="360"/>
      </w:pPr>
      <w:rPr>
        <w:rFonts w:ascii="Arial" w:hAnsi="Arial" w:hint="default"/>
      </w:rPr>
    </w:lvl>
    <w:lvl w:ilvl="1" w:tplc="6E4A8B70" w:tentative="1">
      <w:start w:val="1"/>
      <w:numFmt w:val="bullet"/>
      <w:lvlText w:val="•"/>
      <w:lvlJc w:val="left"/>
      <w:pPr>
        <w:tabs>
          <w:tab w:val="num" w:pos="1440"/>
        </w:tabs>
        <w:ind w:left="1440" w:hanging="360"/>
      </w:pPr>
      <w:rPr>
        <w:rFonts w:ascii="Arial" w:hAnsi="Arial" w:hint="default"/>
      </w:rPr>
    </w:lvl>
    <w:lvl w:ilvl="2" w:tplc="EC10DE48" w:tentative="1">
      <w:start w:val="1"/>
      <w:numFmt w:val="bullet"/>
      <w:lvlText w:val="•"/>
      <w:lvlJc w:val="left"/>
      <w:pPr>
        <w:tabs>
          <w:tab w:val="num" w:pos="2160"/>
        </w:tabs>
        <w:ind w:left="2160" w:hanging="360"/>
      </w:pPr>
      <w:rPr>
        <w:rFonts w:ascii="Arial" w:hAnsi="Arial" w:hint="default"/>
      </w:rPr>
    </w:lvl>
    <w:lvl w:ilvl="3" w:tplc="0952D764" w:tentative="1">
      <w:start w:val="1"/>
      <w:numFmt w:val="bullet"/>
      <w:lvlText w:val="•"/>
      <w:lvlJc w:val="left"/>
      <w:pPr>
        <w:tabs>
          <w:tab w:val="num" w:pos="2880"/>
        </w:tabs>
        <w:ind w:left="2880" w:hanging="360"/>
      </w:pPr>
      <w:rPr>
        <w:rFonts w:ascii="Arial" w:hAnsi="Arial" w:hint="default"/>
      </w:rPr>
    </w:lvl>
    <w:lvl w:ilvl="4" w:tplc="B32C41CE" w:tentative="1">
      <w:start w:val="1"/>
      <w:numFmt w:val="bullet"/>
      <w:lvlText w:val="•"/>
      <w:lvlJc w:val="left"/>
      <w:pPr>
        <w:tabs>
          <w:tab w:val="num" w:pos="3600"/>
        </w:tabs>
        <w:ind w:left="3600" w:hanging="360"/>
      </w:pPr>
      <w:rPr>
        <w:rFonts w:ascii="Arial" w:hAnsi="Arial" w:hint="default"/>
      </w:rPr>
    </w:lvl>
    <w:lvl w:ilvl="5" w:tplc="D104066C" w:tentative="1">
      <w:start w:val="1"/>
      <w:numFmt w:val="bullet"/>
      <w:lvlText w:val="•"/>
      <w:lvlJc w:val="left"/>
      <w:pPr>
        <w:tabs>
          <w:tab w:val="num" w:pos="4320"/>
        </w:tabs>
        <w:ind w:left="4320" w:hanging="360"/>
      </w:pPr>
      <w:rPr>
        <w:rFonts w:ascii="Arial" w:hAnsi="Arial" w:hint="default"/>
      </w:rPr>
    </w:lvl>
    <w:lvl w:ilvl="6" w:tplc="BED0BBFA" w:tentative="1">
      <w:start w:val="1"/>
      <w:numFmt w:val="bullet"/>
      <w:lvlText w:val="•"/>
      <w:lvlJc w:val="left"/>
      <w:pPr>
        <w:tabs>
          <w:tab w:val="num" w:pos="5040"/>
        </w:tabs>
        <w:ind w:left="5040" w:hanging="360"/>
      </w:pPr>
      <w:rPr>
        <w:rFonts w:ascii="Arial" w:hAnsi="Arial" w:hint="default"/>
      </w:rPr>
    </w:lvl>
    <w:lvl w:ilvl="7" w:tplc="E30CF8E6" w:tentative="1">
      <w:start w:val="1"/>
      <w:numFmt w:val="bullet"/>
      <w:lvlText w:val="•"/>
      <w:lvlJc w:val="left"/>
      <w:pPr>
        <w:tabs>
          <w:tab w:val="num" w:pos="5760"/>
        </w:tabs>
        <w:ind w:left="5760" w:hanging="360"/>
      </w:pPr>
      <w:rPr>
        <w:rFonts w:ascii="Arial" w:hAnsi="Arial" w:hint="default"/>
      </w:rPr>
    </w:lvl>
    <w:lvl w:ilvl="8" w:tplc="150844D2" w:tentative="1">
      <w:start w:val="1"/>
      <w:numFmt w:val="bullet"/>
      <w:lvlText w:val="•"/>
      <w:lvlJc w:val="left"/>
      <w:pPr>
        <w:tabs>
          <w:tab w:val="num" w:pos="6480"/>
        </w:tabs>
        <w:ind w:left="6480" w:hanging="360"/>
      </w:pPr>
      <w:rPr>
        <w:rFonts w:ascii="Arial" w:hAnsi="Arial" w:hint="default"/>
      </w:rPr>
    </w:lvl>
  </w:abstractNum>
  <w:abstractNum w:abstractNumId="4">
    <w:nsid w:val="1FF94A21"/>
    <w:multiLevelType w:val="hybridMultilevel"/>
    <w:tmpl w:val="2596773A"/>
    <w:lvl w:ilvl="0" w:tplc="8DAC7D4E">
      <w:start w:val="1"/>
      <w:numFmt w:val="bullet"/>
      <w:lvlText w:val=""/>
      <w:lvlJc w:val="left"/>
      <w:pPr>
        <w:tabs>
          <w:tab w:val="num" w:pos="720"/>
        </w:tabs>
        <w:ind w:left="720" w:hanging="360"/>
      </w:pPr>
      <w:rPr>
        <w:rFonts w:ascii="Wingdings" w:hAnsi="Wingdings" w:hint="default"/>
      </w:rPr>
    </w:lvl>
    <w:lvl w:ilvl="1" w:tplc="8D1CD800" w:tentative="1">
      <w:start w:val="1"/>
      <w:numFmt w:val="bullet"/>
      <w:lvlText w:val=""/>
      <w:lvlJc w:val="left"/>
      <w:pPr>
        <w:tabs>
          <w:tab w:val="num" w:pos="1440"/>
        </w:tabs>
        <w:ind w:left="1440" w:hanging="360"/>
      </w:pPr>
      <w:rPr>
        <w:rFonts w:ascii="Wingdings" w:hAnsi="Wingdings" w:hint="default"/>
      </w:rPr>
    </w:lvl>
    <w:lvl w:ilvl="2" w:tplc="2ABCF7C6" w:tentative="1">
      <w:start w:val="1"/>
      <w:numFmt w:val="bullet"/>
      <w:lvlText w:val=""/>
      <w:lvlJc w:val="left"/>
      <w:pPr>
        <w:tabs>
          <w:tab w:val="num" w:pos="2160"/>
        </w:tabs>
        <w:ind w:left="2160" w:hanging="360"/>
      </w:pPr>
      <w:rPr>
        <w:rFonts w:ascii="Wingdings" w:hAnsi="Wingdings" w:hint="default"/>
      </w:rPr>
    </w:lvl>
    <w:lvl w:ilvl="3" w:tplc="316A2EB6" w:tentative="1">
      <w:start w:val="1"/>
      <w:numFmt w:val="bullet"/>
      <w:lvlText w:val=""/>
      <w:lvlJc w:val="left"/>
      <w:pPr>
        <w:tabs>
          <w:tab w:val="num" w:pos="2880"/>
        </w:tabs>
        <w:ind w:left="2880" w:hanging="360"/>
      </w:pPr>
      <w:rPr>
        <w:rFonts w:ascii="Wingdings" w:hAnsi="Wingdings" w:hint="default"/>
      </w:rPr>
    </w:lvl>
    <w:lvl w:ilvl="4" w:tplc="468AA04A" w:tentative="1">
      <w:start w:val="1"/>
      <w:numFmt w:val="bullet"/>
      <w:lvlText w:val=""/>
      <w:lvlJc w:val="left"/>
      <w:pPr>
        <w:tabs>
          <w:tab w:val="num" w:pos="3600"/>
        </w:tabs>
        <w:ind w:left="3600" w:hanging="360"/>
      </w:pPr>
      <w:rPr>
        <w:rFonts w:ascii="Wingdings" w:hAnsi="Wingdings" w:hint="default"/>
      </w:rPr>
    </w:lvl>
    <w:lvl w:ilvl="5" w:tplc="C6983280" w:tentative="1">
      <w:start w:val="1"/>
      <w:numFmt w:val="bullet"/>
      <w:lvlText w:val=""/>
      <w:lvlJc w:val="left"/>
      <w:pPr>
        <w:tabs>
          <w:tab w:val="num" w:pos="4320"/>
        </w:tabs>
        <w:ind w:left="4320" w:hanging="360"/>
      </w:pPr>
      <w:rPr>
        <w:rFonts w:ascii="Wingdings" w:hAnsi="Wingdings" w:hint="default"/>
      </w:rPr>
    </w:lvl>
    <w:lvl w:ilvl="6" w:tplc="9F8082D6" w:tentative="1">
      <w:start w:val="1"/>
      <w:numFmt w:val="bullet"/>
      <w:lvlText w:val=""/>
      <w:lvlJc w:val="left"/>
      <w:pPr>
        <w:tabs>
          <w:tab w:val="num" w:pos="5040"/>
        </w:tabs>
        <w:ind w:left="5040" w:hanging="360"/>
      </w:pPr>
      <w:rPr>
        <w:rFonts w:ascii="Wingdings" w:hAnsi="Wingdings" w:hint="default"/>
      </w:rPr>
    </w:lvl>
    <w:lvl w:ilvl="7" w:tplc="E9FC05F8" w:tentative="1">
      <w:start w:val="1"/>
      <w:numFmt w:val="bullet"/>
      <w:lvlText w:val=""/>
      <w:lvlJc w:val="left"/>
      <w:pPr>
        <w:tabs>
          <w:tab w:val="num" w:pos="5760"/>
        </w:tabs>
        <w:ind w:left="5760" w:hanging="360"/>
      </w:pPr>
      <w:rPr>
        <w:rFonts w:ascii="Wingdings" w:hAnsi="Wingdings" w:hint="default"/>
      </w:rPr>
    </w:lvl>
    <w:lvl w:ilvl="8" w:tplc="62C0F2B2" w:tentative="1">
      <w:start w:val="1"/>
      <w:numFmt w:val="bullet"/>
      <w:lvlText w:val=""/>
      <w:lvlJc w:val="left"/>
      <w:pPr>
        <w:tabs>
          <w:tab w:val="num" w:pos="6480"/>
        </w:tabs>
        <w:ind w:left="6480" w:hanging="360"/>
      </w:pPr>
      <w:rPr>
        <w:rFonts w:ascii="Wingdings" w:hAnsi="Wingdings" w:hint="default"/>
      </w:rPr>
    </w:lvl>
  </w:abstractNum>
  <w:abstractNum w:abstractNumId="5">
    <w:nsid w:val="2FAD3EA7"/>
    <w:multiLevelType w:val="hybridMultilevel"/>
    <w:tmpl w:val="B582E7D0"/>
    <w:lvl w:ilvl="0" w:tplc="D0501A24">
      <w:start w:val="1"/>
      <w:numFmt w:val="bullet"/>
      <w:lvlText w:val=""/>
      <w:lvlJc w:val="left"/>
      <w:pPr>
        <w:tabs>
          <w:tab w:val="num" w:pos="720"/>
        </w:tabs>
        <w:ind w:left="720" w:hanging="360"/>
      </w:pPr>
      <w:rPr>
        <w:rFonts w:ascii="Wingdings" w:hAnsi="Wingdings" w:hint="default"/>
      </w:rPr>
    </w:lvl>
    <w:lvl w:ilvl="1" w:tplc="3634D378" w:tentative="1">
      <w:start w:val="1"/>
      <w:numFmt w:val="bullet"/>
      <w:lvlText w:val=""/>
      <w:lvlJc w:val="left"/>
      <w:pPr>
        <w:tabs>
          <w:tab w:val="num" w:pos="1440"/>
        </w:tabs>
        <w:ind w:left="1440" w:hanging="360"/>
      </w:pPr>
      <w:rPr>
        <w:rFonts w:ascii="Wingdings" w:hAnsi="Wingdings" w:hint="default"/>
      </w:rPr>
    </w:lvl>
    <w:lvl w:ilvl="2" w:tplc="40B609E2" w:tentative="1">
      <w:start w:val="1"/>
      <w:numFmt w:val="bullet"/>
      <w:lvlText w:val=""/>
      <w:lvlJc w:val="left"/>
      <w:pPr>
        <w:tabs>
          <w:tab w:val="num" w:pos="2160"/>
        </w:tabs>
        <w:ind w:left="2160" w:hanging="360"/>
      </w:pPr>
      <w:rPr>
        <w:rFonts w:ascii="Wingdings" w:hAnsi="Wingdings" w:hint="default"/>
      </w:rPr>
    </w:lvl>
    <w:lvl w:ilvl="3" w:tplc="9992FC54" w:tentative="1">
      <w:start w:val="1"/>
      <w:numFmt w:val="bullet"/>
      <w:lvlText w:val=""/>
      <w:lvlJc w:val="left"/>
      <w:pPr>
        <w:tabs>
          <w:tab w:val="num" w:pos="2880"/>
        </w:tabs>
        <w:ind w:left="2880" w:hanging="360"/>
      </w:pPr>
      <w:rPr>
        <w:rFonts w:ascii="Wingdings" w:hAnsi="Wingdings" w:hint="default"/>
      </w:rPr>
    </w:lvl>
    <w:lvl w:ilvl="4" w:tplc="EEDC0CE6" w:tentative="1">
      <w:start w:val="1"/>
      <w:numFmt w:val="bullet"/>
      <w:lvlText w:val=""/>
      <w:lvlJc w:val="left"/>
      <w:pPr>
        <w:tabs>
          <w:tab w:val="num" w:pos="3600"/>
        </w:tabs>
        <w:ind w:left="3600" w:hanging="360"/>
      </w:pPr>
      <w:rPr>
        <w:rFonts w:ascii="Wingdings" w:hAnsi="Wingdings" w:hint="default"/>
      </w:rPr>
    </w:lvl>
    <w:lvl w:ilvl="5" w:tplc="57582F70" w:tentative="1">
      <w:start w:val="1"/>
      <w:numFmt w:val="bullet"/>
      <w:lvlText w:val=""/>
      <w:lvlJc w:val="left"/>
      <w:pPr>
        <w:tabs>
          <w:tab w:val="num" w:pos="4320"/>
        </w:tabs>
        <w:ind w:left="4320" w:hanging="360"/>
      </w:pPr>
      <w:rPr>
        <w:rFonts w:ascii="Wingdings" w:hAnsi="Wingdings" w:hint="default"/>
      </w:rPr>
    </w:lvl>
    <w:lvl w:ilvl="6" w:tplc="26AE62EC" w:tentative="1">
      <w:start w:val="1"/>
      <w:numFmt w:val="bullet"/>
      <w:lvlText w:val=""/>
      <w:lvlJc w:val="left"/>
      <w:pPr>
        <w:tabs>
          <w:tab w:val="num" w:pos="5040"/>
        </w:tabs>
        <w:ind w:left="5040" w:hanging="360"/>
      </w:pPr>
      <w:rPr>
        <w:rFonts w:ascii="Wingdings" w:hAnsi="Wingdings" w:hint="default"/>
      </w:rPr>
    </w:lvl>
    <w:lvl w:ilvl="7" w:tplc="956E4432" w:tentative="1">
      <w:start w:val="1"/>
      <w:numFmt w:val="bullet"/>
      <w:lvlText w:val=""/>
      <w:lvlJc w:val="left"/>
      <w:pPr>
        <w:tabs>
          <w:tab w:val="num" w:pos="5760"/>
        </w:tabs>
        <w:ind w:left="5760" w:hanging="360"/>
      </w:pPr>
      <w:rPr>
        <w:rFonts w:ascii="Wingdings" w:hAnsi="Wingdings" w:hint="default"/>
      </w:rPr>
    </w:lvl>
    <w:lvl w:ilvl="8" w:tplc="AB00A95C" w:tentative="1">
      <w:start w:val="1"/>
      <w:numFmt w:val="bullet"/>
      <w:lvlText w:val=""/>
      <w:lvlJc w:val="left"/>
      <w:pPr>
        <w:tabs>
          <w:tab w:val="num" w:pos="6480"/>
        </w:tabs>
        <w:ind w:left="6480" w:hanging="360"/>
      </w:pPr>
      <w:rPr>
        <w:rFonts w:ascii="Wingdings" w:hAnsi="Wingdings" w:hint="default"/>
      </w:rPr>
    </w:lvl>
  </w:abstractNum>
  <w:abstractNum w:abstractNumId="6">
    <w:nsid w:val="59A421A5"/>
    <w:multiLevelType w:val="hybridMultilevel"/>
    <w:tmpl w:val="EA2A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763B7A"/>
    <w:multiLevelType w:val="hybridMultilevel"/>
    <w:tmpl w:val="DDD86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fv9de2p20pv6evfr0x95awtvpazwszaw2x&quot;&gt;pNPWT&lt;record-ids&gt;&lt;item&gt;345&lt;/item&gt;&lt;item&gt;347&lt;/item&gt;&lt;item&gt;348&lt;/item&gt;&lt;item&gt;351&lt;/item&gt;&lt;item&gt;352&lt;/item&gt;&lt;item&gt;355&lt;/item&gt;&lt;item&gt;358&lt;/item&gt;&lt;item&gt;359&lt;/item&gt;&lt;item&gt;360&lt;/item&gt;&lt;/record-ids&gt;&lt;/item&gt;&lt;/Libraries&gt;"/>
  </w:docVars>
  <w:rsids>
    <w:rsidRoot w:val="00ED64C2"/>
    <w:rsid w:val="0000085A"/>
    <w:rsid w:val="000014C9"/>
    <w:rsid w:val="00002605"/>
    <w:rsid w:val="000066A1"/>
    <w:rsid w:val="000072B6"/>
    <w:rsid w:val="000100B1"/>
    <w:rsid w:val="0001017F"/>
    <w:rsid w:val="000101F2"/>
    <w:rsid w:val="000115F5"/>
    <w:rsid w:val="00011E34"/>
    <w:rsid w:val="00012006"/>
    <w:rsid w:val="000130B5"/>
    <w:rsid w:val="000130D2"/>
    <w:rsid w:val="00013848"/>
    <w:rsid w:val="00015324"/>
    <w:rsid w:val="00015D47"/>
    <w:rsid w:val="00015F85"/>
    <w:rsid w:val="00017614"/>
    <w:rsid w:val="00020005"/>
    <w:rsid w:val="00022923"/>
    <w:rsid w:val="00023319"/>
    <w:rsid w:val="00023917"/>
    <w:rsid w:val="00024C4B"/>
    <w:rsid w:val="0003044F"/>
    <w:rsid w:val="00031C65"/>
    <w:rsid w:val="00033CCF"/>
    <w:rsid w:val="00033FCF"/>
    <w:rsid w:val="0003409B"/>
    <w:rsid w:val="00034865"/>
    <w:rsid w:val="00035B28"/>
    <w:rsid w:val="0003642C"/>
    <w:rsid w:val="0003729D"/>
    <w:rsid w:val="00037EFD"/>
    <w:rsid w:val="00040932"/>
    <w:rsid w:val="00040DC6"/>
    <w:rsid w:val="00042898"/>
    <w:rsid w:val="00043931"/>
    <w:rsid w:val="000439AC"/>
    <w:rsid w:val="0004420B"/>
    <w:rsid w:val="00044B90"/>
    <w:rsid w:val="000462E4"/>
    <w:rsid w:val="00046450"/>
    <w:rsid w:val="00046B98"/>
    <w:rsid w:val="00046DB3"/>
    <w:rsid w:val="000476DF"/>
    <w:rsid w:val="000505A7"/>
    <w:rsid w:val="000528D0"/>
    <w:rsid w:val="00054BC4"/>
    <w:rsid w:val="00056837"/>
    <w:rsid w:val="000570E0"/>
    <w:rsid w:val="00060120"/>
    <w:rsid w:val="00060746"/>
    <w:rsid w:val="000618A4"/>
    <w:rsid w:val="00061EB6"/>
    <w:rsid w:val="00062035"/>
    <w:rsid w:val="00062BAA"/>
    <w:rsid w:val="000652F3"/>
    <w:rsid w:val="0006790E"/>
    <w:rsid w:val="00070B8E"/>
    <w:rsid w:val="00070F5D"/>
    <w:rsid w:val="000712A8"/>
    <w:rsid w:val="000712B8"/>
    <w:rsid w:val="000712D0"/>
    <w:rsid w:val="00071A34"/>
    <w:rsid w:val="0007217D"/>
    <w:rsid w:val="00074081"/>
    <w:rsid w:val="000748AF"/>
    <w:rsid w:val="00080CCC"/>
    <w:rsid w:val="00081234"/>
    <w:rsid w:val="00081565"/>
    <w:rsid w:val="00081C2F"/>
    <w:rsid w:val="00083525"/>
    <w:rsid w:val="00083FBB"/>
    <w:rsid w:val="000847DC"/>
    <w:rsid w:val="00085233"/>
    <w:rsid w:val="000906E8"/>
    <w:rsid w:val="00090B35"/>
    <w:rsid w:val="00094A2D"/>
    <w:rsid w:val="000957D4"/>
    <w:rsid w:val="00095912"/>
    <w:rsid w:val="00096D0F"/>
    <w:rsid w:val="000976C0"/>
    <w:rsid w:val="000A006A"/>
    <w:rsid w:val="000A29E3"/>
    <w:rsid w:val="000A494A"/>
    <w:rsid w:val="000A7436"/>
    <w:rsid w:val="000A7C17"/>
    <w:rsid w:val="000B1B5D"/>
    <w:rsid w:val="000B245F"/>
    <w:rsid w:val="000B3580"/>
    <w:rsid w:val="000B4DAA"/>
    <w:rsid w:val="000B7AF0"/>
    <w:rsid w:val="000C0360"/>
    <w:rsid w:val="000C054C"/>
    <w:rsid w:val="000C3886"/>
    <w:rsid w:val="000C5792"/>
    <w:rsid w:val="000C6079"/>
    <w:rsid w:val="000C668C"/>
    <w:rsid w:val="000C7117"/>
    <w:rsid w:val="000D30D4"/>
    <w:rsid w:val="000D41DF"/>
    <w:rsid w:val="000D46D0"/>
    <w:rsid w:val="000D4885"/>
    <w:rsid w:val="000D4ADF"/>
    <w:rsid w:val="000D50E3"/>
    <w:rsid w:val="000D57E8"/>
    <w:rsid w:val="000D5DA7"/>
    <w:rsid w:val="000D6256"/>
    <w:rsid w:val="000D71E3"/>
    <w:rsid w:val="000E1964"/>
    <w:rsid w:val="000E2409"/>
    <w:rsid w:val="000E2A6A"/>
    <w:rsid w:val="000E3CA4"/>
    <w:rsid w:val="000E3FF1"/>
    <w:rsid w:val="000E42FD"/>
    <w:rsid w:val="000E63BB"/>
    <w:rsid w:val="000E6642"/>
    <w:rsid w:val="000E6AE9"/>
    <w:rsid w:val="000E6E47"/>
    <w:rsid w:val="000E71B1"/>
    <w:rsid w:val="000E7FA2"/>
    <w:rsid w:val="000F080F"/>
    <w:rsid w:val="000F0A05"/>
    <w:rsid w:val="000F1B80"/>
    <w:rsid w:val="000F23AD"/>
    <w:rsid w:val="000F23C9"/>
    <w:rsid w:val="000F2CF1"/>
    <w:rsid w:val="000F441A"/>
    <w:rsid w:val="000F4ACC"/>
    <w:rsid w:val="000F7734"/>
    <w:rsid w:val="00100BF4"/>
    <w:rsid w:val="00100C1B"/>
    <w:rsid w:val="00101177"/>
    <w:rsid w:val="001021C7"/>
    <w:rsid w:val="00102684"/>
    <w:rsid w:val="00102F35"/>
    <w:rsid w:val="00105138"/>
    <w:rsid w:val="00105DB6"/>
    <w:rsid w:val="001101FF"/>
    <w:rsid w:val="001108C7"/>
    <w:rsid w:val="00113A30"/>
    <w:rsid w:val="001174A0"/>
    <w:rsid w:val="00122D18"/>
    <w:rsid w:val="00123278"/>
    <w:rsid w:val="001232A2"/>
    <w:rsid w:val="00123BC0"/>
    <w:rsid w:val="00123F11"/>
    <w:rsid w:val="001257DD"/>
    <w:rsid w:val="0012684F"/>
    <w:rsid w:val="00126C18"/>
    <w:rsid w:val="00126C95"/>
    <w:rsid w:val="00135CF2"/>
    <w:rsid w:val="00136290"/>
    <w:rsid w:val="001362AC"/>
    <w:rsid w:val="00140D5C"/>
    <w:rsid w:val="0014109E"/>
    <w:rsid w:val="001411B4"/>
    <w:rsid w:val="0014193A"/>
    <w:rsid w:val="00143354"/>
    <w:rsid w:val="00146878"/>
    <w:rsid w:val="0014798C"/>
    <w:rsid w:val="001501F6"/>
    <w:rsid w:val="001510B3"/>
    <w:rsid w:val="00151513"/>
    <w:rsid w:val="00153E23"/>
    <w:rsid w:val="00155BF1"/>
    <w:rsid w:val="00157100"/>
    <w:rsid w:val="00160089"/>
    <w:rsid w:val="0016041C"/>
    <w:rsid w:val="00164005"/>
    <w:rsid w:val="00164D02"/>
    <w:rsid w:val="00166F23"/>
    <w:rsid w:val="0017015C"/>
    <w:rsid w:val="0017088C"/>
    <w:rsid w:val="00170ADF"/>
    <w:rsid w:val="00173D64"/>
    <w:rsid w:val="00173D88"/>
    <w:rsid w:val="00173E3F"/>
    <w:rsid w:val="00174898"/>
    <w:rsid w:val="00174D97"/>
    <w:rsid w:val="00174E71"/>
    <w:rsid w:val="00174FAF"/>
    <w:rsid w:val="001756A2"/>
    <w:rsid w:val="00175F77"/>
    <w:rsid w:val="00177F91"/>
    <w:rsid w:val="00180D3A"/>
    <w:rsid w:val="001847F2"/>
    <w:rsid w:val="00185864"/>
    <w:rsid w:val="001870A4"/>
    <w:rsid w:val="00187335"/>
    <w:rsid w:val="00187B45"/>
    <w:rsid w:val="0019019C"/>
    <w:rsid w:val="0019109B"/>
    <w:rsid w:val="00191405"/>
    <w:rsid w:val="00195EB3"/>
    <w:rsid w:val="001A286E"/>
    <w:rsid w:val="001A28F7"/>
    <w:rsid w:val="001A297D"/>
    <w:rsid w:val="001A3C83"/>
    <w:rsid w:val="001A3F2D"/>
    <w:rsid w:val="001A51DC"/>
    <w:rsid w:val="001A7118"/>
    <w:rsid w:val="001A72A7"/>
    <w:rsid w:val="001A7BB9"/>
    <w:rsid w:val="001B0147"/>
    <w:rsid w:val="001B015F"/>
    <w:rsid w:val="001B036E"/>
    <w:rsid w:val="001B04C1"/>
    <w:rsid w:val="001B13D0"/>
    <w:rsid w:val="001B192A"/>
    <w:rsid w:val="001B2257"/>
    <w:rsid w:val="001B2DE7"/>
    <w:rsid w:val="001B3C22"/>
    <w:rsid w:val="001B59A9"/>
    <w:rsid w:val="001B621A"/>
    <w:rsid w:val="001B6ADD"/>
    <w:rsid w:val="001B6F1D"/>
    <w:rsid w:val="001B72CA"/>
    <w:rsid w:val="001C0616"/>
    <w:rsid w:val="001C091D"/>
    <w:rsid w:val="001C0F64"/>
    <w:rsid w:val="001C1B5C"/>
    <w:rsid w:val="001C1EB2"/>
    <w:rsid w:val="001C202D"/>
    <w:rsid w:val="001C3CD9"/>
    <w:rsid w:val="001C409A"/>
    <w:rsid w:val="001C4372"/>
    <w:rsid w:val="001D1CFB"/>
    <w:rsid w:val="001D3963"/>
    <w:rsid w:val="001D51F2"/>
    <w:rsid w:val="001D5B40"/>
    <w:rsid w:val="001D633E"/>
    <w:rsid w:val="001D6F1D"/>
    <w:rsid w:val="001E013B"/>
    <w:rsid w:val="001E167D"/>
    <w:rsid w:val="001E278D"/>
    <w:rsid w:val="001E2D34"/>
    <w:rsid w:val="001E397D"/>
    <w:rsid w:val="001E40A0"/>
    <w:rsid w:val="001E59DE"/>
    <w:rsid w:val="001E712F"/>
    <w:rsid w:val="001F02EE"/>
    <w:rsid w:val="001F05BF"/>
    <w:rsid w:val="001F0FD5"/>
    <w:rsid w:val="001F1C52"/>
    <w:rsid w:val="001F424D"/>
    <w:rsid w:val="001F453D"/>
    <w:rsid w:val="001F5FAE"/>
    <w:rsid w:val="002000CA"/>
    <w:rsid w:val="0020018E"/>
    <w:rsid w:val="00201811"/>
    <w:rsid w:val="00202ECC"/>
    <w:rsid w:val="00204C62"/>
    <w:rsid w:val="00205725"/>
    <w:rsid w:val="00205B9D"/>
    <w:rsid w:val="002061D8"/>
    <w:rsid w:val="0021042C"/>
    <w:rsid w:val="002104FC"/>
    <w:rsid w:val="002122FC"/>
    <w:rsid w:val="00213187"/>
    <w:rsid w:val="0021366C"/>
    <w:rsid w:val="0021376D"/>
    <w:rsid w:val="00213A7C"/>
    <w:rsid w:val="0021627B"/>
    <w:rsid w:val="0021662A"/>
    <w:rsid w:val="0021668B"/>
    <w:rsid w:val="00216834"/>
    <w:rsid w:val="00217795"/>
    <w:rsid w:val="00221260"/>
    <w:rsid w:val="00222720"/>
    <w:rsid w:val="00223BC4"/>
    <w:rsid w:val="00224306"/>
    <w:rsid w:val="00224A20"/>
    <w:rsid w:val="00226F8A"/>
    <w:rsid w:val="00227A1F"/>
    <w:rsid w:val="00230504"/>
    <w:rsid w:val="00231CAE"/>
    <w:rsid w:val="00232291"/>
    <w:rsid w:val="00232FB4"/>
    <w:rsid w:val="00233EBF"/>
    <w:rsid w:val="0023475A"/>
    <w:rsid w:val="00235D0A"/>
    <w:rsid w:val="00236B78"/>
    <w:rsid w:val="002378EA"/>
    <w:rsid w:val="00240358"/>
    <w:rsid w:val="00241173"/>
    <w:rsid w:val="00242520"/>
    <w:rsid w:val="002428CB"/>
    <w:rsid w:val="002436D0"/>
    <w:rsid w:val="00243C36"/>
    <w:rsid w:val="00243C69"/>
    <w:rsid w:val="002454E4"/>
    <w:rsid w:val="002456A1"/>
    <w:rsid w:val="002473BF"/>
    <w:rsid w:val="002474A8"/>
    <w:rsid w:val="002474D3"/>
    <w:rsid w:val="00247591"/>
    <w:rsid w:val="002475E4"/>
    <w:rsid w:val="00251C6D"/>
    <w:rsid w:val="00253123"/>
    <w:rsid w:val="00253410"/>
    <w:rsid w:val="00254185"/>
    <w:rsid w:val="002554B2"/>
    <w:rsid w:val="00257127"/>
    <w:rsid w:val="00260E68"/>
    <w:rsid w:val="00260E95"/>
    <w:rsid w:val="00261376"/>
    <w:rsid w:val="002631EB"/>
    <w:rsid w:val="00263388"/>
    <w:rsid w:val="00263C60"/>
    <w:rsid w:val="00265BE0"/>
    <w:rsid w:val="002660EC"/>
    <w:rsid w:val="00266F0B"/>
    <w:rsid w:val="00267692"/>
    <w:rsid w:val="00267850"/>
    <w:rsid w:val="002715A3"/>
    <w:rsid w:val="0027203C"/>
    <w:rsid w:val="00272053"/>
    <w:rsid w:val="0027225E"/>
    <w:rsid w:val="0027260F"/>
    <w:rsid w:val="002735E8"/>
    <w:rsid w:val="0027383E"/>
    <w:rsid w:val="0027571E"/>
    <w:rsid w:val="00276381"/>
    <w:rsid w:val="002765E0"/>
    <w:rsid w:val="00277B63"/>
    <w:rsid w:val="00277B68"/>
    <w:rsid w:val="0028054D"/>
    <w:rsid w:val="002824F0"/>
    <w:rsid w:val="002838F9"/>
    <w:rsid w:val="00284131"/>
    <w:rsid w:val="002841DA"/>
    <w:rsid w:val="0028450A"/>
    <w:rsid w:val="00284598"/>
    <w:rsid w:val="002858A4"/>
    <w:rsid w:val="00285F6A"/>
    <w:rsid w:val="00286A76"/>
    <w:rsid w:val="002872DA"/>
    <w:rsid w:val="0028775E"/>
    <w:rsid w:val="0029024D"/>
    <w:rsid w:val="00291296"/>
    <w:rsid w:val="00291DC0"/>
    <w:rsid w:val="00292A4A"/>
    <w:rsid w:val="00292A63"/>
    <w:rsid w:val="002946D5"/>
    <w:rsid w:val="00295DFE"/>
    <w:rsid w:val="002972CE"/>
    <w:rsid w:val="00297E1A"/>
    <w:rsid w:val="002A1ABA"/>
    <w:rsid w:val="002A2B3E"/>
    <w:rsid w:val="002A3A2E"/>
    <w:rsid w:val="002A44E7"/>
    <w:rsid w:val="002A5C1B"/>
    <w:rsid w:val="002A5D40"/>
    <w:rsid w:val="002A5EF2"/>
    <w:rsid w:val="002A685C"/>
    <w:rsid w:val="002B0800"/>
    <w:rsid w:val="002B0D03"/>
    <w:rsid w:val="002B2A88"/>
    <w:rsid w:val="002B34E7"/>
    <w:rsid w:val="002B3C3C"/>
    <w:rsid w:val="002B3CD1"/>
    <w:rsid w:val="002B4BA1"/>
    <w:rsid w:val="002B5766"/>
    <w:rsid w:val="002B692F"/>
    <w:rsid w:val="002B69C3"/>
    <w:rsid w:val="002B6AEC"/>
    <w:rsid w:val="002B7F44"/>
    <w:rsid w:val="002C1093"/>
    <w:rsid w:val="002C35B6"/>
    <w:rsid w:val="002C38EE"/>
    <w:rsid w:val="002C3A22"/>
    <w:rsid w:val="002C421A"/>
    <w:rsid w:val="002C48A2"/>
    <w:rsid w:val="002C4CE4"/>
    <w:rsid w:val="002C508D"/>
    <w:rsid w:val="002C730C"/>
    <w:rsid w:val="002C7871"/>
    <w:rsid w:val="002C7B59"/>
    <w:rsid w:val="002D1E74"/>
    <w:rsid w:val="002D2A5B"/>
    <w:rsid w:val="002D310C"/>
    <w:rsid w:val="002D6FC7"/>
    <w:rsid w:val="002D7034"/>
    <w:rsid w:val="002D76BB"/>
    <w:rsid w:val="002D77AF"/>
    <w:rsid w:val="002D7B48"/>
    <w:rsid w:val="002D7C57"/>
    <w:rsid w:val="002E0443"/>
    <w:rsid w:val="002E0DB4"/>
    <w:rsid w:val="002E2560"/>
    <w:rsid w:val="002E299A"/>
    <w:rsid w:val="002E4F2F"/>
    <w:rsid w:val="002E64BD"/>
    <w:rsid w:val="002E744D"/>
    <w:rsid w:val="002F0EF0"/>
    <w:rsid w:val="002F1631"/>
    <w:rsid w:val="002F18D1"/>
    <w:rsid w:val="002F29D8"/>
    <w:rsid w:val="002F2F0E"/>
    <w:rsid w:val="002F40ED"/>
    <w:rsid w:val="002F5AA4"/>
    <w:rsid w:val="002F6D36"/>
    <w:rsid w:val="002F789E"/>
    <w:rsid w:val="002F7C55"/>
    <w:rsid w:val="003002C3"/>
    <w:rsid w:val="00300F95"/>
    <w:rsid w:val="003028E3"/>
    <w:rsid w:val="00303FAF"/>
    <w:rsid w:val="00307535"/>
    <w:rsid w:val="003104AA"/>
    <w:rsid w:val="0031167B"/>
    <w:rsid w:val="00313328"/>
    <w:rsid w:val="00313EBA"/>
    <w:rsid w:val="003141EF"/>
    <w:rsid w:val="003142D8"/>
    <w:rsid w:val="00315001"/>
    <w:rsid w:val="00315096"/>
    <w:rsid w:val="00315A60"/>
    <w:rsid w:val="0031653C"/>
    <w:rsid w:val="00320434"/>
    <w:rsid w:val="00320766"/>
    <w:rsid w:val="00320C20"/>
    <w:rsid w:val="00320CA8"/>
    <w:rsid w:val="00322DC8"/>
    <w:rsid w:val="00324798"/>
    <w:rsid w:val="0032530F"/>
    <w:rsid w:val="00325D59"/>
    <w:rsid w:val="00326759"/>
    <w:rsid w:val="00327523"/>
    <w:rsid w:val="003315C3"/>
    <w:rsid w:val="00331787"/>
    <w:rsid w:val="003320EC"/>
    <w:rsid w:val="00333784"/>
    <w:rsid w:val="003337BD"/>
    <w:rsid w:val="00333A49"/>
    <w:rsid w:val="00334873"/>
    <w:rsid w:val="00336265"/>
    <w:rsid w:val="00336E4A"/>
    <w:rsid w:val="00336E91"/>
    <w:rsid w:val="00337753"/>
    <w:rsid w:val="00337FF6"/>
    <w:rsid w:val="00340087"/>
    <w:rsid w:val="003402F8"/>
    <w:rsid w:val="003405F2"/>
    <w:rsid w:val="003411CA"/>
    <w:rsid w:val="0034183B"/>
    <w:rsid w:val="00342BD6"/>
    <w:rsid w:val="00342F9C"/>
    <w:rsid w:val="00343478"/>
    <w:rsid w:val="00344C5C"/>
    <w:rsid w:val="00345450"/>
    <w:rsid w:val="0034547D"/>
    <w:rsid w:val="003456CC"/>
    <w:rsid w:val="0035006C"/>
    <w:rsid w:val="00350750"/>
    <w:rsid w:val="0035149C"/>
    <w:rsid w:val="00351818"/>
    <w:rsid w:val="00351C50"/>
    <w:rsid w:val="00352A34"/>
    <w:rsid w:val="00352B6C"/>
    <w:rsid w:val="0035492C"/>
    <w:rsid w:val="003553FB"/>
    <w:rsid w:val="00355DB7"/>
    <w:rsid w:val="003562EF"/>
    <w:rsid w:val="00356384"/>
    <w:rsid w:val="00356547"/>
    <w:rsid w:val="00356734"/>
    <w:rsid w:val="00357C47"/>
    <w:rsid w:val="0036068E"/>
    <w:rsid w:val="00361CD3"/>
    <w:rsid w:val="00363412"/>
    <w:rsid w:val="00367115"/>
    <w:rsid w:val="003677F9"/>
    <w:rsid w:val="0037061D"/>
    <w:rsid w:val="00370BD7"/>
    <w:rsid w:val="00371613"/>
    <w:rsid w:val="00371E31"/>
    <w:rsid w:val="003735AD"/>
    <w:rsid w:val="0037394C"/>
    <w:rsid w:val="00373A17"/>
    <w:rsid w:val="003756DD"/>
    <w:rsid w:val="00376453"/>
    <w:rsid w:val="00377018"/>
    <w:rsid w:val="0037761C"/>
    <w:rsid w:val="003809AB"/>
    <w:rsid w:val="00380B9E"/>
    <w:rsid w:val="003821AB"/>
    <w:rsid w:val="0038296C"/>
    <w:rsid w:val="003839DE"/>
    <w:rsid w:val="00384E9B"/>
    <w:rsid w:val="00385F5D"/>
    <w:rsid w:val="00385FDE"/>
    <w:rsid w:val="00392BB9"/>
    <w:rsid w:val="00393136"/>
    <w:rsid w:val="003939DF"/>
    <w:rsid w:val="00395811"/>
    <w:rsid w:val="00395942"/>
    <w:rsid w:val="00395F7C"/>
    <w:rsid w:val="003965F6"/>
    <w:rsid w:val="003A1C69"/>
    <w:rsid w:val="003A2438"/>
    <w:rsid w:val="003A2772"/>
    <w:rsid w:val="003A2B03"/>
    <w:rsid w:val="003A46EC"/>
    <w:rsid w:val="003A5B0E"/>
    <w:rsid w:val="003A606C"/>
    <w:rsid w:val="003A7991"/>
    <w:rsid w:val="003B16E2"/>
    <w:rsid w:val="003B1790"/>
    <w:rsid w:val="003B1ED3"/>
    <w:rsid w:val="003B1FE3"/>
    <w:rsid w:val="003B27E8"/>
    <w:rsid w:val="003B29AC"/>
    <w:rsid w:val="003B348D"/>
    <w:rsid w:val="003B6A7F"/>
    <w:rsid w:val="003C0A34"/>
    <w:rsid w:val="003C167C"/>
    <w:rsid w:val="003C2D95"/>
    <w:rsid w:val="003C36E8"/>
    <w:rsid w:val="003C5A9B"/>
    <w:rsid w:val="003C616D"/>
    <w:rsid w:val="003C673D"/>
    <w:rsid w:val="003C6D40"/>
    <w:rsid w:val="003C7D3F"/>
    <w:rsid w:val="003D0FED"/>
    <w:rsid w:val="003D19B1"/>
    <w:rsid w:val="003D5F8A"/>
    <w:rsid w:val="003D6316"/>
    <w:rsid w:val="003D72AA"/>
    <w:rsid w:val="003D7F35"/>
    <w:rsid w:val="003D7FF1"/>
    <w:rsid w:val="003E159A"/>
    <w:rsid w:val="003E206D"/>
    <w:rsid w:val="003E2205"/>
    <w:rsid w:val="003E289B"/>
    <w:rsid w:val="003E2D64"/>
    <w:rsid w:val="003E44F8"/>
    <w:rsid w:val="003E45A7"/>
    <w:rsid w:val="003E469A"/>
    <w:rsid w:val="003E5C79"/>
    <w:rsid w:val="003E705F"/>
    <w:rsid w:val="003E725E"/>
    <w:rsid w:val="003F1A92"/>
    <w:rsid w:val="003F1B4F"/>
    <w:rsid w:val="003F2EC3"/>
    <w:rsid w:val="003F5627"/>
    <w:rsid w:val="003F59E2"/>
    <w:rsid w:val="003F606D"/>
    <w:rsid w:val="003F7833"/>
    <w:rsid w:val="003F7F77"/>
    <w:rsid w:val="0040003E"/>
    <w:rsid w:val="0040175F"/>
    <w:rsid w:val="00402049"/>
    <w:rsid w:val="0040376C"/>
    <w:rsid w:val="00403C32"/>
    <w:rsid w:val="004054E5"/>
    <w:rsid w:val="00405A92"/>
    <w:rsid w:val="004060FD"/>
    <w:rsid w:val="004073B3"/>
    <w:rsid w:val="00407A12"/>
    <w:rsid w:val="00407EED"/>
    <w:rsid w:val="004122F0"/>
    <w:rsid w:val="00413128"/>
    <w:rsid w:val="00413B8C"/>
    <w:rsid w:val="0041402D"/>
    <w:rsid w:val="004140BF"/>
    <w:rsid w:val="00415604"/>
    <w:rsid w:val="00415C89"/>
    <w:rsid w:val="00415DFC"/>
    <w:rsid w:val="004172EC"/>
    <w:rsid w:val="00420ABE"/>
    <w:rsid w:val="00421081"/>
    <w:rsid w:val="004222D2"/>
    <w:rsid w:val="00425DFC"/>
    <w:rsid w:val="00426150"/>
    <w:rsid w:val="004262B3"/>
    <w:rsid w:val="00427800"/>
    <w:rsid w:val="00430E09"/>
    <w:rsid w:val="00431660"/>
    <w:rsid w:val="00432D51"/>
    <w:rsid w:val="00433DB0"/>
    <w:rsid w:val="004344DB"/>
    <w:rsid w:val="0043587E"/>
    <w:rsid w:val="00436583"/>
    <w:rsid w:val="004415DD"/>
    <w:rsid w:val="004419B0"/>
    <w:rsid w:val="004429A3"/>
    <w:rsid w:val="0044370E"/>
    <w:rsid w:val="00443E7F"/>
    <w:rsid w:val="00444C8A"/>
    <w:rsid w:val="00445E58"/>
    <w:rsid w:val="004475EF"/>
    <w:rsid w:val="004476F5"/>
    <w:rsid w:val="00450CA9"/>
    <w:rsid w:val="00450FEF"/>
    <w:rsid w:val="00451AFE"/>
    <w:rsid w:val="00453B24"/>
    <w:rsid w:val="00455029"/>
    <w:rsid w:val="004550E2"/>
    <w:rsid w:val="0046009A"/>
    <w:rsid w:val="004600E9"/>
    <w:rsid w:val="004617C7"/>
    <w:rsid w:val="00464351"/>
    <w:rsid w:val="00464A12"/>
    <w:rsid w:val="00465264"/>
    <w:rsid w:val="00466607"/>
    <w:rsid w:val="00467175"/>
    <w:rsid w:val="00467D9F"/>
    <w:rsid w:val="0047039F"/>
    <w:rsid w:val="004718EA"/>
    <w:rsid w:val="00472108"/>
    <w:rsid w:val="00472331"/>
    <w:rsid w:val="0047249E"/>
    <w:rsid w:val="00473C9E"/>
    <w:rsid w:val="00473FEB"/>
    <w:rsid w:val="004746B4"/>
    <w:rsid w:val="00475FD8"/>
    <w:rsid w:val="0048175F"/>
    <w:rsid w:val="00482140"/>
    <w:rsid w:val="0048265C"/>
    <w:rsid w:val="00482D86"/>
    <w:rsid w:val="00482D90"/>
    <w:rsid w:val="00490477"/>
    <w:rsid w:val="00491182"/>
    <w:rsid w:val="004913C7"/>
    <w:rsid w:val="00492EC3"/>
    <w:rsid w:val="00493946"/>
    <w:rsid w:val="00495265"/>
    <w:rsid w:val="004961FA"/>
    <w:rsid w:val="00496573"/>
    <w:rsid w:val="004970F4"/>
    <w:rsid w:val="00497E35"/>
    <w:rsid w:val="004A0D3B"/>
    <w:rsid w:val="004A289E"/>
    <w:rsid w:val="004A4A55"/>
    <w:rsid w:val="004A4C02"/>
    <w:rsid w:val="004A5B12"/>
    <w:rsid w:val="004A5B93"/>
    <w:rsid w:val="004A5F82"/>
    <w:rsid w:val="004A65BC"/>
    <w:rsid w:val="004A6FAA"/>
    <w:rsid w:val="004A7155"/>
    <w:rsid w:val="004A777D"/>
    <w:rsid w:val="004A7F48"/>
    <w:rsid w:val="004B0A85"/>
    <w:rsid w:val="004B1334"/>
    <w:rsid w:val="004B32F3"/>
    <w:rsid w:val="004B5033"/>
    <w:rsid w:val="004B5090"/>
    <w:rsid w:val="004B64AB"/>
    <w:rsid w:val="004B68C1"/>
    <w:rsid w:val="004B757E"/>
    <w:rsid w:val="004B79B9"/>
    <w:rsid w:val="004C00D3"/>
    <w:rsid w:val="004C0CD2"/>
    <w:rsid w:val="004C10E8"/>
    <w:rsid w:val="004C1189"/>
    <w:rsid w:val="004C1FEF"/>
    <w:rsid w:val="004C2C3E"/>
    <w:rsid w:val="004C3283"/>
    <w:rsid w:val="004C3B17"/>
    <w:rsid w:val="004C45E3"/>
    <w:rsid w:val="004C595F"/>
    <w:rsid w:val="004C5CED"/>
    <w:rsid w:val="004C6DDD"/>
    <w:rsid w:val="004C7278"/>
    <w:rsid w:val="004D09B9"/>
    <w:rsid w:val="004D1BAF"/>
    <w:rsid w:val="004D384A"/>
    <w:rsid w:val="004D4B81"/>
    <w:rsid w:val="004D7E94"/>
    <w:rsid w:val="004E0927"/>
    <w:rsid w:val="004E4ACA"/>
    <w:rsid w:val="004E4F76"/>
    <w:rsid w:val="004F11F6"/>
    <w:rsid w:val="004F23D4"/>
    <w:rsid w:val="004F2D33"/>
    <w:rsid w:val="004F311F"/>
    <w:rsid w:val="004F440B"/>
    <w:rsid w:val="004F66BB"/>
    <w:rsid w:val="004F68F5"/>
    <w:rsid w:val="004F6D0B"/>
    <w:rsid w:val="004F7E82"/>
    <w:rsid w:val="00500022"/>
    <w:rsid w:val="005029B7"/>
    <w:rsid w:val="00502C32"/>
    <w:rsid w:val="005036FC"/>
    <w:rsid w:val="005077B7"/>
    <w:rsid w:val="00510DE9"/>
    <w:rsid w:val="00510E15"/>
    <w:rsid w:val="00511567"/>
    <w:rsid w:val="005115DB"/>
    <w:rsid w:val="005115EF"/>
    <w:rsid w:val="00511C34"/>
    <w:rsid w:val="00511FAB"/>
    <w:rsid w:val="00512BD9"/>
    <w:rsid w:val="00513954"/>
    <w:rsid w:val="00514A92"/>
    <w:rsid w:val="005169D7"/>
    <w:rsid w:val="00516AA7"/>
    <w:rsid w:val="00517233"/>
    <w:rsid w:val="0051732B"/>
    <w:rsid w:val="00517DE4"/>
    <w:rsid w:val="00521118"/>
    <w:rsid w:val="00521C5E"/>
    <w:rsid w:val="00522185"/>
    <w:rsid w:val="00522206"/>
    <w:rsid w:val="0052286F"/>
    <w:rsid w:val="005231C9"/>
    <w:rsid w:val="00523943"/>
    <w:rsid w:val="00523ABC"/>
    <w:rsid w:val="00524078"/>
    <w:rsid w:val="00524193"/>
    <w:rsid w:val="0052531C"/>
    <w:rsid w:val="00526349"/>
    <w:rsid w:val="00526E61"/>
    <w:rsid w:val="005277BA"/>
    <w:rsid w:val="005278A4"/>
    <w:rsid w:val="0053026E"/>
    <w:rsid w:val="00530530"/>
    <w:rsid w:val="00530A39"/>
    <w:rsid w:val="00530E5B"/>
    <w:rsid w:val="00531128"/>
    <w:rsid w:val="005313A7"/>
    <w:rsid w:val="0053183C"/>
    <w:rsid w:val="0053227A"/>
    <w:rsid w:val="0053248E"/>
    <w:rsid w:val="00532B74"/>
    <w:rsid w:val="00532BDF"/>
    <w:rsid w:val="005333CA"/>
    <w:rsid w:val="0053467D"/>
    <w:rsid w:val="00536AFC"/>
    <w:rsid w:val="0054169B"/>
    <w:rsid w:val="00542AAC"/>
    <w:rsid w:val="0054458F"/>
    <w:rsid w:val="00544F0F"/>
    <w:rsid w:val="00545101"/>
    <w:rsid w:val="00545453"/>
    <w:rsid w:val="005463AF"/>
    <w:rsid w:val="00547A4A"/>
    <w:rsid w:val="00547EE6"/>
    <w:rsid w:val="0055060C"/>
    <w:rsid w:val="00550FB5"/>
    <w:rsid w:val="00552C8D"/>
    <w:rsid w:val="005532CC"/>
    <w:rsid w:val="00553EEC"/>
    <w:rsid w:val="00554B30"/>
    <w:rsid w:val="00557458"/>
    <w:rsid w:val="00557B81"/>
    <w:rsid w:val="005605A1"/>
    <w:rsid w:val="005615A0"/>
    <w:rsid w:val="00561B94"/>
    <w:rsid w:val="00561EEA"/>
    <w:rsid w:val="00562228"/>
    <w:rsid w:val="00564ED0"/>
    <w:rsid w:val="005667A0"/>
    <w:rsid w:val="005679CA"/>
    <w:rsid w:val="00570004"/>
    <w:rsid w:val="00572DC5"/>
    <w:rsid w:val="00573160"/>
    <w:rsid w:val="00574346"/>
    <w:rsid w:val="00574A3A"/>
    <w:rsid w:val="00574AC6"/>
    <w:rsid w:val="00574C03"/>
    <w:rsid w:val="005755F1"/>
    <w:rsid w:val="005765C1"/>
    <w:rsid w:val="005827F5"/>
    <w:rsid w:val="005836B8"/>
    <w:rsid w:val="005837FE"/>
    <w:rsid w:val="00583A7F"/>
    <w:rsid w:val="005858F8"/>
    <w:rsid w:val="00585E0C"/>
    <w:rsid w:val="00585EC8"/>
    <w:rsid w:val="00586775"/>
    <w:rsid w:val="00586825"/>
    <w:rsid w:val="005869A6"/>
    <w:rsid w:val="005929C1"/>
    <w:rsid w:val="00592E9C"/>
    <w:rsid w:val="00594571"/>
    <w:rsid w:val="005948E8"/>
    <w:rsid w:val="00594EAE"/>
    <w:rsid w:val="00596EFD"/>
    <w:rsid w:val="005A02C3"/>
    <w:rsid w:val="005A3CDD"/>
    <w:rsid w:val="005A4466"/>
    <w:rsid w:val="005A4676"/>
    <w:rsid w:val="005A5160"/>
    <w:rsid w:val="005A5B34"/>
    <w:rsid w:val="005A7148"/>
    <w:rsid w:val="005A74D8"/>
    <w:rsid w:val="005B04F4"/>
    <w:rsid w:val="005B28E3"/>
    <w:rsid w:val="005B34D0"/>
    <w:rsid w:val="005B3DC2"/>
    <w:rsid w:val="005B5563"/>
    <w:rsid w:val="005B58CF"/>
    <w:rsid w:val="005B596D"/>
    <w:rsid w:val="005B5CA5"/>
    <w:rsid w:val="005B6A8D"/>
    <w:rsid w:val="005B7746"/>
    <w:rsid w:val="005B7834"/>
    <w:rsid w:val="005B79B1"/>
    <w:rsid w:val="005C1898"/>
    <w:rsid w:val="005C21EC"/>
    <w:rsid w:val="005C22C8"/>
    <w:rsid w:val="005C3357"/>
    <w:rsid w:val="005C3623"/>
    <w:rsid w:val="005C37CC"/>
    <w:rsid w:val="005C4754"/>
    <w:rsid w:val="005C48D0"/>
    <w:rsid w:val="005C5AEE"/>
    <w:rsid w:val="005C5D8B"/>
    <w:rsid w:val="005C7231"/>
    <w:rsid w:val="005D120B"/>
    <w:rsid w:val="005D2522"/>
    <w:rsid w:val="005D4EDD"/>
    <w:rsid w:val="005D7987"/>
    <w:rsid w:val="005E1446"/>
    <w:rsid w:val="005E2881"/>
    <w:rsid w:val="005E2B3A"/>
    <w:rsid w:val="005E31E1"/>
    <w:rsid w:val="005E4374"/>
    <w:rsid w:val="005E4B39"/>
    <w:rsid w:val="005E6B79"/>
    <w:rsid w:val="005E6B96"/>
    <w:rsid w:val="005E6D88"/>
    <w:rsid w:val="005E72C3"/>
    <w:rsid w:val="005E7BF3"/>
    <w:rsid w:val="005E7D68"/>
    <w:rsid w:val="005F1162"/>
    <w:rsid w:val="005F1A06"/>
    <w:rsid w:val="005F2B5C"/>
    <w:rsid w:val="005F32EC"/>
    <w:rsid w:val="005F456C"/>
    <w:rsid w:val="005F63CE"/>
    <w:rsid w:val="005F67DD"/>
    <w:rsid w:val="0060103D"/>
    <w:rsid w:val="00607FA7"/>
    <w:rsid w:val="006116C8"/>
    <w:rsid w:val="006118ED"/>
    <w:rsid w:val="00611A87"/>
    <w:rsid w:val="00612842"/>
    <w:rsid w:val="00612AA8"/>
    <w:rsid w:val="00613019"/>
    <w:rsid w:val="00613E72"/>
    <w:rsid w:val="00615086"/>
    <w:rsid w:val="00615363"/>
    <w:rsid w:val="00617026"/>
    <w:rsid w:val="0061772D"/>
    <w:rsid w:val="00620202"/>
    <w:rsid w:val="00620AD7"/>
    <w:rsid w:val="00623328"/>
    <w:rsid w:val="00623A1E"/>
    <w:rsid w:val="00625ADD"/>
    <w:rsid w:val="006270A6"/>
    <w:rsid w:val="00627D55"/>
    <w:rsid w:val="00631A2D"/>
    <w:rsid w:val="00632C02"/>
    <w:rsid w:val="006340A3"/>
    <w:rsid w:val="00636088"/>
    <w:rsid w:val="00636AD1"/>
    <w:rsid w:val="00637E14"/>
    <w:rsid w:val="00641794"/>
    <w:rsid w:val="006427E0"/>
    <w:rsid w:val="006445C1"/>
    <w:rsid w:val="006448B4"/>
    <w:rsid w:val="00645B04"/>
    <w:rsid w:val="00645D2E"/>
    <w:rsid w:val="00645F5A"/>
    <w:rsid w:val="006464BA"/>
    <w:rsid w:val="00647472"/>
    <w:rsid w:val="006476DA"/>
    <w:rsid w:val="00650518"/>
    <w:rsid w:val="0065069E"/>
    <w:rsid w:val="006523B8"/>
    <w:rsid w:val="00652794"/>
    <w:rsid w:val="00652912"/>
    <w:rsid w:val="00652B72"/>
    <w:rsid w:val="00653830"/>
    <w:rsid w:val="006542C6"/>
    <w:rsid w:val="00654BB8"/>
    <w:rsid w:val="00654C5E"/>
    <w:rsid w:val="0065623F"/>
    <w:rsid w:val="0065718C"/>
    <w:rsid w:val="006622E5"/>
    <w:rsid w:val="0066239B"/>
    <w:rsid w:val="0066488A"/>
    <w:rsid w:val="006659D4"/>
    <w:rsid w:val="00665A1C"/>
    <w:rsid w:val="006666AA"/>
    <w:rsid w:val="00666947"/>
    <w:rsid w:val="00667A25"/>
    <w:rsid w:val="006703B5"/>
    <w:rsid w:val="0067074A"/>
    <w:rsid w:val="00671CE9"/>
    <w:rsid w:val="0067373D"/>
    <w:rsid w:val="00673999"/>
    <w:rsid w:val="0067509F"/>
    <w:rsid w:val="00675B1C"/>
    <w:rsid w:val="00680B1B"/>
    <w:rsid w:val="00681975"/>
    <w:rsid w:val="006819DC"/>
    <w:rsid w:val="006819F1"/>
    <w:rsid w:val="00681E30"/>
    <w:rsid w:val="00682603"/>
    <w:rsid w:val="006830F9"/>
    <w:rsid w:val="006838C7"/>
    <w:rsid w:val="006842BD"/>
    <w:rsid w:val="0068462E"/>
    <w:rsid w:val="00684885"/>
    <w:rsid w:val="006860CE"/>
    <w:rsid w:val="006864EC"/>
    <w:rsid w:val="006866AA"/>
    <w:rsid w:val="006866F3"/>
    <w:rsid w:val="006869EF"/>
    <w:rsid w:val="00686F09"/>
    <w:rsid w:val="00687058"/>
    <w:rsid w:val="0068751A"/>
    <w:rsid w:val="00687873"/>
    <w:rsid w:val="00691282"/>
    <w:rsid w:val="00692574"/>
    <w:rsid w:val="00692829"/>
    <w:rsid w:val="00692A5A"/>
    <w:rsid w:val="00692DAC"/>
    <w:rsid w:val="006947E8"/>
    <w:rsid w:val="00694C3F"/>
    <w:rsid w:val="00695CF8"/>
    <w:rsid w:val="0069724C"/>
    <w:rsid w:val="00697FE9"/>
    <w:rsid w:val="006A0B74"/>
    <w:rsid w:val="006A0C67"/>
    <w:rsid w:val="006A27BE"/>
    <w:rsid w:val="006A4101"/>
    <w:rsid w:val="006A5BC2"/>
    <w:rsid w:val="006A5F43"/>
    <w:rsid w:val="006A6417"/>
    <w:rsid w:val="006A6972"/>
    <w:rsid w:val="006A729C"/>
    <w:rsid w:val="006B0043"/>
    <w:rsid w:val="006B0A4D"/>
    <w:rsid w:val="006B0D55"/>
    <w:rsid w:val="006B1A13"/>
    <w:rsid w:val="006B23AC"/>
    <w:rsid w:val="006B2FE6"/>
    <w:rsid w:val="006B3346"/>
    <w:rsid w:val="006B3367"/>
    <w:rsid w:val="006B3640"/>
    <w:rsid w:val="006B4593"/>
    <w:rsid w:val="006B4A62"/>
    <w:rsid w:val="006B56BE"/>
    <w:rsid w:val="006C15B9"/>
    <w:rsid w:val="006C3200"/>
    <w:rsid w:val="006C3DAA"/>
    <w:rsid w:val="006C4ACD"/>
    <w:rsid w:val="006C4ED5"/>
    <w:rsid w:val="006C5A31"/>
    <w:rsid w:val="006C5A82"/>
    <w:rsid w:val="006C6243"/>
    <w:rsid w:val="006C76C5"/>
    <w:rsid w:val="006D07A7"/>
    <w:rsid w:val="006D1FB3"/>
    <w:rsid w:val="006D22E7"/>
    <w:rsid w:val="006D25F0"/>
    <w:rsid w:val="006D2D1C"/>
    <w:rsid w:val="006D32D1"/>
    <w:rsid w:val="006D3997"/>
    <w:rsid w:val="006D3D16"/>
    <w:rsid w:val="006D43A5"/>
    <w:rsid w:val="006D560D"/>
    <w:rsid w:val="006D5DA1"/>
    <w:rsid w:val="006D7804"/>
    <w:rsid w:val="006E06F8"/>
    <w:rsid w:val="006E099E"/>
    <w:rsid w:val="006E26D9"/>
    <w:rsid w:val="006E5102"/>
    <w:rsid w:val="006E5384"/>
    <w:rsid w:val="006E5E31"/>
    <w:rsid w:val="006E6819"/>
    <w:rsid w:val="006E6A09"/>
    <w:rsid w:val="006F0A85"/>
    <w:rsid w:val="006F0C2D"/>
    <w:rsid w:val="006F27D3"/>
    <w:rsid w:val="006F2FBA"/>
    <w:rsid w:val="006F3A2B"/>
    <w:rsid w:val="006F3BB5"/>
    <w:rsid w:val="006F435B"/>
    <w:rsid w:val="006F4EF5"/>
    <w:rsid w:val="006F55A0"/>
    <w:rsid w:val="006F569A"/>
    <w:rsid w:val="006F57F3"/>
    <w:rsid w:val="006F769F"/>
    <w:rsid w:val="007001A1"/>
    <w:rsid w:val="007003B1"/>
    <w:rsid w:val="00700ADB"/>
    <w:rsid w:val="0070220D"/>
    <w:rsid w:val="00702ECE"/>
    <w:rsid w:val="007033BB"/>
    <w:rsid w:val="00703537"/>
    <w:rsid w:val="007035D2"/>
    <w:rsid w:val="00704CA8"/>
    <w:rsid w:val="00705744"/>
    <w:rsid w:val="00706477"/>
    <w:rsid w:val="00710E2E"/>
    <w:rsid w:val="00712D4B"/>
    <w:rsid w:val="00714229"/>
    <w:rsid w:val="007149B8"/>
    <w:rsid w:val="00715673"/>
    <w:rsid w:val="00716AE3"/>
    <w:rsid w:val="00716C9B"/>
    <w:rsid w:val="00717218"/>
    <w:rsid w:val="00717A78"/>
    <w:rsid w:val="00720870"/>
    <w:rsid w:val="00721239"/>
    <w:rsid w:val="00721998"/>
    <w:rsid w:val="00721AB8"/>
    <w:rsid w:val="00722C44"/>
    <w:rsid w:val="00722E2C"/>
    <w:rsid w:val="00723961"/>
    <w:rsid w:val="00724442"/>
    <w:rsid w:val="007302F2"/>
    <w:rsid w:val="00730AED"/>
    <w:rsid w:val="0073198D"/>
    <w:rsid w:val="00731EAC"/>
    <w:rsid w:val="00731FEE"/>
    <w:rsid w:val="00735688"/>
    <w:rsid w:val="00735CCC"/>
    <w:rsid w:val="007365FD"/>
    <w:rsid w:val="00736629"/>
    <w:rsid w:val="00736785"/>
    <w:rsid w:val="00737794"/>
    <w:rsid w:val="0074352F"/>
    <w:rsid w:val="00743651"/>
    <w:rsid w:val="00743BDD"/>
    <w:rsid w:val="00743E2F"/>
    <w:rsid w:val="007443F0"/>
    <w:rsid w:val="00746F9F"/>
    <w:rsid w:val="0075047F"/>
    <w:rsid w:val="00750745"/>
    <w:rsid w:val="00751689"/>
    <w:rsid w:val="007529A2"/>
    <w:rsid w:val="00753BA5"/>
    <w:rsid w:val="0075401D"/>
    <w:rsid w:val="0075405F"/>
    <w:rsid w:val="007545E9"/>
    <w:rsid w:val="00754B9E"/>
    <w:rsid w:val="007554C3"/>
    <w:rsid w:val="00756B7F"/>
    <w:rsid w:val="00756E72"/>
    <w:rsid w:val="00756ECA"/>
    <w:rsid w:val="00757969"/>
    <w:rsid w:val="00757FB3"/>
    <w:rsid w:val="0076271C"/>
    <w:rsid w:val="007629FC"/>
    <w:rsid w:val="00765E2B"/>
    <w:rsid w:val="00766794"/>
    <w:rsid w:val="00766D5E"/>
    <w:rsid w:val="007672B2"/>
    <w:rsid w:val="0076797A"/>
    <w:rsid w:val="00770EA2"/>
    <w:rsid w:val="00771B4F"/>
    <w:rsid w:val="00773005"/>
    <w:rsid w:val="00774D67"/>
    <w:rsid w:val="00774EAE"/>
    <w:rsid w:val="00775CD1"/>
    <w:rsid w:val="007806F2"/>
    <w:rsid w:val="00780D68"/>
    <w:rsid w:val="00781110"/>
    <w:rsid w:val="00784002"/>
    <w:rsid w:val="00784BE7"/>
    <w:rsid w:val="00784DA4"/>
    <w:rsid w:val="00786B91"/>
    <w:rsid w:val="00786DF3"/>
    <w:rsid w:val="00787DCD"/>
    <w:rsid w:val="00791B41"/>
    <w:rsid w:val="007939AE"/>
    <w:rsid w:val="00794137"/>
    <w:rsid w:val="00794925"/>
    <w:rsid w:val="007953C1"/>
    <w:rsid w:val="00796D51"/>
    <w:rsid w:val="007973A9"/>
    <w:rsid w:val="0079766F"/>
    <w:rsid w:val="007A1704"/>
    <w:rsid w:val="007A1C90"/>
    <w:rsid w:val="007A2F81"/>
    <w:rsid w:val="007A429E"/>
    <w:rsid w:val="007A492F"/>
    <w:rsid w:val="007A5EEA"/>
    <w:rsid w:val="007A7B8D"/>
    <w:rsid w:val="007B08FF"/>
    <w:rsid w:val="007B0B98"/>
    <w:rsid w:val="007B254B"/>
    <w:rsid w:val="007B2779"/>
    <w:rsid w:val="007B3993"/>
    <w:rsid w:val="007B4607"/>
    <w:rsid w:val="007B559B"/>
    <w:rsid w:val="007B6369"/>
    <w:rsid w:val="007B64D6"/>
    <w:rsid w:val="007B6C7C"/>
    <w:rsid w:val="007B700C"/>
    <w:rsid w:val="007B73B0"/>
    <w:rsid w:val="007B73CF"/>
    <w:rsid w:val="007C12C3"/>
    <w:rsid w:val="007C256F"/>
    <w:rsid w:val="007C2BA9"/>
    <w:rsid w:val="007C2BC6"/>
    <w:rsid w:val="007C2DE7"/>
    <w:rsid w:val="007C47E7"/>
    <w:rsid w:val="007C4BE0"/>
    <w:rsid w:val="007C510D"/>
    <w:rsid w:val="007C513F"/>
    <w:rsid w:val="007C520C"/>
    <w:rsid w:val="007C58BA"/>
    <w:rsid w:val="007C5DA9"/>
    <w:rsid w:val="007C63DF"/>
    <w:rsid w:val="007C76EE"/>
    <w:rsid w:val="007D0F7C"/>
    <w:rsid w:val="007D163B"/>
    <w:rsid w:val="007D1C69"/>
    <w:rsid w:val="007D1DBE"/>
    <w:rsid w:val="007D2359"/>
    <w:rsid w:val="007D2CAC"/>
    <w:rsid w:val="007D3512"/>
    <w:rsid w:val="007D44AC"/>
    <w:rsid w:val="007D5A19"/>
    <w:rsid w:val="007D7D9A"/>
    <w:rsid w:val="007E0400"/>
    <w:rsid w:val="007E1BF9"/>
    <w:rsid w:val="007E269D"/>
    <w:rsid w:val="007E3D90"/>
    <w:rsid w:val="007E42B9"/>
    <w:rsid w:val="007E5956"/>
    <w:rsid w:val="007E6160"/>
    <w:rsid w:val="007F0F2A"/>
    <w:rsid w:val="007F188D"/>
    <w:rsid w:val="007F2F5D"/>
    <w:rsid w:val="007F52FD"/>
    <w:rsid w:val="007F540F"/>
    <w:rsid w:val="007F6AF6"/>
    <w:rsid w:val="007F7F14"/>
    <w:rsid w:val="00800126"/>
    <w:rsid w:val="00800D7C"/>
    <w:rsid w:val="00801024"/>
    <w:rsid w:val="00801B41"/>
    <w:rsid w:val="0080255C"/>
    <w:rsid w:val="00802F81"/>
    <w:rsid w:val="0080444B"/>
    <w:rsid w:val="00806AF6"/>
    <w:rsid w:val="00806EA2"/>
    <w:rsid w:val="00807009"/>
    <w:rsid w:val="00807950"/>
    <w:rsid w:val="00807E81"/>
    <w:rsid w:val="008102D6"/>
    <w:rsid w:val="00810BDA"/>
    <w:rsid w:val="00811A2A"/>
    <w:rsid w:val="00813B05"/>
    <w:rsid w:val="008146F4"/>
    <w:rsid w:val="00815151"/>
    <w:rsid w:val="00821308"/>
    <w:rsid w:val="008216DE"/>
    <w:rsid w:val="00824AF6"/>
    <w:rsid w:val="0082515A"/>
    <w:rsid w:val="0082520C"/>
    <w:rsid w:val="00825600"/>
    <w:rsid w:val="00832F54"/>
    <w:rsid w:val="00833622"/>
    <w:rsid w:val="00833CAC"/>
    <w:rsid w:val="00834E36"/>
    <w:rsid w:val="00837612"/>
    <w:rsid w:val="00837E73"/>
    <w:rsid w:val="00840E94"/>
    <w:rsid w:val="008421BC"/>
    <w:rsid w:val="00842C71"/>
    <w:rsid w:val="0084326D"/>
    <w:rsid w:val="00843B30"/>
    <w:rsid w:val="00845511"/>
    <w:rsid w:val="00845DA7"/>
    <w:rsid w:val="00846108"/>
    <w:rsid w:val="00846B7E"/>
    <w:rsid w:val="0085059B"/>
    <w:rsid w:val="00850A00"/>
    <w:rsid w:val="00850BBD"/>
    <w:rsid w:val="00850D92"/>
    <w:rsid w:val="008518B0"/>
    <w:rsid w:val="008527B9"/>
    <w:rsid w:val="00853744"/>
    <w:rsid w:val="00853F54"/>
    <w:rsid w:val="00854602"/>
    <w:rsid w:val="008548FF"/>
    <w:rsid w:val="0085635F"/>
    <w:rsid w:val="00856EC9"/>
    <w:rsid w:val="00860B79"/>
    <w:rsid w:val="00862BC1"/>
    <w:rsid w:val="00862EDD"/>
    <w:rsid w:val="008638D5"/>
    <w:rsid w:val="00863A14"/>
    <w:rsid w:val="00863D12"/>
    <w:rsid w:val="00863E64"/>
    <w:rsid w:val="0086512C"/>
    <w:rsid w:val="00867D1E"/>
    <w:rsid w:val="00867F74"/>
    <w:rsid w:val="008708F5"/>
    <w:rsid w:val="00870F3B"/>
    <w:rsid w:val="00871370"/>
    <w:rsid w:val="00871AE3"/>
    <w:rsid w:val="00872C6B"/>
    <w:rsid w:val="00873D76"/>
    <w:rsid w:val="0087458E"/>
    <w:rsid w:val="00876E54"/>
    <w:rsid w:val="0087701F"/>
    <w:rsid w:val="00877222"/>
    <w:rsid w:val="0088040F"/>
    <w:rsid w:val="00880FE5"/>
    <w:rsid w:val="00882B8E"/>
    <w:rsid w:val="00882DFB"/>
    <w:rsid w:val="0088418C"/>
    <w:rsid w:val="00885464"/>
    <w:rsid w:val="00886D28"/>
    <w:rsid w:val="00891FAF"/>
    <w:rsid w:val="00892151"/>
    <w:rsid w:val="00892996"/>
    <w:rsid w:val="00893A56"/>
    <w:rsid w:val="00893EAE"/>
    <w:rsid w:val="0089474D"/>
    <w:rsid w:val="00894AF6"/>
    <w:rsid w:val="0089654B"/>
    <w:rsid w:val="008A0BBB"/>
    <w:rsid w:val="008A0DA0"/>
    <w:rsid w:val="008A3859"/>
    <w:rsid w:val="008A5976"/>
    <w:rsid w:val="008A6B4B"/>
    <w:rsid w:val="008A77D6"/>
    <w:rsid w:val="008B00A8"/>
    <w:rsid w:val="008B1A35"/>
    <w:rsid w:val="008B1E14"/>
    <w:rsid w:val="008B23E8"/>
    <w:rsid w:val="008B29C7"/>
    <w:rsid w:val="008B29DB"/>
    <w:rsid w:val="008B6106"/>
    <w:rsid w:val="008B6B80"/>
    <w:rsid w:val="008C00BE"/>
    <w:rsid w:val="008C13DC"/>
    <w:rsid w:val="008C2006"/>
    <w:rsid w:val="008C2CF0"/>
    <w:rsid w:val="008C30CC"/>
    <w:rsid w:val="008C384D"/>
    <w:rsid w:val="008C42BE"/>
    <w:rsid w:val="008C51AF"/>
    <w:rsid w:val="008C5BC0"/>
    <w:rsid w:val="008C6286"/>
    <w:rsid w:val="008C6C42"/>
    <w:rsid w:val="008C6CE8"/>
    <w:rsid w:val="008C6ECC"/>
    <w:rsid w:val="008C7B2D"/>
    <w:rsid w:val="008C7DA4"/>
    <w:rsid w:val="008D1D8C"/>
    <w:rsid w:val="008D20D2"/>
    <w:rsid w:val="008D31C2"/>
    <w:rsid w:val="008D34BB"/>
    <w:rsid w:val="008D3655"/>
    <w:rsid w:val="008D6E10"/>
    <w:rsid w:val="008D7790"/>
    <w:rsid w:val="008E5C5F"/>
    <w:rsid w:val="008E6592"/>
    <w:rsid w:val="008F01DF"/>
    <w:rsid w:val="008F030D"/>
    <w:rsid w:val="008F039C"/>
    <w:rsid w:val="008F1AAE"/>
    <w:rsid w:val="008F2671"/>
    <w:rsid w:val="008F26BB"/>
    <w:rsid w:val="008F2891"/>
    <w:rsid w:val="008F2F21"/>
    <w:rsid w:val="008F3F85"/>
    <w:rsid w:val="008F4958"/>
    <w:rsid w:val="008F5E63"/>
    <w:rsid w:val="008F5EF1"/>
    <w:rsid w:val="008F668B"/>
    <w:rsid w:val="008F6C1D"/>
    <w:rsid w:val="008F7506"/>
    <w:rsid w:val="00901682"/>
    <w:rsid w:val="00902EE5"/>
    <w:rsid w:val="009048A0"/>
    <w:rsid w:val="00904C9A"/>
    <w:rsid w:val="00906636"/>
    <w:rsid w:val="00906F2F"/>
    <w:rsid w:val="009113AC"/>
    <w:rsid w:val="009113C0"/>
    <w:rsid w:val="009125D4"/>
    <w:rsid w:val="00912D99"/>
    <w:rsid w:val="009130EE"/>
    <w:rsid w:val="00913C11"/>
    <w:rsid w:val="00914AF2"/>
    <w:rsid w:val="0091659F"/>
    <w:rsid w:val="00920386"/>
    <w:rsid w:val="00921B46"/>
    <w:rsid w:val="0092534A"/>
    <w:rsid w:val="00925AF9"/>
    <w:rsid w:val="00926734"/>
    <w:rsid w:val="00930AB2"/>
    <w:rsid w:val="009316BC"/>
    <w:rsid w:val="00931ED9"/>
    <w:rsid w:val="00932141"/>
    <w:rsid w:val="00932830"/>
    <w:rsid w:val="00932950"/>
    <w:rsid w:val="00932CBD"/>
    <w:rsid w:val="009347AB"/>
    <w:rsid w:val="00934BD6"/>
    <w:rsid w:val="00935E08"/>
    <w:rsid w:val="009360A1"/>
    <w:rsid w:val="00936A65"/>
    <w:rsid w:val="00936E28"/>
    <w:rsid w:val="009374DC"/>
    <w:rsid w:val="00942064"/>
    <w:rsid w:val="00942FB9"/>
    <w:rsid w:val="00943296"/>
    <w:rsid w:val="0094545E"/>
    <w:rsid w:val="00945DD6"/>
    <w:rsid w:val="00945F23"/>
    <w:rsid w:val="00946714"/>
    <w:rsid w:val="00955841"/>
    <w:rsid w:val="00956FCD"/>
    <w:rsid w:val="00957276"/>
    <w:rsid w:val="009572A7"/>
    <w:rsid w:val="009574B1"/>
    <w:rsid w:val="00960598"/>
    <w:rsid w:val="00961B2C"/>
    <w:rsid w:val="00962180"/>
    <w:rsid w:val="0096286D"/>
    <w:rsid w:val="009630A7"/>
    <w:rsid w:val="009645E3"/>
    <w:rsid w:val="009653C0"/>
    <w:rsid w:val="00966849"/>
    <w:rsid w:val="00967B7C"/>
    <w:rsid w:val="00971621"/>
    <w:rsid w:val="0097355E"/>
    <w:rsid w:val="00974DEA"/>
    <w:rsid w:val="009750DD"/>
    <w:rsid w:val="00975173"/>
    <w:rsid w:val="00977712"/>
    <w:rsid w:val="009802F7"/>
    <w:rsid w:val="0098042F"/>
    <w:rsid w:val="00980A44"/>
    <w:rsid w:val="00981C24"/>
    <w:rsid w:val="00982414"/>
    <w:rsid w:val="009829D1"/>
    <w:rsid w:val="00982FE9"/>
    <w:rsid w:val="009831E0"/>
    <w:rsid w:val="0098321A"/>
    <w:rsid w:val="009837C6"/>
    <w:rsid w:val="00984201"/>
    <w:rsid w:val="00985F45"/>
    <w:rsid w:val="0098696D"/>
    <w:rsid w:val="009918FF"/>
    <w:rsid w:val="00991B3D"/>
    <w:rsid w:val="00992538"/>
    <w:rsid w:val="00992869"/>
    <w:rsid w:val="009940C3"/>
    <w:rsid w:val="00994673"/>
    <w:rsid w:val="009948CE"/>
    <w:rsid w:val="00995D27"/>
    <w:rsid w:val="009962CB"/>
    <w:rsid w:val="00996D19"/>
    <w:rsid w:val="00996FD5"/>
    <w:rsid w:val="00997DAD"/>
    <w:rsid w:val="009A003D"/>
    <w:rsid w:val="009A07A9"/>
    <w:rsid w:val="009A1550"/>
    <w:rsid w:val="009A1F07"/>
    <w:rsid w:val="009A220B"/>
    <w:rsid w:val="009A2DF4"/>
    <w:rsid w:val="009A3CA8"/>
    <w:rsid w:val="009A3FB2"/>
    <w:rsid w:val="009B0E36"/>
    <w:rsid w:val="009B1007"/>
    <w:rsid w:val="009B1231"/>
    <w:rsid w:val="009B4EC5"/>
    <w:rsid w:val="009B5A8E"/>
    <w:rsid w:val="009B5EB5"/>
    <w:rsid w:val="009B73AF"/>
    <w:rsid w:val="009C150A"/>
    <w:rsid w:val="009C1656"/>
    <w:rsid w:val="009C1799"/>
    <w:rsid w:val="009C1D91"/>
    <w:rsid w:val="009C2E26"/>
    <w:rsid w:val="009C3F74"/>
    <w:rsid w:val="009C4848"/>
    <w:rsid w:val="009C4A37"/>
    <w:rsid w:val="009C4BE4"/>
    <w:rsid w:val="009C5533"/>
    <w:rsid w:val="009C59C9"/>
    <w:rsid w:val="009C6F84"/>
    <w:rsid w:val="009D0D41"/>
    <w:rsid w:val="009D101F"/>
    <w:rsid w:val="009D1A1F"/>
    <w:rsid w:val="009D3349"/>
    <w:rsid w:val="009D33B3"/>
    <w:rsid w:val="009D3BA1"/>
    <w:rsid w:val="009D4480"/>
    <w:rsid w:val="009D4826"/>
    <w:rsid w:val="009D4859"/>
    <w:rsid w:val="009D4E15"/>
    <w:rsid w:val="009E0A0D"/>
    <w:rsid w:val="009E0E0B"/>
    <w:rsid w:val="009E0EF4"/>
    <w:rsid w:val="009E177D"/>
    <w:rsid w:val="009E2516"/>
    <w:rsid w:val="009E2B08"/>
    <w:rsid w:val="009E313A"/>
    <w:rsid w:val="009E441F"/>
    <w:rsid w:val="009E4487"/>
    <w:rsid w:val="009E4947"/>
    <w:rsid w:val="009E4CB1"/>
    <w:rsid w:val="009E6E47"/>
    <w:rsid w:val="009F1BC9"/>
    <w:rsid w:val="009F1EA7"/>
    <w:rsid w:val="009F20A5"/>
    <w:rsid w:val="009F4BB8"/>
    <w:rsid w:val="009F4EAE"/>
    <w:rsid w:val="009F6764"/>
    <w:rsid w:val="00A00D31"/>
    <w:rsid w:val="00A01C14"/>
    <w:rsid w:val="00A025BD"/>
    <w:rsid w:val="00A05365"/>
    <w:rsid w:val="00A05A5B"/>
    <w:rsid w:val="00A06FC2"/>
    <w:rsid w:val="00A07777"/>
    <w:rsid w:val="00A100D0"/>
    <w:rsid w:val="00A104F5"/>
    <w:rsid w:val="00A10DC7"/>
    <w:rsid w:val="00A10E9A"/>
    <w:rsid w:val="00A11E3C"/>
    <w:rsid w:val="00A1352E"/>
    <w:rsid w:val="00A136E9"/>
    <w:rsid w:val="00A13C4B"/>
    <w:rsid w:val="00A1731F"/>
    <w:rsid w:val="00A175FA"/>
    <w:rsid w:val="00A20C98"/>
    <w:rsid w:val="00A23523"/>
    <w:rsid w:val="00A2355A"/>
    <w:rsid w:val="00A237E6"/>
    <w:rsid w:val="00A23DCE"/>
    <w:rsid w:val="00A24342"/>
    <w:rsid w:val="00A24E77"/>
    <w:rsid w:val="00A24ECE"/>
    <w:rsid w:val="00A25A9D"/>
    <w:rsid w:val="00A26088"/>
    <w:rsid w:val="00A26106"/>
    <w:rsid w:val="00A26AF8"/>
    <w:rsid w:val="00A26BB7"/>
    <w:rsid w:val="00A27F3B"/>
    <w:rsid w:val="00A301E7"/>
    <w:rsid w:val="00A30A09"/>
    <w:rsid w:val="00A322E5"/>
    <w:rsid w:val="00A32B27"/>
    <w:rsid w:val="00A32BC0"/>
    <w:rsid w:val="00A32C07"/>
    <w:rsid w:val="00A33D47"/>
    <w:rsid w:val="00A340A6"/>
    <w:rsid w:val="00A34D68"/>
    <w:rsid w:val="00A35635"/>
    <w:rsid w:val="00A35703"/>
    <w:rsid w:val="00A36240"/>
    <w:rsid w:val="00A36726"/>
    <w:rsid w:val="00A36A53"/>
    <w:rsid w:val="00A374A7"/>
    <w:rsid w:val="00A37D65"/>
    <w:rsid w:val="00A37D91"/>
    <w:rsid w:val="00A40879"/>
    <w:rsid w:val="00A40A11"/>
    <w:rsid w:val="00A40D23"/>
    <w:rsid w:val="00A4134E"/>
    <w:rsid w:val="00A41950"/>
    <w:rsid w:val="00A43699"/>
    <w:rsid w:val="00A43DF2"/>
    <w:rsid w:val="00A44680"/>
    <w:rsid w:val="00A45880"/>
    <w:rsid w:val="00A46419"/>
    <w:rsid w:val="00A46CEE"/>
    <w:rsid w:val="00A502AA"/>
    <w:rsid w:val="00A50464"/>
    <w:rsid w:val="00A50CBC"/>
    <w:rsid w:val="00A525C6"/>
    <w:rsid w:val="00A52CBE"/>
    <w:rsid w:val="00A538FB"/>
    <w:rsid w:val="00A541EB"/>
    <w:rsid w:val="00A55F6A"/>
    <w:rsid w:val="00A566A3"/>
    <w:rsid w:val="00A56BDC"/>
    <w:rsid w:val="00A644BD"/>
    <w:rsid w:val="00A653ED"/>
    <w:rsid w:val="00A65643"/>
    <w:rsid w:val="00A656AE"/>
    <w:rsid w:val="00A67D52"/>
    <w:rsid w:val="00A703DD"/>
    <w:rsid w:val="00A70A78"/>
    <w:rsid w:val="00A71125"/>
    <w:rsid w:val="00A71155"/>
    <w:rsid w:val="00A729FD"/>
    <w:rsid w:val="00A74E85"/>
    <w:rsid w:val="00A75528"/>
    <w:rsid w:val="00A756A0"/>
    <w:rsid w:val="00A757A1"/>
    <w:rsid w:val="00A7679B"/>
    <w:rsid w:val="00A76E50"/>
    <w:rsid w:val="00A801D9"/>
    <w:rsid w:val="00A81DF8"/>
    <w:rsid w:val="00A8200C"/>
    <w:rsid w:val="00A830FD"/>
    <w:rsid w:val="00A83D04"/>
    <w:rsid w:val="00A84BA1"/>
    <w:rsid w:val="00A84ED0"/>
    <w:rsid w:val="00A84ED1"/>
    <w:rsid w:val="00A85D62"/>
    <w:rsid w:val="00A86101"/>
    <w:rsid w:val="00A8770B"/>
    <w:rsid w:val="00A87CD8"/>
    <w:rsid w:val="00A90B2E"/>
    <w:rsid w:val="00A9256D"/>
    <w:rsid w:val="00A92E8D"/>
    <w:rsid w:val="00A933DA"/>
    <w:rsid w:val="00A9507F"/>
    <w:rsid w:val="00A95383"/>
    <w:rsid w:val="00A956E8"/>
    <w:rsid w:val="00A95E42"/>
    <w:rsid w:val="00A96E1C"/>
    <w:rsid w:val="00AA1674"/>
    <w:rsid w:val="00AA1E99"/>
    <w:rsid w:val="00AA33DE"/>
    <w:rsid w:val="00AA33EF"/>
    <w:rsid w:val="00AA3D9E"/>
    <w:rsid w:val="00AA551F"/>
    <w:rsid w:val="00AA735A"/>
    <w:rsid w:val="00AB25EC"/>
    <w:rsid w:val="00AB2679"/>
    <w:rsid w:val="00AB29BC"/>
    <w:rsid w:val="00AB2E4E"/>
    <w:rsid w:val="00AB3717"/>
    <w:rsid w:val="00AB38E9"/>
    <w:rsid w:val="00AB4684"/>
    <w:rsid w:val="00AB485D"/>
    <w:rsid w:val="00AB49CD"/>
    <w:rsid w:val="00AB4E94"/>
    <w:rsid w:val="00AB5B5F"/>
    <w:rsid w:val="00AC00CF"/>
    <w:rsid w:val="00AC06D1"/>
    <w:rsid w:val="00AC44AA"/>
    <w:rsid w:val="00AC4CC8"/>
    <w:rsid w:val="00AC4D6B"/>
    <w:rsid w:val="00AC6497"/>
    <w:rsid w:val="00AC6ADC"/>
    <w:rsid w:val="00AC6E66"/>
    <w:rsid w:val="00AC76A0"/>
    <w:rsid w:val="00AC78DE"/>
    <w:rsid w:val="00AD148E"/>
    <w:rsid w:val="00AD20CA"/>
    <w:rsid w:val="00AD4283"/>
    <w:rsid w:val="00AE0264"/>
    <w:rsid w:val="00AE1D48"/>
    <w:rsid w:val="00AE1F29"/>
    <w:rsid w:val="00AE2933"/>
    <w:rsid w:val="00AE4816"/>
    <w:rsid w:val="00AE6AB0"/>
    <w:rsid w:val="00AE7F53"/>
    <w:rsid w:val="00AF0A54"/>
    <w:rsid w:val="00AF1A98"/>
    <w:rsid w:val="00AF2CA4"/>
    <w:rsid w:val="00AF3270"/>
    <w:rsid w:val="00AF38DC"/>
    <w:rsid w:val="00AF3DBF"/>
    <w:rsid w:val="00AF42C2"/>
    <w:rsid w:val="00AF45D0"/>
    <w:rsid w:val="00AF747D"/>
    <w:rsid w:val="00B013B5"/>
    <w:rsid w:val="00B0195F"/>
    <w:rsid w:val="00B01AB7"/>
    <w:rsid w:val="00B03EEA"/>
    <w:rsid w:val="00B041A1"/>
    <w:rsid w:val="00B053B2"/>
    <w:rsid w:val="00B05D3E"/>
    <w:rsid w:val="00B06A8D"/>
    <w:rsid w:val="00B07BBD"/>
    <w:rsid w:val="00B116A6"/>
    <w:rsid w:val="00B1292C"/>
    <w:rsid w:val="00B13EA9"/>
    <w:rsid w:val="00B14493"/>
    <w:rsid w:val="00B146FD"/>
    <w:rsid w:val="00B15888"/>
    <w:rsid w:val="00B203CE"/>
    <w:rsid w:val="00B2041F"/>
    <w:rsid w:val="00B2059C"/>
    <w:rsid w:val="00B219A4"/>
    <w:rsid w:val="00B22A9F"/>
    <w:rsid w:val="00B2362B"/>
    <w:rsid w:val="00B23C56"/>
    <w:rsid w:val="00B241AD"/>
    <w:rsid w:val="00B24485"/>
    <w:rsid w:val="00B26C1A"/>
    <w:rsid w:val="00B26E34"/>
    <w:rsid w:val="00B2721E"/>
    <w:rsid w:val="00B31323"/>
    <w:rsid w:val="00B320AF"/>
    <w:rsid w:val="00B33B01"/>
    <w:rsid w:val="00B3400B"/>
    <w:rsid w:val="00B34593"/>
    <w:rsid w:val="00B34D31"/>
    <w:rsid w:val="00B350FB"/>
    <w:rsid w:val="00B35B00"/>
    <w:rsid w:val="00B35F74"/>
    <w:rsid w:val="00B369F4"/>
    <w:rsid w:val="00B4124C"/>
    <w:rsid w:val="00B43CCA"/>
    <w:rsid w:val="00B44B2B"/>
    <w:rsid w:val="00B4519A"/>
    <w:rsid w:val="00B4572C"/>
    <w:rsid w:val="00B478EC"/>
    <w:rsid w:val="00B47A8A"/>
    <w:rsid w:val="00B50196"/>
    <w:rsid w:val="00B50E51"/>
    <w:rsid w:val="00B520A6"/>
    <w:rsid w:val="00B5375E"/>
    <w:rsid w:val="00B55484"/>
    <w:rsid w:val="00B5577D"/>
    <w:rsid w:val="00B55CA3"/>
    <w:rsid w:val="00B56C03"/>
    <w:rsid w:val="00B57184"/>
    <w:rsid w:val="00B57B8F"/>
    <w:rsid w:val="00B57D9E"/>
    <w:rsid w:val="00B606BC"/>
    <w:rsid w:val="00B62344"/>
    <w:rsid w:val="00B63AD7"/>
    <w:rsid w:val="00B64015"/>
    <w:rsid w:val="00B64745"/>
    <w:rsid w:val="00B64FFB"/>
    <w:rsid w:val="00B65948"/>
    <w:rsid w:val="00B66E13"/>
    <w:rsid w:val="00B6759A"/>
    <w:rsid w:val="00B67B56"/>
    <w:rsid w:val="00B7047B"/>
    <w:rsid w:val="00B70E0E"/>
    <w:rsid w:val="00B7239B"/>
    <w:rsid w:val="00B730CC"/>
    <w:rsid w:val="00B73A8B"/>
    <w:rsid w:val="00B73B53"/>
    <w:rsid w:val="00B747A2"/>
    <w:rsid w:val="00B7490D"/>
    <w:rsid w:val="00B75F98"/>
    <w:rsid w:val="00B7639B"/>
    <w:rsid w:val="00B76BF3"/>
    <w:rsid w:val="00B802D0"/>
    <w:rsid w:val="00B808C4"/>
    <w:rsid w:val="00B8191A"/>
    <w:rsid w:val="00B82076"/>
    <w:rsid w:val="00B82566"/>
    <w:rsid w:val="00B84C3C"/>
    <w:rsid w:val="00B84F5B"/>
    <w:rsid w:val="00B85E50"/>
    <w:rsid w:val="00B879D3"/>
    <w:rsid w:val="00B90EF6"/>
    <w:rsid w:val="00B90F32"/>
    <w:rsid w:val="00B91B44"/>
    <w:rsid w:val="00B93B05"/>
    <w:rsid w:val="00B93F3B"/>
    <w:rsid w:val="00B953A0"/>
    <w:rsid w:val="00B9792C"/>
    <w:rsid w:val="00BA1379"/>
    <w:rsid w:val="00BA174C"/>
    <w:rsid w:val="00BA1B95"/>
    <w:rsid w:val="00BA2DA1"/>
    <w:rsid w:val="00BA4145"/>
    <w:rsid w:val="00BA5186"/>
    <w:rsid w:val="00BA522B"/>
    <w:rsid w:val="00BA57DF"/>
    <w:rsid w:val="00BA75F3"/>
    <w:rsid w:val="00BA79D1"/>
    <w:rsid w:val="00BA7A30"/>
    <w:rsid w:val="00BB005F"/>
    <w:rsid w:val="00BB0708"/>
    <w:rsid w:val="00BB1E3E"/>
    <w:rsid w:val="00BB2894"/>
    <w:rsid w:val="00BB2EAE"/>
    <w:rsid w:val="00BB3016"/>
    <w:rsid w:val="00BB4872"/>
    <w:rsid w:val="00BB62D6"/>
    <w:rsid w:val="00BC2CFD"/>
    <w:rsid w:val="00BC4106"/>
    <w:rsid w:val="00BC5B18"/>
    <w:rsid w:val="00BC5F57"/>
    <w:rsid w:val="00BC63F6"/>
    <w:rsid w:val="00BC64F7"/>
    <w:rsid w:val="00BC656D"/>
    <w:rsid w:val="00BC6967"/>
    <w:rsid w:val="00BC733C"/>
    <w:rsid w:val="00BC7C73"/>
    <w:rsid w:val="00BD1B37"/>
    <w:rsid w:val="00BD3D1F"/>
    <w:rsid w:val="00BD4E3E"/>
    <w:rsid w:val="00BD5B42"/>
    <w:rsid w:val="00BD60E6"/>
    <w:rsid w:val="00BE04B5"/>
    <w:rsid w:val="00BE08FB"/>
    <w:rsid w:val="00BE0E36"/>
    <w:rsid w:val="00BE1950"/>
    <w:rsid w:val="00BE1EDE"/>
    <w:rsid w:val="00BE2328"/>
    <w:rsid w:val="00BE239C"/>
    <w:rsid w:val="00BE2496"/>
    <w:rsid w:val="00BE3849"/>
    <w:rsid w:val="00BE7024"/>
    <w:rsid w:val="00BE70C3"/>
    <w:rsid w:val="00BE70ED"/>
    <w:rsid w:val="00BE7180"/>
    <w:rsid w:val="00BE7D59"/>
    <w:rsid w:val="00BE7E07"/>
    <w:rsid w:val="00BF07A9"/>
    <w:rsid w:val="00BF09C0"/>
    <w:rsid w:val="00BF3112"/>
    <w:rsid w:val="00BF40A0"/>
    <w:rsid w:val="00BF4B0A"/>
    <w:rsid w:val="00BF51A8"/>
    <w:rsid w:val="00BF7752"/>
    <w:rsid w:val="00C003F5"/>
    <w:rsid w:val="00C00DE4"/>
    <w:rsid w:val="00C012B1"/>
    <w:rsid w:val="00C014E4"/>
    <w:rsid w:val="00C016C9"/>
    <w:rsid w:val="00C01D28"/>
    <w:rsid w:val="00C0235C"/>
    <w:rsid w:val="00C029C6"/>
    <w:rsid w:val="00C02E58"/>
    <w:rsid w:val="00C040F5"/>
    <w:rsid w:val="00C05A60"/>
    <w:rsid w:val="00C05D3A"/>
    <w:rsid w:val="00C063EA"/>
    <w:rsid w:val="00C06486"/>
    <w:rsid w:val="00C068B6"/>
    <w:rsid w:val="00C06E42"/>
    <w:rsid w:val="00C07028"/>
    <w:rsid w:val="00C07145"/>
    <w:rsid w:val="00C07E45"/>
    <w:rsid w:val="00C1009D"/>
    <w:rsid w:val="00C11403"/>
    <w:rsid w:val="00C15D2E"/>
    <w:rsid w:val="00C176AC"/>
    <w:rsid w:val="00C20DD1"/>
    <w:rsid w:val="00C21061"/>
    <w:rsid w:val="00C21197"/>
    <w:rsid w:val="00C23CBA"/>
    <w:rsid w:val="00C24B6D"/>
    <w:rsid w:val="00C252BB"/>
    <w:rsid w:val="00C269BE"/>
    <w:rsid w:val="00C274FD"/>
    <w:rsid w:val="00C30E06"/>
    <w:rsid w:val="00C32287"/>
    <w:rsid w:val="00C32E29"/>
    <w:rsid w:val="00C33437"/>
    <w:rsid w:val="00C3377B"/>
    <w:rsid w:val="00C3390A"/>
    <w:rsid w:val="00C34CB7"/>
    <w:rsid w:val="00C371CE"/>
    <w:rsid w:val="00C41CE8"/>
    <w:rsid w:val="00C4205E"/>
    <w:rsid w:val="00C425AF"/>
    <w:rsid w:val="00C43382"/>
    <w:rsid w:val="00C44693"/>
    <w:rsid w:val="00C46922"/>
    <w:rsid w:val="00C479B2"/>
    <w:rsid w:val="00C47DC6"/>
    <w:rsid w:val="00C502A0"/>
    <w:rsid w:val="00C5043F"/>
    <w:rsid w:val="00C51E41"/>
    <w:rsid w:val="00C5266C"/>
    <w:rsid w:val="00C527C6"/>
    <w:rsid w:val="00C52DDE"/>
    <w:rsid w:val="00C53946"/>
    <w:rsid w:val="00C540BB"/>
    <w:rsid w:val="00C54E9A"/>
    <w:rsid w:val="00C550C8"/>
    <w:rsid w:val="00C55397"/>
    <w:rsid w:val="00C553EA"/>
    <w:rsid w:val="00C60672"/>
    <w:rsid w:val="00C61118"/>
    <w:rsid w:val="00C61BC3"/>
    <w:rsid w:val="00C6287A"/>
    <w:rsid w:val="00C62F07"/>
    <w:rsid w:val="00C632C4"/>
    <w:rsid w:val="00C639A8"/>
    <w:rsid w:val="00C640D7"/>
    <w:rsid w:val="00C6444F"/>
    <w:rsid w:val="00C645C7"/>
    <w:rsid w:val="00C64930"/>
    <w:rsid w:val="00C6532E"/>
    <w:rsid w:val="00C65834"/>
    <w:rsid w:val="00C67716"/>
    <w:rsid w:val="00C67D7E"/>
    <w:rsid w:val="00C70349"/>
    <w:rsid w:val="00C72D45"/>
    <w:rsid w:val="00C73B47"/>
    <w:rsid w:val="00C74C47"/>
    <w:rsid w:val="00C766D0"/>
    <w:rsid w:val="00C770D5"/>
    <w:rsid w:val="00C805DB"/>
    <w:rsid w:val="00C80725"/>
    <w:rsid w:val="00C8077C"/>
    <w:rsid w:val="00C81C06"/>
    <w:rsid w:val="00C85308"/>
    <w:rsid w:val="00C85369"/>
    <w:rsid w:val="00C85C6D"/>
    <w:rsid w:val="00C86133"/>
    <w:rsid w:val="00C8624D"/>
    <w:rsid w:val="00C86B6B"/>
    <w:rsid w:val="00C9040F"/>
    <w:rsid w:val="00C91D6C"/>
    <w:rsid w:val="00C92300"/>
    <w:rsid w:val="00C93007"/>
    <w:rsid w:val="00C931C9"/>
    <w:rsid w:val="00C93A82"/>
    <w:rsid w:val="00C93BDB"/>
    <w:rsid w:val="00C93E57"/>
    <w:rsid w:val="00C94902"/>
    <w:rsid w:val="00C95675"/>
    <w:rsid w:val="00C9641D"/>
    <w:rsid w:val="00C97606"/>
    <w:rsid w:val="00CA1839"/>
    <w:rsid w:val="00CA1B70"/>
    <w:rsid w:val="00CA2DB2"/>
    <w:rsid w:val="00CA32D3"/>
    <w:rsid w:val="00CA4836"/>
    <w:rsid w:val="00CA4F2D"/>
    <w:rsid w:val="00CA4FF2"/>
    <w:rsid w:val="00CA5FEC"/>
    <w:rsid w:val="00CA6FD5"/>
    <w:rsid w:val="00CB0D96"/>
    <w:rsid w:val="00CB1030"/>
    <w:rsid w:val="00CB14DC"/>
    <w:rsid w:val="00CB355E"/>
    <w:rsid w:val="00CB3C8B"/>
    <w:rsid w:val="00CB534C"/>
    <w:rsid w:val="00CB6E5B"/>
    <w:rsid w:val="00CB7136"/>
    <w:rsid w:val="00CC0481"/>
    <w:rsid w:val="00CC10B5"/>
    <w:rsid w:val="00CC3320"/>
    <w:rsid w:val="00CC3A5F"/>
    <w:rsid w:val="00CC56F1"/>
    <w:rsid w:val="00CC6A5F"/>
    <w:rsid w:val="00CD0401"/>
    <w:rsid w:val="00CD076D"/>
    <w:rsid w:val="00CD323E"/>
    <w:rsid w:val="00CD3B4E"/>
    <w:rsid w:val="00CD3F97"/>
    <w:rsid w:val="00CD42CE"/>
    <w:rsid w:val="00CD5D36"/>
    <w:rsid w:val="00CD7B62"/>
    <w:rsid w:val="00CE01E5"/>
    <w:rsid w:val="00CE09C9"/>
    <w:rsid w:val="00CE11F4"/>
    <w:rsid w:val="00CE1270"/>
    <w:rsid w:val="00CE12A6"/>
    <w:rsid w:val="00CE1657"/>
    <w:rsid w:val="00CE3411"/>
    <w:rsid w:val="00CE3BB8"/>
    <w:rsid w:val="00CE3BBB"/>
    <w:rsid w:val="00CE57E0"/>
    <w:rsid w:val="00CE584A"/>
    <w:rsid w:val="00CE61E8"/>
    <w:rsid w:val="00CE675E"/>
    <w:rsid w:val="00CE7B67"/>
    <w:rsid w:val="00CE7CEA"/>
    <w:rsid w:val="00CF16B1"/>
    <w:rsid w:val="00CF28D8"/>
    <w:rsid w:val="00CF6589"/>
    <w:rsid w:val="00D01B6F"/>
    <w:rsid w:val="00D01BAD"/>
    <w:rsid w:val="00D02F9E"/>
    <w:rsid w:val="00D05BE5"/>
    <w:rsid w:val="00D06351"/>
    <w:rsid w:val="00D06B42"/>
    <w:rsid w:val="00D06FDF"/>
    <w:rsid w:val="00D07197"/>
    <w:rsid w:val="00D072CE"/>
    <w:rsid w:val="00D12E66"/>
    <w:rsid w:val="00D13E7E"/>
    <w:rsid w:val="00D144AB"/>
    <w:rsid w:val="00D15812"/>
    <w:rsid w:val="00D16E4F"/>
    <w:rsid w:val="00D17378"/>
    <w:rsid w:val="00D178DC"/>
    <w:rsid w:val="00D17986"/>
    <w:rsid w:val="00D17B8B"/>
    <w:rsid w:val="00D214E3"/>
    <w:rsid w:val="00D215B2"/>
    <w:rsid w:val="00D2172F"/>
    <w:rsid w:val="00D23425"/>
    <w:rsid w:val="00D23BBB"/>
    <w:rsid w:val="00D23D43"/>
    <w:rsid w:val="00D24AC1"/>
    <w:rsid w:val="00D24BA4"/>
    <w:rsid w:val="00D25E85"/>
    <w:rsid w:val="00D270EF"/>
    <w:rsid w:val="00D306BA"/>
    <w:rsid w:val="00D30F98"/>
    <w:rsid w:val="00D32546"/>
    <w:rsid w:val="00D33A36"/>
    <w:rsid w:val="00D342FB"/>
    <w:rsid w:val="00D34AD6"/>
    <w:rsid w:val="00D352E7"/>
    <w:rsid w:val="00D40D4E"/>
    <w:rsid w:val="00D426BC"/>
    <w:rsid w:val="00D43ED6"/>
    <w:rsid w:val="00D44F98"/>
    <w:rsid w:val="00D4615F"/>
    <w:rsid w:val="00D46FEB"/>
    <w:rsid w:val="00D472CB"/>
    <w:rsid w:val="00D47408"/>
    <w:rsid w:val="00D515CB"/>
    <w:rsid w:val="00D51E75"/>
    <w:rsid w:val="00D52A2F"/>
    <w:rsid w:val="00D52B8E"/>
    <w:rsid w:val="00D52D73"/>
    <w:rsid w:val="00D53EEC"/>
    <w:rsid w:val="00D57355"/>
    <w:rsid w:val="00D610B7"/>
    <w:rsid w:val="00D61E3B"/>
    <w:rsid w:val="00D64CB8"/>
    <w:rsid w:val="00D66432"/>
    <w:rsid w:val="00D679D1"/>
    <w:rsid w:val="00D72594"/>
    <w:rsid w:val="00D7299B"/>
    <w:rsid w:val="00D7364A"/>
    <w:rsid w:val="00D736B8"/>
    <w:rsid w:val="00D74665"/>
    <w:rsid w:val="00D764F0"/>
    <w:rsid w:val="00D76857"/>
    <w:rsid w:val="00D77C6E"/>
    <w:rsid w:val="00D81960"/>
    <w:rsid w:val="00D832F4"/>
    <w:rsid w:val="00D8385A"/>
    <w:rsid w:val="00D84B90"/>
    <w:rsid w:val="00D84E86"/>
    <w:rsid w:val="00D8601B"/>
    <w:rsid w:val="00D8643B"/>
    <w:rsid w:val="00D86CB0"/>
    <w:rsid w:val="00D87C6D"/>
    <w:rsid w:val="00D90DAF"/>
    <w:rsid w:val="00D93C54"/>
    <w:rsid w:val="00D94717"/>
    <w:rsid w:val="00D94D82"/>
    <w:rsid w:val="00D95664"/>
    <w:rsid w:val="00D9649B"/>
    <w:rsid w:val="00D96A65"/>
    <w:rsid w:val="00D96C6F"/>
    <w:rsid w:val="00D97416"/>
    <w:rsid w:val="00D97A59"/>
    <w:rsid w:val="00DA09A2"/>
    <w:rsid w:val="00DA1822"/>
    <w:rsid w:val="00DA2AEB"/>
    <w:rsid w:val="00DA2E93"/>
    <w:rsid w:val="00DA3953"/>
    <w:rsid w:val="00DA5376"/>
    <w:rsid w:val="00DA6518"/>
    <w:rsid w:val="00DA6F68"/>
    <w:rsid w:val="00DA731F"/>
    <w:rsid w:val="00DA7FDB"/>
    <w:rsid w:val="00DB2B2C"/>
    <w:rsid w:val="00DB30AB"/>
    <w:rsid w:val="00DB342F"/>
    <w:rsid w:val="00DB350D"/>
    <w:rsid w:val="00DB4C7A"/>
    <w:rsid w:val="00DB6330"/>
    <w:rsid w:val="00DB67E1"/>
    <w:rsid w:val="00DC0167"/>
    <w:rsid w:val="00DC0D93"/>
    <w:rsid w:val="00DC12FC"/>
    <w:rsid w:val="00DC2BE7"/>
    <w:rsid w:val="00DC355E"/>
    <w:rsid w:val="00DC35E1"/>
    <w:rsid w:val="00DC5BED"/>
    <w:rsid w:val="00DC6214"/>
    <w:rsid w:val="00DC7640"/>
    <w:rsid w:val="00DD15C7"/>
    <w:rsid w:val="00DD3EA2"/>
    <w:rsid w:val="00DD4426"/>
    <w:rsid w:val="00DD48D1"/>
    <w:rsid w:val="00DD4BC5"/>
    <w:rsid w:val="00DD68E1"/>
    <w:rsid w:val="00DD7EAD"/>
    <w:rsid w:val="00DE182F"/>
    <w:rsid w:val="00DE1AFE"/>
    <w:rsid w:val="00DE2D0D"/>
    <w:rsid w:val="00DE495F"/>
    <w:rsid w:val="00DE4D60"/>
    <w:rsid w:val="00DE5A13"/>
    <w:rsid w:val="00DE5D9D"/>
    <w:rsid w:val="00DE7401"/>
    <w:rsid w:val="00DE76EF"/>
    <w:rsid w:val="00DE7C90"/>
    <w:rsid w:val="00DF02A5"/>
    <w:rsid w:val="00DF1083"/>
    <w:rsid w:val="00DF1A7E"/>
    <w:rsid w:val="00DF2DF9"/>
    <w:rsid w:val="00DF31BD"/>
    <w:rsid w:val="00DF4680"/>
    <w:rsid w:val="00DF48FE"/>
    <w:rsid w:val="00DF5B96"/>
    <w:rsid w:val="00DF6C88"/>
    <w:rsid w:val="00E00CF6"/>
    <w:rsid w:val="00E019E8"/>
    <w:rsid w:val="00E021F4"/>
    <w:rsid w:val="00E02498"/>
    <w:rsid w:val="00E02ACA"/>
    <w:rsid w:val="00E036F6"/>
    <w:rsid w:val="00E03B54"/>
    <w:rsid w:val="00E04AD9"/>
    <w:rsid w:val="00E0583B"/>
    <w:rsid w:val="00E05BE8"/>
    <w:rsid w:val="00E114D4"/>
    <w:rsid w:val="00E12129"/>
    <w:rsid w:val="00E16538"/>
    <w:rsid w:val="00E165CF"/>
    <w:rsid w:val="00E17694"/>
    <w:rsid w:val="00E22C5B"/>
    <w:rsid w:val="00E23D3A"/>
    <w:rsid w:val="00E25775"/>
    <w:rsid w:val="00E25CC8"/>
    <w:rsid w:val="00E26DDA"/>
    <w:rsid w:val="00E3082C"/>
    <w:rsid w:val="00E30859"/>
    <w:rsid w:val="00E328F3"/>
    <w:rsid w:val="00E32B37"/>
    <w:rsid w:val="00E32EA3"/>
    <w:rsid w:val="00E33248"/>
    <w:rsid w:val="00E33ED6"/>
    <w:rsid w:val="00E35118"/>
    <w:rsid w:val="00E352CF"/>
    <w:rsid w:val="00E3590D"/>
    <w:rsid w:val="00E35A20"/>
    <w:rsid w:val="00E35B4D"/>
    <w:rsid w:val="00E36740"/>
    <w:rsid w:val="00E370FA"/>
    <w:rsid w:val="00E40F9F"/>
    <w:rsid w:val="00E41862"/>
    <w:rsid w:val="00E435BC"/>
    <w:rsid w:val="00E458C9"/>
    <w:rsid w:val="00E45DDF"/>
    <w:rsid w:val="00E467D8"/>
    <w:rsid w:val="00E522F3"/>
    <w:rsid w:val="00E523C4"/>
    <w:rsid w:val="00E524E6"/>
    <w:rsid w:val="00E52898"/>
    <w:rsid w:val="00E540E9"/>
    <w:rsid w:val="00E5444C"/>
    <w:rsid w:val="00E54947"/>
    <w:rsid w:val="00E55491"/>
    <w:rsid w:val="00E56609"/>
    <w:rsid w:val="00E567D4"/>
    <w:rsid w:val="00E57CAE"/>
    <w:rsid w:val="00E60548"/>
    <w:rsid w:val="00E6069B"/>
    <w:rsid w:val="00E642F2"/>
    <w:rsid w:val="00E646A7"/>
    <w:rsid w:val="00E65889"/>
    <w:rsid w:val="00E66056"/>
    <w:rsid w:val="00E660D2"/>
    <w:rsid w:val="00E66A6E"/>
    <w:rsid w:val="00E676E3"/>
    <w:rsid w:val="00E67B8B"/>
    <w:rsid w:val="00E713BA"/>
    <w:rsid w:val="00E719A8"/>
    <w:rsid w:val="00E7247E"/>
    <w:rsid w:val="00E72D36"/>
    <w:rsid w:val="00E7406D"/>
    <w:rsid w:val="00E74092"/>
    <w:rsid w:val="00E740BF"/>
    <w:rsid w:val="00E741A6"/>
    <w:rsid w:val="00E74432"/>
    <w:rsid w:val="00E76B1A"/>
    <w:rsid w:val="00E770DA"/>
    <w:rsid w:val="00E8024B"/>
    <w:rsid w:val="00E84180"/>
    <w:rsid w:val="00E84950"/>
    <w:rsid w:val="00E852B6"/>
    <w:rsid w:val="00E8532B"/>
    <w:rsid w:val="00E85529"/>
    <w:rsid w:val="00E87578"/>
    <w:rsid w:val="00E901BA"/>
    <w:rsid w:val="00E90DD0"/>
    <w:rsid w:val="00E90F63"/>
    <w:rsid w:val="00E9224B"/>
    <w:rsid w:val="00E92732"/>
    <w:rsid w:val="00E93AFD"/>
    <w:rsid w:val="00E95A7C"/>
    <w:rsid w:val="00E96774"/>
    <w:rsid w:val="00E96BC8"/>
    <w:rsid w:val="00E96E60"/>
    <w:rsid w:val="00E9769A"/>
    <w:rsid w:val="00EA035D"/>
    <w:rsid w:val="00EA1757"/>
    <w:rsid w:val="00EA4BE2"/>
    <w:rsid w:val="00EA5D33"/>
    <w:rsid w:val="00EA7562"/>
    <w:rsid w:val="00EB188E"/>
    <w:rsid w:val="00EB1AC6"/>
    <w:rsid w:val="00EB5212"/>
    <w:rsid w:val="00EB709C"/>
    <w:rsid w:val="00EC0701"/>
    <w:rsid w:val="00EC13A2"/>
    <w:rsid w:val="00EC1720"/>
    <w:rsid w:val="00EC1B59"/>
    <w:rsid w:val="00EC1D16"/>
    <w:rsid w:val="00EC1E9C"/>
    <w:rsid w:val="00EC331E"/>
    <w:rsid w:val="00EC339E"/>
    <w:rsid w:val="00EC36A9"/>
    <w:rsid w:val="00EC4256"/>
    <w:rsid w:val="00EC4AF2"/>
    <w:rsid w:val="00EC4DE2"/>
    <w:rsid w:val="00EC68D9"/>
    <w:rsid w:val="00ED02A9"/>
    <w:rsid w:val="00ED04B8"/>
    <w:rsid w:val="00ED28C2"/>
    <w:rsid w:val="00ED28CD"/>
    <w:rsid w:val="00ED34F2"/>
    <w:rsid w:val="00ED5483"/>
    <w:rsid w:val="00ED55C2"/>
    <w:rsid w:val="00ED5814"/>
    <w:rsid w:val="00ED5818"/>
    <w:rsid w:val="00ED5C9B"/>
    <w:rsid w:val="00ED64C2"/>
    <w:rsid w:val="00ED6B62"/>
    <w:rsid w:val="00ED6D17"/>
    <w:rsid w:val="00ED7F2A"/>
    <w:rsid w:val="00EE090F"/>
    <w:rsid w:val="00EE13B3"/>
    <w:rsid w:val="00EE2587"/>
    <w:rsid w:val="00EE2819"/>
    <w:rsid w:val="00EE34DE"/>
    <w:rsid w:val="00EE37B6"/>
    <w:rsid w:val="00EE45DE"/>
    <w:rsid w:val="00EE46FD"/>
    <w:rsid w:val="00EE491D"/>
    <w:rsid w:val="00EE4D21"/>
    <w:rsid w:val="00EE51A0"/>
    <w:rsid w:val="00EE6CAE"/>
    <w:rsid w:val="00EE72E2"/>
    <w:rsid w:val="00EE758E"/>
    <w:rsid w:val="00EE7A6A"/>
    <w:rsid w:val="00EF0646"/>
    <w:rsid w:val="00EF2298"/>
    <w:rsid w:val="00EF28C4"/>
    <w:rsid w:val="00EF2F95"/>
    <w:rsid w:val="00EF34CB"/>
    <w:rsid w:val="00EF3E79"/>
    <w:rsid w:val="00EF45CF"/>
    <w:rsid w:val="00EF4E09"/>
    <w:rsid w:val="00EF7DB6"/>
    <w:rsid w:val="00F00AA6"/>
    <w:rsid w:val="00F01335"/>
    <w:rsid w:val="00F017A1"/>
    <w:rsid w:val="00F02FA5"/>
    <w:rsid w:val="00F03138"/>
    <w:rsid w:val="00F03F70"/>
    <w:rsid w:val="00F04ED5"/>
    <w:rsid w:val="00F06CFB"/>
    <w:rsid w:val="00F07D38"/>
    <w:rsid w:val="00F07E1C"/>
    <w:rsid w:val="00F10597"/>
    <w:rsid w:val="00F11912"/>
    <w:rsid w:val="00F11A0E"/>
    <w:rsid w:val="00F13B69"/>
    <w:rsid w:val="00F14B9A"/>
    <w:rsid w:val="00F15261"/>
    <w:rsid w:val="00F1622A"/>
    <w:rsid w:val="00F16C03"/>
    <w:rsid w:val="00F20084"/>
    <w:rsid w:val="00F21E3D"/>
    <w:rsid w:val="00F24C05"/>
    <w:rsid w:val="00F262A9"/>
    <w:rsid w:val="00F26687"/>
    <w:rsid w:val="00F27DF8"/>
    <w:rsid w:val="00F32B9F"/>
    <w:rsid w:val="00F32C4B"/>
    <w:rsid w:val="00F341A3"/>
    <w:rsid w:val="00F35103"/>
    <w:rsid w:val="00F35BF0"/>
    <w:rsid w:val="00F36911"/>
    <w:rsid w:val="00F36D24"/>
    <w:rsid w:val="00F37A56"/>
    <w:rsid w:val="00F42071"/>
    <w:rsid w:val="00F42BB5"/>
    <w:rsid w:val="00F43045"/>
    <w:rsid w:val="00F430F3"/>
    <w:rsid w:val="00F45364"/>
    <w:rsid w:val="00F4564B"/>
    <w:rsid w:val="00F465C9"/>
    <w:rsid w:val="00F469DA"/>
    <w:rsid w:val="00F46B9A"/>
    <w:rsid w:val="00F502E4"/>
    <w:rsid w:val="00F51F80"/>
    <w:rsid w:val="00F52BD1"/>
    <w:rsid w:val="00F52D4E"/>
    <w:rsid w:val="00F5427B"/>
    <w:rsid w:val="00F54360"/>
    <w:rsid w:val="00F543E0"/>
    <w:rsid w:val="00F54602"/>
    <w:rsid w:val="00F546AA"/>
    <w:rsid w:val="00F54B1D"/>
    <w:rsid w:val="00F54E4D"/>
    <w:rsid w:val="00F552D9"/>
    <w:rsid w:val="00F5708B"/>
    <w:rsid w:val="00F57505"/>
    <w:rsid w:val="00F57C79"/>
    <w:rsid w:val="00F60780"/>
    <w:rsid w:val="00F6130C"/>
    <w:rsid w:val="00F64DC8"/>
    <w:rsid w:val="00F65D23"/>
    <w:rsid w:val="00F66B57"/>
    <w:rsid w:val="00F66F7F"/>
    <w:rsid w:val="00F6799D"/>
    <w:rsid w:val="00F679A2"/>
    <w:rsid w:val="00F702C2"/>
    <w:rsid w:val="00F71B13"/>
    <w:rsid w:val="00F723CA"/>
    <w:rsid w:val="00F74D89"/>
    <w:rsid w:val="00F75C5C"/>
    <w:rsid w:val="00F75F9B"/>
    <w:rsid w:val="00F7649B"/>
    <w:rsid w:val="00F77000"/>
    <w:rsid w:val="00F80222"/>
    <w:rsid w:val="00F806F3"/>
    <w:rsid w:val="00F80925"/>
    <w:rsid w:val="00F81125"/>
    <w:rsid w:val="00F81790"/>
    <w:rsid w:val="00F8232D"/>
    <w:rsid w:val="00F83151"/>
    <w:rsid w:val="00F835A2"/>
    <w:rsid w:val="00F84BFC"/>
    <w:rsid w:val="00F85B36"/>
    <w:rsid w:val="00F8732B"/>
    <w:rsid w:val="00F874DD"/>
    <w:rsid w:val="00F87D97"/>
    <w:rsid w:val="00F95AA2"/>
    <w:rsid w:val="00F95C66"/>
    <w:rsid w:val="00F96750"/>
    <w:rsid w:val="00F96C28"/>
    <w:rsid w:val="00FA0B1D"/>
    <w:rsid w:val="00FA1A69"/>
    <w:rsid w:val="00FA1D70"/>
    <w:rsid w:val="00FA384F"/>
    <w:rsid w:val="00FA4D00"/>
    <w:rsid w:val="00FA5311"/>
    <w:rsid w:val="00FA7E7A"/>
    <w:rsid w:val="00FB02D2"/>
    <w:rsid w:val="00FB1BD6"/>
    <w:rsid w:val="00FB3ED5"/>
    <w:rsid w:val="00FB5DB7"/>
    <w:rsid w:val="00FB7B85"/>
    <w:rsid w:val="00FB7D56"/>
    <w:rsid w:val="00FB7DEC"/>
    <w:rsid w:val="00FC0233"/>
    <w:rsid w:val="00FC02B4"/>
    <w:rsid w:val="00FC0830"/>
    <w:rsid w:val="00FC0DB5"/>
    <w:rsid w:val="00FC1C58"/>
    <w:rsid w:val="00FC2A8D"/>
    <w:rsid w:val="00FC3367"/>
    <w:rsid w:val="00FC33EB"/>
    <w:rsid w:val="00FC35BD"/>
    <w:rsid w:val="00FC452D"/>
    <w:rsid w:val="00FC4874"/>
    <w:rsid w:val="00FC6002"/>
    <w:rsid w:val="00FC6209"/>
    <w:rsid w:val="00FC6591"/>
    <w:rsid w:val="00FC67A3"/>
    <w:rsid w:val="00FC67FF"/>
    <w:rsid w:val="00FC7B6B"/>
    <w:rsid w:val="00FD0ADD"/>
    <w:rsid w:val="00FD0BD4"/>
    <w:rsid w:val="00FD1104"/>
    <w:rsid w:val="00FD1F76"/>
    <w:rsid w:val="00FD2588"/>
    <w:rsid w:val="00FD2ADD"/>
    <w:rsid w:val="00FD386E"/>
    <w:rsid w:val="00FD5168"/>
    <w:rsid w:val="00FD6913"/>
    <w:rsid w:val="00FD6D45"/>
    <w:rsid w:val="00FD769E"/>
    <w:rsid w:val="00FE0220"/>
    <w:rsid w:val="00FE1835"/>
    <w:rsid w:val="00FE185E"/>
    <w:rsid w:val="00FE2505"/>
    <w:rsid w:val="00FE3D48"/>
    <w:rsid w:val="00FE5378"/>
    <w:rsid w:val="00FE5FCD"/>
    <w:rsid w:val="00FF09FD"/>
    <w:rsid w:val="00FF0C64"/>
    <w:rsid w:val="00FF0D5C"/>
    <w:rsid w:val="00FF236C"/>
    <w:rsid w:val="00FF2629"/>
    <w:rsid w:val="00FF361E"/>
    <w:rsid w:val="00FF4A7C"/>
    <w:rsid w:val="00FF6129"/>
    <w:rsid w:val="00FF6A93"/>
    <w:rsid w:val="00FF71E9"/>
    <w:rsid w:val="00FF79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3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C3"/>
  </w:style>
  <w:style w:type="paragraph" w:styleId="1">
    <w:name w:val="heading 1"/>
    <w:basedOn w:val="a"/>
    <w:next w:val="a"/>
    <w:link w:val="1Char"/>
    <w:uiPriority w:val="9"/>
    <w:qFormat/>
    <w:rsid w:val="00BE70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semiHidden/>
    <w:unhideWhenUsed/>
    <w:qFormat/>
    <w:rsid w:val="00BE70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BE70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semiHidden/>
    <w:unhideWhenUsed/>
    <w:qFormat/>
    <w:rsid w:val="00BE70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BE70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BE70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BE70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BE70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BE70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28"/>
    <w:pPr>
      <w:ind w:left="720"/>
      <w:contextualSpacing/>
    </w:pPr>
  </w:style>
  <w:style w:type="character" w:styleId="a4">
    <w:name w:val="Emphasis"/>
    <w:basedOn w:val="a0"/>
    <w:uiPriority w:val="20"/>
    <w:qFormat/>
    <w:rsid w:val="00BE70C3"/>
    <w:rPr>
      <w:i/>
      <w:iCs/>
    </w:rPr>
  </w:style>
  <w:style w:type="table" w:styleId="a5">
    <w:name w:val="Table Grid"/>
    <w:basedOn w:val="a1"/>
    <w:uiPriority w:val="59"/>
    <w:rsid w:val="00932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selection">
    <w:name w:val="current-selection"/>
    <w:basedOn w:val="a0"/>
    <w:rsid w:val="00837612"/>
  </w:style>
  <w:style w:type="character" w:customStyle="1" w:styleId="a6">
    <w:name w:val="_"/>
    <w:basedOn w:val="a0"/>
    <w:rsid w:val="00837612"/>
  </w:style>
  <w:style w:type="paragraph" w:customStyle="1" w:styleId="EndNoteBibliographyTitle">
    <w:name w:val="EndNote Bibliography Title"/>
    <w:basedOn w:val="a"/>
    <w:link w:val="EndNoteBibliographyTitleCar"/>
    <w:rsid w:val="003028E3"/>
    <w:pPr>
      <w:spacing w:after="0"/>
      <w:jc w:val="center"/>
    </w:pPr>
    <w:rPr>
      <w:rFonts w:ascii="Calibri" w:hAnsi="Calibri"/>
      <w:noProof/>
    </w:rPr>
  </w:style>
  <w:style w:type="character" w:customStyle="1" w:styleId="EndNoteBibliographyTitleCar">
    <w:name w:val="EndNote Bibliography Title Car"/>
    <w:basedOn w:val="a0"/>
    <w:link w:val="EndNoteBibliographyTitle"/>
    <w:rsid w:val="003028E3"/>
    <w:rPr>
      <w:rFonts w:ascii="Calibri" w:hAnsi="Calibri"/>
      <w:noProof/>
    </w:rPr>
  </w:style>
  <w:style w:type="paragraph" w:customStyle="1" w:styleId="EndNoteBibliography">
    <w:name w:val="EndNote Bibliography"/>
    <w:basedOn w:val="a"/>
    <w:link w:val="EndNoteBibliographyCar"/>
    <w:rsid w:val="003028E3"/>
    <w:pPr>
      <w:spacing w:line="240" w:lineRule="auto"/>
    </w:pPr>
    <w:rPr>
      <w:rFonts w:ascii="Calibri" w:hAnsi="Calibri"/>
      <w:noProof/>
    </w:rPr>
  </w:style>
  <w:style w:type="character" w:customStyle="1" w:styleId="EndNoteBibliographyCar">
    <w:name w:val="EndNote Bibliography Car"/>
    <w:basedOn w:val="a0"/>
    <w:link w:val="EndNoteBibliography"/>
    <w:rsid w:val="003028E3"/>
    <w:rPr>
      <w:rFonts w:ascii="Calibri" w:hAnsi="Calibri"/>
      <w:noProof/>
    </w:rPr>
  </w:style>
  <w:style w:type="character" w:customStyle="1" w:styleId="hps">
    <w:name w:val="hps"/>
    <w:basedOn w:val="a0"/>
    <w:rsid w:val="00243C36"/>
  </w:style>
  <w:style w:type="character" w:styleId="a7">
    <w:name w:val="Hyperlink"/>
    <w:basedOn w:val="a0"/>
    <w:uiPriority w:val="99"/>
    <w:unhideWhenUsed/>
    <w:rsid w:val="00A24E77"/>
    <w:rPr>
      <w:color w:val="0000FF"/>
      <w:u w:val="single"/>
    </w:rPr>
  </w:style>
  <w:style w:type="character" w:customStyle="1" w:styleId="1Char">
    <w:name w:val="标题 1 Char"/>
    <w:basedOn w:val="a0"/>
    <w:link w:val="1"/>
    <w:uiPriority w:val="9"/>
    <w:rsid w:val="00BE70C3"/>
    <w:rPr>
      <w:rFonts w:asciiTheme="majorHAnsi" w:eastAsiaTheme="majorEastAsia" w:hAnsiTheme="majorHAnsi" w:cstheme="majorBidi"/>
      <w:color w:val="244061" w:themeColor="accent1" w:themeShade="80"/>
      <w:sz w:val="36"/>
      <w:szCs w:val="36"/>
    </w:rPr>
  </w:style>
  <w:style w:type="paragraph" w:styleId="a8">
    <w:name w:val="Balloon Text"/>
    <w:basedOn w:val="a"/>
    <w:link w:val="Char"/>
    <w:uiPriority w:val="99"/>
    <w:semiHidden/>
    <w:unhideWhenUsed/>
    <w:rsid w:val="00550FB5"/>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550FB5"/>
    <w:rPr>
      <w:rFonts w:ascii="Tahoma" w:hAnsi="Tahoma" w:cs="Tahoma"/>
      <w:sz w:val="16"/>
      <w:szCs w:val="16"/>
    </w:rPr>
  </w:style>
  <w:style w:type="character" w:customStyle="1" w:styleId="atn">
    <w:name w:val="atn"/>
    <w:basedOn w:val="a0"/>
    <w:rsid w:val="00550FB5"/>
  </w:style>
  <w:style w:type="character" w:customStyle="1" w:styleId="2Char">
    <w:name w:val="标题 2 Char"/>
    <w:basedOn w:val="a0"/>
    <w:link w:val="2"/>
    <w:uiPriority w:val="9"/>
    <w:semiHidden/>
    <w:rsid w:val="00BE70C3"/>
    <w:rPr>
      <w:rFonts w:asciiTheme="majorHAnsi" w:eastAsiaTheme="majorEastAsia" w:hAnsiTheme="majorHAnsi" w:cstheme="majorBidi"/>
      <w:color w:val="365F91" w:themeColor="accent1" w:themeShade="BF"/>
      <w:sz w:val="32"/>
      <w:szCs w:val="32"/>
    </w:rPr>
  </w:style>
  <w:style w:type="character" w:customStyle="1" w:styleId="3Char">
    <w:name w:val="标题 3 Char"/>
    <w:basedOn w:val="a0"/>
    <w:link w:val="3"/>
    <w:uiPriority w:val="9"/>
    <w:semiHidden/>
    <w:rsid w:val="00BE70C3"/>
    <w:rPr>
      <w:rFonts w:asciiTheme="majorHAnsi" w:eastAsiaTheme="majorEastAsia" w:hAnsiTheme="majorHAnsi" w:cstheme="majorBidi"/>
      <w:color w:val="365F91" w:themeColor="accent1" w:themeShade="BF"/>
      <w:sz w:val="28"/>
      <w:szCs w:val="28"/>
    </w:rPr>
  </w:style>
  <w:style w:type="character" w:customStyle="1" w:styleId="4Char">
    <w:name w:val="标题 4 Char"/>
    <w:basedOn w:val="a0"/>
    <w:link w:val="4"/>
    <w:uiPriority w:val="9"/>
    <w:semiHidden/>
    <w:rsid w:val="00BE70C3"/>
    <w:rPr>
      <w:rFonts w:asciiTheme="majorHAnsi" w:eastAsiaTheme="majorEastAsia" w:hAnsiTheme="majorHAnsi" w:cstheme="majorBidi"/>
      <w:color w:val="365F91" w:themeColor="accent1" w:themeShade="BF"/>
      <w:sz w:val="24"/>
      <w:szCs w:val="24"/>
    </w:rPr>
  </w:style>
  <w:style w:type="character" w:customStyle="1" w:styleId="5Char">
    <w:name w:val="标题 5 Char"/>
    <w:basedOn w:val="a0"/>
    <w:link w:val="5"/>
    <w:uiPriority w:val="9"/>
    <w:semiHidden/>
    <w:rsid w:val="00BE70C3"/>
    <w:rPr>
      <w:rFonts w:asciiTheme="majorHAnsi" w:eastAsiaTheme="majorEastAsia" w:hAnsiTheme="majorHAnsi" w:cstheme="majorBidi"/>
      <w:caps/>
      <w:color w:val="365F91" w:themeColor="accent1" w:themeShade="BF"/>
    </w:rPr>
  </w:style>
  <w:style w:type="character" w:customStyle="1" w:styleId="6Char">
    <w:name w:val="标题 6 Char"/>
    <w:basedOn w:val="a0"/>
    <w:link w:val="6"/>
    <w:uiPriority w:val="9"/>
    <w:semiHidden/>
    <w:rsid w:val="00BE70C3"/>
    <w:rPr>
      <w:rFonts w:asciiTheme="majorHAnsi" w:eastAsiaTheme="majorEastAsia" w:hAnsiTheme="majorHAnsi" w:cstheme="majorBidi"/>
      <w:i/>
      <w:iCs/>
      <w:caps/>
      <w:color w:val="244061" w:themeColor="accent1" w:themeShade="80"/>
    </w:rPr>
  </w:style>
  <w:style w:type="character" w:customStyle="1" w:styleId="7Char">
    <w:name w:val="标题 7 Char"/>
    <w:basedOn w:val="a0"/>
    <w:link w:val="7"/>
    <w:uiPriority w:val="9"/>
    <w:semiHidden/>
    <w:rsid w:val="00BE70C3"/>
    <w:rPr>
      <w:rFonts w:asciiTheme="majorHAnsi" w:eastAsiaTheme="majorEastAsia" w:hAnsiTheme="majorHAnsi" w:cstheme="majorBidi"/>
      <w:b/>
      <w:bCs/>
      <w:color w:val="244061" w:themeColor="accent1" w:themeShade="80"/>
    </w:rPr>
  </w:style>
  <w:style w:type="character" w:customStyle="1" w:styleId="8Char">
    <w:name w:val="标题 8 Char"/>
    <w:basedOn w:val="a0"/>
    <w:link w:val="8"/>
    <w:uiPriority w:val="9"/>
    <w:semiHidden/>
    <w:rsid w:val="00BE70C3"/>
    <w:rPr>
      <w:rFonts w:asciiTheme="majorHAnsi" w:eastAsiaTheme="majorEastAsia" w:hAnsiTheme="majorHAnsi" w:cstheme="majorBidi"/>
      <w:b/>
      <w:bCs/>
      <w:i/>
      <w:iCs/>
      <w:color w:val="244061" w:themeColor="accent1" w:themeShade="80"/>
    </w:rPr>
  </w:style>
  <w:style w:type="character" w:customStyle="1" w:styleId="9Char">
    <w:name w:val="标题 9 Char"/>
    <w:basedOn w:val="a0"/>
    <w:link w:val="9"/>
    <w:uiPriority w:val="9"/>
    <w:semiHidden/>
    <w:rsid w:val="00BE70C3"/>
    <w:rPr>
      <w:rFonts w:asciiTheme="majorHAnsi" w:eastAsiaTheme="majorEastAsia" w:hAnsiTheme="majorHAnsi" w:cstheme="majorBidi"/>
      <w:i/>
      <w:iCs/>
      <w:color w:val="244061" w:themeColor="accent1" w:themeShade="80"/>
    </w:rPr>
  </w:style>
  <w:style w:type="paragraph" w:styleId="a9">
    <w:name w:val="caption"/>
    <w:basedOn w:val="a"/>
    <w:next w:val="a"/>
    <w:uiPriority w:val="35"/>
    <w:semiHidden/>
    <w:unhideWhenUsed/>
    <w:qFormat/>
    <w:rsid w:val="00BE70C3"/>
    <w:pPr>
      <w:spacing w:line="240" w:lineRule="auto"/>
    </w:pPr>
    <w:rPr>
      <w:b/>
      <w:bCs/>
      <w:smallCaps/>
      <w:color w:val="1F497D" w:themeColor="text2"/>
    </w:rPr>
  </w:style>
  <w:style w:type="paragraph" w:styleId="aa">
    <w:name w:val="Title"/>
    <w:basedOn w:val="a"/>
    <w:next w:val="a"/>
    <w:link w:val="Char0"/>
    <w:uiPriority w:val="10"/>
    <w:qFormat/>
    <w:rsid w:val="00BE70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0">
    <w:name w:val="标题 Char"/>
    <w:basedOn w:val="a0"/>
    <w:link w:val="aa"/>
    <w:uiPriority w:val="10"/>
    <w:rsid w:val="00BE70C3"/>
    <w:rPr>
      <w:rFonts w:asciiTheme="majorHAnsi" w:eastAsiaTheme="majorEastAsia" w:hAnsiTheme="majorHAnsi" w:cstheme="majorBidi"/>
      <w:caps/>
      <w:color w:val="1F497D" w:themeColor="text2"/>
      <w:spacing w:val="-15"/>
      <w:sz w:val="72"/>
      <w:szCs w:val="72"/>
    </w:rPr>
  </w:style>
  <w:style w:type="paragraph" w:styleId="ab">
    <w:name w:val="Subtitle"/>
    <w:basedOn w:val="a"/>
    <w:next w:val="a"/>
    <w:link w:val="Char1"/>
    <w:uiPriority w:val="11"/>
    <w:qFormat/>
    <w:rsid w:val="00BE70C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1">
    <w:name w:val="副标题 Char"/>
    <w:basedOn w:val="a0"/>
    <w:link w:val="ab"/>
    <w:uiPriority w:val="11"/>
    <w:rsid w:val="00BE70C3"/>
    <w:rPr>
      <w:rFonts w:asciiTheme="majorHAnsi" w:eastAsiaTheme="majorEastAsia" w:hAnsiTheme="majorHAnsi" w:cstheme="majorBidi"/>
      <w:color w:val="4F81BD" w:themeColor="accent1"/>
      <w:sz w:val="28"/>
      <w:szCs w:val="28"/>
    </w:rPr>
  </w:style>
  <w:style w:type="character" w:styleId="ac">
    <w:name w:val="Strong"/>
    <w:basedOn w:val="a0"/>
    <w:uiPriority w:val="22"/>
    <w:qFormat/>
    <w:rsid w:val="00BE70C3"/>
    <w:rPr>
      <w:b/>
      <w:bCs/>
    </w:rPr>
  </w:style>
  <w:style w:type="paragraph" w:styleId="ad">
    <w:name w:val="No Spacing"/>
    <w:uiPriority w:val="1"/>
    <w:qFormat/>
    <w:rsid w:val="00BE70C3"/>
    <w:pPr>
      <w:spacing w:after="0" w:line="240" w:lineRule="auto"/>
    </w:pPr>
  </w:style>
  <w:style w:type="paragraph" w:styleId="ae">
    <w:name w:val="Quote"/>
    <w:basedOn w:val="a"/>
    <w:next w:val="a"/>
    <w:link w:val="Char2"/>
    <w:uiPriority w:val="29"/>
    <w:qFormat/>
    <w:rsid w:val="00BE70C3"/>
    <w:pPr>
      <w:spacing w:before="120" w:after="120"/>
      <w:ind w:left="720"/>
    </w:pPr>
    <w:rPr>
      <w:color w:val="1F497D" w:themeColor="text2"/>
      <w:sz w:val="24"/>
      <w:szCs w:val="24"/>
    </w:rPr>
  </w:style>
  <w:style w:type="character" w:customStyle="1" w:styleId="Char2">
    <w:name w:val="引用 Char"/>
    <w:basedOn w:val="a0"/>
    <w:link w:val="ae"/>
    <w:uiPriority w:val="29"/>
    <w:rsid w:val="00BE70C3"/>
    <w:rPr>
      <w:color w:val="1F497D" w:themeColor="text2"/>
      <w:sz w:val="24"/>
      <w:szCs w:val="24"/>
    </w:rPr>
  </w:style>
  <w:style w:type="paragraph" w:styleId="af">
    <w:name w:val="Intense Quote"/>
    <w:basedOn w:val="a"/>
    <w:next w:val="a"/>
    <w:link w:val="Char3"/>
    <w:uiPriority w:val="30"/>
    <w:qFormat/>
    <w:rsid w:val="00BE70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3">
    <w:name w:val="明显引用 Char"/>
    <w:basedOn w:val="a0"/>
    <w:link w:val="af"/>
    <w:uiPriority w:val="30"/>
    <w:rsid w:val="00BE70C3"/>
    <w:rPr>
      <w:rFonts w:asciiTheme="majorHAnsi" w:eastAsiaTheme="majorEastAsia" w:hAnsiTheme="majorHAnsi" w:cstheme="majorBidi"/>
      <w:color w:val="1F497D" w:themeColor="text2"/>
      <w:spacing w:val="-6"/>
      <w:sz w:val="32"/>
      <w:szCs w:val="32"/>
    </w:rPr>
  </w:style>
  <w:style w:type="character" w:styleId="af0">
    <w:name w:val="Subtle Emphasis"/>
    <w:basedOn w:val="a0"/>
    <w:uiPriority w:val="19"/>
    <w:qFormat/>
    <w:rsid w:val="00BE70C3"/>
    <w:rPr>
      <w:i/>
      <w:iCs/>
      <w:color w:val="595959" w:themeColor="text1" w:themeTint="A6"/>
    </w:rPr>
  </w:style>
  <w:style w:type="character" w:styleId="af1">
    <w:name w:val="Intense Emphasis"/>
    <w:basedOn w:val="a0"/>
    <w:uiPriority w:val="21"/>
    <w:qFormat/>
    <w:rsid w:val="00BE70C3"/>
    <w:rPr>
      <w:b/>
      <w:bCs/>
      <w:i/>
      <w:iCs/>
    </w:rPr>
  </w:style>
  <w:style w:type="character" w:styleId="af2">
    <w:name w:val="Subtle Reference"/>
    <w:basedOn w:val="a0"/>
    <w:uiPriority w:val="31"/>
    <w:qFormat/>
    <w:rsid w:val="00BE70C3"/>
    <w:rPr>
      <w:smallCaps/>
      <w:color w:val="595959" w:themeColor="text1" w:themeTint="A6"/>
      <w:u w:val="none" w:color="7F7F7F" w:themeColor="text1" w:themeTint="80"/>
      <w:bdr w:val="none" w:sz="0" w:space="0" w:color="auto"/>
    </w:rPr>
  </w:style>
  <w:style w:type="character" w:styleId="af3">
    <w:name w:val="Intense Reference"/>
    <w:basedOn w:val="a0"/>
    <w:uiPriority w:val="32"/>
    <w:qFormat/>
    <w:rsid w:val="00BE70C3"/>
    <w:rPr>
      <w:b/>
      <w:bCs/>
      <w:smallCaps/>
      <w:color w:val="1F497D" w:themeColor="text2"/>
      <w:u w:val="single"/>
    </w:rPr>
  </w:style>
  <w:style w:type="character" w:styleId="af4">
    <w:name w:val="Book Title"/>
    <w:basedOn w:val="a0"/>
    <w:uiPriority w:val="33"/>
    <w:qFormat/>
    <w:rsid w:val="00BE70C3"/>
    <w:rPr>
      <w:b/>
      <w:bCs/>
      <w:smallCaps/>
      <w:spacing w:val="10"/>
    </w:rPr>
  </w:style>
  <w:style w:type="paragraph" w:styleId="TOC">
    <w:name w:val="TOC Heading"/>
    <w:basedOn w:val="1"/>
    <w:next w:val="a"/>
    <w:uiPriority w:val="39"/>
    <w:semiHidden/>
    <w:unhideWhenUsed/>
    <w:qFormat/>
    <w:rsid w:val="00BE70C3"/>
    <w:pPr>
      <w:outlineLvl w:val="9"/>
    </w:pPr>
  </w:style>
  <w:style w:type="character" w:styleId="af5">
    <w:name w:val="line number"/>
    <w:basedOn w:val="a0"/>
    <w:uiPriority w:val="99"/>
    <w:semiHidden/>
    <w:unhideWhenUsed/>
    <w:rsid w:val="00151513"/>
  </w:style>
  <w:style w:type="paragraph" w:styleId="af6">
    <w:name w:val="header"/>
    <w:basedOn w:val="a"/>
    <w:link w:val="Char4"/>
    <w:uiPriority w:val="99"/>
    <w:unhideWhenUsed/>
    <w:rsid w:val="00151513"/>
    <w:pPr>
      <w:tabs>
        <w:tab w:val="center" w:pos="4536"/>
        <w:tab w:val="right" w:pos="9072"/>
      </w:tabs>
      <w:spacing w:after="0" w:line="240" w:lineRule="auto"/>
    </w:pPr>
  </w:style>
  <w:style w:type="character" w:customStyle="1" w:styleId="Char4">
    <w:name w:val="页眉 Char"/>
    <w:basedOn w:val="a0"/>
    <w:link w:val="af6"/>
    <w:uiPriority w:val="99"/>
    <w:rsid w:val="00151513"/>
  </w:style>
  <w:style w:type="paragraph" w:styleId="af7">
    <w:name w:val="footer"/>
    <w:basedOn w:val="a"/>
    <w:link w:val="Char5"/>
    <w:uiPriority w:val="99"/>
    <w:unhideWhenUsed/>
    <w:rsid w:val="00151513"/>
    <w:pPr>
      <w:tabs>
        <w:tab w:val="center" w:pos="4536"/>
        <w:tab w:val="right" w:pos="9072"/>
      </w:tabs>
      <w:spacing w:after="0" w:line="240" w:lineRule="auto"/>
    </w:pPr>
  </w:style>
  <w:style w:type="character" w:customStyle="1" w:styleId="Char5">
    <w:name w:val="页脚 Char"/>
    <w:basedOn w:val="a0"/>
    <w:link w:val="af7"/>
    <w:uiPriority w:val="99"/>
    <w:rsid w:val="00151513"/>
  </w:style>
  <w:style w:type="character" w:styleId="af8">
    <w:name w:val="annotation reference"/>
    <w:basedOn w:val="a0"/>
    <w:uiPriority w:val="99"/>
    <w:semiHidden/>
    <w:unhideWhenUsed/>
    <w:rsid w:val="002C730C"/>
    <w:rPr>
      <w:sz w:val="16"/>
      <w:szCs w:val="16"/>
    </w:rPr>
  </w:style>
  <w:style w:type="paragraph" w:styleId="af9">
    <w:name w:val="annotation text"/>
    <w:basedOn w:val="a"/>
    <w:link w:val="Char6"/>
    <w:uiPriority w:val="99"/>
    <w:unhideWhenUsed/>
    <w:rsid w:val="002C730C"/>
    <w:pPr>
      <w:spacing w:line="240" w:lineRule="auto"/>
    </w:pPr>
    <w:rPr>
      <w:sz w:val="20"/>
      <w:szCs w:val="20"/>
    </w:rPr>
  </w:style>
  <w:style w:type="character" w:customStyle="1" w:styleId="Char6">
    <w:name w:val="批注文字 Char"/>
    <w:basedOn w:val="a0"/>
    <w:link w:val="af9"/>
    <w:uiPriority w:val="99"/>
    <w:rsid w:val="002C730C"/>
    <w:rPr>
      <w:sz w:val="20"/>
      <w:szCs w:val="20"/>
    </w:rPr>
  </w:style>
  <w:style w:type="paragraph" w:styleId="afa">
    <w:name w:val="annotation subject"/>
    <w:basedOn w:val="af9"/>
    <w:next w:val="af9"/>
    <w:link w:val="Char7"/>
    <w:uiPriority w:val="99"/>
    <w:semiHidden/>
    <w:unhideWhenUsed/>
    <w:rsid w:val="002C730C"/>
    <w:rPr>
      <w:b/>
      <w:bCs/>
    </w:rPr>
  </w:style>
  <w:style w:type="character" w:customStyle="1" w:styleId="Char7">
    <w:name w:val="批注主题 Char"/>
    <w:basedOn w:val="Char6"/>
    <w:link w:val="afa"/>
    <w:uiPriority w:val="99"/>
    <w:semiHidden/>
    <w:rsid w:val="002C730C"/>
    <w:rPr>
      <w:b/>
      <w:bCs/>
      <w:sz w:val="20"/>
      <w:szCs w:val="20"/>
    </w:rPr>
  </w:style>
  <w:style w:type="character" w:customStyle="1" w:styleId="currenthithighlight">
    <w:name w:val="currenthithighlight"/>
    <w:basedOn w:val="a0"/>
    <w:rsid w:val="002631EB"/>
  </w:style>
  <w:style w:type="paragraph" w:styleId="afb">
    <w:name w:val="Normal (Web)"/>
    <w:basedOn w:val="a"/>
    <w:uiPriority w:val="99"/>
    <w:unhideWhenUsed/>
    <w:rsid w:val="0089474D"/>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FollowedHyperlink"/>
    <w:basedOn w:val="a0"/>
    <w:uiPriority w:val="99"/>
    <w:semiHidden/>
    <w:unhideWhenUsed/>
    <w:rsid w:val="00D16E4F"/>
    <w:rPr>
      <w:color w:val="800080" w:themeColor="followedHyperlink"/>
      <w:u w:val="single"/>
    </w:rPr>
  </w:style>
  <w:style w:type="character" w:customStyle="1" w:styleId="apple-converted-space">
    <w:name w:val="apple-converted-space"/>
    <w:basedOn w:val="a0"/>
    <w:rsid w:val="003F1A92"/>
  </w:style>
  <w:style w:type="character" w:customStyle="1" w:styleId="element-citation">
    <w:name w:val="element-citation"/>
    <w:basedOn w:val="a0"/>
    <w:rsid w:val="007E1BF9"/>
  </w:style>
  <w:style w:type="character" w:customStyle="1" w:styleId="ref-journal">
    <w:name w:val="ref-journal"/>
    <w:basedOn w:val="a0"/>
    <w:rsid w:val="007E1BF9"/>
  </w:style>
  <w:style w:type="character" w:customStyle="1" w:styleId="ref-vol">
    <w:name w:val="ref-vol"/>
    <w:basedOn w:val="a0"/>
    <w:rsid w:val="007E1BF9"/>
  </w:style>
  <w:style w:type="paragraph" w:customStyle="1" w:styleId="10">
    <w:name w:val="正文1"/>
    <w:uiPriority w:val="99"/>
    <w:rsid w:val="00A729FD"/>
    <w:pPr>
      <w:spacing w:after="0" w:line="276" w:lineRule="auto"/>
    </w:pPr>
    <w:rPr>
      <w:rFonts w:ascii="Arial" w:eastAsia="宋体" w:hAnsi="Arial" w:cs="Arial"/>
      <w:color w:val="000000"/>
      <w:szCs w:val="20"/>
      <w:lang w:val="pl-PL" w:eastAsia="pl-PL"/>
    </w:rPr>
  </w:style>
  <w:style w:type="paragraph" w:customStyle="1" w:styleId="p1">
    <w:name w:val="p1"/>
    <w:basedOn w:val="a"/>
    <w:rsid w:val="00A729FD"/>
    <w:pPr>
      <w:spacing w:after="0" w:line="240" w:lineRule="auto"/>
    </w:pPr>
    <w:rPr>
      <w:rFonts w:ascii="Helvetica" w:hAnsi="Helvetica" w:cs="Times New Roman"/>
      <w:sz w:val="18"/>
      <w:szCs w:val="18"/>
      <w:lang w:val="en-US" w:eastAsia="zh-CN"/>
    </w:rPr>
  </w:style>
  <w:style w:type="character" w:customStyle="1" w:styleId="normaltextrun">
    <w:name w:val="normaltextrun"/>
    <w:basedOn w:val="a0"/>
    <w:rsid w:val="00060746"/>
  </w:style>
  <w:style w:type="paragraph" w:customStyle="1" w:styleId="paragraph">
    <w:name w:val="paragraph"/>
    <w:basedOn w:val="a"/>
    <w:rsid w:val="00060746"/>
    <w:pPr>
      <w:spacing w:before="100" w:beforeAutospacing="1" w:after="100" w:afterAutospacing="1" w:line="240" w:lineRule="auto"/>
    </w:pPr>
    <w:rPr>
      <w:rFonts w:ascii="Times New Roman" w:eastAsia="宋体"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0C3"/>
  </w:style>
  <w:style w:type="paragraph" w:styleId="1">
    <w:name w:val="heading 1"/>
    <w:basedOn w:val="a"/>
    <w:next w:val="a"/>
    <w:link w:val="1Char"/>
    <w:uiPriority w:val="9"/>
    <w:qFormat/>
    <w:rsid w:val="00BE70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Char"/>
    <w:uiPriority w:val="9"/>
    <w:semiHidden/>
    <w:unhideWhenUsed/>
    <w:qFormat/>
    <w:rsid w:val="00BE70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BE70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Char"/>
    <w:uiPriority w:val="9"/>
    <w:semiHidden/>
    <w:unhideWhenUsed/>
    <w:qFormat/>
    <w:rsid w:val="00BE70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Char"/>
    <w:uiPriority w:val="9"/>
    <w:semiHidden/>
    <w:unhideWhenUsed/>
    <w:qFormat/>
    <w:rsid w:val="00BE70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Char"/>
    <w:uiPriority w:val="9"/>
    <w:semiHidden/>
    <w:unhideWhenUsed/>
    <w:qFormat/>
    <w:rsid w:val="00BE70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Char"/>
    <w:uiPriority w:val="9"/>
    <w:semiHidden/>
    <w:unhideWhenUsed/>
    <w:qFormat/>
    <w:rsid w:val="00BE70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Char"/>
    <w:uiPriority w:val="9"/>
    <w:semiHidden/>
    <w:unhideWhenUsed/>
    <w:qFormat/>
    <w:rsid w:val="00BE70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Char"/>
    <w:uiPriority w:val="9"/>
    <w:semiHidden/>
    <w:unhideWhenUsed/>
    <w:qFormat/>
    <w:rsid w:val="00BE70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28"/>
    <w:pPr>
      <w:ind w:left="720"/>
      <w:contextualSpacing/>
    </w:pPr>
  </w:style>
  <w:style w:type="character" w:styleId="a4">
    <w:name w:val="Emphasis"/>
    <w:basedOn w:val="a0"/>
    <w:uiPriority w:val="20"/>
    <w:qFormat/>
    <w:rsid w:val="00BE70C3"/>
    <w:rPr>
      <w:i/>
      <w:iCs/>
    </w:rPr>
  </w:style>
  <w:style w:type="table" w:styleId="a5">
    <w:name w:val="Table Grid"/>
    <w:basedOn w:val="a1"/>
    <w:uiPriority w:val="59"/>
    <w:rsid w:val="00932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selection">
    <w:name w:val="current-selection"/>
    <w:basedOn w:val="a0"/>
    <w:rsid w:val="00837612"/>
  </w:style>
  <w:style w:type="character" w:customStyle="1" w:styleId="a6">
    <w:name w:val="_"/>
    <w:basedOn w:val="a0"/>
    <w:rsid w:val="00837612"/>
  </w:style>
  <w:style w:type="paragraph" w:customStyle="1" w:styleId="EndNoteBibliographyTitle">
    <w:name w:val="EndNote Bibliography Title"/>
    <w:basedOn w:val="a"/>
    <w:link w:val="EndNoteBibliographyTitleCar"/>
    <w:rsid w:val="003028E3"/>
    <w:pPr>
      <w:spacing w:after="0"/>
      <w:jc w:val="center"/>
    </w:pPr>
    <w:rPr>
      <w:rFonts w:ascii="Calibri" w:hAnsi="Calibri"/>
      <w:noProof/>
    </w:rPr>
  </w:style>
  <w:style w:type="character" w:customStyle="1" w:styleId="EndNoteBibliographyTitleCar">
    <w:name w:val="EndNote Bibliography Title Car"/>
    <w:basedOn w:val="a0"/>
    <w:link w:val="EndNoteBibliographyTitle"/>
    <w:rsid w:val="003028E3"/>
    <w:rPr>
      <w:rFonts w:ascii="Calibri" w:hAnsi="Calibri"/>
      <w:noProof/>
    </w:rPr>
  </w:style>
  <w:style w:type="paragraph" w:customStyle="1" w:styleId="EndNoteBibliography">
    <w:name w:val="EndNote Bibliography"/>
    <w:basedOn w:val="a"/>
    <w:link w:val="EndNoteBibliographyCar"/>
    <w:rsid w:val="003028E3"/>
    <w:pPr>
      <w:spacing w:line="240" w:lineRule="auto"/>
    </w:pPr>
    <w:rPr>
      <w:rFonts w:ascii="Calibri" w:hAnsi="Calibri"/>
      <w:noProof/>
    </w:rPr>
  </w:style>
  <w:style w:type="character" w:customStyle="1" w:styleId="EndNoteBibliographyCar">
    <w:name w:val="EndNote Bibliography Car"/>
    <w:basedOn w:val="a0"/>
    <w:link w:val="EndNoteBibliography"/>
    <w:rsid w:val="003028E3"/>
    <w:rPr>
      <w:rFonts w:ascii="Calibri" w:hAnsi="Calibri"/>
      <w:noProof/>
    </w:rPr>
  </w:style>
  <w:style w:type="character" w:customStyle="1" w:styleId="hps">
    <w:name w:val="hps"/>
    <w:basedOn w:val="a0"/>
    <w:rsid w:val="00243C36"/>
  </w:style>
  <w:style w:type="character" w:styleId="a7">
    <w:name w:val="Hyperlink"/>
    <w:basedOn w:val="a0"/>
    <w:uiPriority w:val="99"/>
    <w:unhideWhenUsed/>
    <w:rsid w:val="00A24E77"/>
    <w:rPr>
      <w:color w:val="0000FF"/>
      <w:u w:val="single"/>
    </w:rPr>
  </w:style>
  <w:style w:type="character" w:customStyle="1" w:styleId="1Char">
    <w:name w:val="标题 1 Char"/>
    <w:basedOn w:val="a0"/>
    <w:link w:val="1"/>
    <w:uiPriority w:val="9"/>
    <w:rsid w:val="00BE70C3"/>
    <w:rPr>
      <w:rFonts w:asciiTheme="majorHAnsi" w:eastAsiaTheme="majorEastAsia" w:hAnsiTheme="majorHAnsi" w:cstheme="majorBidi"/>
      <w:color w:val="244061" w:themeColor="accent1" w:themeShade="80"/>
      <w:sz w:val="36"/>
      <w:szCs w:val="36"/>
    </w:rPr>
  </w:style>
  <w:style w:type="paragraph" w:styleId="a8">
    <w:name w:val="Balloon Text"/>
    <w:basedOn w:val="a"/>
    <w:link w:val="Char"/>
    <w:uiPriority w:val="99"/>
    <w:semiHidden/>
    <w:unhideWhenUsed/>
    <w:rsid w:val="00550FB5"/>
    <w:pPr>
      <w:spacing w:after="0" w:line="240" w:lineRule="auto"/>
    </w:pPr>
    <w:rPr>
      <w:rFonts w:ascii="Tahoma" w:hAnsi="Tahoma" w:cs="Tahoma"/>
      <w:sz w:val="16"/>
      <w:szCs w:val="16"/>
    </w:rPr>
  </w:style>
  <w:style w:type="character" w:customStyle="1" w:styleId="Char">
    <w:name w:val="批注框文本 Char"/>
    <w:basedOn w:val="a0"/>
    <w:link w:val="a8"/>
    <w:uiPriority w:val="99"/>
    <w:semiHidden/>
    <w:rsid w:val="00550FB5"/>
    <w:rPr>
      <w:rFonts w:ascii="Tahoma" w:hAnsi="Tahoma" w:cs="Tahoma"/>
      <w:sz w:val="16"/>
      <w:szCs w:val="16"/>
    </w:rPr>
  </w:style>
  <w:style w:type="character" w:customStyle="1" w:styleId="atn">
    <w:name w:val="atn"/>
    <w:basedOn w:val="a0"/>
    <w:rsid w:val="00550FB5"/>
  </w:style>
  <w:style w:type="character" w:customStyle="1" w:styleId="2Char">
    <w:name w:val="标题 2 Char"/>
    <w:basedOn w:val="a0"/>
    <w:link w:val="2"/>
    <w:uiPriority w:val="9"/>
    <w:semiHidden/>
    <w:rsid w:val="00BE70C3"/>
    <w:rPr>
      <w:rFonts w:asciiTheme="majorHAnsi" w:eastAsiaTheme="majorEastAsia" w:hAnsiTheme="majorHAnsi" w:cstheme="majorBidi"/>
      <w:color w:val="365F91" w:themeColor="accent1" w:themeShade="BF"/>
      <w:sz w:val="32"/>
      <w:szCs w:val="32"/>
    </w:rPr>
  </w:style>
  <w:style w:type="character" w:customStyle="1" w:styleId="3Char">
    <w:name w:val="标题 3 Char"/>
    <w:basedOn w:val="a0"/>
    <w:link w:val="3"/>
    <w:uiPriority w:val="9"/>
    <w:semiHidden/>
    <w:rsid w:val="00BE70C3"/>
    <w:rPr>
      <w:rFonts w:asciiTheme="majorHAnsi" w:eastAsiaTheme="majorEastAsia" w:hAnsiTheme="majorHAnsi" w:cstheme="majorBidi"/>
      <w:color w:val="365F91" w:themeColor="accent1" w:themeShade="BF"/>
      <w:sz w:val="28"/>
      <w:szCs w:val="28"/>
    </w:rPr>
  </w:style>
  <w:style w:type="character" w:customStyle="1" w:styleId="4Char">
    <w:name w:val="标题 4 Char"/>
    <w:basedOn w:val="a0"/>
    <w:link w:val="4"/>
    <w:uiPriority w:val="9"/>
    <w:semiHidden/>
    <w:rsid w:val="00BE70C3"/>
    <w:rPr>
      <w:rFonts w:asciiTheme="majorHAnsi" w:eastAsiaTheme="majorEastAsia" w:hAnsiTheme="majorHAnsi" w:cstheme="majorBidi"/>
      <w:color w:val="365F91" w:themeColor="accent1" w:themeShade="BF"/>
      <w:sz w:val="24"/>
      <w:szCs w:val="24"/>
    </w:rPr>
  </w:style>
  <w:style w:type="character" w:customStyle="1" w:styleId="5Char">
    <w:name w:val="标题 5 Char"/>
    <w:basedOn w:val="a0"/>
    <w:link w:val="5"/>
    <w:uiPriority w:val="9"/>
    <w:semiHidden/>
    <w:rsid w:val="00BE70C3"/>
    <w:rPr>
      <w:rFonts w:asciiTheme="majorHAnsi" w:eastAsiaTheme="majorEastAsia" w:hAnsiTheme="majorHAnsi" w:cstheme="majorBidi"/>
      <w:caps/>
      <w:color w:val="365F91" w:themeColor="accent1" w:themeShade="BF"/>
    </w:rPr>
  </w:style>
  <w:style w:type="character" w:customStyle="1" w:styleId="6Char">
    <w:name w:val="标题 6 Char"/>
    <w:basedOn w:val="a0"/>
    <w:link w:val="6"/>
    <w:uiPriority w:val="9"/>
    <w:semiHidden/>
    <w:rsid w:val="00BE70C3"/>
    <w:rPr>
      <w:rFonts w:asciiTheme="majorHAnsi" w:eastAsiaTheme="majorEastAsia" w:hAnsiTheme="majorHAnsi" w:cstheme="majorBidi"/>
      <w:i/>
      <w:iCs/>
      <w:caps/>
      <w:color w:val="244061" w:themeColor="accent1" w:themeShade="80"/>
    </w:rPr>
  </w:style>
  <w:style w:type="character" w:customStyle="1" w:styleId="7Char">
    <w:name w:val="标题 7 Char"/>
    <w:basedOn w:val="a0"/>
    <w:link w:val="7"/>
    <w:uiPriority w:val="9"/>
    <w:semiHidden/>
    <w:rsid w:val="00BE70C3"/>
    <w:rPr>
      <w:rFonts w:asciiTheme="majorHAnsi" w:eastAsiaTheme="majorEastAsia" w:hAnsiTheme="majorHAnsi" w:cstheme="majorBidi"/>
      <w:b/>
      <w:bCs/>
      <w:color w:val="244061" w:themeColor="accent1" w:themeShade="80"/>
    </w:rPr>
  </w:style>
  <w:style w:type="character" w:customStyle="1" w:styleId="8Char">
    <w:name w:val="标题 8 Char"/>
    <w:basedOn w:val="a0"/>
    <w:link w:val="8"/>
    <w:uiPriority w:val="9"/>
    <w:semiHidden/>
    <w:rsid w:val="00BE70C3"/>
    <w:rPr>
      <w:rFonts w:asciiTheme="majorHAnsi" w:eastAsiaTheme="majorEastAsia" w:hAnsiTheme="majorHAnsi" w:cstheme="majorBidi"/>
      <w:b/>
      <w:bCs/>
      <w:i/>
      <w:iCs/>
      <w:color w:val="244061" w:themeColor="accent1" w:themeShade="80"/>
    </w:rPr>
  </w:style>
  <w:style w:type="character" w:customStyle="1" w:styleId="9Char">
    <w:name w:val="标题 9 Char"/>
    <w:basedOn w:val="a0"/>
    <w:link w:val="9"/>
    <w:uiPriority w:val="9"/>
    <w:semiHidden/>
    <w:rsid w:val="00BE70C3"/>
    <w:rPr>
      <w:rFonts w:asciiTheme="majorHAnsi" w:eastAsiaTheme="majorEastAsia" w:hAnsiTheme="majorHAnsi" w:cstheme="majorBidi"/>
      <w:i/>
      <w:iCs/>
      <w:color w:val="244061" w:themeColor="accent1" w:themeShade="80"/>
    </w:rPr>
  </w:style>
  <w:style w:type="paragraph" w:styleId="a9">
    <w:name w:val="caption"/>
    <w:basedOn w:val="a"/>
    <w:next w:val="a"/>
    <w:uiPriority w:val="35"/>
    <w:semiHidden/>
    <w:unhideWhenUsed/>
    <w:qFormat/>
    <w:rsid w:val="00BE70C3"/>
    <w:pPr>
      <w:spacing w:line="240" w:lineRule="auto"/>
    </w:pPr>
    <w:rPr>
      <w:b/>
      <w:bCs/>
      <w:smallCaps/>
      <w:color w:val="1F497D" w:themeColor="text2"/>
    </w:rPr>
  </w:style>
  <w:style w:type="paragraph" w:styleId="aa">
    <w:name w:val="Title"/>
    <w:basedOn w:val="a"/>
    <w:next w:val="a"/>
    <w:link w:val="Char0"/>
    <w:uiPriority w:val="10"/>
    <w:qFormat/>
    <w:rsid w:val="00BE70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Char0">
    <w:name w:val="标题 Char"/>
    <w:basedOn w:val="a0"/>
    <w:link w:val="aa"/>
    <w:uiPriority w:val="10"/>
    <w:rsid w:val="00BE70C3"/>
    <w:rPr>
      <w:rFonts w:asciiTheme="majorHAnsi" w:eastAsiaTheme="majorEastAsia" w:hAnsiTheme="majorHAnsi" w:cstheme="majorBidi"/>
      <w:caps/>
      <w:color w:val="1F497D" w:themeColor="text2"/>
      <w:spacing w:val="-15"/>
      <w:sz w:val="72"/>
      <w:szCs w:val="72"/>
    </w:rPr>
  </w:style>
  <w:style w:type="paragraph" w:styleId="ab">
    <w:name w:val="Subtitle"/>
    <w:basedOn w:val="a"/>
    <w:next w:val="a"/>
    <w:link w:val="Char1"/>
    <w:uiPriority w:val="11"/>
    <w:qFormat/>
    <w:rsid w:val="00BE70C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Char1">
    <w:name w:val="副标题 Char"/>
    <w:basedOn w:val="a0"/>
    <w:link w:val="ab"/>
    <w:uiPriority w:val="11"/>
    <w:rsid w:val="00BE70C3"/>
    <w:rPr>
      <w:rFonts w:asciiTheme="majorHAnsi" w:eastAsiaTheme="majorEastAsia" w:hAnsiTheme="majorHAnsi" w:cstheme="majorBidi"/>
      <w:color w:val="4F81BD" w:themeColor="accent1"/>
      <w:sz w:val="28"/>
      <w:szCs w:val="28"/>
    </w:rPr>
  </w:style>
  <w:style w:type="character" w:styleId="ac">
    <w:name w:val="Strong"/>
    <w:basedOn w:val="a0"/>
    <w:uiPriority w:val="22"/>
    <w:qFormat/>
    <w:rsid w:val="00BE70C3"/>
    <w:rPr>
      <w:b/>
      <w:bCs/>
    </w:rPr>
  </w:style>
  <w:style w:type="paragraph" w:styleId="ad">
    <w:name w:val="No Spacing"/>
    <w:uiPriority w:val="1"/>
    <w:qFormat/>
    <w:rsid w:val="00BE70C3"/>
    <w:pPr>
      <w:spacing w:after="0" w:line="240" w:lineRule="auto"/>
    </w:pPr>
  </w:style>
  <w:style w:type="paragraph" w:styleId="ae">
    <w:name w:val="Quote"/>
    <w:basedOn w:val="a"/>
    <w:next w:val="a"/>
    <w:link w:val="Char2"/>
    <w:uiPriority w:val="29"/>
    <w:qFormat/>
    <w:rsid w:val="00BE70C3"/>
    <w:pPr>
      <w:spacing w:before="120" w:after="120"/>
      <w:ind w:left="720"/>
    </w:pPr>
    <w:rPr>
      <w:color w:val="1F497D" w:themeColor="text2"/>
      <w:sz w:val="24"/>
      <w:szCs w:val="24"/>
    </w:rPr>
  </w:style>
  <w:style w:type="character" w:customStyle="1" w:styleId="Char2">
    <w:name w:val="引用 Char"/>
    <w:basedOn w:val="a0"/>
    <w:link w:val="ae"/>
    <w:uiPriority w:val="29"/>
    <w:rsid w:val="00BE70C3"/>
    <w:rPr>
      <w:color w:val="1F497D" w:themeColor="text2"/>
      <w:sz w:val="24"/>
      <w:szCs w:val="24"/>
    </w:rPr>
  </w:style>
  <w:style w:type="paragraph" w:styleId="af">
    <w:name w:val="Intense Quote"/>
    <w:basedOn w:val="a"/>
    <w:next w:val="a"/>
    <w:link w:val="Char3"/>
    <w:uiPriority w:val="30"/>
    <w:qFormat/>
    <w:rsid w:val="00BE70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har3">
    <w:name w:val="明显引用 Char"/>
    <w:basedOn w:val="a0"/>
    <w:link w:val="af"/>
    <w:uiPriority w:val="30"/>
    <w:rsid w:val="00BE70C3"/>
    <w:rPr>
      <w:rFonts w:asciiTheme="majorHAnsi" w:eastAsiaTheme="majorEastAsia" w:hAnsiTheme="majorHAnsi" w:cstheme="majorBidi"/>
      <w:color w:val="1F497D" w:themeColor="text2"/>
      <w:spacing w:val="-6"/>
      <w:sz w:val="32"/>
      <w:szCs w:val="32"/>
    </w:rPr>
  </w:style>
  <w:style w:type="character" w:styleId="af0">
    <w:name w:val="Subtle Emphasis"/>
    <w:basedOn w:val="a0"/>
    <w:uiPriority w:val="19"/>
    <w:qFormat/>
    <w:rsid w:val="00BE70C3"/>
    <w:rPr>
      <w:i/>
      <w:iCs/>
      <w:color w:val="595959" w:themeColor="text1" w:themeTint="A6"/>
    </w:rPr>
  </w:style>
  <w:style w:type="character" w:styleId="af1">
    <w:name w:val="Intense Emphasis"/>
    <w:basedOn w:val="a0"/>
    <w:uiPriority w:val="21"/>
    <w:qFormat/>
    <w:rsid w:val="00BE70C3"/>
    <w:rPr>
      <w:b/>
      <w:bCs/>
      <w:i/>
      <w:iCs/>
    </w:rPr>
  </w:style>
  <w:style w:type="character" w:styleId="af2">
    <w:name w:val="Subtle Reference"/>
    <w:basedOn w:val="a0"/>
    <w:uiPriority w:val="31"/>
    <w:qFormat/>
    <w:rsid w:val="00BE70C3"/>
    <w:rPr>
      <w:smallCaps/>
      <w:color w:val="595959" w:themeColor="text1" w:themeTint="A6"/>
      <w:u w:val="none" w:color="7F7F7F" w:themeColor="text1" w:themeTint="80"/>
      <w:bdr w:val="none" w:sz="0" w:space="0" w:color="auto"/>
    </w:rPr>
  </w:style>
  <w:style w:type="character" w:styleId="af3">
    <w:name w:val="Intense Reference"/>
    <w:basedOn w:val="a0"/>
    <w:uiPriority w:val="32"/>
    <w:qFormat/>
    <w:rsid w:val="00BE70C3"/>
    <w:rPr>
      <w:b/>
      <w:bCs/>
      <w:smallCaps/>
      <w:color w:val="1F497D" w:themeColor="text2"/>
      <w:u w:val="single"/>
    </w:rPr>
  </w:style>
  <w:style w:type="character" w:styleId="af4">
    <w:name w:val="Book Title"/>
    <w:basedOn w:val="a0"/>
    <w:uiPriority w:val="33"/>
    <w:qFormat/>
    <w:rsid w:val="00BE70C3"/>
    <w:rPr>
      <w:b/>
      <w:bCs/>
      <w:smallCaps/>
      <w:spacing w:val="10"/>
    </w:rPr>
  </w:style>
  <w:style w:type="paragraph" w:styleId="TOC">
    <w:name w:val="TOC Heading"/>
    <w:basedOn w:val="1"/>
    <w:next w:val="a"/>
    <w:uiPriority w:val="39"/>
    <w:semiHidden/>
    <w:unhideWhenUsed/>
    <w:qFormat/>
    <w:rsid w:val="00BE70C3"/>
    <w:pPr>
      <w:outlineLvl w:val="9"/>
    </w:pPr>
  </w:style>
  <w:style w:type="character" w:styleId="af5">
    <w:name w:val="line number"/>
    <w:basedOn w:val="a0"/>
    <w:uiPriority w:val="99"/>
    <w:semiHidden/>
    <w:unhideWhenUsed/>
    <w:rsid w:val="00151513"/>
  </w:style>
  <w:style w:type="paragraph" w:styleId="af6">
    <w:name w:val="header"/>
    <w:basedOn w:val="a"/>
    <w:link w:val="Char4"/>
    <w:uiPriority w:val="99"/>
    <w:unhideWhenUsed/>
    <w:rsid w:val="00151513"/>
    <w:pPr>
      <w:tabs>
        <w:tab w:val="center" w:pos="4536"/>
        <w:tab w:val="right" w:pos="9072"/>
      </w:tabs>
      <w:spacing w:after="0" w:line="240" w:lineRule="auto"/>
    </w:pPr>
  </w:style>
  <w:style w:type="character" w:customStyle="1" w:styleId="Char4">
    <w:name w:val="页眉 Char"/>
    <w:basedOn w:val="a0"/>
    <w:link w:val="af6"/>
    <w:uiPriority w:val="99"/>
    <w:rsid w:val="00151513"/>
  </w:style>
  <w:style w:type="paragraph" w:styleId="af7">
    <w:name w:val="footer"/>
    <w:basedOn w:val="a"/>
    <w:link w:val="Char5"/>
    <w:uiPriority w:val="99"/>
    <w:unhideWhenUsed/>
    <w:rsid w:val="00151513"/>
    <w:pPr>
      <w:tabs>
        <w:tab w:val="center" w:pos="4536"/>
        <w:tab w:val="right" w:pos="9072"/>
      </w:tabs>
      <w:spacing w:after="0" w:line="240" w:lineRule="auto"/>
    </w:pPr>
  </w:style>
  <w:style w:type="character" w:customStyle="1" w:styleId="Char5">
    <w:name w:val="页脚 Char"/>
    <w:basedOn w:val="a0"/>
    <w:link w:val="af7"/>
    <w:uiPriority w:val="99"/>
    <w:rsid w:val="00151513"/>
  </w:style>
  <w:style w:type="character" w:styleId="af8">
    <w:name w:val="annotation reference"/>
    <w:basedOn w:val="a0"/>
    <w:uiPriority w:val="99"/>
    <w:semiHidden/>
    <w:unhideWhenUsed/>
    <w:rsid w:val="002C730C"/>
    <w:rPr>
      <w:sz w:val="16"/>
      <w:szCs w:val="16"/>
    </w:rPr>
  </w:style>
  <w:style w:type="paragraph" w:styleId="af9">
    <w:name w:val="annotation text"/>
    <w:basedOn w:val="a"/>
    <w:link w:val="Char6"/>
    <w:uiPriority w:val="99"/>
    <w:unhideWhenUsed/>
    <w:rsid w:val="002C730C"/>
    <w:pPr>
      <w:spacing w:line="240" w:lineRule="auto"/>
    </w:pPr>
    <w:rPr>
      <w:sz w:val="20"/>
      <w:szCs w:val="20"/>
    </w:rPr>
  </w:style>
  <w:style w:type="character" w:customStyle="1" w:styleId="Char6">
    <w:name w:val="批注文字 Char"/>
    <w:basedOn w:val="a0"/>
    <w:link w:val="af9"/>
    <w:uiPriority w:val="99"/>
    <w:rsid w:val="002C730C"/>
    <w:rPr>
      <w:sz w:val="20"/>
      <w:szCs w:val="20"/>
    </w:rPr>
  </w:style>
  <w:style w:type="paragraph" w:styleId="afa">
    <w:name w:val="annotation subject"/>
    <w:basedOn w:val="af9"/>
    <w:next w:val="af9"/>
    <w:link w:val="Char7"/>
    <w:uiPriority w:val="99"/>
    <w:semiHidden/>
    <w:unhideWhenUsed/>
    <w:rsid w:val="002C730C"/>
    <w:rPr>
      <w:b/>
      <w:bCs/>
    </w:rPr>
  </w:style>
  <w:style w:type="character" w:customStyle="1" w:styleId="Char7">
    <w:name w:val="批注主题 Char"/>
    <w:basedOn w:val="Char6"/>
    <w:link w:val="afa"/>
    <w:uiPriority w:val="99"/>
    <w:semiHidden/>
    <w:rsid w:val="002C730C"/>
    <w:rPr>
      <w:b/>
      <w:bCs/>
      <w:sz w:val="20"/>
      <w:szCs w:val="20"/>
    </w:rPr>
  </w:style>
  <w:style w:type="character" w:customStyle="1" w:styleId="currenthithighlight">
    <w:name w:val="currenthithighlight"/>
    <w:basedOn w:val="a0"/>
    <w:rsid w:val="002631EB"/>
  </w:style>
  <w:style w:type="paragraph" w:styleId="afb">
    <w:name w:val="Normal (Web)"/>
    <w:basedOn w:val="a"/>
    <w:uiPriority w:val="99"/>
    <w:unhideWhenUsed/>
    <w:rsid w:val="0089474D"/>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FollowedHyperlink"/>
    <w:basedOn w:val="a0"/>
    <w:uiPriority w:val="99"/>
    <w:semiHidden/>
    <w:unhideWhenUsed/>
    <w:rsid w:val="00D16E4F"/>
    <w:rPr>
      <w:color w:val="800080" w:themeColor="followedHyperlink"/>
      <w:u w:val="single"/>
    </w:rPr>
  </w:style>
  <w:style w:type="character" w:customStyle="1" w:styleId="apple-converted-space">
    <w:name w:val="apple-converted-space"/>
    <w:basedOn w:val="a0"/>
    <w:rsid w:val="003F1A92"/>
  </w:style>
  <w:style w:type="character" w:customStyle="1" w:styleId="element-citation">
    <w:name w:val="element-citation"/>
    <w:basedOn w:val="a0"/>
    <w:rsid w:val="007E1BF9"/>
  </w:style>
  <w:style w:type="character" w:customStyle="1" w:styleId="ref-journal">
    <w:name w:val="ref-journal"/>
    <w:basedOn w:val="a0"/>
    <w:rsid w:val="007E1BF9"/>
  </w:style>
  <w:style w:type="character" w:customStyle="1" w:styleId="ref-vol">
    <w:name w:val="ref-vol"/>
    <w:basedOn w:val="a0"/>
    <w:rsid w:val="007E1BF9"/>
  </w:style>
  <w:style w:type="paragraph" w:customStyle="1" w:styleId="10">
    <w:name w:val="正文1"/>
    <w:uiPriority w:val="99"/>
    <w:rsid w:val="00A729FD"/>
    <w:pPr>
      <w:spacing w:after="0" w:line="276" w:lineRule="auto"/>
    </w:pPr>
    <w:rPr>
      <w:rFonts w:ascii="Arial" w:eastAsia="宋体" w:hAnsi="Arial" w:cs="Arial"/>
      <w:color w:val="000000"/>
      <w:szCs w:val="20"/>
      <w:lang w:val="pl-PL" w:eastAsia="pl-PL"/>
    </w:rPr>
  </w:style>
  <w:style w:type="paragraph" w:customStyle="1" w:styleId="p1">
    <w:name w:val="p1"/>
    <w:basedOn w:val="a"/>
    <w:rsid w:val="00A729FD"/>
    <w:pPr>
      <w:spacing w:after="0" w:line="240" w:lineRule="auto"/>
    </w:pPr>
    <w:rPr>
      <w:rFonts w:ascii="Helvetica" w:hAnsi="Helvetica" w:cs="Times New Roman"/>
      <w:sz w:val="18"/>
      <w:szCs w:val="18"/>
      <w:lang w:val="en-US" w:eastAsia="zh-CN"/>
    </w:rPr>
  </w:style>
  <w:style w:type="character" w:customStyle="1" w:styleId="normaltextrun">
    <w:name w:val="normaltextrun"/>
    <w:basedOn w:val="a0"/>
    <w:rsid w:val="00060746"/>
  </w:style>
  <w:style w:type="paragraph" w:customStyle="1" w:styleId="paragraph">
    <w:name w:val="paragraph"/>
    <w:basedOn w:val="a"/>
    <w:rsid w:val="00060746"/>
    <w:pPr>
      <w:spacing w:before="100" w:beforeAutospacing="1" w:after="100" w:afterAutospacing="1" w:line="240" w:lineRule="auto"/>
    </w:pPr>
    <w:rPr>
      <w:rFonts w:ascii="Times New Roman" w:eastAsia="宋体"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52">
      <w:bodyDiv w:val="1"/>
      <w:marLeft w:val="0"/>
      <w:marRight w:val="0"/>
      <w:marTop w:val="0"/>
      <w:marBottom w:val="0"/>
      <w:divBdr>
        <w:top w:val="none" w:sz="0" w:space="0" w:color="auto"/>
        <w:left w:val="none" w:sz="0" w:space="0" w:color="auto"/>
        <w:bottom w:val="none" w:sz="0" w:space="0" w:color="auto"/>
        <w:right w:val="none" w:sz="0" w:space="0" w:color="auto"/>
      </w:divBdr>
    </w:div>
    <w:div w:id="26148886">
      <w:bodyDiv w:val="1"/>
      <w:marLeft w:val="0"/>
      <w:marRight w:val="0"/>
      <w:marTop w:val="0"/>
      <w:marBottom w:val="0"/>
      <w:divBdr>
        <w:top w:val="none" w:sz="0" w:space="0" w:color="auto"/>
        <w:left w:val="none" w:sz="0" w:space="0" w:color="auto"/>
        <w:bottom w:val="none" w:sz="0" w:space="0" w:color="auto"/>
        <w:right w:val="none" w:sz="0" w:space="0" w:color="auto"/>
      </w:divBdr>
    </w:div>
    <w:div w:id="37707036">
      <w:bodyDiv w:val="1"/>
      <w:marLeft w:val="0"/>
      <w:marRight w:val="0"/>
      <w:marTop w:val="0"/>
      <w:marBottom w:val="0"/>
      <w:divBdr>
        <w:top w:val="none" w:sz="0" w:space="0" w:color="auto"/>
        <w:left w:val="none" w:sz="0" w:space="0" w:color="auto"/>
        <w:bottom w:val="none" w:sz="0" w:space="0" w:color="auto"/>
        <w:right w:val="none" w:sz="0" w:space="0" w:color="auto"/>
      </w:divBdr>
    </w:div>
    <w:div w:id="87890202">
      <w:bodyDiv w:val="1"/>
      <w:marLeft w:val="0"/>
      <w:marRight w:val="0"/>
      <w:marTop w:val="0"/>
      <w:marBottom w:val="0"/>
      <w:divBdr>
        <w:top w:val="none" w:sz="0" w:space="0" w:color="auto"/>
        <w:left w:val="none" w:sz="0" w:space="0" w:color="auto"/>
        <w:bottom w:val="none" w:sz="0" w:space="0" w:color="auto"/>
        <w:right w:val="none" w:sz="0" w:space="0" w:color="auto"/>
      </w:divBdr>
    </w:div>
    <w:div w:id="118233567">
      <w:bodyDiv w:val="1"/>
      <w:marLeft w:val="0"/>
      <w:marRight w:val="0"/>
      <w:marTop w:val="0"/>
      <w:marBottom w:val="0"/>
      <w:divBdr>
        <w:top w:val="none" w:sz="0" w:space="0" w:color="auto"/>
        <w:left w:val="none" w:sz="0" w:space="0" w:color="auto"/>
        <w:bottom w:val="none" w:sz="0" w:space="0" w:color="auto"/>
        <w:right w:val="none" w:sz="0" w:space="0" w:color="auto"/>
      </w:divBdr>
      <w:divsChild>
        <w:div w:id="1966543123">
          <w:marLeft w:val="0"/>
          <w:marRight w:val="0"/>
          <w:marTop w:val="100"/>
          <w:marBottom w:val="10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111246479">
                  <w:marLeft w:val="0"/>
                  <w:marRight w:val="0"/>
                  <w:marTop w:val="0"/>
                  <w:marBottom w:val="0"/>
                  <w:divBdr>
                    <w:top w:val="none" w:sz="0" w:space="0" w:color="auto"/>
                    <w:left w:val="none" w:sz="0" w:space="0" w:color="auto"/>
                    <w:bottom w:val="none" w:sz="0" w:space="0" w:color="auto"/>
                    <w:right w:val="none" w:sz="0" w:space="0" w:color="auto"/>
                  </w:divBdr>
                  <w:divsChild>
                    <w:div w:id="113140987">
                      <w:marLeft w:val="0"/>
                      <w:marRight w:val="150"/>
                      <w:marTop w:val="0"/>
                      <w:marBottom w:val="0"/>
                      <w:divBdr>
                        <w:top w:val="none" w:sz="0" w:space="0" w:color="auto"/>
                        <w:left w:val="none" w:sz="0" w:space="0" w:color="auto"/>
                        <w:bottom w:val="none" w:sz="0" w:space="0" w:color="auto"/>
                        <w:right w:val="none" w:sz="0" w:space="0" w:color="auto"/>
                      </w:divBdr>
                      <w:divsChild>
                        <w:div w:id="1570387405">
                          <w:marLeft w:val="0"/>
                          <w:marRight w:val="0"/>
                          <w:marTop w:val="0"/>
                          <w:marBottom w:val="0"/>
                          <w:divBdr>
                            <w:top w:val="none" w:sz="0" w:space="0" w:color="auto"/>
                            <w:left w:val="none" w:sz="0" w:space="0" w:color="auto"/>
                            <w:bottom w:val="none" w:sz="0" w:space="0" w:color="auto"/>
                            <w:right w:val="none" w:sz="0" w:space="0" w:color="auto"/>
                          </w:divBdr>
                          <w:divsChild>
                            <w:div w:id="1000542011">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2083017615">
                                  <w:marLeft w:val="0"/>
                                  <w:marRight w:val="0"/>
                                  <w:marTop w:val="0"/>
                                  <w:marBottom w:val="0"/>
                                  <w:divBdr>
                                    <w:top w:val="none" w:sz="0" w:space="0" w:color="auto"/>
                                    <w:left w:val="none" w:sz="0" w:space="0" w:color="auto"/>
                                    <w:bottom w:val="none" w:sz="0" w:space="0" w:color="auto"/>
                                    <w:right w:val="none" w:sz="0" w:space="0" w:color="auto"/>
                                  </w:divBdr>
                                  <w:divsChild>
                                    <w:div w:id="13880724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24180">
      <w:bodyDiv w:val="1"/>
      <w:marLeft w:val="0"/>
      <w:marRight w:val="0"/>
      <w:marTop w:val="0"/>
      <w:marBottom w:val="0"/>
      <w:divBdr>
        <w:top w:val="none" w:sz="0" w:space="0" w:color="auto"/>
        <w:left w:val="none" w:sz="0" w:space="0" w:color="auto"/>
        <w:bottom w:val="none" w:sz="0" w:space="0" w:color="auto"/>
        <w:right w:val="none" w:sz="0" w:space="0" w:color="auto"/>
      </w:divBdr>
      <w:divsChild>
        <w:div w:id="722027738">
          <w:marLeft w:val="0"/>
          <w:marRight w:val="0"/>
          <w:marTop w:val="100"/>
          <w:marBottom w:val="100"/>
          <w:divBdr>
            <w:top w:val="none" w:sz="0" w:space="0" w:color="auto"/>
            <w:left w:val="none" w:sz="0" w:space="0" w:color="auto"/>
            <w:bottom w:val="none" w:sz="0" w:space="0" w:color="auto"/>
            <w:right w:val="none" w:sz="0" w:space="0" w:color="auto"/>
          </w:divBdr>
          <w:divsChild>
            <w:div w:id="1489595784">
              <w:marLeft w:val="0"/>
              <w:marRight w:val="0"/>
              <w:marTop w:val="0"/>
              <w:marBottom w:val="0"/>
              <w:divBdr>
                <w:top w:val="none" w:sz="0" w:space="0" w:color="auto"/>
                <w:left w:val="none" w:sz="0" w:space="0" w:color="auto"/>
                <w:bottom w:val="none" w:sz="0" w:space="0" w:color="auto"/>
                <w:right w:val="none" w:sz="0" w:space="0" w:color="auto"/>
              </w:divBdr>
              <w:divsChild>
                <w:div w:id="176893654">
                  <w:marLeft w:val="0"/>
                  <w:marRight w:val="0"/>
                  <w:marTop w:val="0"/>
                  <w:marBottom w:val="0"/>
                  <w:divBdr>
                    <w:top w:val="none" w:sz="0" w:space="0" w:color="auto"/>
                    <w:left w:val="none" w:sz="0" w:space="0" w:color="auto"/>
                    <w:bottom w:val="none" w:sz="0" w:space="0" w:color="auto"/>
                    <w:right w:val="none" w:sz="0" w:space="0" w:color="auto"/>
                  </w:divBdr>
                  <w:divsChild>
                    <w:div w:id="794252174">
                      <w:marLeft w:val="0"/>
                      <w:marRight w:val="150"/>
                      <w:marTop w:val="0"/>
                      <w:marBottom w:val="0"/>
                      <w:divBdr>
                        <w:top w:val="none" w:sz="0" w:space="0" w:color="auto"/>
                        <w:left w:val="none" w:sz="0" w:space="0" w:color="auto"/>
                        <w:bottom w:val="none" w:sz="0" w:space="0" w:color="auto"/>
                        <w:right w:val="none" w:sz="0" w:space="0" w:color="auto"/>
                      </w:divBdr>
                      <w:divsChild>
                        <w:div w:id="174809293">
                          <w:marLeft w:val="0"/>
                          <w:marRight w:val="0"/>
                          <w:marTop w:val="0"/>
                          <w:marBottom w:val="0"/>
                          <w:divBdr>
                            <w:top w:val="none" w:sz="0" w:space="0" w:color="auto"/>
                            <w:left w:val="none" w:sz="0" w:space="0" w:color="auto"/>
                            <w:bottom w:val="none" w:sz="0" w:space="0" w:color="auto"/>
                            <w:right w:val="none" w:sz="0" w:space="0" w:color="auto"/>
                          </w:divBdr>
                          <w:divsChild>
                            <w:div w:id="1342195657">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682821364">
                                  <w:marLeft w:val="0"/>
                                  <w:marRight w:val="0"/>
                                  <w:marTop w:val="0"/>
                                  <w:marBottom w:val="0"/>
                                  <w:divBdr>
                                    <w:top w:val="none" w:sz="0" w:space="0" w:color="auto"/>
                                    <w:left w:val="none" w:sz="0" w:space="0" w:color="auto"/>
                                    <w:bottom w:val="none" w:sz="0" w:space="0" w:color="auto"/>
                                    <w:right w:val="none" w:sz="0" w:space="0" w:color="auto"/>
                                  </w:divBdr>
                                  <w:divsChild>
                                    <w:div w:id="91065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8415">
      <w:bodyDiv w:val="1"/>
      <w:marLeft w:val="0"/>
      <w:marRight w:val="0"/>
      <w:marTop w:val="0"/>
      <w:marBottom w:val="0"/>
      <w:divBdr>
        <w:top w:val="none" w:sz="0" w:space="0" w:color="auto"/>
        <w:left w:val="none" w:sz="0" w:space="0" w:color="auto"/>
        <w:bottom w:val="none" w:sz="0" w:space="0" w:color="auto"/>
        <w:right w:val="none" w:sz="0" w:space="0" w:color="auto"/>
      </w:divBdr>
    </w:div>
    <w:div w:id="210652961">
      <w:bodyDiv w:val="1"/>
      <w:marLeft w:val="0"/>
      <w:marRight w:val="0"/>
      <w:marTop w:val="0"/>
      <w:marBottom w:val="0"/>
      <w:divBdr>
        <w:top w:val="none" w:sz="0" w:space="0" w:color="auto"/>
        <w:left w:val="none" w:sz="0" w:space="0" w:color="auto"/>
        <w:bottom w:val="none" w:sz="0" w:space="0" w:color="auto"/>
        <w:right w:val="none" w:sz="0" w:space="0" w:color="auto"/>
      </w:divBdr>
    </w:div>
    <w:div w:id="216204142">
      <w:bodyDiv w:val="1"/>
      <w:marLeft w:val="0"/>
      <w:marRight w:val="0"/>
      <w:marTop w:val="0"/>
      <w:marBottom w:val="0"/>
      <w:divBdr>
        <w:top w:val="none" w:sz="0" w:space="0" w:color="auto"/>
        <w:left w:val="none" w:sz="0" w:space="0" w:color="auto"/>
        <w:bottom w:val="none" w:sz="0" w:space="0" w:color="auto"/>
        <w:right w:val="none" w:sz="0" w:space="0" w:color="auto"/>
      </w:divBdr>
    </w:div>
    <w:div w:id="233274501">
      <w:bodyDiv w:val="1"/>
      <w:marLeft w:val="0"/>
      <w:marRight w:val="0"/>
      <w:marTop w:val="0"/>
      <w:marBottom w:val="0"/>
      <w:divBdr>
        <w:top w:val="none" w:sz="0" w:space="0" w:color="auto"/>
        <w:left w:val="none" w:sz="0" w:space="0" w:color="auto"/>
        <w:bottom w:val="none" w:sz="0" w:space="0" w:color="auto"/>
        <w:right w:val="none" w:sz="0" w:space="0" w:color="auto"/>
      </w:divBdr>
    </w:div>
    <w:div w:id="328604700">
      <w:bodyDiv w:val="1"/>
      <w:marLeft w:val="0"/>
      <w:marRight w:val="0"/>
      <w:marTop w:val="0"/>
      <w:marBottom w:val="0"/>
      <w:divBdr>
        <w:top w:val="none" w:sz="0" w:space="0" w:color="auto"/>
        <w:left w:val="none" w:sz="0" w:space="0" w:color="auto"/>
        <w:bottom w:val="none" w:sz="0" w:space="0" w:color="auto"/>
        <w:right w:val="none" w:sz="0" w:space="0" w:color="auto"/>
      </w:divBdr>
    </w:div>
    <w:div w:id="342053607">
      <w:bodyDiv w:val="1"/>
      <w:marLeft w:val="0"/>
      <w:marRight w:val="0"/>
      <w:marTop w:val="0"/>
      <w:marBottom w:val="0"/>
      <w:divBdr>
        <w:top w:val="none" w:sz="0" w:space="0" w:color="auto"/>
        <w:left w:val="none" w:sz="0" w:space="0" w:color="auto"/>
        <w:bottom w:val="none" w:sz="0" w:space="0" w:color="auto"/>
        <w:right w:val="none" w:sz="0" w:space="0" w:color="auto"/>
      </w:divBdr>
    </w:div>
    <w:div w:id="440225344">
      <w:bodyDiv w:val="1"/>
      <w:marLeft w:val="0"/>
      <w:marRight w:val="0"/>
      <w:marTop w:val="0"/>
      <w:marBottom w:val="0"/>
      <w:divBdr>
        <w:top w:val="none" w:sz="0" w:space="0" w:color="auto"/>
        <w:left w:val="none" w:sz="0" w:space="0" w:color="auto"/>
        <w:bottom w:val="none" w:sz="0" w:space="0" w:color="auto"/>
        <w:right w:val="none" w:sz="0" w:space="0" w:color="auto"/>
      </w:divBdr>
    </w:div>
    <w:div w:id="620765389">
      <w:bodyDiv w:val="1"/>
      <w:marLeft w:val="0"/>
      <w:marRight w:val="0"/>
      <w:marTop w:val="0"/>
      <w:marBottom w:val="0"/>
      <w:divBdr>
        <w:top w:val="none" w:sz="0" w:space="0" w:color="auto"/>
        <w:left w:val="none" w:sz="0" w:space="0" w:color="auto"/>
        <w:bottom w:val="none" w:sz="0" w:space="0" w:color="auto"/>
        <w:right w:val="none" w:sz="0" w:space="0" w:color="auto"/>
      </w:divBdr>
    </w:div>
    <w:div w:id="654794936">
      <w:bodyDiv w:val="1"/>
      <w:marLeft w:val="0"/>
      <w:marRight w:val="0"/>
      <w:marTop w:val="0"/>
      <w:marBottom w:val="0"/>
      <w:divBdr>
        <w:top w:val="none" w:sz="0" w:space="0" w:color="auto"/>
        <w:left w:val="none" w:sz="0" w:space="0" w:color="auto"/>
        <w:bottom w:val="none" w:sz="0" w:space="0" w:color="auto"/>
        <w:right w:val="none" w:sz="0" w:space="0" w:color="auto"/>
      </w:divBdr>
    </w:div>
    <w:div w:id="743062545">
      <w:bodyDiv w:val="1"/>
      <w:marLeft w:val="0"/>
      <w:marRight w:val="0"/>
      <w:marTop w:val="0"/>
      <w:marBottom w:val="0"/>
      <w:divBdr>
        <w:top w:val="none" w:sz="0" w:space="0" w:color="auto"/>
        <w:left w:val="none" w:sz="0" w:space="0" w:color="auto"/>
        <w:bottom w:val="none" w:sz="0" w:space="0" w:color="auto"/>
        <w:right w:val="none" w:sz="0" w:space="0" w:color="auto"/>
      </w:divBdr>
    </w:div>
    <w:div w:id="743796923">
      <w:bodyDiv w:val="1"/>
      <w:marLeft w:val="0"/>
      <w:marRight w:val="0"/>
      <w:marTop w:val="0"/>
      <w:marBottom w:val="0"/>
      <w:divBdr>
        <w:top w:val="none" w:sz="0" w:space="0" w:color="auto"/>
        <w:left w:val="none" w:sz="0" w:space="0" w:color="auto"/>
        <w:bottom w:val="none" w:sz="0" w:space="0" w:color="auto"/>
        <w:right w:val="none" w:sz="0" w:space="0" w:color="auto"/>
      </w:divBdr>
    </w:div>
    <w:div w:id="762604278">
      <w:bodyDiv w:val="1"/>
      <w:marLeft w:val="0"/>
      <w:marRight w:val="0"/>
      <w:marTop w:val="0"/>
      <w:marBottom w:val="0"/>
      <w:divBdr>
        <w:top w:val="none" w:sz="0" w:space="0" w:color="auto"/>
        <w:left w:val="none" w:sz="0" w:space="0" w:color="auto"/>
        <w:bottom w:val="none" w:sz="0" w:space="0" w:color="auto"/>
        <w:right w:val="none" w:sz="0" w:space="0" w:color="auto"/>
      </w:divBdr>
      <w:divsChild>
        <w:div w:id="2062509867">
          <w:marLeft w:val="446"/>
          <w:marRight w:val="0"/>
          <w:marTop w:val="0"/>
          <w:marBottom w:val="0"/>
          <w:divBdr>
            <w:top w:val="none" w:sz="0" w:space="0" w:color="auto"/>
            <w:left w:val="none" w:sz="0" w:space="0" w:color="auto"/>
            <w:bottom w:val="none" w:sz="0" w:space="0" w:color="auto"/>
            <w:right w:val="none" w:sz="0" w:space="0" w:color="auto"/>
          </w:divBdr>
        </w:div>
        <w:div w:id="312223581">
          <w:marLeft w:val="835"/>
          <w:marRight w:val="0"/>
          <w:marTop w:val="0"/>
          <w:marBottom w:val="0"/>
          <w:divBdr>
            <w:top w:val="none" w:sz="0" w:space="0" w:color="auto"/>
            <w:left w:val="none" w:sz="0" w:space="0" w:color="auto"/>
            <w:bottom w:val="none" w:sz="0" w:space="0" w:color="auto"/>
            <w:right w:val="none" w:sz="0" w:space="0" w:color="auto"/>
          </w:divBdr>
        </w:div>
        <w:div w:id="1969896799">
          <w:marLeft w:val="446"/>
          <w:marRight w:val="0"/>
          <w:marTop w:val="0"/>
          <w:marBottom w:val="0"/>
          <w:divBdr>
            <w:top w:val="none" w:sz="0" w:space="0" w:color="auto"/>
            <w:left w:val="none" w:sz="0" w:space="0" w:color="auto"/>
            <w:bottom w:val="none" w:sz="0" w:space="0" w:color="auto"/>
            <w:right w:val="none" w:sz="0" w:space="0" w:color="auto"/>
          </w:divBdr>
        </w:div>
        <w:div w:id="1457141475">
          <w:marLeft w:val="835"/>
          <w:marRight w:val="0"/>
          <w:marTop w:val="0"/>
          <w:marBottom w:val="0"/>
          <w:divBdr>
            <w:top w:val="none" w:sz="0" w:space="0" w:color="auto"/>
            <w:left w:val="none" w:sz="0" w:space="0" w:color="auto"/>
            <w:bottom w:val="none" w:sz="0" w:space="0" w:color="auto"/>
            <w:right w:val="none" w:sz="0" w:space="0" w:color="auto"/>
          </w:divBdr>
        </w:div>
        <w:div w:id="1816409665">
          <w:marLeft w:val="835"/>
          <w:marRight w:val="0"/>
          <w:marTop w:val="0"/>
          <w:marBottom w:val="0"/>
          <w:divBdr>
            <w:top w:val="none" w:sz="0" w:space="0" w:color="auto"/>
            <w:left w:val="none" w:sz="0" w:space="0" w:color="auto"/>
            <w:bottom w:val="none" w:sz="0" w:space="0" w:color="auto"/>
            <w:right w:val="none" w:sz="0" w:space="0" w:color="auto"/>
          </w:divBdr>
        </w:div>
        <w:div w:id="89589207">
          <w:marLeft w:val="446"/>
          <w:marRight w:val="0"/>
          <w:marTop w:val="0"/>
          <w:marBottom w:val="0"/>
          <w:divBdr>
            <w:top w:val="none" w:sz="0" w:space="0" w:color="auto"/>
            <w:left w:val="none" w:sz="0" w:space="0" w:color="auto"/>
            <w:bottom w:val="none" w:sz="0" w:space="0" w:color="auto"/>
            <w:right w:val="none" w:sz="0" w:space="0" w:color="auto"/>
          </w:divBdr>
        </w:div>
        <w:div w:id="1109471629">
          <w:marLeft w:val="446"/>
          <w:marRight w:val="0"/>
          <w:marTop w:val="0"/>
          <w:marBottom w:val="0"/>
          <w:divBdr>
            <w:top w:val="none" w:sz="0" w:space="0" w:color="auto"/>
            <w:left w:val="none" w:sz="0" w:space="0" w:color="auto"/>
            <w:bottom w:val="none" w:sz="0" w:space="0" w:color="auto"/>
            <w:right w:val="none" w:sz="0" w:space="0" w:color="auto"/>
          </w:divBdr>
        </w:div>
        <w:div w:id="1750426441">
          <w:marLeft w:val="446"/>
          <w:marRight w:val="0"/>
          <w:marTop w:val="0"/>
          <w:marBottom w:val="0"/>
          <w:divBdr>
            <w:top w:val="none" w:sz="0" w:space="0" w:color="auto"/>
            <w:left w:val="none" w:sz="0" w:space="0" w:color="auto"/>
            <w:bottom w:val="none" w:sz="0" w:space="0" w:color="auto"/>
            <w:right w:val="none" w:sz="0" w:space="0" w:color="auto"/>
          </w:divBdr>
        </w:div>
        <w:div w:id="413598778">
          <w:marLeft w:val="446"/>
          <w:marRight w:val="0"/>
          <w:marTop w:val="0"/>
          <w:marBottom w:val="0"/>
          <w:divBdr>
            <w:top w:val="none" w:sz="0" w:space="0" w:color="auto"/>
            <w:left w:val="none" w:sz="0" w:space="0" w:color="auto"/>
            <w:bottom w:val="none" w:sz="0" w:space="0" w:color="auto"/>
            <w:right w:val="none" w:sz="0" w:space="0" w:color="auto"/>
          </w:divBdr>
        </w:div>
        <w:div w:id="2027363527">
          <w:marLeft w:val="446"/>
          <w:marRight w:val="0"/>
          <w:marTop w:val="0"/>
          <w:marBottom w:val="0"/>
          <w:divBdr>
            <w:top w:val="none" w:sz="0" w:space="0" w:color="auto"/>
            <w:left w:val="none" w:sz="0" w:space="0" w:color="auto"/>
            <w:bottom w:val="none" w:sz="0" w:space="0" w:color="auto"/>
            <w:right w:val="none" w:sz="0" w:space="0" w:color="auto"/>
          </w:divBdr>
        </w:div>
        <w:div w:id="1410081605">
          <w:marLeft w:val="446"/>
          <w:marRight w:val="0"/>
          <w:marTop w:val="0"/>
          <w:marBottom w:val="0"/>
          <w:divBdr>
            <w:top w:val="none" w:sz="0" w:space="0" w:color="auto"/>
            <w:left w:val="none" w:sz="0" w:space="0" w:color="auto"/>
            <w:bottom w:val="none" w:sz="0" w:space="0" w:color="auto"/>
            <w:right w:val="none" w:sz="0" w:space="0" w:color="auto"/>
          </w:divBdr>
        </w:div>
        <w:div w:id="1992099782">
          <w:marLeft w:val="576"/>
          <w:marRight w:val="0"/>
          <w:marTop w:val="0"/>
          <w:marBottom w:val="0"/>
          <w:divBdr>
            <w:top w:val="none" w:sz="0" w:space="0" w:color="auto"/>
            <w:left w:val="none" w:sz="0" w:space="0" w:color="auto"/>
            <w:bottom w:val="none" w:sz="0" w:space="0" w:color="auto"/>
            <w:right w:val="none" w:sz="0" w:space="0" w:color="auto"/>
          </w:divBdr>
        </w:div>
        <w:div w:id="1958177805">
          <w:marLeft w:val="576"/>
          <w:marRight w:val="0"/>
          <w:marTop w:val="0"/>
          <w:marBottom w:val="0"/>
          <w:divBdr>
            <w:top w:val="none" w:sz="0" w:space="0" w:color="auto"/>
            <w:left w:val="none" w:sz="0" w:space="0" w:color="auto"/>
            <w:bottom w:val="none" w:sz="0" w:space="0" w:color="auto"/>
            <w:right w:val="none" w:sz="0" w:space="0" w:color="auto"/>
          </w:divBdr>
        </w:div>
        <w:div w:id="2028672591">
          <w:marLeft w:val="576"/>
          <w:marRight w:val="0"/>
          <w:marTop w:val="0"/>
          <w:marBottom w:val="0"/>
          <w:divBdr>
            <w:top w:val="none" w:sz="0" w:space="0" w:color="auto"/>
            <w:left w:val="none" w:sz="0" w:space="0" w:color="auto"/>
            <w:bottom w:val="none" w:sz="0" w:space="0" w:color="auto"/>
            <w:right w:val="none" w:sz="0" w:space="0" w:color="auto"/>
          </w:divBdr>
        </w:div>
        <w:div w:id="1866745106">
          <w:marLeft w:val="576"/>
          <w:marRight w:val="0"/>
          <w:marTop w:val="0"/>
          <w:marBottom w:val="0"/>
          <w:divBdr>
            <w:top w:val="none" w:sz="0" w:space="0" w:color="auto"/>
            <w:left w:val="none" w:sz="0" w:space="0" w:color="auto"/>
            <w:bottom w:val="none" w:sz="0" w:space="0" w:color="auto"/>
            <w:right w:val="none" w:sz="0" w:space="0" w:color="auto"/>
          </w:divBdr>
        </w:div>
        <w:div w:id="384643604">
          <w:marLeft w:val="576"/>
          <w:marRight w:val="0"/>
          <w:marTop w:val="0"/>
          <w:marBottom w:val="0"/>
          <w:divBdr>
            <w:top w:val="none" w:sz="0" w:space="0" w:color="auto"/>
            <w:left w:val="none" w:sz="0" w:space="0" w:color="auto"/>
            <w:bottom w:val="none" w:sz="0" w:space="0" w:color="auto"/>
            <w:right w:val="none" w:sz="0" w:space="0" w:color="auto"/>
          </w:divBdr>
        </w:div>
        <w:div w:id="818307315">
          <w:marLeft w:val="576"/>
          <w:marRight w:val="0"/>
          <w:marTop w:val="0"/>
          <w:marBottom w:val="0"/>
          <w:divBdr>
            <w:top w:val="none" w:sz="0" w:space="0" w:color="auto"/>
            <w:left w:val="none" w:sz="0" w:space="0" w:color="auto"/>
            <w:bottom w:val="none" w:sz="0" w:space="0" w:color="auto"/>
            <w:right w:val="none" w:sz="0" w:space="0" w:color="auto"/>
          </w:divBdr>
        </w:div>
        <w:div w:id="255290800">
          <w:marLeft w:val="576"/>
          <w:marRight w:val="0"/>
          <w:marTop w:val="0"/>
          <w:marBottom w:val="0"/>
          <w:divBdr>
            <w:top w:val="none" w:sz="0" w:space="0" w:color="auto"/>
            <w:left w:val="none" w:sz="0" w:space="0" w:color="auto"/>
            <w:bottom w:val="none" w:sz="0" w:space="0" w:color="auto"/>
            <w:right w:val="none" w:sz="0" w:space="0" w:color="auto"/>
          </w:divBdr>
        </w:div>
      </w:divsChild>
    </w:div>
    <w:div w:id="931740922">
      <w:bodyDiv w:val="1"/>
      <w:marLeft w:val="0"/>
      <w:marRight w:val="0"/>
      <w:marTop w:val="0"/>
      <w:marBottom w:val="0"/>
      <w:divBdr>
        <w:top w:val="none" w:sz="0" w:space="0" w:color="auto"/>
        <w:left w:val="none" w:sz="0" w:space="0" w:color="auto"/>
        <w:bottom w:val="none" w:sz="0" w:space="0" w:color="auto"/>
        <w:right w:val="none" w:sz="0" w:space="0" w:color="auto"/>
      </w:divBdr>
    </w:div>
    <w:div w:id="949511854">
      <w:bodyDiv w:val="1"/>
      <w:marLeft w:val="0"/>
      <w:marRight w:val="0"/>
      <w:marTop w:val="0"/>
      <w:marBottom w:val="0"/>
      <w:divBdr>
        <w:top w:val="none" w:sz="0" w:space="0" w:color="auto"/>
        <w:left w:val="none" w:sz="0" w:space="0" w:color="auto"/>
        <w:bottom w:val="none" w:sz="0" w:space="0" w:color="auto"/>
        <w:right w:val="none" w:sz="0" w:space="0" w:color="auto"/>
      </w:divBdr>
    </w:div>
    <w:div w:id="1016425128">
      <w:bodyDiv w:val="1"/>
      <w:marLeft w:val="0"/>
      <w:marRight w:val="0"/>
      <w:marTop w:val="0"/>
      <w:marBottom w:val="0"/>
      <w:divBdr>
        <w:top w:val="none" w:sz="0" w:space="0" w:color="auto"/>
        <w:left w:val="none" w:sz="0" w:space="0" w:color="auto"/>
        <w:bottom w:val="none" w:sz="0" w:space="0" w:color="auto"/>
        <w:right w:val="none" w:sz="0" w:space="0" w:color="auto"/>
      </w:divBdr>
      <w:divsChild>
        <w:div w:id="1437601257">
          <w:marLeft w:val="0"/>
          <w:marRight w:val="0"/>
          <w:marTop w:val="0"/>
          <w:marBottom w:val="0"/>
          <w:divBdr>
            <w:top w:val="none" w:sz="0" w:space="0" w:color="auto"/>
            <w:left w:val="none" w:sz="0" w:space="0" w:color="auto"/>
            <w:bottom w:val="none" w:sz="0" w:space="0" w:color="auto"/>
            <w:right w:val="none" w:sz="0" w:space="0" w:color="auto"/>
          </w:divBdr>
          <w:divsChild>
            <w:div w:id="479007344">
              <w:marLeft w:val="0"/>
              <w:marRight w:val="0"/>
              <w:marTop w:val="0"/>
              <w:marBottom w:val="0"/>
              <w:divBdr>
                <w:top w:val="none" w:sz="0" w:space="0" w:color="auto"/>
                <w:left w:val="none" w:sz="0" w:space="0" w:color="auto"/>
                <w:bottom w:val="none" w:sz="0" w:space="0" w:color="auto"/>
                <w:right w:val="none" w:sz="0" w:space="0" w:color="auto"/>
              </w:divBdr>
              <w:divsChild>
                <w:div w:id="463818318">
                  <w:marLeft w:val="0"/>
                  <w:marRight w:val="0"/>
                  <w:marTop w:val="0"/>
                  <w:marBottom w:val="0"/>
                  <w:divBdr>
                    <w:top w:val="none" w:sz="0" w:space="0" w:color="auto"/>
                    <w:left w:val="none" w:sz="0" w:space="0" w:color="auto"/>
                    <w:bottom w:val="none" w:sz="0" w:space="0" w:color="auto"/>
                    <w:right w:val="none" w:sz="0" w:space="0" w:color="auto"/>
                  </w:divBdr>
                  <w:divsChild>
                    <w:div w:id="390886906">
                      <w:marLeft w:val="0"/>
                      <w:marRight w:val="0"/>
                      <w:marTop w:val="0"/>
                      <w:marBottom w:val="0"/>
                      <w:divBdr>
                        <w:top w:val="none" w:sz="0" w:space="0" w:color="auto"/>
                        <w:left w:val="none" w:sz="0" w:space="0" w:color="auto"/>
                        <w:bottom w:val="none" w:sz="0" w:space="0" w:color="auto"/>
                        <w:right w:val="none" w:sz="0" w:space="0" w:color="auto"/>
                      </w:divBdr>
                      <w:divsChild>
                        <w:div w:id="1711683171">
                          <w:marLeft w:val="0"/>
                          <w:marRight w:val="0"/>
                          <w:marTop w:val="0"/>
                          <w:marBottom w:val="0"/>
                          <w:divBdr>
                            <w:top w:val="none" w:sz="0" w:space="0" w:color="auto"/>
                            <w:left w:val="none" w:sz="0" w:space="0" w:color="auto"/>
                            <w:bottom w:val="none" w:sz="0" w:space="0" w:color="auto"/>
                            <w:right w:val="none" w:sz="0" w:space="0" w:color="auto"/>
                          </w:divBdr>
                          <w:divsChild>
                            <w:div w:id="235745002">
                              <w:marLeft w:val="0"/>
                              <w:marRight w:val="0"/>
                              <w:marTop w:val="0"/>
                              <w:marBottom w:val="0"/>
                              <w:divBdr>
                                <w:top w:val="none" w:sz="0" w:space="0" w:color="auto"/>
                                <w:left w:val="none" w:sz="0" w:space="0" w:color="auto"/>
                                <w:bottom w:val="none" w:sz="0" w:space="0" w:color="auto"/>
                                <w:right w:val="none" w:sz="0" w:space="0" w:color="auto"/>
                              </w:divBdr>
                              <w:divsChild>
                                <w:div w:id="1525362905">
                                  <w:marLeft w:val="0"/>
                                  <w:marRight w:val="0"/>
                                  <w:marTop w:val="0"/>
                                  <w:marBottom w:val="0"/>
                                  <w:divBdr>
                                    <w:top w:val="none" w:sz="0" w:space="0" w:color="auto"/>
                                    <w:left w:val="none" w:sz="0" w:space="0" w:color="auto"/>
                                    <w:bottom w:val="none" w:sz="0" w:space="0" w:color="auto"/>
                                    <w:right w:val="none" w:sz="0" w:space="0" w:color="auto"/>
                                  </w:divBdr>
                                  <w:divsChild>
                                    <w:div w:id="285082099">
                                      <w:marLeft w:val="0"/>
                                      <w:marRight w:val="0"/>
                                      <w:marTop w:val="0"/>
                                      <w:marBottom w:val="0"/>
                                      <w:divBdr>
                                        <w:top w:val="none" w:sz="0" w:space="0" w:color="auto"/>
                                        <w:left w:val="none" w:sz="0" w:space="0" w:color="auto"/>
                                        <w:bottom w:val="none" w:sz="0" w:space="0" w:color="auto"/>
                                        <w:right w:val="none" w:sz="0" w:space="0" w:color="auto"/>
                                      </w:divBdr>
                                      <w:divsChild>
                                        <w:div w:id="1650018283">
                                          <w:marLeft w:val="0"/>
                                          <w:marRight w:val="0"/>
                                          <w:marTop w:val="0"/>
                                          <w:marBottom w:val="0"/>
                                          <w:divBdr>
                                            <w:top w:val="none" w:sz="0" w:space="0" w:color="auto"/>
                                            <w:left w:val="none" w:sz="0" w:space="0" w:color="auto"/>
                                            <w:bottom w:val="none" w:sz="0" w:space="0" w:color="auto"/>
                                            <w:right w:val="none" w:sz="0" w:space="0" w:color="auto"/>
                                          </w:divBdr>
                                          <w:divsChild>
                                            <w:div w:id="892274888">
                                              <w:marLeft w:val="0"/>
                                              <w:marRight w:val="0"/>
                                              <w:marTop w:val="0"/>
                                              <w:marBottom w:val="0"/>
                                              <w:divBdr>
                                                <w:top w:val="none" w:sz="0" w:space="0" w:color="auto"/>
                                                <w:left w:val="none" w:sz="0" w:space="0" w:color="auto"/>
                                                <w:bottom w:val="none" w:sz="0" w:space="0" w:color="auto"/>
                                                <w:right w:val="none" w:sz="0" w:space="0" w:color="auto"/>
                                              </w:divBdr>
                                              <w:divsChild>
                                                <w:div w:id="482813853">
                                                  <w:marLeft w:val="0"/>
                                                  <w:marRight w:val="0"/>
                                                  <w:marTop w:val="0"/>
                                                  <w:marBottom w:val="0"/>
                                                  <w:divBdr>
                                                    <w:top w:val="none" w:sz="0" w:space="0" w:color="auto"/>
                                                    <w:left w:val="none" w:sz="0" w:space="0" w:color="auto"/>
                                                    <w:bottom w:val="none" w:sz="0" w:space="0" w:color="auto"/>
                                                    <w:right w:val="none" w:sz="0" w:space="0" w:color="auto"/>
                                                  </w:divBdr>
                                                  <w:divsChild>
                                                    <w:div w:id="104735083">
                                                      <w:marLeft w:val="0"/>
                                                      <w:marRight w:val="0"/>
                                                      <w:marTop w:val="0"/>
                                                      <w:marBottom w:val="0"/>
                                                      <w:divBdr>
                                                        <w:top w:val="none" w:sz="0" w:space="0" w:color="auto"/>
                                                        <w:left w:val="none" w:sz="0" w:space="0" w:color="auto"/>
                                                        <w:bottom w:val="none" w:sz="0" w:space="0" w:color="auto"/>
                                                        <w:right w:val="none" w:sz="0" w:space="0" w:color="auto"/>
                                                      </w:divBdr>
                                                      <w:divsChild>
                                                        <w:div w:id="438257856">
                                                          <w:marLeft w:val="0"/>
                                                          <w:marRight w:val="0"/>
                                                          <w:marTop w:val="0"/>
                                                          <w:marBottom w:val="0"/>
                                                          <w:divBdr>
                                                            <w:top w:val="none" w:sz="0" w:space="0" w:color="auto"/>
                                                            <w:left w:val="none" w:sz="0" w:space="0" w:color="auto"/>
                                                            <w:bottom w:val="none" w:sz="0" w:space="0" w:color="auto"/>
                                                            <w:right w:val="none" w:sz="0" w:space="0" w:color="auto"/>
                                                          </w:divBdr>
                                                          <w:divsChild>
                                                            <w:div w:id="372538681">
                                                              <w:marLeft w:val="0"/>
                                                              <w:marRight w:val="0"/>
                                                              <w:marTop w:val="0"/>
                                                              <w:marBottom w:val="0"/>
                                                              <w:divBdr>
                                                                <w:top w:val="none" w:sz="0" w:space="0" w:color="auto"/>
                                                                <w:left w:val="none" w:sz="0" w:space="0" w:color="auto"/>
                                                                <w:bottom w:val="none" w:sz="0" w:space="0" w:color="auto"/>
                                                                <w:right w:val="none" w:sz="0" w:space="0" w:color="auto"/>
                                                              </w:divBdr>
                                                              <w:divsChild>
                                                                <w:div w:id="2016615940">
                                                                  <w:marLeft w:val="0"/>
                                                                  <w:marRight w:val="0"/>
                                                                  <w:marTop w:val="0"/>
                                                                  <w:marBottom w:val="0"/>
                                                                  <w:divBdr>
                                                                    <w:top w:val="none" w:sz="0" w:space="0" w:color="auto"/>
                                                                    <w:left w:val="none" w:sz="0" w:space="0" w:color="auto"/>
                                                                    <w:bottom w:val="none" w:sz="0" w:space="0" w:color="auto"/>
                                                                    <w:right w:val="none" w:sz="0" w:space="0" w:color="auto"/>
                                                                  </w:divBdr>
                                                                  <w:divsChild>
                                                                    <w:div w:id="215432356">
                                                                      <w:marLeft w:val="0"/>
                                                                      <w:marRight w:val="0"/>
                                                                      <w:marTop w:val="0"/>
                                                                      <w:marBottom w:val="0"/>
                                                                      <w:divBdr>
                                                                        <w:top w:val="none" w:sz="0" w:space="0" w:color="auto"/>
                                                                        <w:left w:val="none" w:sz="0" w:space="0" w:color="auto"/>
                                                                        <w:bottom w:val="none" w:sz="0" w:space="0" w:color="auto"/>
                                                                        <w:right w:val="none" w:sz="0" w:space="0" w:color="auto"/>
                                                                      </w:divBdr>
                                                                      <w:divsChild>
                                                                        <w:div w:id="894313531">
                                                                          <w:marLeft w:val="0"/>
                                                                          <w:marRight w:val="0"/>
                                                                          <w:marTop w:val="0"/>
                                                                          <w:marBottom w:val="0"/>
                                                                          <w:divBdr>
                                                                            <w:top w:val="none" w:sz="0" w:space="0" w:color="auto"/>
                                                                            <w:left w:val="none" w:sz="0" w:space="0" w:color="auto"/>
                                                                            <w:bottom w:val="none" w:sz="0" w:space="0" w:color="auto"/>
                                                                            <w:right w:val="none" w:sz="0" w:space="0" w:color="auto"/>
                                                                          </w:divBdr>
                                                                          <w:divsChild>
                                                                            <w:div w:id="642659743">
                                                                              <w:marLeft w:val="0"/>
                                                                              <w:marRight w:val="0"/>
                                                                              <w:marTop w:val="0"/>
                                                                              <w:marBottom w:val="0"/>
                                                                              <w:divBdr>
                                                                                <w:top w:val="none" w:sz="0" w:space="0" w:color="auto"/>
                                                                                <w:left w:val="none" w:sz="0" w:space="0" w:color="auto"/>
                                                                                <w:bottom w:val="none" w:sz="0" w:space="0" w:color="auto"/>
                                                                                <w:right w:val="none" w:sz="0" w:space="0" w:color="auto"/>
                                                                              </w:divBdr>
                                                                              <w:divsChild>
                                                                                <w:div w:id="249386915">
                                                                                  <w:marLeft w:val="0"/>
                                                                                  <w:marRight w:val="0"/>
                                                                                  <w:marTop w:val="0"/>
                                                                                  <w:marBottom w:val="0"/>
                                                                                  <w:divBdr>
                                                                                    <w:top w:val="none" w:sz="0" w:space="0" w:color="auto"/>
                                                                                    <w:left w:val="none" w:sz="0" w:space="0" w:color="auto"/>
                                                                                    <w:bottom w:val="none" w:sz="0" w:space="0" w:color="auto"/>
                                                                                    <w:right w:val="none" w:sz="0" w:space="0" w:color="auto"/>
                                                                                  </w:divBdr>
                                                                                  <w:divsChild>
                                                                                    <w:div w:id="1335913580">
                                                                                      <w:marLeft w:val="0"/>
                                                                                      <w:marRight w:val="0"/>
                                                                                      <w:marTop w:val="0"/>
                                                                                      <w:marBottom w:val="0"/>
                                                                                      <w:divBdr>
                                                                                        <w:top w:val="none" w:sz="0" w:space="0" w:color="auto"/>
                                                                                        <w:left w:val="none" w:sz="0" w:space="0" w:color="auto"/>
                                                                                        <w:bottom w:val="none" w:sz="0" w:space="0" w:color="auto"/>
                                                                                        <w:right w:val="none" w:sz="0" w:space="0" w:color="auto"/>
                                                                                      </w:divBdr>
                                                                                      <w:divsChild>
                                                                                        <w:div w:id="914974836">
                                                                                          <w:marLeft w:val="0"/>
                                                                                          <w:marRight w:val="0"/>
                                                                                          <w:marTop w:val="0"/>
                                                                                          <w:marBottom w:val="0"/>
                                                                                          <w:divBdr>
                                                                                            <w:top w:val="none" w:sz="0" w:space="0" w:color="auto"/>
                                                                                            <w:left w:val="none" w:sz="0" w:space="0" w:color="auto"/>
                                                                                            <w:bottom w:val="none" w:sz="0" w:space="0" w:color="auto"/>
                                                                                            <w:right w:val="none" w:sz="0" w:space="0" w:color="auto"/>
                                                                                          </w:divBdr>
                                                                                          <w:divsChild>
                                                                                            <w:div w:id="812138308">
                                                                                              <w:marLeft w:val="0"/>
                                                                                              <w:marRight w:val="0"/>
                                                                                              <w:marTop w:val="0"/>
                                                                                              <w:marBottom w:val="0"/>
                                                                                              <w:divBdr>
                                                                                                <w:top w:val="none" w:sz="0" w:space="0" w:color="auto"/>
                                                                                                <w:left w:val="none" w:sz="0" w:space="0" w:color="auto"/>
                                                                                                <w:bottom w:val="none" w:sz="0" w:space="0" w:color="auto"/>
                                                                                                <w:right w:val="none" w:sz="0" w:space="0" w:color="auto"/>
                                                                                              </w:divBdr>
                                                                                              <w:divsChild>
                                                                                                <w:div w:id="601181054">
                                                                                                  <w:marLeft w:val="0"/>
                                                                                                  <w:marRight w:val="0"/>
                                                                                                  <w:marTop w:val="0"/>
                                                                                                  <w:marBottom w:val="0"/>
                                                                                                  <w:divBdr>
                                                                                                    <w:top w:val="none" w:sz="0" w:space="0" w:color="auto"/>
                                                                                                    <w:left w:val="none" w:sz="0" w:space="0" w:color="auto"/>
                                                                                                    <w:bottom w:val="none" w:sz="0" w:space="0" w:color="auto"/>
                                                                                                    <w:right w:val="none" w:sz="0" w:space="0" w:color="auto"/>
                                                                                                  </w:divBdr>
                                                                                                  <w:divsChild>
                                                                                                    <w:div w:id="1650674481">
                                                                                                      <w:marLeft w:val="0"/>
                                                                                                      <w:marRight w:val="0"/>
                                                                                                      <w:marTop w:val="0"/>
                                                                                                      <w:marBottom w:val="0"/>
                                                                                                      <w:divBdr>
                                                                                                        <w:top w:val="none" w:sz="0" w:space="0" w:color="auto"/>
                                                                                                        <w:left w:val="none" w:sz="0" w:space="0" w:color="auto"/>
                                                                                                        <w:bottom w:val="none" w:sz="0" w:space="0" w:color="auto"/>
                                                                                                        <w:right w:val="none" w:sz="0" w:space="0" w:color="auto"/>
                                                                                                      </w:divBdr>
                                                                                                      <w:divsChild>
                                                                                                        <w:div w:id="1291285588">
                                                                                                          <w:marLeft w:val="0"/>
                                                                                                          <w:marRight w:val="0"/>
                                                                                                          <w:marTop w:val="0"/>
                                                                                                          <w:marBottom w:val="0"/>
                                                                                                          <w:divBdr>
                                                                                                            <w:top w:val="none" w:sz="0" w:space="0" w:color="auto"/>
                                                                                                            <w:left w:val="none" w:sz="0" w:space="0" w:color="auto"/>
                                                                                                            <w:bottom w:val="none" w:sz="0" w:space="0" w:color="auto"/>
                                                                                                            <w:right w:val="none" w:sz="0" w:space="0" w:color="auto"/>
                                                                                                          </w:divBdr>
                                                                                                          <w:divsChild>
                                                                                                            <w:div w:id="1682245975">
                                                                                                              <w:marLeft w:val="0"/>
                                                                                                              <w:marRight w:val="0"/>
                                                                                                              <w:marTop w:val="0"/>
                                                                                                              <w:marBottom w:val="0"/>
                                                                                                              <w:divBdr>
                                                                                                                <w:top w:val="none" w:sz="0" w:space="0" w:color="auto"/>
                                                                                                                <w:left w:val="none" w:sz="0" w:space="0" w:color="auto"/>
                                                                                                                <w:bottom w:val="none" w:sz="0" w:space="0" w:color="auto"/>
                                                                                                                <w:right w:val="none" w:sz="0" w:space="0" w:color="auto"/>
                                                                                                              </w:divBdr>
                                                                                                              <w:divsChild>
                                                                                                                <w:div w:id="236942009">
                                                                                                                  <w:marLeft w:val="0"/>
                                                                                                                  <w:marRight w:val="0"/>
                                                                                                                  <w:marTop w:val="0"/>
                                                                                                                  <w:marBottom w:val="0"/>
                                                                                                                  <w:divBdr>
                                                                                                                    <w:top w:val="none" w:sz="0" w:space="0" w:color="auto"/>
                                                                                                                    <w:left w:val="none" w:sz="0" w:space="0" w:color="auto"/>
                                                                                                                    <w:bottom w:val="none" w:sz="0" w:space="0" w:color="auto"/>
                                                                                                                    <w:right w:val="none" w:sz="0" w:space="0" w:color="auto"/>
                                                                                                                  </w:divBdr>
                                                                                                                </w:div>
                                                                                                                <w:div w:id="1149634280">
                                                                                                                  <w:marLeft w:val="0"/>
                                                                                                                  <w:marRight w:val="0"/>
                                                                                                                  <w:marTop w:val="0"/>
                                                                                                                  <w:marBottom w:val="0"/>
                                                                                                                  <w:divBdr>
                                                                                                                    <w:top w:val="none" w:sz="0" w:space="0" w:color="auto"/>
                                                                                                                    <w:left w:val="none" w:sz="0" w:space="0" w:color="auto"/>
                                                                                                                    <w:bottom w:val="none" w:sz="0" w:space="0" w:color="auto"/>
                                                                                                                    <w:right w:val="none" w:sz="0" w:space="0" w:color="auto"/>
                                                                                                                  </w:divBdr>
                                                                                                                </w:div>
                                                                                                                <w:div w:id="164980124">
                                                                                                                  <w:marLeft w:val="0"/>
                                                                                                                  <w:marRight w:val="0"/>
                                                                                                                  <w:marTop w:val="0"/>
                                                                                                                  <w:marBottom w:val="0"/>
                                                                                                                  <w:divBdr>
                                                                                                                    <w:top w:val="none" w:sz="0" w:space="0" w:color="auto"/>
                                                                                                                    <w:left w:val="none" w:sz="0" w:space="0" w:color="auto"/>
                                                                                                                    <w:bottom w:val="none" w:sz="0" w:space="0" w:color="auto"/>
                                                                                                                    <w:right w:val="none" w:sz="0" w:space="0" w:color="auto"/>
                                                                                                                  </w:divBdr>
                                                                                                                </w:div>
                                                                                                                <w:div w:id="783621384">
                                                                                                                  <w:marLeft w:val="0"/>
                                                                                                                  <w:marRight w:val="0"/>
                                                                                                                  <w:marTop w:val="0"/>
                                                                                                                  <w:marBottom w:val="0"/>
                                                                                                                  <w:divBdr>
                                                                                                                    <w:top w:val="none" w:sz="0" w:space="0" w:color="auto"/>
                                                                                                                    <w:left w:val="none" w:sz="0" w:space="0" w:color="auto"/>
                                                                                                                    <w:bottom w:val="none" w:sz="0" w:space="0" w:color="auto"/>
                                                                                                                    <w:right w:val="none" w:sz="0" w:space="0" w:color="auto"/>
                                                                                                                  </w:divBdr>
                                                                                                                </w:div>
                                                                                                                <w:div w:id="1260916540">
                                                                                                                  <w:marLeft w:val="0"/>
                                                                                                                  <w:marRight w:val="0"/>
                                                                                                                  <w:marTop w:val="0"/>
                                                                                                                  <w:marBottom w:val="0"/>
                                                                                                                  <w:divBdr>
                                                                                                                    <w:top w:val="none" w:sz="0" w:space="0" w:color="auto"/>
                                                                                                                    <w:left w:val="none" w:sz="0" w:space="0" w:color="auto"/>
                                                                                                                    <w:bottom w:val="none" w:sz="0" w:space="0" w:color="auto"/>
                                                                                                                    <w:right w:val="none" w:sz="0" w:space="0" w:color="auto"/>
                                                                                                                  </w:divBdr>
                                                                                                                </w:div>
                                                                                                                <w:div w:id="205727128">
                                                                                                                  <w:marLeft w:val="0"/>
                                                                                                                  <w:marRight w:val="0"/>
                                                                                                                  <w:marTop w:val="0"/>
                                                                                                                  <w:marBottom w:val="0"/>
                                                                                                                  <w:divBdr>
                                                                                                                    <w:top w:val="none" w:sz="0" w:space="0" w:color="auto"/>
                                                                                                                    <w:left w:val="none" w:sz="0" w:space="0" w:color="auto"/>
                                                                                                                    <w:bottom w:val="none" w:sz="0" w:space="0" w:color="auto"/>
                                                                                                                    <w:right w:val="none" w:sz="0" w:space="0" w:color="auto"/>
                                                                                                                  </w:divBdr>
                                                                                                                </w:div>
                                                                                                                <w:div w:id="1013218065">
                                                                                                                  <w:marLeft w:val="0"/>
                                                                                                                  <w:marRight w:val="0"/>
                                                                                                                  <w:marTop w:val="0"/>
                                                                                                                  <w:marBottom w:val="0"/>
                                                                                                                  <w:divBdr>
                                                                                                                    <w:top w:val="none" w:sz="0" w:space="0" w:color="auto"/>
                                                                                                                    <w:left w:val="none" w:sz="0" w:space="0" w:color="auto"/>
                                                                                                                    <w:bottom w:val="none" w:sz="0" w:space="0" w:color="auto"/>
                                                                                                                    <w:right w:val="none" w:sz="0" w:space="0" w:color="auto"/>
                                                                                                                  </w:divBdr>
                                                                                                                </w:div>
                                                                                                                <w:div w:id="1978602307">
                                                                                                                  <w:marLeft w:val="0"/>
                                                                                                                  <w:marRight w:val="0"/>
                                                                                                                  <w:marTop w:val="0"/>
                                                                                                                  <w:marBottom w:val="0"/>
                                                                                                                  <w:divBdr>
                                                                                                                    <w:top w:val="none" w:sz="0" w:space="0" w:color="auto"/>
                                                                                                                    <w:left w:val="none" w:sz="0" w:space="0" w:color="auto"/>
                                                                                                                    <w:bottom w:val="none" w:sz="0" w:space="0" w:color="auto"/>
                                                                                                                    <w:right w:val="none" w:sz="0" w:space="0" w:color="auto"/>
                                                                                                                  </w:divBdr>
                                                                                                                </w:div>
                                                                                                                <w:div w:id="115758067">
                                                                                                                  <w:marLeft w:val="0"/>
                                                                                                                  <w:marRight w:val="0"/>
                                                                                                                  <w:marTop w:val="0"/>
                                                                                                                  <w:marBottom w:val="0"/>
                                                                                                                  <w:divBdr>
                                                                                                                    <w:top w:val="none" w:sz="0" w:space="0" w:color="auto"/>
                                                                                                                    <w:left w:val="none" w:sz="0" w:space="0" w:color="auto"/>
                                                                                                                    <w:bottom w:val="none" w:sz="0" w:space="0" w:color="auto"/>
                                                                                                                    <w:right w:val="none" w:sz="0" w:space="0" w:color="auto"/>
                                                                                                                  </w:divBdr>
                                                                                                                </w:div>
                                                                                                                <w:div w:id="738553539">
                                                                                                                  <w:marLeft w:val="0"/>
                                                                                                                  <w:marRight w:val="0"/>
                                                                                                                  <w:marTop w:val="0"/>
                                                                                                                  <w:marBottom w:val="0"/>
                                                                                                                  <w:divBdr>
                                                                                                                    <w:top w:val="none" w:sz="0" w:space="0" w:color="auto"/>
                                                                                                                    <w:left w:val="none" w:sz="0" w:space="0" w:color="auto"/>
                                                                                                                    <w:bottom w:val="none" w:sz="0" w:space="0" w:color="auto"/>
                                                                                                                    <w:right w:val="none" w:sz="0" w:space="0" w:color="auto"/>
                                                                                                                  </w:divBdr>
                                                                                                                </w:div>
                                                                                                                <w:div w:id="1330675238">
                                                                                                                  <w:marLeft w:val="0"/>
                                                                                                                  <w:marRight w:val="0"/>
                                                                                                                  <w:marTop w:val="0"/>
                                                                                                                  <w:marBottom w:val="0"/>
                                                                                                                  <w:divBdr>
                                                                                                                    <w:top w:val="none" w:sz="0" w:space="0" w:color="auto"/>
                                                                                                                    <w:left w:val="none" w:sz="0" w:space="0" w:color="auto"/>
                                                                                                                    <w:bottom w:val="none" w:sz="0" w:space="0" w:color="auto"/>
                                                                                                                    <w:right w:val="none" w:sz="0" w:space="0" w:color="auto"/>
                                                                                                                  </w:divBdr>
                                                                                                                </w:div>
                                                                                                                <w:div w:id="725300102">
                                                                                                                  <w:marLeft w:val="0"/>
                                                                                                                  <w:marRight w:val="0"/>
                                                                                                                  <w:marTop w:val="0"/>
                                                                                                                  <w:marBottom w:val="0"/>
                                                                                                                  <w:divBdr>
                                                                                                                    <w:top w:val="none" w:sz="0" w:space="0" w:color="auto"/>
                                                                                                                    <w:left w:val="none" w:sz="0" w:space="0" w:color="auto"/>
                                                                                                                    <w:bottom w:val="none" w:sz="0" w:space="0" w:color="auto"/>
                                                                                                                    <w:right w:val="none" w:sz="0" w:space="0" w:color="auto"/>
                                                                                                                  </w:divBdr>
                                                                                                                </w:div>
                                                                                                                <w:div w:id="915750632">
                                                                                                                  <w:marLeft w:val="0"/>
                                                                                                                  <w:marRight w:val="0"/>
                                                                                                                  <w:marTop w:val="0"/>
                                                                                                                  <w:marBottom w:val="0"/>
                                                                                                                  <w:divBdr>
                                                                                                                    <w:top w:val="none" w:sz="0" w:space="0" w:color="auto"/>
                                                                                                                    <w:left w:val="none" w:sz="0" w:space="0" w:color="auto"/>
                                                                                                                    <w:bottom w:val="none" w:sz="0" w:space="0" w:color="auto"/>
                                                                                                                    <w:right w:val="none" w:sz="0" w:space="0" w:color="auto"/>
                                                                                                                  </w:divBdr>
                                                                                                                </w:div>
                                                                                                                <w:div w:id="1435204804">
                                                                                                                  <w:marLeft w:val="0"/>
                                                                                                                  <w:marRight w:val="0"/>
                                                                                                                  <w:marTop w:val="0"/>
                                                                                                                  <w:marBottom w:val="0"/>
                                                                                                                  <w:divBdr>
                                                                                                                    <w:top w:val="none" w:sz="0" w:space="0" w:color="auto"/>
                                                                                                                    <w:left w:val="none" w:sz="0" w:space="0" w:color="auto"/>
                                                                                                                    <w:bottom w:val="none" w:sz="0" w:space="0" w:color="auto"/>
                                                                                                                    <w:right w:val="none" w:sz="0" w:space="0" w:color="auto"/>
                                                                                                                  </w:divBdr>
                                                                                                                </w:div>
                                                                                                                <w:div w:id="408313316">
                                                                                                                  <w:marLeft w:val="0"/>
                                                                                                                  <w:marRight w:val="0"/>
                                                                                                                  <w:marTop w:val="0"/>
                                                                                                                  <w:marBottom w:val="0"/>
                                                                                                                  <w:divBdr>
                                                                                                                    <w:top w:val="none" w:sz="0" w:space="0" w:color="auto"/>
                                                                                                                    <w:left w:val="none" w:sz="0" w:space="0" w:color="auto"/>
                                                                                                                    <w:bottom w:val="none" w:sz="0" w:space="0" w:color="auto"/>
                                                                                                                    <w:right w:val="none" w:sz="0" w:space="0" w:color="auto"/>
                                                                                                                  </w:divBdr>
                                                                                                                </w:div>
                                                                                                                <w:div w:id="458496269">
                                                                                                                  <w:marLeft w:val="0"/>
                                                                                                                  <w:marRight w:val="0"/>
                                                                                                                  <w:marTop w:val="0"/>
                                                                                                                  <w:marBottom w:val="0"/>
                                                                                                                  <w:divBdr>
                                                                                                                    <w:top w:val="none" w:sz="0" w:space="0" w:color="auto"/>
                                                                                                                    <w:left w:val="none" w:sz="0" w:space="0" w:color="auto"/>
                                                                                                                    <w:bottom w:val="none" w:sz="0" w:space="0" w:color="auto"/>
                                                                                                                    <w:right w:val="none" w:sz="0" w:space="0" w:color="auto"/>
                                                                                                                  </w:divBdr>
                                                                                                                </w:div>
                                                                                                                <w:div w:id="190344118">
                                                                                                                  <w:marLeft w:val="0"/>
                                                                                                                  <w:marRight w:val="0"/>
                                                                                                                  <w:marTop w:val="0"/>
                                                                                                                  <w:marBottom w:val="0"/>
                                                                                                                  <w:divBdr>
                                                                                                                    <w:top w:val="none" w:sz="0" w:space="0" w:color="auto"/>
                                                                                                                    <w:left w:val="none" w:sz="0" w:space="0" w:color="auto"/>
                                                                                                                    <w:bottom w:val="none" w:sz="0" w:space="0" w:color="auto"/>
                                                                                                                    <w:right w:val="none" w:sz="0" w:space="0" w:color="auto"/>
                                                                                                                  </w:divBdr>
                                                                                                                </w:div>
                                                                                                                <w:div w:id="1071318522">
                                                                                                                  <w:marLeft w:val="0"/>
                                                                                                                  <w:marRight w:val="0"/>
                                                                                                                  <w:marTop w:val="0"/>
                                                                                                                  <w:marBottom w:val="0"/>
                                                                                                                  <w:divBdr>
                                                                                                                    <w:top w:val="none" w:sz="0" w:space="0" w:color="auto"/>
                                                                                                                    <w:left w:val="none" w:sz="0" w:space="0" w:color="auto"/>
                                                                                                                    <w:bottom w:val="none" w:sz="0" w:space="0" w:color="auto"/>
                                                                                                                    <w:right w:val="none" w:sz="0" w:space="0" w:color="auto"/>
                                                                                                                  </w:divBdr>
                                                                                                                </w:div>
                                                                                                                <w:div w:id="1254631254">
                                                                                                                  <w:marLeft w:val="0"/>
                                                                                                                  <w:marRight w:val="0"/>
                                                                                                                  <w:marTop w:val="0"/>
                                                                                                                  <w:marBottom w:val="0"/>
                                                                                                                  <w:divBdr>
                                                                                                                    <w:top w:val="none" w:sz="0" w:space="0" w:color="auto"/>
                                                                                                                    <w:left w:val="none" w:sz="0" w:space="0" w:color="auto"/>
                                                                                                                    <w:bottom w:val="none" w:sz="0" w:space="0" w:color="auto"/>
                                                                                                                    <w:right w:val="none" w:sz="0" w:space="0" w:color="auto"/>
                                                                                                                  </w:divBdr>
                                                                                                                </w:div>
                                                                                                                <w:div w:id="833110971">
                                                                                                                  <w:marLeft w:val="0"/>
                                                                                                                  <w:marRight w:val="0"/>
                                                                                                                  <w:marTop w:val="0"/>
                                                                                                                  <w:marBottom w:val="0"/>
                                                                                                                  <w:divBdr>
                                                                                                                    <w:top w:val="none" w:sz="0" w:space="0" w:color="auto"/>
                                                                                                                    <w:left w:val="none" w:sz="0" w:space="0" w:color="auto"/>
                                                                                                                    <w:bottom w:val="none" w:sz="0" w:space="0" w:color="auto"/>
                                                                                                                    <w:right w:val="none" w:sz="0" w:space="0" w:color="auto"/>
                                                                                                                  </w:divBdr>
                                                                                                                </w:div>
                                                                                                                <w:div w:id="1712532347">
                                                                                                                  <w:marLeft w:val="0"/>
                                                                                                                  <w:marRight w:val="0"/>
                                                                                                                  <w:marTop w:val="0"/>
                                                                                                                  <w:marBottom w:val="0"/>
                                                                                                                  <w:divBdr>
                                                                                                                    <w:top w:val="none" w:sz="0" w:space="0" w:color="auto"/>
                                                                                                                    <w:left w:val="none" w:sz="0" w:space="0" w:color="auto"/>
                                                                                                                    <w:bottom w:val="none" w:sz="0" w:space="0" w:color="auto"/>
                                                                                                                    <w:right w:val="none" w:sz="0" w:space="0" w:color="auto"/>
                                                                                                                  </w:divBdr>
                                                                                                                </w:div>
                                                                                                                <w:div w:id="398984333">
                                                                                                                  <w:marLeft w:val="0"/>
                                                                                                                  <w:marRight w:val="0"/>
                                                                                                                  <w:marTop w:val="0"/>
                                                                                                                  <w:marBottom w:val="0"/>
                                                                                                                  <w:divBdr>
                                                                                                                    <w:top w:val="none" w:sz="0" w:space="0" w:color="auto"/>
                                                                                                                    <w:left w:val="none" w:sz="0" w:space="0" w:color="auto"/>
                                                                                                                    <w:bottom w:val="none" w:sz="0" w:space="0" w:color="auto"/>
                                                                                                                    <w:right w:val="none" w:sz="0" w:space="0" w:color="auto"/>
                                                                                                                  </w:divBdr>
                                                                                                                </w:div>
                                                                                                                <w:div w:id="375356517">
                                                                                                                  <w:marLeft w:val="0"/>
                                                                                                                  <w:marRight w:val="0"/>
                                                                                                                  <w:marTop w:val="0"/>
                                                                                                                  <w:marBottom w:val="0"/>
                                                                                                                  <w:divBdr>
                                                                                                                    <w:top w:val="none" w:sz="0" w:space="0" w:color="auto"/>
                                                                                                                    <w:left w:val="none" w:sz="0" w:space="0" w:color="auto"/>
                                                                                                                    <w:bottom w:val="none" w:sz="0" w:space="0" w:color="auto"/>
                                                                                                                    <w:right w:val="none" w:sz="0" w:space="0" w:color="auto"/>
                                                                                                                  </w:divBdr>
                                                                                                                </w:div>
                                                                                                                <w:div w:id="1601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5126">
      <w:bodyDiv w:val="1"/>
      <w:marLeft w:val="0"/>
      <w:marRight w:val="0"/>
      <w:marTop w:val="0"/>
      <w:marBottom w:val="0"/>
      <w:divBdr>
        <w:top w:val="none" w:sz="0" w:space="0" w:color="auto"/>
        <w:left w:val="none" w:sz="0" w:space="0" w:color="auto"/>
        <w:bottom w:val="none" w:sz="0" w:space="0" w:color="auto"/>
        <w:right w:val="none" w:sz="0" w:space="0" w:color="auto"/>
      </w:divBdr>
      <w:divsChild>
        <w:div w:id="1906913707">
          <w:marLeft w:val="446"/>
          <w:marRight w:val="0"/>
          <w:marTop w:val="0"/>
          <w:marBottom w:val="0"/>
          <w:divBdr>
            <w:top w:val="none" w:sz="0" w:space="0" w:color="auto"/>
            <w:left w:val="none" w:sz="0" w:space="0" w:color="auto"/>
            <w:bottom w:val="none" w:sz="0" w:space="0" w:color="auto"/>
            <w:right w:val="none" w:sz="0" w:space="0" w:color="auto"/>
          </w:divBdr>
        </w:div>
        <w:div w:id="2024741341">
          <w:marLeft w:val="446"/>
          <w:marRight w:val="0"/>
          <w:marTop w:val="0"/>
          <w:marBottom w:val="0"/>
          <w:divBdr>
            <w:top w:val="none" w:sz="0" w:space="0" w:color="auto"/>
            <w:left w:val="none" w:sz="0" w:space="0" w:color="auto"/>
            <w:bottom w:val="none" w:sz="0" w:space="0" w:color="auto"/>
            <w:right w:val="none" w:sz="0" w:space="0" w:color="auto"/>
          </w:divBdr>
        </w:div>
      </w:divsChild>
    </w:div>
    <w:div w:id="1040587714">
      <w:bodyDiv w:val="1"/>
      <w:marLeft w:val="0"/>
      <w:marRight w:val="0"/>
      <w:marTop w:val="0"/>
      <w:marBottom w:val="0"/>
      <w:divBdr>
        <w:top w:val="none" w:sz="0" w:space="0" w:color="auto"/>
        <w:left w:val="none" w:sz="0" w:space="0" w:color="auto"/>
        <w:bottom w:val="none" w:sz="0" w:space="0" w:color="auto"/>
        <w:right w:val="none" w:sz="0" w:space="0" w:color="auto"/>
      </w:divBdr>
    </w:div>
    <w:div w:id="1111707443">
      <w:bodyDiv w:val="1"/>
      <w:marLeft w:val="0"/>
      <w:marRight w:val="0"/>
      <w:marTop w:val="0"/>
      <w:marBottom w:val="0"/>
      <w:divBdr>
        <w:top w:val="none" w:sz="0" w:space="0" w:color="auto"/>
        <w:left w:val="none" w:sz="0" w:space="0" w:color="auto"/>
        <w:bottom w:val="none" w:sz="0" w:space="0" w:color="auto"/>
        <w:right w:val="none" w:sz="0" w:space="0" w:color="auto"/>
      </w:divBdr>
    </w:div>
    <w:div w:id="1519388229">
      <w:bodyDiv w:val="1"/>
      <w:marLeft w:val="0"/>
      <w:marRight w:val="0"/>
      <w:marTop w:val="0"/>
      <w:marBottom w:val="0"/>
      <w:divBdr>
        <w:top w:val="none" w:sz="0" w:space="0" w:color="auto"/>
        <w:left w:val="none" w:sz="0" w:space="0" w:color="auto"/>
        <w:bottom w:val="none" w:sz="0" w:space="0" w:color="auto"/>
        <w:right w:val="none" w:sz="0" w:space="0" w:color="auto"/>
      </w:divBdr>
    </w:div>
    <w:div w:id="1522402942">
      <w:bodyDiv w:val="1"/>
      <w:marLeft w:val="0"/>
      <w:marRight w:val="0"/>
      <w:marTop w:val="0"/>
      <w:marBottom w:val="0"/>
      <w:divBdr>
        <w:top w:val="none" w:sz="0" w:space="0" w:color="auto"/>
        <w:left w:val="none" w:sz="0" w:space="0" w:color="auto"/>
        <w:bottom w:val="none" w:sz="0" w:space="0" w:color="auto"/>
        <w:right w:val="none" w:sz="0" w:space="0" w:color="auto"/>
      </w:divBdr>
    </w:div>
    <w:div w:id="1530408160">
      <w:bodyDiv w:val="1"/>
      <w:marLeft w:val="0"/>
      <w:marRight w:val="0"/>
      <w:marTop w:val="0"/>
      <w:marBottom w:val="0"/>
      <w:divBdr>
        <w:top w:val="none" w:sz="0" w:space="0" w:color="auto"/>
        <w:left w:val="none" w:sz="0" w:space="0" w:color="auto"/>
        <w:bottom w:val="none" w:sz="0" w:space="0" w:color="auto"/>
        <w:right w:val="none" w:sz="0" w:space="0" w:color="auto"/>
      </w:divBdr>
    </w:div>
    <w:div w:id="1567912586">
      <w:bodyDiv w:val="1"/>
      <w:marLeft w:val="0"/>
      <w:marRight w:val="0"/>
      <w:marTop w:val="0"/>
      <w:marBottom w:val="0"/>
      <w:divBdr>
        <w:top w:val="none" w:sz="0" w:space="0" w:color="auto"/>
        <w:left w:val="none" w:sz="0" w:space="0" w:color="auto"/>
        <w:bottom w:val="none" w:sz="0" w:space="0" w:color="auto"/>
        <w:right w:val="none" w:sz="0" w:space="0" w:color="auto"/>
      </w:divBdr>
    </w:div>
    <w:div w:id="1569222389">
      <w:bodyDiv w:val="1"/>
      <w:marLeft w:val="0"/>
      <w:marRight w:val="0"/>
      <w:marTop w:val="0"/>
      <w:marBottom w:val="0"/>
      <w:divBdr>
        <w:top w:val="none" w:sz="0" w:space="0" w:color="auto"/>
        <w:left w:val="none" w:sz="0" w:space="0" w:color="auto"/>
        <w:bottom w:val="none" w:sz="0" w:space="0" w:color="auto"/>
        <w:right w:val="none" w:sz="0" w:space="0" w:color="auto"/>
      </w:divBdr>
    </w:div>
    <w:div w:id="1605728912">
      <w:bodyDiv w:val="1"/>
      <w:marLeft w:val="0"/>
      <w:marRight w:val="0"/>
      <w:marTop w:val="0"/>
      <w:marBottom w:val="0"/>
      <w:divBdr>
        <w:top w:val="none" w:sz="0" w:space="0" w:color="auto"/>
        <w:left w:val="none" w:sz="0" w:space="0" w:color="auto"/>
        <w:bottom w:val="none" w:sz="0" w:space="0" w:color="auto"/>
        <w:right w:val="none" w:sz="0" w:space="0" w:color="auto"/>
      </w:divBdr>
    </w:div>
    <w:div w:id="1610354359">
      <w:bodyDiv w:val="1"/>
      <w:marLeft w:val="0"/>
      <w:marRight w:val="0"/>
      <w:marTop w:val="0"/>
      <w:marBottom w:val="0"/>
      <w:divBdr>
        <w:top w:val="none" w:sz="0" w:space="0" w:color="auto"/>
        <w:left w:val="none" w:sz="0" w:space="0" w:color="auto"/>
        <w:bottom w:val="none" w:sz="0" w:space="0" w:color="auto"/>
        <w:right w:val="none" w:sz="0" w:space="0" w:color="auto"/>
      </w:divBdr>
    </w:div>
    <w:div w:id="1611543488">
      <w:bodyDiv w:val="1"/>
      <w:marLeft w:val="0"/>
      <w:marRight w:val="0"/>
      <w:marTop w:val="0"/>
      <w:marBottom w:val="0"/>
      <w:divBdr>
        <w:top w:val="none" w:sz="0" w:space="0" w:color="auto"/>
        <w:left w:val="none" w:sz="0" w:space="0" w:color="auto"/>
        <w:bottom w:val="none" w:sz="0" w:space="0" w:color="auto"/>
        <w:right w:val="none" w:sz="0" w:space="0" w:color="auto"/>
      </w:divBdr>
    </w:div>
    <w:div w:id="1704596936">
      <w:bodyDiv w:val="1"/>
      <w:marLeft w:val="0"/>
      <w:marRight w:val="0"/>
      <w:marTop w:val="0"/>
      <w:marBottom w:val="0"/>
      <w:divBdr>
        <w:top w:val="none" w:sz="0" w:space="0" w:color="auto"/>
        <w:left w:val="none" w:sz="0" w:space="0" w:color="auto"/>
        <w:bottom w:val="none" w:sz="0" w:space="0" w:color="auto"/>
        <w:right w:val="none" w:sz="0" w:space="0" w:color="auto"/>
      </w:divBdr>
      <w:divsChild>
        <w:div w:id="903177766">
          <w:marLeft w:val="0"/>
          <w:marRight w:val="0"/>
          <w:marTop w:val="100"/>
          <w:marBottom w:val="100"/>
          <w:divBdr>
            <w:top w:val="none" w:sz="0" w:space="0" w:color="auto"/>
            <w:left w:val="none" w:sz="0" w:space="0" w:color="auto"/>
            <w:bottom w:val="none" w:sz="0" w:space="0" w:color="auto"/>
            <w:right w:val="none" w:sz="0" w:space="0" w:color="auto"/>
          </w:divBdr>
          <w:divsChild>
            <w:div w:id="363676384">
              <w:marLeft w:val="0"/>
              <w:marRight w:val="0"/>
              <w:marTop w:val="0"/>
              <w:marBottom w:val="0"/>
              <w:divBdr>
                <w:top w:val="none" w:sz="0" w:space="0" w:color="auto"/>
                <w:left w:val="none" w:sz="0" w:space="0" w:color="auto"/>
                <w:bottom w:val="none" w:sz="0" w:space="0" w:color="auto"/>
                <w:right w:val="none" w:sz="0" w:space="0" w:color="auto"/>
              </w:divBdr>
              <w:divsChild>
                <w:div w:id="221866345">
                  <w:marLeft w:val="0"/>
                  <w:marRight w:val="0"/>
                  <w:marTop w:val="0"/>
                  <w:marBottom w:val="0"/>
                  <w:divBdr>
                    <w:top w:val="none" w:sz="0" w:space="0" w:color="auto"/>
                    <w:left w:val="none" w:sz="0" w:space="0" w:color="auto"/>
                    <w:bottom w:val="none" w:sz="0" w:space="0" w:color="auto"/>
                    <w:right w:val="none" w:sz="0" w:space="0" w:color="auto"/>
                  </w:divBdr>
                  <w:divsChild>
                    <w:div w:id="452096739">
                      <w:marLeft w:val="0"/>
                      <w:marRight w:val="150"/>
                      <w:marTop w:val="0"/>
                      <w:marBottom w:val="0"/>
                      <w:divBdr>
                        <w:top w:val="none" w:sz="0" w:space="0" w:color="auto"/>
                        <w:left w:val="none" w:sz="0" w:space="0" w:color="auto"/>
                        <w:bottom w:val="none" w:sz="0" w:space="0" w:color="auto"/>
                        <w:right w:val="none" w:sz="0" w:space="0" w:color="auto"/>
                      </w:divBdr>
                      <w:divsChild>
                        <w:div w:id="1272203340">
                          <w:marLeft w:val="0"/>
                          <w:marRight w:val="0"/>
                          <w:marTop w:val="0"/>
                          <w:marBottom w:val="0"/>
                          <w:divBdr>
                            <w:top w:val="none" w:sz="0" w:space="0" w:color="auto"/>
                            <w:left w:val="none" w:sz="0" w:space="0" w:color="auto"/>
                            <w:bottom w:val="none" w:sz="0" w:space="0" w:color="auto"/>
                            <w:right w:val="none" w:sz="0" w:space="0" w:color="auto"/>
                          </w:divBdr>
                          <w:divsChild>
                            <w:div w:id="1926500568">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862784379">
                                  <w:marLeft w:val="0"/>
                                  <w:marRight w:val="0"/>
                                  <w:marTop w:val="0"/>
                                  <w:marBottom w:val="0"/>
                                  <w:divBdr>
                                    <w:top w:val="none" w:sz="0" w:space="0" w:color="auto"/>
                                    <w:left w:val="none" w:sz="0" w:space="0" w:color="auto"/>
                                    <w:bottom w:val="none" w:sz="0" w:space="0" w:color="auto"/>
                                    <w:right w:val="none" w:sz="0" w:space="0" w:color="auto"/>
                                  </w:divBdr>
                                  <w:divsChild>
                                    <w:div w:id="1826361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8348">
      <w:bodyDiv w:val="1"/>
      <w:marLeft w:val="0"/>
      <w:marRight w:val="0"/>
      <w:marTop w:val="0"/>
      <w:marBottom w:val="0"/>
      <w:divBdr>
        <w:top w:val="none" w:sz="0" w:space="0" w:color="auto"/>
        <w:left w:val="none" w:sz="0" w:space="0" w:color="auto"/>
        <w:bottom w:val="none" w:sz="0" w:space="0" w:color="auto"/>
        <w:right w:val="none" w:sz="0" w:space="0" w:color="auto"/>
      </w:divBdr>
    </w:div>
    <w:div w:id="1828395312">
      <w:bodyDiv w:val="1"/>
      <w:marLeft w:val="0"/>
      <w:marRight w:val="0"/>
      <w:marTop w:val="0"/>
      <w:marBottom w:val="0"/>
      <w:divBdr>
        <w:top w:val="none" w:sz="0" w:space="0" w:color="auto"/>
        <w:left w:val="none" w:sz="0" w:space="0" w:color="auto"/>
        <w:bottom w:val="none" w:sz="0" w:space="0" w:color="auto"/>
        <w:right w:val="none" w:sz="0" w:space="0" w:color="auto"/>
      </w:divBdr>
      <w:divsChild>
        <w:div w:id="267352515">
          <w:marLeft w:val="0"/>
          <w:marRight w:val="0"/>
          <w:marTop w:val="0"/>
          <w:marBottom w:val="0"/>
          <w:divBdr>
            <w:top w:val="none" w:sz="0" w:space="0" w:color="auto"/>
            <w:left w:val="none" w:sz="0" w:space="0" w:color="auto"/>
            <w:bottom w:val="none" w:sz="0" w:space="0" w:color="auto"/>
            <w:right w:val="none" w:sz="0" w:space="0" w:color="auto"/>
          </w:divBdr>
          <w:divsChild>
            <w:div w:id="1333676608">
              <w:marLeft w:val="0"/>
              <w:marRight w:val="0"/>
              <w:marTop w:val="0"/>
              <w:marBottom w:val="0"/>
              <w:divBdr>
                <w:top w:val="none" w:sz="0" w:space="0" w:color="auto"/>
                <w:left w:val="none" w:sz="0" w:space="0" w:color="auto"/>
                <w:bottom w:val="none" w:sz="0" w:space="0" w:color="auto"/>
                <w:right w:val="none" w:sz="0" w:space="0" w:color="auto"/>
              </w:divBdr>
              <w:divsChild>
                <w:div w:id="1502888506">
                  <w:marLeft w:val="0"/>
                  <w:marRight w:val="0"/>
                  <w:marTop w:val="0"/>
                  <w:marBottom w:val="0"/>
                  <w:divBdr>
                    <w:top w:val="none" w:sz="0" w:space="0" w:color="auto"/>
                    <w:left w:val="none" w:sz="0" w:space="0" w:color="auto"/>
                    <w:bottom w:val="none" w:sz="0" w:space="0" w:color="auto"/>
                    <w:right w:val="none" w:sz="0" w:space="0" w:color="auto"/>
                  </w:divBdr>
                  <w:divsChild>
                    <w:div w:id="11727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2933">
      <w:bodyDiv w:val="1"/>
      <w:marLeft w:val="0"/>
      <w:marRight w:val="0"/>
      <w:marTop w:val="0"/>
      <w:marBottom w:val="0"/>
      <w:divBdr>
        <w:top w:val="none" w:sz="0" w:space="0" w:color="auto"/>
        <w:left w:val="none" w:sz="0" w:space="0" w:color="auto"/>
        <w:bottom w:val="none" w:sz="0" w:space="0" w:color="auto"/>
        <w:right w:val="none" w:sz="0" w:space="0" w:color="auto"/>
      </w:divBdr>
      <w:divsChild>
        <w:div w:id="766776975">
          <w:marLeft w:val="0"/>
          <w:marRight w:val="0"/>
          <w:marTop w:val="0"/>
          <w:marBottom w:val="150"/>
          <w:divBdr>
            <w:top w:val="none" w:sz="0" w:space="0" w:color="auto"/>
            <w:left w:val="none" w:sz="0" w:space="0" w:color="auto"/>
            <w:bottom w:val="none" w:sz="0" w:space="0" w:color="auto"/>
            <w:right w:val="none" w:sz="0" w:space="0" w:color="auto"/>
          </w:divBdr>
        </w:div>
        <w:div w:id="1999528202">
          <w:marLeft w:val="0"/>
          <w:marRight w:val="0"/>
          <w:marTop w:val="0"/>
          <w:marBottom w:val="150"/>
          <w:divBdr>
            <w:top w:val="none" w:sz="0" w:space="0" w:color="auto"/>
            <w:left w:val="none" w:sz="0" w:space="0" w:color="auto"/>
            <w:bottom w:val="none" w:sz="0" w:space="0" w:color="auto"/>
            <w:right w:val="none" w:sz="0" w:space="0" w:color="auto"/>
          </w:divBdr>
        </w:div>
        <w:div w:id="1662003869">
          <w:marLeft w:val="0"/>
          <w:marRight w:val="0"/>
          <w:marTop w:val="0"/>
          <w:marBottom w:val="150"/>
          <w:divBdr>
            <w:top w:val="none" w:sz="0" w:space="0" w:color="auto"/>
            <w:left w:val="none" w:sz="0" w:space="0" w:color="auto"/>
            <w:bottom w:val="none" w:sz="0" w:space="0" w:color="auto"/>
            <w:right w:val="none" w:sz="0" w:space="0" w:color="auto"/>
          </w:divBdr>
        </w:div>
      </w:divsChild>
    </w:div>
    <w:div w:id="1898662023">
      <w:bodyDiv w:val="1"/>
      <w:marLeft w:val="0"/>
      <w:marRight w:val="0"/>
      <w:marTop w:val="0"/>
      <w:marBottom w:val="0"/>
      <w:divBdr>
        <w:top w:val="none" w:sz="0" w:space="0" w:color="auto"/>
        <w:left w:val="none" w:sz="0" w:space="0" w:color="auto"/>
        <w:bottom w:val="none" w:sz="0" w:space="0" w:color="auto"/>
        <w:right w:val="none" w:sz="0" w:space="0" w:color="auto"/>
      </w:divBdr>
    </w:div>
    <w:div w:id="1907102359">
      <w:bodyDiv w:val="1"/>
      <w:marLeft w:val="0"/>
      <w:marRight w:val="0"/>
      <w:marTop w:val="0"/>
      <w:marBottom w:val="0"/>
      <w:divBdr>
        <w:top w:val="none" w:sz="0" w:space="0" w:color="auto"/>
        <w:left w:val="none" w:sz="0" w:space="0" w:color="auto"/>
        <w:bottom w:val="none" w:sz="0" w:space="0" w:color="auto"/>
        <w:right w:val="none" w:sz="0" w:space="0" w:color="auto"/>
      </w:divBdr>
    </w:div>
    <w:div w:id="1989241319">
      <w:bodyDiv w:val="1"/>
      <w:marLeft w:val="0"/>
      <w:marRight w:val="0"/>
      <w:marTop w:val="0"/>
      <w:marBottom w:val="0"/>
      <w:divBdr>
        <w:top w:val="none" w:sz="0" w:space="0" w:color="auto"/>
        <w:left w:val="none" w:sz="0" w:space="0" w:color="auto"/>
        <w:bottom w:val="none" w:sz="0" w:space="0" w:color="auto"/>
        <w:right w:val="none" w:sz="0" w:space="0" w:color="auto"/>
      </w:divBdr>
      <w:divsChild>
        <w:div w:id="1639073564">
          <w:marLeft w:val="446"/>
          <w:marRight w:val="0"/>
          <w:marTop w:val="0"/>
          <w:marBottom w:val="0"/>
          <w:divBdr>
            <w:top w:val="none" w:sz="0" w:space="0" w:color="auto"/>
            <w:left w:val="none" w:sz="0" w:space="0" w:color="auto"/>
            <w:bottom w:val="none" w:sz="0" w:space="0" w:color="auto"/>
            <w:right w:val="none" w:sz="0" w:space="0" w:color="auto"/>
          </w:divBdr>
        </w:div>
        <w:div w:id="1182470302">
          <w:marLeft w:val="446"/>
          <w:marRight w:val="0"/>
          <w:marTop w:val="0"/>
          <w:marBottom w:val="0"/>
          <w:divBdr>
            <w:top w:val="none" w:sz="0" w:space="0" w:color="auto"/>
            <w:left w:val="none" w:sz="0" w:space="0" w:color="auto"/>
            <w:bottom w:val="none" w:sz="0" w:space="0" w:color="auto"/>
            <w:right w:val="none" w:sz="0" w:space="0" w:color="auto"/>
          </w:divBdr>
        </w:div>
        <w:div w:id="1341814118">
          <w:marLeft w:val="446"/>
          <w:marRight w:val="0"/>
          <w:marTop w:val="0"/>
          <w:marBottom w:val="0"/>
          <w:divBdr>
            <w:top w:val="none" w:sz="0" w:space="0" w:color="auto"/>
            <w:left w:val="none" w:sz="0" w:space="0" w:color="auto"/>
            <w:bottom w:val="none" w:sz="0" w:space="0" w:color="auto"/>
            <w:right w:val="none" w:sz="0" w:space="0" w:color="auto"/>
          </w:divBdr>
        </w:div>
      </w:divsChild>
    </w:div>
    <w:div w:id="2068264912">
      <w:bodyDiv w:val="1"/>
      <w:marLeft w:val="0"/>
      <w:marRight w:val="0"/>
      <w:marTop w:val="0"/>
      <w:marBottom w:val="0"/>
      <w:divBdr>
        <w:top w:val="none" w:sz="0" w:space="0" w:color="auto"/>
        <w:left w:val="none" w:sz="0" w:space="0" w:color="auto"/>
        <w:bottom w:val="none" w:sz="0" w:space="0" w:color="auto"/>
        <w:right w:val="none" w:sz="0" w:space="0" w:color="auto"/>
      </w:divBdr>
      <w:divsChild>
        <w:div w:id="1671249696">
          <w:marLeft w:val="360"/>
          <w:marRight w:val="0"/>
          <w:marTop w:val="0"/>
          <w:marBottom w:val="0"/>
          <w:divBdr>
            <w:top w:val="none" w:sz="0" w:space="0" w:color="auto"/>
            <w:left w:val="none" w:sz="0" w:space="0" w:color="auto"/>
            <w:bottom w:val="none" w:sz="0" w:space="0" w:color="auto"/>
            <w:right w:val="none" w:sz="0" w:space="0" w:color="auto"/>
          </w:divBdr>
        </w:div>
        <w:div w:id="426268149">
          <w:marLeft w:val="360"/>
          <w:marRight w:val="0"/>
          <w:marTop w:val="0"/>
          <w:marBottom w:val="0"/>
          <w:divBdr>
            <w:top w:val="none" w:sz="0" w:space="0" w:color="auto"/>
            <w:left w:val="none" w:sz="0" w:space="0" w:color="auto"/>
            <w:bottom w:val="none" w:sz="0" w:space="0" w:color="auto"/>
            <w:right w:val="none" w:sz="0" w:space="0" w:color="auto"/>
          </w:divBdr>
        </w:div>
        <w:div w:id="786198329">
          <w:marLeft w:val="36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39227375">
      <w:bodyDiv w:val="1"/>
      <w:marLeft w:val="0"/>
      <w:marRight w:val="0"/>
      <w:marTop w:val="0"/>
      <w:marBottom w:val="0"/>
      <w:divBdr>
        <w:top w:val="none" w:sz="0" w:space="0" w:color="auto"/>
        <w:left w:val="none" w:sz="0" w:space="0" w:color="auto"/>
        <w:bottom w:val="none" w:sz="0" w:space="0" w:color="auto"/>
        <w:right w:val="none" w:sz="0" w:space="0" w:color="auto"/>
      </w:divBdr>
      <w:divsChild>
        <w:div w:id="723674222">
          <w:marLeft w:val="0"/>
          <w:marRight w:val="0"/>
          <w:marTop w:val="0"/>
          <w:marBottom w:val="0"/>
          <w:divBdr>
            <w:top w:val="none" w:sz="0" w:space="0" w:color="auto"/>
            <w:left w:val="none" w:sz="0" w:space="0" w:color="auto"/>
            <w:bottom w:val="none" w:sz="0" w:space="0" w:color="auto"/>
            <w:right w:val="none" w:sz="0" w:space="0" w:color="auto"/>
          </w:divBdr>
          <w:divsChild>
            <w:div w:id="1118793273">
              <w:marLeft w:val="0"/>
              <w:marRight w:val="0"/>
              <w:marTop w:val="0"/>
              <w:marBottom w:val="0"/>
              <w:divBdr>
                <w:top w:val="none" w:sz="0" w:space="0" w:color="auto"/>
                <w:left w:val="none" w:sz="0" w:space="0" w:color="auto"/>
                <w:bottom w:val="none" w:sz="0" w:space="0" w:color="auto"/>
                <w:right w:val="none" w:sz="0" w:space="0" w:color="auto"/>
              </w:divBdr>
              <w:divsChild>
                <w:div w:id="142888413">
                  <w:marLeft w:val="0"/>
                  <w:marRight w:val="0"/>
                  <w:marTop w:val="176"/>
                  <w:marBottom w:val="176"/>
                  <w:divBdr>
                    <w:top w:val="none" w:sz="0" w:space="0" w:color="auto"/>
                    <w:left w:val="none" w:sz="0" w:space="0" w:color="auto"/>
                    <w:bottom w:val="none" w:sz="0" w:space="0" w:color="auto"/>
                    <w:right w:val="none" w:sz="0" w:space="0" w:color="auto"/>
                  </w:divBdr>
                  <w:divsChild>
                    <w:div w:id="271017798">
                      <w:marLeft w:val="0"/>
                      <w:marRight w:val="0"/>
                      <w:marTop w:val="0"/>
                      <w:marBottom w:val="0"/>
                      <w:divBdr>
                        <w:top w:val="none" w:sz="0" w:space="0" w:color="auto"/>
                        <w:left w:val="none" w:sz="0" w:space="0" w:color="auto"/>
                        <w:bottom w:val="none" w:sz="0" w:space="0" w:color="auto"/>
                        <w:right w:val="none" w:sz="0" w:space="0" w:color="auto"/>
                      </w:divBdr>
                      <w:divsChild>
                        <w:div w:id="1872916441">
                          <w:marLeft w:val="0"/>
                          <w:marRight w:val="0"/>
                          <w:marTop w:val="0"/>
                          <w:marBottom w:val="0"/>
                          <w:divBdr>
                            <w:top w:val="none" w:sz="0" w:space="0" w:color="auto"/>
                            <w:left w:val="none" w:sz="0" w:space="0" w:color="auto"/>
                            <w:bottom w:val="none" w:sz="0" w:space="0" w:color="auto"/>
                            <w:right w:val="none" w:sz="0" w:space="0" w:color="auto"/>
                          </w:divBdr>
                        </w:div>
                        <w:div w:id="1917275920">
                          <w:marLeft w:val="0"/>
                          <w:marRight w:val="0"/>
                          <w:marTop w:val="0"/>
                          <w:marBottom w:val="0"/>
                          <w:divBdr>
                            <w:top w:val="none" w:sz="0" w:space="0" w:color="auto"/>
                            <w:left w:val="none" w:sz="0" w:space="0" w:color="auto"/>
                            <w:bottom w:val="none" w:sz="0" w:space="0" w:color="auto"/>
                            <w:right w:val="none" w:sz="0" w:space="0" w:color="auto"/>
                          </w:divBdr>
                        </w:div>
                        <w:div w:id="820536999">
                          <w:marLeft w:val="0"/>
                          <w:marRight w:val="0"/>
                          <w:marTop w:val="0"/>
                          <w:marBottom w:val="0"/>
                          <w:divBdr>
                            <w:top w:val="none" w:sz="0" w:space="0" w:color="auto"/>
                            <w:left w:val="none" w:sz="0" w:space="0" w:color="auto"/>
                            <w:bottom w:val="none" w:sz="0" w:space="0" w:color="auto"/>
                            <w:right w:val="none" w:sz="0" w:space="0" w:color="auto"/>
                          </w:divBdr>
                        </w:div>
                        <w:div w:id="12137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remy.meyer@hcu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F2812-D82F-4E0B-A5EC-655288EF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1621</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de Genève</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China</cp:lastModifiedBy>
  <cp:revision>4</cp:revision>
  <cp:lastPrinted>2020-04-19T10:32:00Z</cp:lastPrinted>
  <dcterms:created xsi:type="dcterms:W3CDTF">2020-08-31T18:25:00Z</dcterms:created>
  <dcterms:modified xsi:type="dcterms:W3CDTF">2020-09-07T15:36:00Z</dcterms:modified>
</cp:coreProperties>
</file>