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F544A3" w:rsidRPr="002338CD" w:rsidRDefault="002338CD">
            <w:pPr>
              <w:spacing w:line="360" w:lineRule="auto"/>
              <w:rPr>
                <w:rFonts w:ascii="Book Antiqua" w:hAnsi="Book Antiqua"/>
                <w:bCs/>
                <w:color w:val="000000"/>
                <w:sz w:val="24"/>
                <w:szCs w:val="24"/>
              </w:rPr>
            </w:pPr>
            <w:r w:rsidRPr="002338CD">
              <w:rPr>
                <w:rFonts w:ascii="Book Antiqua" w:hAnsi="Book Antiqua"/>
                <w:bCs/>
                <w:color w:val="000000"/>
                <w:sz w:val="24"/>
                <w:szCs w:val="24"/>
              </w:rPr>
              <w:t>Dietary factors can protect against liver cancer development</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F544A3" w:rsidRPr="002338CD" w:rsidRDefault="002338CD">
            <w:pPr>
              <w:tabs>
                <w:tab w:val="left" w:pos="360"/>
              </w:tabs>
              <w:suppressAutoHyphens/>
              <w:autoSpaceDE w:val="0"/>
              <w:autoSpaceDN w:val="0"/>
              <w:adjustRightInd w:val="0"/>
              <w:spacing w:line="360" w:lineRule="auto"/>
              <w:textAlignment w:val="center"/>
              <w:rPr>
                <w:rFonts w:ascii="Book Antiqua" w:hAnsi="Book Antiqua"/>
                <w:color w:val="000000"/>
                <w:sz w:val="24"/>
                <w:szCs w:val="24"/>
                <w:lang w:val="zh-CN"/>
              </w:rPr>
            </w:pPr>
            <w:r w:rsidRPr="002338CD">
              <w:rPr>
                <w:rFonts w:ascii="Book Antiqua" w:hAnsi="Book Antiqua"/>
                <w:color w:val="000000"/>
                <w:sz w:val="24"/>
                <w:szCs w:val="24"/>
                <w:lang w:val="zh-CN"/>
              </w:rPr>
              <w:t>Lemonica Koumbi</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2338CD" w:rsidRDefault="002338CD" w:rsidP="003577BA">
            <w:pPr>
              <w:pStyle w:val="a9"/>
              <w:spacing w:line="360" w:lineRule="auto"/>
              <w:rPr>
                <w:rFonts w:ascii="Book Antiqua" w:hAnsi="Book Antiqua"/>
                <w:sz w:val="24"/>
                <w:szCs w:val="24"/>
              </w:rPr>
            </w:pPr>
            <w:proofErr w:type="spellStart"/>
            <w:r w:rsidRPr="002338CD">
              <w:rPr>
                <w:rFonts w:ascii="Book Antiqua" w:hAnsi="Book Antiqua"/>
                <w:sz w:val="24"/>
                <w:szCs w:val="24"/>
              </w:rPr>
              <w:t>Koumbi</w:t>
            </w:r>
            <w:proofErr w:type="spellEnd"/>
            <w:r w:rsidRPr="002338CD">
              <w:rPr>
                <w:rFonts w:ascii="Book Antiqua" w:hAnsi="Book Antiqua"/>
                <w:sz w:val="24"/>
                <w:szCs w:val="24"/>
              </w:rPr>
              <w:t xml:space="preserve"> L. Dietary factors can protect against liver cancer development.</w:t>
            </w:r>
            <w:r w:rsidRPr="002338CD">
              <w:rPr>
                <w:rFonts w:ascii="Book Antiqua" w:hAnsi="Book Antiqua"/>
                <w:i/>
                <w:iCs/>
                <w:sz w:val="24"/>
                <w:szCs w:val="24"/>
              </w:rPr>
              <w:t xml:space="preserve"> World J </w:t>
            </w:r>
            <w:proofErr w:type="spellStart"/>
            <w:r w:rsidRPr="002338CD">
              <w:rPr>
                <w:rFonts w:ascii="Book Antiqua" w:hAnsi="Book Antiqua"/>
                <w:i/>
                <w:iCs/>
                <w:sz w:val="24"/>
                <w:szCs w:val="24"/>
              </w:rPr>
              <w:t>Hepatol</w:t>
            </w:r>
            <w:proofErr w:type="spellEnd"/>
            <w:r>
              <w:rPr>
                <w:rFonts w:ascii="Book Antiqua" w:hAnsi="Book Antiqua"/>
                <w:sz w:val="24"/>
                <w:szCs w:val="24"/>
              </w:rPr>
              <w:t xml:space="preserve"> 2017; 9(3): 119-125</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2338CD" w:rsidRDefault="002338CD" w:rsidP="003577BA">
            <w:pPr>
              <w:pStyle w:val="a8"/>
              <w:spacing w:line="360" w:lineRule="auto"/>
              <w:rPr>
                <w:rFonts w:ascii="Book Antiqua" w:hAnsi="Book Antiqua"/>
                <w:b w:val="0"/>
                <w:sz w:val="24"/>
                <w:szCs w:val="24"/>
                <w:lang w:val="en-US"/>
              </w:rPr>
            </w:pPr>
            <w:r w:rsidRPr="002338CD">
              <w:rPr>
                <w:rFonts w:ascii="Book Antiqua" w:hAnsi="Book Antiqua"/>
                <w:b w:val="0"/>
                <w:sz w:val="24"/>
                <w:szCs w:val="24"/>
                <w:lang w:val="en-US"/>
              </w:rPr>
              <w:t>http://www.wjgnet.com/1948-5182/full/v9/i3/119.htm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2338CD" w:rsidRDefault="002338CD" w:rsidP="003577BA">
            <w:pPr>
              <w:pStyle w:val="a8"/>
              <w:spacing w:line="360" w:lineRule="auto"/>
              <w:rPr>
                <w:rFonts w:ascii="Book Antiqua" w:hAnsi="Book Antiqua"/>
                <w:b w:val="0"/>
                <w:sz w:val="24"/>
                <w:szCs w:val="24"/>
                <w:lang w:val="en-US"/>
              </w:rPr>
            </w:pPr>
            <w:r w:rsidRPr="002338CD">
              <w:rPr>
                <w:rFonts w:ascii="Book Antiqua" w:hAnsi="Book Antiqua"/>
                <w:b w:val="0"/>
                <w:sz w:val="24"/>
                <w:szCs w:val="24"/>
                <w:lang w:val="en-US"/>
              </w:rPr>
              <w:t>http://dx.doi.org/10.4254/wjh.v9.i3.119</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2338CD" w:rsidRDefault="002338CD" w:rsidP="003577BA">
            <w:pPr>
              <w:pStyle w:val="aa"/>
              <w:spacing w:line="360" w:lineRule="auto"/>
              <w:rPr>
                <w:rFonts w:ascii="Book Antiqua" w:hAnsi="Book Antiqua"/>
                <w:color w:val="000000"/>
                <w:sz w:val="24"/>
                <w:szCs w:val="24"/>
                <w:lang w:val="it-IT"/>
              </w:rPr>
            </w:pPr>
            <w:r w:rsidRPr="002338CD">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w:t>
            </w:r>
            <w:r>
              <w:rPr>
                <w:rFonts w:ascii="Book Antiqua" w:hAnsi="Book Antiqua"/>
                <w:color w:val="000000"/>
                <w:sz w:val="24"/>
                <w:szCs w:val="24"/>
                <w:lang w:val="it-IT"/>
              </w:rPr>
              <w:t>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F544A3" w:rsidRPr="002338CD" w:rsidRDefault="002338CD">
            <w:pPr>
              <w:pStyle w:val="E-1"/>
              <w:spacing w:line="360" w:lineRule="auto"/>
              <w:rPr>
                <w:rFonts w:ascii="Book Antiqua" w:hAnsi="Book Antiqua"/>
                <w:sz w:val="24"/>
                <w:szCs w:val="24"/>
              </w:rPr>
            </w:pPr>
            <w:r w:rsidRPr="002338CD">
              <w:rPr>
                <w:rFonts w:ascii="Book Antiqua" w:hAnsi="Book Antiqua"/>
                <w:sz w:val="24"/>
                <w:szCs w:val="24"/>
              </w:rPr>
              <w:t xml:space="preserve">Hepatocellular carcinoma (HCC) is the third leading cause of cancer mortality. Evidence shows that diet relates to HCC risk and may also have a protective role. Several dietary factors such as vegetables, cereals, fruits, white meat and fish have been found to be inversely associated with HCC risk, whereas a positive correlation has been found with red meat and dietary sugar intakes. The increasing HCC incidence makes </w:t>
            </w:r>
            <w:r w:rsidRPr="002338CD">
              <w:rPr>
                <w:rFonts w:ascii="Book Antiqua" w:hAnsi="Book Antiqua"/>
                <w:sz w:val="24"/>
                <w:szCs w:val="24"/>
              </w:rPr>
              <w:lastRenderedPageBreak/>
              <w:t>its prevention an urgent matter and diet intervention re</w:t>
            </w:r>
            <w:r w:rsidRPr="002338CD">
              <w:rPr>
                <w:rFonts w:ascii="Book Antiqua" w:hAnsi="Book Antiqua"/>
                <w:sz w:val="24"/>
                <w:szCs w:val="24"/>
              </w:rPr>
              <w:softHyphen/>
              <w:t>present an attractive potential. Dietary modifications are found to protect against HCC, however, new studies from well-designed and large prospective trials are req</w:t>
            </w:r>
            <w:r>
              <w:rPr>
                <w:rFonts w:ascii="Book Antiqua" w:hAnsi="Book Antiqua"/>
                <w:sz w:val="24"/>
                <w:szCs w:val="24"/>
              </w:rPr>
              <w:t>uired to confirm these results.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F544A3" w:rsidRPr="002338CD" w:rsidRDefault="002338CD">
            <w:pPr>
              <w:pStyle w:val="E-1"/>
              <w:spacing w:line="360" w:lineRule="auto"/>
              <w:rPr>
                <w:rFonts w:ascii="Book Antiqua" w:hAnsi="Book Antiqua"/>
                <w:sz w:val="24"/>
                <w:szCs w:val="24"/>
              </w:rPr>
            </w:pPr>
            <w:r w:rsidRPr="002338CD">
              <w:rPr>
                <w:rFonts w:ascii="Book Antiqua" w:hAnsi="Book Antiqua"/>
                <w:sz w:val="24"/>
                <w:szCs w:val="24"/>
              </w:rPr>
              <w:t>Cancer prevention; Diet; Hepatitis virus;</w:t>
            </w:r>
            <w:r>
              <w:rPr>
                <w:rFonts w:ascii="Book Antiqua" w:hAnsi="Book Antiqua"/>
                <w:sz w:val="24"/>
                <w:szCs w:val="24"/>
              </w:rPr>
              <w:t xml:space="preserve"> Meat; Hepatocellular carcinoma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2338CD" w:rsidRDefault="002338CD" w:rsidP="003577BA">
            <w:pPr>
              <w:pStyle w:val="a8"/>
              <w:spacing w:line="360" w:lineRule="auto"/>
              <w:rPr>
                <w:rFonts w:ascii="Book Antiqua" w:hAnsi="Book Antiqua"/>
                <w:sz w:val="24"/>
                <w:szCs w:val="24"/>
                <w:lang w:val="en-US"/>
              </w:rPr>
            </w:pPr>
            <w:r w:rsidRPr="002338CD">
              <w:rPr>
                <w:rFonts w:ascii="Book Antiqua" w:hAnsi="Book Antiqua"/>
                <w:sz w:val="24"/>
                <w:szCs w:val="24"/>
                <w:lang w:val="en-US"/>
              </w:rPr>
              <w:t xml:space="preserve">© The Author(s) 2017. </w:t>
            </w:r>
            <w:r w:rsidRPr="002338CD">
              <w:rPr>
                <w:rFonts w:ascii="Book Antiqua" w:hAnsi="Book Antiqua"/>
                <w:b w:val="0"/>
                <w:sz w:val="24"/>
                <w:szCs w:val="24"/>
                <w:lang w:val="en-US"/>
              </w:rPr>
              <w:t xml:space="preserve">Published by </w:t>
            </w:r>
            <w:proofErr w:type="spellStart"/>
            <w:r w:rsidRPr="002338CD">
              <w:rPr>
                <w:rFonts w:ascii="Book Antiqua" w:hAnsi="Book Antiqua"/>
                <w:b w:val="0"/>
                <w:sz w:val="24"/>
                <w:szCs w:val="24"/>
                <w:lang w:val="en-US"/>
              </w:rPr>
              <w:t>Baishideng</w:t>
            </w:r>
            <w:proofErr w:type="spellEnd"/>
            <w:r w:rsidRPr="002338CD">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F544A3" w:rsidRDefault="00D25C3A">
            <w:pPr>
              <w:pStyle w:val="a8"/>
              <w:spacing w:line="360" w:lineRule="auto"/>
              <w:rPr>
                <w:rFonts w:ascii="Book Antiqua" w:hAnsi="Book Antiqua"/>
                <w:b w:val="0"/>
                <w:i/>
                <w:sz w:val="24"/>
                <w:szCs w:val="24"/>
                <w:lang w:val="en-US"/>
              </w:rPr>
            </w:pPr>
            <w:r w:rsidRPr="002338CD">
              <w:rPr>
                <w:rFonts w:ascii="Book Antiqua" w:hAnsi="Book Antiqua"/>
                <w:b w:val="0"/>
                <w:sz w:val="24"/>
                <w:szCs w:val="24"/>
                <w:lang w:val="en-US"/>
              </w:rPr>
              <w:t>World Journal of Hepatology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F544A3" w:rsidRDefault="00D25C3A">
            <w:pPr>
              <w:pStyle w:val="a8"/>
              <w:spacing w:line="360" w:lineRule="auto"/>
              <w:rPr>
                <w:rFonts w:ascii="Book Antiqua" w:hAnsi="Book Antiqua"/>
                <w:b w:val="0"/>
                <w:sz w:val="24"/>
                <w:szCs w:val="24"/>
                <w:lang w:val="en-US"/>
              </w:rPr>
            </w:pPr>
            <w:r w:rsidRPr="002338CD">
              <w:rPr>
                <w:rFonts w:ascii="Book Antiqua" w:hAnsi="Book Antiqua"/>
                <w:b w:val="0"/>
                <w:sz w:val="24"/>
                <w:szCs w:val="24"/>
                <w:lang w:val="en-US"/>
              </w:rPr>
              <w:t>1948-5182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F544A3" w:rsidRDefault="00D25C3A">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F544A3" w:rsidRDefault="00D25C3A">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Default="002338CD" w:rsidP="00F50781">
      <w:pPr>
        <w:rPr>
          <w:rFonts w:hint="eastAsia"/>
        </w:rPr>
      </w:pPr>
    </w:p>
    <w:p w:rsidR="002338CD" w:rsidRPr="002338CD" w:rsidRDefault="002338CD" w:rsidP="002338CD">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sidRPr="002338CD">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EDITORIAL</w:t>
      </w:r>
    </w:p>
    <w:p w:rsidR="002338CD" w:rsidRDefault="002338CD" w:rsidP="002338CD"/>
    <w:p w:rsidR="002338CD" w:rsidRPr="007D7A1C" w:rsidRDefault="002338CD" w:rsidP="002338CD">
      <w:pPr>
        <w:pStyle w:val="a8"/>
        <w:rPr>
          <w:lang w:val="en-US"/>
        </w:rPr>
      </w:pPr>
      <w:r w:rsidRPr="007D7A1C">
        <w:rPr>
          <w:lang w:val="en-US"/>
        </w:rPr>
        <w:t>Dietary factors can protect against liver cancer development</w:t>
      </w:r>
    </w:p>
    <w:p w:rsidR="002338CD" w:rsidRDefault="002338CD" w:rsidP="002338CD">
      <w:pPr>
        <w:rPr>
          <w:rFonts w:hint="eastAsia"/>
        </w:rPr>
      </w:pPr>
    </w:p>
    <w:p w:rsidR="002338CD" w:rsidRPr="002338CD" w:rsidRDefault="002338CD" w:rsidP="002338CD">
      <w:pPr>
        <w:pStyle w:val="ae"/>
        <w:rPr>
          <w:lang w:val="en-US"/>
        </w:rPr>
      </w:pPr>
      <w:proofErr w:type="spellStart"/>
      <w:r w:rsidRPr="002338CD">
        <w:rPr>
          <w:lang w:val="en-US"/>
        </w:rPr>
        <w:t>Lemonica</w:t>
      </w:r>
      <w:proofErr w:type="spellEnd"/>
      <w:r w:rsidRPr="002338CD">
        <w:rPr>
          <w:lang w:val="en-US"/>
        </w:rPr>
        <w:t xml:space="preserve"> </w:t>
      </w:r>
      <w:proofErr w:type="spellStart"/>
      <w:r w:rsidRPr="002338CD">
        <w:rPr>
          <w:lang w:val="en-US"/>
        </w:rPr>
        <w:t>Koumbi</w:t>
      </w:r>
      <w:proofErr w:type="spellEnd"/>
    </w:p>
    <w:p w:rsidR="002338CD" w:rsidRDefault="002338CD" w:rsidP="002338CD">
      <w:pPr>
        <w:rPr>
          <w:rFonts w:hint="eastAsia"/>
        </w:rPr>
      </w:pPr>
    </w:p>
    <w:p w:rsidR="002338CD" w:rsidRPr="007D7A1C" w:rsidRDefault="002338CD" w:rsidP="002338CD">
      <w:pPr>
        <w:suppressAutoHyphens/>
        <w:autoSpaceDE w:val="0"/>
        <w:autoSpaceDN w:val="0"/>
        <w:adjustRightInd w:val="0"/>
        <w:spacing w:line="210" w:lineRule="atLeast"/>
        <w:textAlignment w:val="center"/>
        <w:rPr>
          <w:color w:val="000000"/>
          <w:spacing w:val="-2"/>
          <w:kern w:val="0"/>
          <w:sz w:val="18"/>
          <w:szCs w:val="18"/>
        </w:rPr>
      </w:pPr>
      <w:proofErr w:type="spellStart"/>
      <w:r w:rsidRPr="007D7A1C">
        <w:rPr>
          <w:rFonts w:ascii="Tahoma" w:hAnsi="Tahoma" w:cs="Tahoma"/>
          <w:color w:val="000000"/>
          <w:spacing w:val="-2"/>
          <w:kern w:val="0"/>
          <w:sz w:val="18"/>
          <w:szCs w:val="18"/>
        </w:rPr>
        <w:t>Lemonica</w:t>
      </w:r>
      <w:proofErr w:type="spellEnd"/>
      <w:r w:rsidRPr="007D7A1C">
        <w:rPr>
          <w:rFonts w:ascii="Tahoma" w:hAnsi="Tahoma" w:cs="Tahoma"/>
          <w:color w:val="000000"/>
          <w:spacing w:val="-2"/>
          <w:kern w:val="0"/>
          <w:sz w:val="18"/>
          <w:szCs w:val="18"/>
        </w:rPr>
        <w:t xml:space="preserve"> </w:t>
      </w:r>
      <w:proofErr w:type="spellStart"/>
      <w:r w:rsidRPr="007D7A1C">
        <w:rPr>
          <w:rFonts w:ascii="Tahoma" w:hAnsi="Tahoma" w:cs="Tahoma"/>
          <w:color w:val="000000"/>
          <w:spacing w:val="-2"/>
          <w:kern w:val="0"/>
          <w:sz w:val="18"/>
          <w:szCs w:val="18"/>
        </w:rPr>
        <w:t>Koumbi</w:t>
      </w:r>
      <w:proofErr w:type="spellEnd"/>
      <w:r w:rsidRPr="007D7A1C">
        <w:rPr>
          <w:rFonts w:ascii="Tahoma" w:hAnsi="Tahoma" w:cs="Tahoma"/>
          <w:color w:val="000000"/>
          <w:spacing w:val="-2"/>
          <w:kern w:val="0"/>
          <w:sz w:val="18"/>
          <w:szCs w:val="18"/>
        </w:rPr>
        <w:t>,</w:t>
      </w:r>
      <w:r w:rsidRPr="007D7A1C">
        <w:rPr>
          <w:color w:val="000000"/>
          <w:spacing w:val="-2"/>
          <w:kern w:val="0"/>
          <w:sz w:val="18"/>
          <w:szCs w:val="18"/>
        </w:rPr>
        <w:t xml:space="preserve"> Hepatology and Gastroenterology Section, Department of Medicine, Imperial College London, London W2 1PG, United Kingdom</w:t>
      </w:r>
    </w:p>
    <w:p w:rsidR="002338CD" w:rsidRPr="007D7A1C" w:rsidRDefault="002338CD" w:rsidP="002338CD">
      <w:pPr>
        <w:suppressAutoHyphens/>
        <w:autoSpaceDE w:val="0"/>
        <w:autoSpaceDN w:val="0"/>
        <w:adjustRightInd w:val="0"/>
        <w:spacing w:line="210" w:lineRule="atLeast"/>
        <w:textAlignment w:val="center"/>
        <w:rPr>
          <w:b/>
          <w:bCs/>
          <w:color w:val="000000"/>
          <w:spacing w:val="-4"/>
          <w:kern w:val="0"/>
          <w:sz w:val="18"/>
          <w:szCs w:val="18"/>
        </w:rPr>
      </w:pPr>
      <w:r w:rsidRPr="007D7A1C">
        <w:rPr>
          <w:rFonts w:ascii="Tahoma" w:hAnsi="Tahoma" w:cs="Tahoma"/>
          <w:color w:val="000000"/>
          <w:kern w:val="0"/>
          <w:sz w:val="18"/>
          <w:szCs w:val="18"/>
        </w:rPr>
        <w:t>Author contributions:</w:t>
      </w:r>
      <w:r w:rsidRPr="007D7A1C">
        <w:rPr>
          <w:b/>
          <w:bCs/>
          <w:color w:val="000000"/>
          <w:spacing w:val="-2"/>
          <w:kern w:val="0"/>
          <w:sz w:val="18"/>
          <w:szCs w:val="18"/>
        </w:rPr>
        <w:t xml:space="preserve"> </w:t>
      </w:r>
      <w:proofErr w:type="spellStart"/>
      <w:r w:rsidRPr="007D7A1C">
        <w:rPr>
          <w:color w:val="000000"/>
          <w:spacing w:val="-4"/>
          <w:kern w:val="0"/>
          <w:sz w:val="18"/>
          <w:szCs w:val="18"/>
        </w:rPr>
        <w:t>Koumbi</w:t>
      </w:r>
      <w:proofErr w:type="spellEnd"/>
      <w:r w:rsidRPr="007D7A1C">
        <w:rPr>
          <w:color w:val="000000"/>
          <w:spacing w:val="-4"/>
          <w:kern w:val="0"/>
          <w:sz w:val="18"/>
          <w:szCs w:val="18"/>
        </w:rPr>
        <w:t xml:space="preserve"> L designed research, performed research, contributed new reagents or analytic tools, analyzed data, wrote the paper; an author may list more than one contribution, and more than one author may have contributed to the same aspect.</w:t>
      </w:r>
    </w:p>
    <w:p w:rsidR="002338CD" w:rsidRPr="007D7A1C" w:rsidRDefault="002338CD" w:rsidP="002338CD">
      <w:pPr>
        <w:suppressAutoHyphens/>
        <w:autoSpaceDE w:val="0"/>
        <w:autoSpaceDN w:val="0"/>
        <w:adjustRightInd w:val="0"/>
        <w:spacing w:line="210" w:lineRule="atLeast"/>
        <w:textAlignment w:val="center"/>
        <w:rPr>
          <w:color w:val="000000"/>
          <w:spacing w:val="-5"/>
          <w:kern w:val="0"/>
          <w:sz w:val="18"/>
          <w:szCs w:val="18"/>
        </w:rPr>
      </w:pPr>
      <w:r w:rsidRPr="007D7A1C">
        <w:rPr>
          <w:rFonts w:ascii="Tahoma" w:hAnsi="Tahoma" w:cs="Tahoma"/>
          <w:color w:val="000000"/>
          <w:kern w:val="0"/>
          <w:sz w:val="18"/>
          <w:szCs w:val="18"/>
        </w:rPr>
        <w:t>Correspondence to:</w:t>
      </w:r>
      <w:r w:rsidRPr="007D7A1C">
        <w:rPr>
          <w:b/>
          <w:bCs/>
          <w:color w:val="000000"/>
          <w:spacing w:val="-2"/>
          <w:kern w:val="0"/>
          <w:sz w:val="18"/>
          <w:szCs w:val="18"/>
        </w:rPr>
        <w:t xml:space="preserve"> </w:t>
      </w:r>
      <w:r w:rsidRPr="007D7A1C">
        <w:rPr>
          <w:rFonts w:ascii="Tahoma" w:hAnsi="Tahoma" w:cs="Tahoma"/>
          <w:color w:val="000000"/>
          <w:spacing w:val="-5"/>
          <w:kern w:val="0"/>
          <w:sz w:val="18"/>
          <w:szCs w:val="18"/>
        </w:rPr>
        <w:t xml:space="preserve">Dr. </w:t>
      </w:r>
      <w:proofErr w:type="spellStart"/>
      <w:r w:rsidRPr="007D7A1C">
        <w:rPr>
          <w:rFonts w:ascii="Tahoma" w:hAnsi="Tahoma" w:cs="Tahoma"/>
          <w:color w:val="000000"/>
          <w:spacing w:val="-5"/>
          <w:kern w:val="0"/>
          <w:sz w:val="18"/>
          <w:szCs w:val="18"/>
        </w:rPr>
        <w:t>Lemonica</w:t>
      </w:r>
      <w:proofErr w:type="spellEnd"/>
      <w:r w:rsidRPr="007D7A1C">
        <w:rPr>
          <w:rFonts w:ascii="Tahoma" w:hAnsi="Tahoma" w:cs="Tahoma"/>
          <w:color w:val="000000"/>
          <w:spacing w:val="-5"/>
          <w:kern w:val="0"/>
          <w:sz w:val="18"/>
          <w:szCs w:val="18"/>
        </w:rPr>
        <w:t xml:space="preserve"> </w:t>
      </w:r>
      <w:proofErr w:type="spellStart"/>
      <w:r w:rsidRPr="007D7A1C">
        <w:rPr>
          <w:rFonts w:ascii="Tahoma" w:hAnsi="Tahoma" w:cs="Tahoma"/>
          <w:color w:val="000000"/>
          <w:spacing w:val="-5"/>
          <w:kern w:val="0"/>
          <w:sz w:val="18"/>
          <w:szCs w:val="18"/>
        </w:rPr>
        <w:t>Koumbi</w:t>
      </w:r>
      <w:proofErr w:type="spellEnd"/>
      <w:r w:rsidRPr="007D7A1C">
        <w:rPr>
          <w:rFonts w:ascii="Tahoma" w:hAnsi="Tahoma" w:cs="Tahoma"/>
          <w:color w:val="000000"/>
          <w:spacing w:val="-5"/>
          <w:kern w:val="0"/>
          <w:sz w:val="18"/>
          <w:szCs w:val="18"/>
        </w:rPr>
        <w:t>,</w:t>
      </w:r>
      <w:r w:rsidRPr="007D7A1C">
        <w:rPr>
          <w:b/>
          <w:bCs/>
          <w:color w:val="000000"/>
          <w:spacing w:val="-5"/>
          <w:kern w:val="0"/>
          <w:sz w:val="18"/>
          <w:szCs w:val="18"/>
        </w:rPr>
        <w:t xml:space="preserve"> </w:t>
      </w:r>
      <w:r w:rsidRPr="007D7A1C">
        <w:rPr>
          <w:color w:val="000000"/>
          <w:spacing w:val="-5"/>
          <w:kern w:val="0"/>
          <w:sz w:val="18"/>
          <w:szCs w:val="18"/>
        </w:rPr>
        <w:t>Hepa</w:t>
      </w:r>
      <w:r w:rsidRPr="007D7A1C">
        <w:rPr>
          <w:color w:val="000000"/>
          <w:spacing w:val="-5"/>
          <w:kern w:val="0"/>
          <w:sz w:val="18"/>
          <w:szCs w:val="18"/>
        </w:rPr>
        <w:softHyphen/>
        <w:t>tology and Gastroenterology Section, Department of Medicine, Imperial College London, St. Mary’s Campus, Norfolk Place, London W2 1PG, United Kingdom. lemonica.koumbi@gmail.com</w:t>
      </w:r>
    </w:p>
    <w:p w:rsidR="002338CD" w:rsidRPr="007D7A1C" w:rsidRDefault="002338CD" w:rsidP="002338CD">
      <w:pPr>
        <w:suppressAutoHyphens/>
        <w:autoSpaceDE w:val="0"/>
        <w:autoSpaceDN w:val="0"/>
        <w:adjustRightInd w:val="0"/>
        <w:spacing w:line="210" w:lineRule="atLeast"/>
        <w:textAlignment w:val="center"/>
        <w:rPr>
          <w:color w:val="000000"/>
          <w:spacing w:val="-2"/>
          <w:kern w:val="0"/>
          <w:sz w:val="18"/>
          <w:szCs w:val="18"/>
        </w:rPr>
      </w:pPr>
      <w:r w:rsidRPr="007D7A1C">
        <w:rPr>
          <w:rFonts w:ascii="Tahoma" w:hAnsi="Tahoma" w:cs="Tahoma"/>
          <w:color w:val="000000"/>
          <w:kern w:val="0"/>
          <w:sz w:val="18"/>
          <w:szCs w:val="18"/>
        </w:rPr>
        <w:t>Telephone:</w:t>
      </w:r>
      <w:r w:rsidRPr="007D7A1C">
        <w:rPr>
          <w:color w:val="000000"/>
          <w:spacing w:val="-2"/>
          <w:kern w:val="0"/>
          <w:sz w:val="18"/>
          <w:szCs w:val="18"/>
        </w:rPr>
        <w:t xml:space="preserve"> +44-740-3004464</w:t>
      </w:r>
    </w:p>
    <w:p w:rsidR="002338CD" w:rsidRPr="007D7A1C" w:rsidRDefault="002338CD" w:rsidP="002338CD">
      <w:pPr>
        <w:suppressAutoHyphens/>
        <w:autoSpaceDE w:val="0"/>
        <w:autoSpaceDN w:val="0"/>
        <w:adjustRightInd w:val="0"/>
        <w:spacing w:line="210" w:lineRule="atLeast"/>
        <w:textAlignment w:val="center"/>
        <w:rPr>
          <w:color w:val="000000"/>
          <w:spacing w:val="-2"/>
          <w:kern w:val="0"/>
          <w:sz w:val="18"/>
          <w:szCs w:val="18"/>
        </w:rPr>
      </w:pPr>
      <w:r w:rsidRPr="007D7A1C">
        <w:rPr>
          <w:rFonts w:ascii="Tahoma" w:hAnsi="Tahoma" w:cs="Tahoma"/>
          <w:color w:val="000000"/>
          <w:spacing w:val="-2"/>
          <w:kern w:val="0"/>
          <w:sz w:val="18"/>
          <w:szCs w:val="18"/>
        </w:rPr>
        <w:t>Received:</w:t>
      </w:r>
      <w:r w:rsidRPr="007D7A1C">
        <w:rPr>
          <w:b/>
          <w:bCs/>
          <w:color w:val="000000"/>
          <w:spacing w:val="-2"/>
          <w:kern w:val="0"/>
          <w:sz w:val="18"/>
          <w:szCs w:val="18"/>
        </w:rPr>
        <w:t xml:space="preserve"> </w:t>
      </w:r>
      <w:r w:rsidRPr="007D7A1C">
        <w:rPr>
          <w:color w:val="000000"/>
          <w:spacing w:val="-2"/>
          <w:kern w:val="0"/>
          <w:sz w:val="18"/>
          <w:szCs w:val="18"/>
        </w:rPr>
        <w:t>August 28, 2016</w:t>
      </w:r>
      <w:r>
        <w:rPr>
          <w:rFonts w:hint="eastAsia"/>
          <w:color w:val="000000"/>
          <w:spacing w:val="-2"/>
          <w:kern w:val="0"/>
          <w:sz w:val="18"/>
          <w:szCs w:val="18"/>
        </w:rPr>
        <w:t xml:space="preserve">   </w:t>
      </w:r>
      <w:r w:rsidRPr="007D7A1C">
        <w:rPr>
          <w:rFonts w:ascii="Tahoma" w:hAnsi="Tahoma" w:cs="Tahoma"/>
          <w:color w:val="000000"/>
          <w:spacing w:val="-2"/>
          <w:kern w:val="0"/>
          <w:sz w:val="18"/>
          <w:szCs w:val="18"/>
        </w:rPr>
        <w:t>Revised:</w:t>
      </w:r>
      <w:r w:rsidRPr="007D7A1C">
        <w:rPr>
          <w:color w:val="000000"/>
          <w:spacing w:val="-2"/>
          <w:kern w:val="0"/>
          <w:sz w:val="18"/>
          <w:szCs w:val="18"/>
        </w:rPr>
        <w:t xml:space="preserve"> November 8, 2016</w:t>
      </w:r>
      <w:r>
        <w:rPr>
          <w:rFonts w:hint="eastAsia"/>
          <w:color w:val="000000"/>
          <w:spacing w:val="-2"/>
          <w:kern w:val="0"/>
          <w:sz w:val="18"/>
          <w:szCs w:val="18"/>
        </w:rPr>
        <w:t xml:space="preserve">   </w:t>
      </w:r>
      <w:r w:rsidRPr="007D7A1C">
        <w:rPr>
          <w:rFonts w:ascii="Tahoma" w:hAnsi="Tahoma" w:cs="Tahoma"/>
          <w:color w:val="000000"/>
          <w:spacing w:val="-2"/>
          <w:kern w:val="0"/>
          <w:sz w:val="18"/>
          <w:szCs w:val="18"/>
        </w:rPr>
        <w:t>Accepted:</w:t>
      </w:r>
      <w:r w:rsidRPr="007D7A1C">
        <w:rPr>
          <w:b/>
          <w:bCs/>
          <w:color w:val="000000"/>
          <w:spacing w:val="-2"/>
          <w:kern w:val="0"/>
          <w:sz w:val="18"/>
          <w:szCs w:val="18"/>
        </w:rPr>
        <w:t xml:space="preserve"> </w:t>
      </w:r>
      <w:r w:rsidRPr="007D7A1C">
        <w:rPr>
          <w:color w:val="000000"/>
          <w:spacing w:val="-2"/>
          <w:kern w:val="0"/>
          <w:sz w:val="18"/>
          <w:szCs w:val="18"/>
        </w:rPr>
        <w:t>December 1, 2016</w:t>
      </w:r>
    </w:p>
    <w:p w:rsidR="002338CD" w:rsidRPr="007D7A1C" w:rsidRDefault="002338CD" w:rsidP="002338CD">
      <w:pPr>
        <w:suppressAutoHyphens/>
        <w:autoSpaceDE w:val="0"/>
        <w:autoSpaceDN w:val="0"/>
        <w:adjustRightInd w:val="0"/>
        <w:spacing w:line="210" w:lineRule="atLeast"/>
        <w:textAlignment w:val="center"/>
        <w:rPr>
          <w:color w:val="000000"/>
          <w:spacing w:val="-2"/>
          <w:kern w:val="0"/>
          <w:sz w:val="18"/>
          <w:szCs w:val="18"/>
        </w:rPr>
      </w:pPr>
      <w:r w:rsidRPr="007D7A1C">
        <w:rPr>
          <w:rFonts w:ascii="Tahoma" w:hAnsi="Tahoma" w:cs="Tahoma"/>
          <w:color w:val="000000"/>
          <w:spacing w:val="-2"/>
          <w:kern w:val="0"/>
          <w:sz w:val="18"/>
          <w:szCs w:val="18"/>
        </w:rPr>
        <w:t>Published online:</w:t>
      </w:r>
      <w:r w:rsidRPr="007D7A1C">
        <w:rPr>
          <w:color w:val="000000"/>
          <w:spacing w:val="-2"/>
          <w:kern w:val="0"/>
          <w:sz w:val="18"/>
          <w:szCs w:val="18"/>
        </w:rPr>
        <w:t xml:space="preserve"> January 28, 2017</w:t>
      </w:r>
    </w:p>
    <w:p w:rsidR="002338CD" w:rsidRPr="007D7A1C" w:rsidRDefault="002338CD" w:rsidP="002338CD">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2338CD" w:rsidRPr="007D7A1C" w:rsidRDefault="002338CD" w:rsidP="002338CD">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7D7A1C">
        <w:rPr>
          <w:rFonts w:ascii="Century Gothic" w:hAnsi="Century Gothic" w:cs="Century Gothic"/>
          <w:b/>
          <w:bCs/>
          <w:color w:val="000000"/>
          <w:spacing w:val="12"/>
          <w:kern w:val="0"/>
          <w:sz w:val="24"/>
        </w:rPr>
        <w:t>Abstract</w:t>
      </w:r>
    </w:p>
    <w:p w:rsidR="002338CD" w:rsidRPr="007D7A1C" w:rsidRDefault="002338CD" w:rsidP="002338CD">
      <w:pPr>
        <w:suppressAutoHyphens/>
        <w:autoSpaceDE w:val="0"/>
        <w:autoSpaceDN w:val="0"/>
        <w:adjustRightInd w:val="0"/>
        <w:spacing w:line="230" w:lineRule="atLeast"/>
        <w:textAlignment w:val="center"/>
        <w:rPr>
          <w:rFonts w:ascii="Tahoma" w:hAnsi="Tahoma" w:cs="Tahoma"/>
          <w:color w:val="000000"/>
          <w:spacing w:val="-4"/>
          <w:kern w:val="0"/>
          <w:sz w:val="19"/>
          <w:szCs w:val="19"/>
        </w:rPr>
      </w:pPr>
      <w:r w:rsidRPr="007D7A1C">
        <w:rPr>
          <w:rFonts w:ascii="Tahoma" w:hAnsi="Tahoma" w:cs="Tahoma"/>
          <w:color w:val="000000"/>
          <w:spacing w:val="-4"/>
          <w:kern w:val="0"/>
          <w:sz w:val="19"/>
          <w:szCs w:val="19"/>
        </w:rPr>
        <w:t>Liver cancer is the third leading cause of cancer mor</w:t>
      </w:r>
      <w:r w:rsidRPr="007D7A1C">
        <w:rPr>
          <w:rFonts w:ascii="Tahoma" w:hAnsi="Tahoma" w:cs="Tahoma"/>
          <w:color w:val="000000"/>
          <w:spacing w:val="-4"/>
          <w:kern w:val="0"/>
          <w:sz w:val="19"/>
          <w:szCs w:val="19"/>
        </w:rPr>
        <w:softHyphen/>
        <w:t>tality worldwide with hepatocellular carcinoma (HCC) representing more than 90% of primary liver cancers. Most HCC patients are also suffering from chronic liver disease (CLD). Evidence is emerging that the composition of diet plays an important role in HCC and CLD deve</w:t>
      </w:r>
      <w:r w:rsidRPr="007D7A1C">
        <w:rPr>
          <w:rFonts w:ascii="Tahoma" w:hAnsi="Tahoma" w:cs="Tahoma"/>
          <w:color w:val="000000"/>
          <w:spacing w:val="-4"/>
          <w:kern w:val="0"/>
          <w:sz w:val="19"/>
          <w:szCs w:val="19"/>
        </w:rPr>
        <w:softHyphen/>
        <w:t xml:space="preserve">lopment and may also have a </w:t>
      </w:r>
      <w:proofErr w:type="spellStart"/>
      <w:r w:rsidRPr="007D7A1C">
        <w:rPr>
          <w:rFonts w:ascii="Tahoma" w:hAnsi="Tahoma" w:cs="Tahoma"/>
          <w:color w:val="000000"/>
          <w:spacing w:val="-4"/>
          <w:kern w:val="0"/>
          <w:sz w:val="19"/>
          <w:szCs w:val="19"/>
        </w:rPr>
        <w:t>chemoprotective</w:t>
      </w:r>
      <w:proofErr w:type="spellEnd"/>
      <w:r w:rsidRPr="007D7A1C">
        <w:rPr>
          <w:rFonts w:ascii="Tahoma" w:hAnsi="Tahoma" w:cs="Tahoma"/>
          <w:color w:val="000000"/>
          <w:spacing w:val="-4"/>
          <w:kern w:val="0"/>
          <w:sz w:val="19"/>
          <w:szCs w:val="19"/>
        </w:rPr>
        <w:t xml:space="preserve"> role. In contrast to other types of cancer, there are few studies investigating the role of diet in </w:t>
      </w:r>
      <w:proofErr w:type="spellStart"/>
      <w:r w:rsidRPr="007D7A1C">
        <w:rPr>
          <w:rFonts w:ascii="Tahoma" w:hAnsi="Tahoma" w:cs="Tahoma"/>
          <w:color w:val="000000"/>
          <w:spacing w:val="-4"/>
          <w:kern w:val="0"/>
          <w:sz w:val="19"/>
          <w:szCs w:val="19"/>
        </w:rPr>
        <w:t>hepatocarcinogenesis</w:t>
      </w:r>
      <w:proofErr w:type="spellEnd"/>
      <w:r w:rsidRPr="007D7A1C">
        <w:rPr>
          <w:rFonts w:ascii="Tahoma" w:hAnsi="Tahoma" w:cs="Tahoma"/>
          <w:color w:val="000000"/>
          <w:spacing w:val="-4"/>
          <w:kern w:val="0"/>
          <w:sz w:val="19"/>
          <w:szCs w:val="19"/>
        </w:rPr>
        <w:t xml:space="preserve">. </w:t>
      </w:r>
      <w:r w:rsidRPr="007D7A1C">
        <w:rPr>
          <w:rFonts w:ascii="Tahoma" w:hAnsi="Tahoma" w:cs="Tahoma"/>
          <w:color w:val="000000"/>
          <w:kern w:val="0"/>
          <w:sz w:val="19"/>
          <w:szCs w:val="19"/>
        </w:rPr>
        <w:t xml:space="preserve">From the available data it is evident that high intakes of </w:t>
      </w:r>
      <w:r w:rsidRPr="007D7A1C">
        <w:rPr>
          <w:rFonts w:ascii="Tahoma" w:hAnsi="Tahoma" w:cs="Tahoma"/>
          <w:color w:val="000000"/>
          <w:spacing w:val="-4"/>
          <w:kern w:val="0"/>
          <w:sz w:val="19"/>
          <w:szCs w:val="19"/>
        </w:rPr>
        <w:t>red meat and dietary sugar positively correlate with HCC occurrence. On the contrary, high consumption of white meat, fish, vegetables, fruits and cereals are inversely associated with HCC risk. This letter discusses the po</w:t>
      </w:r>
      <w:r w:rsidRPr="007D7A1C">
        <w:rPr>
          <w:rFonts w:ascii="Tahoma" w:hAnsi="Tahoma" w:cs="Tahoma"/>
          <w:color w:val="000000"/>
          <w:spacing w:val="-4"/>
          <w:kern w:val="0"/>
          <w:sz w:val="19"/>
          <w:szCs w:val="19"/>
        </w:rPr>
        <w:softHyphen/>
        <w:t xml:space="preserve">tential role of dietary interventions in the prevention of </w:t>
      </w:r>
      <w:proofErr w:type="spellStart"/>
      <w:r w:rsidRPr="007D7A1C">
        <w:rPr>
          <w:rFonts w:ascii="Tahoma" w:hAnsi="Tahoma" w:cs="Tahoma"/>
          <w:color w:val="000000"/>
          <w:spacing w:val="-4"/>
          <w:kern w:val="0"/>
          <w:sz w:val="19"/>
          <w:szCs w:val="19"/>
        </w:rPr>
        <w:t>hepatocarcinogenesis</w:t>
      </w:r>
      <w:proofErr w:type="spellEnd"/>
      <w:r w:rsidRPr="007D7A1C">
        <w:rPr>
          <w:rFonts w:ascii="Tahoma" w:hAnsi="Tahoma" w:cs="Tahoma"/>
          <w:color w:val="000000"/>
          <w:spacing w:val="-4"/>
          <w:kern w:val="0"/>
          <w:sz w:val="19"/>
          <w:szCs w:val="19"/>
        </w:rPr>
        <w:t xml:space="preserve">. The increasing HCC incidence and its high fatality are making HCC prevention an urgent matter. Dietary modifications are </w:t>
      </w:r>
      <w:proofErr w:type="gramStart"/>
      <w:r w:rsidRPr="007D7A1C">
        <w:rPr>
          <w:rFonts w:ascii="Tahoma" w:hAnsi="Tahoma" w:cs="Tahoma"/>
          <w:color w:val="000000"/>
          <w:spacing w:val="-4"/>
          <w:kern w:val="0"/>
          <w:sz w:val="19"/>
          <w:szCs w:val="19"/>
        </w:rPr>
        <w:t>found  to</w:t>
      </w:r>
      <w:proofErr w:type="gramEnd"/>
      <w:r w:rsidRPr="007D7A1C">
        <w:rPr>
          <w:rFonts w:ascii="Tahoma" w:hAnsi="Tahoma" w:cs="Tahoma"/>
          <w:color w:val="000000"/>
          <w:spacing w:val="-4"/>
          <w:kern w:val="0"/>
          <w:sz w:val="19"/>
          <w:szCs w:val="19"/>
        </w:rPr>
        <w:t xml:space="preserve"> offer protection against HCC, however, new studies from well-designed and large prospective trials are required to  confirm these results.</w:t>
      </w:r>
    </w:p>
    <w:p w:rsidR="002338CD" w:rsidRPr="007D7A1C" w:rsidRDefault="002338CD" w:rsidP="002338CD">
      <w:pPr>
        <w:suppressAutoHyphens/>
        <w:autoSpaceDE w:val="0"/>
        <w:autoSpaceDN w:val="0"/>
        <w:adjustRightInd w:val="0"/>
        <w:spacing w:line="230" w:lineRule="atLeast"/>
        <w:textAlignment w:val="center"/>
        <w:rPr>
          <w:b/>
          <w:bCs/>
          <w:color w:val="000000"/>
          <w:spacing w:val="-1"/>
          <w:kern w:val="0"/>
          <w:sz w:val="19"/>
          <w:szCs w:val="19"/>
        </w:rPr>
      </w:pPr>
    </w:p>
    <w:p w:rsidR="002338CD" w:rsidRPr="007D7A1C" w:rsidRDefault="002338CD" w:rsidP="002338CD">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7D7A1C">
        <w:rPr>
          <w:b/>
          <w:bCs/>
          <w:color w:val="000000"/>
          <w:spacing w:val="-1"/>
          <w:kern w:val="0"/>
          <w:sz w:val="19"/>
          <w:szCs w:val="19"/>
        </w:rPr>
        <w:t>Key words:</w:t>
      </w:r>
      <w:r w:rsidRPr="007D7A1C">
        <w:rPr>
          <w:rFonts w:ascii="Tahoma" w:hAnsi="Tahoma" w:cs="Tahoma"/>
          <w:color w:val="000000"/>
          <w:spacing w:val="-1"/>
          <w:kern w:val="0"/>
          <w:sz w:val="19"/>
          <w:szCs w:val="19"/>
        </w:rPr>
        <w:t xml:space="preserve"> Cancer prevention; Diet; Hepatitis virus; Meat; Hepatocellular carcinoma</w:t>
      </w:r>
    </w:p>
    <w:p w:rsidR="002338CD" w:rsidRPr="007D7A1C" w:rsidRDefault="002338CD" w:rsidP="002338CD">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2338CD" w:rsidRPr="005151A0" w:rsidRDefault="002338CD" w:rsidP="002338CD">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5151A0">
        <w:rPr>
          <w:rFonts w:ascii="Tahoma" w:hAnsi="Tahoma" w:cs="Tahoma"/>
          <w:b/>
          <w:bCs/>
          <w:color w:val="000000"/>
          <w:spacing w:val="-1"/>
          <w:kern w:val="0"/>
          <w:sz w:val="17"/>
          <w:szCs w:val="17"/>
        </w:rPr>
        <w:t>© The Author(s) 2017.</w:t>
      </w:r>
      <w:proofErr w:type="gramEnd"/>
      <w:r w:rsidRPr="005151A0">
        <w:rPr>
          <w:rFonts w:ascii="Tahoma" w:hAnsi="Tahoma" w:cs="Tahoma"/>
          <w:color w:val="000000"/>
          <w:spacing w:val="-1"/>
          <w:kern w:val="0"/>
          <w:sz w:val="17"/>
          <w:szCs w:val="17"/>
        </w:rPr>
        <w:t xml:space="preserve"> </w:t>
      </w:r>
      <w:proofErr w:type="gramStart"/>
      <w:r w:rsidRPr="005151A0">
        <w:rPr>
          <w:rFonts w:ascii="Tahoma" w:hAnsi="Tahoma" w:cs="Tahoma"/>
          <w:color w:val="000000"/>
          <w:spacing w:val="-1"/>
          <w:kern w:val="0"/>
          <w:sz w:val="17"/>
          <w:szCs w:val="17"/>
        </w:rPr>
        <w:t xml:space="preserve">Published by </w:t>
      </w:r>
      <w:proofErr w:type="spellStart"/>
      <w:r w:rsidRPr="005151A0">
        <w:rPr>
          <w:rFonts w:ascii="Tahoma" w:hAnsi="Tahoma" w:cs="Tahoma"/>
          <w:color w:val="000000"/>
          <w:spacing w:val="-1"/>
          <w:kern w:val="0"/>
          <w:sz w:val="17"/>
          <w:szCs w:val="17"/>
        </w:rPr>
        <w:t>Baishideng</w:t>
      </w:r>
      <w:proofErr w:type="spellEnd"/>
      <w:r w:rsidRPr="005151A0">
        <w:rPr>
          <w:rFonts w:ascii="Tahoma" w:hAnsi="Tahoma" w:cs="Tahoma"/>
          <w:color w:val="000000"/>
          <w:spacing w:val="-1"/>
          <w:kern w:val="0"/>
          <w:sz w:val="17"/>
          <w:szCs w:val="17"/>
        </w:rPr>
        <w:t xml:space="preserve"> Publishing Group Inc.</w:t>
      </w:r>
      <w:proofErr w:type="gramEnd"/>
      <w:r w:rsidRPr="005151A0">
        <w:rPr>
          <w:rFonts w:ascii="Tahoma" w:hAnsi="Tahoma" w:cs="Tahoma"/>
          <w:color w:val="000000"/>
          <w:spacing w:val="-1"/>
          <w:kern w:val="0"/>
          <w:sz w:val="17"/>
          <w:szCs w:val="17"/>
        </w:rPr>
        <w:t xml:space="preserve"> All rights reserved.</w:t>
      </w:r>
    </w:p>
    <w:p w:rsidR="002338CD" w:rsidRDefault="002338CD" w:rsidP="002338CD">
      <w:pPr>
        <w:suppressAutoHyphens/>
        <w:autoSpaceDE w:val="0"/>
        <w:autoSpaceDN w:val="0"/>
        <w:adjustRightInd w:val="0"/>
        <w:spacing w:line="230" w:lineRule="atLeast"/>
        <w:textAlignment w:val="center"/>
        <w:rPr>
          <w:rFonts w:hint="eastAsia"/>
          <w:color w:val="000000"/>
          <w:spacing w:val="-2"/>
          <w:kern w:val="0"/>
          <w:sz w:val="18"/>
          <w:szCs w:val="18"/>
        </w:rPr>
      </w:pPr>
    </w:p>
    <w:p w:rsidR="002338CD" w:rsidRPr="007D7A1C" w:rsidRDefault="002338CD" w:rsidP="002338CD">
      <w:pPr>
        <w:suppressAutoHyphens/>
        <w:autoSpaceDE w:val="0"/>
        <w:autoSpaceDN w:val="0"/>
        <w:adjustRightInd w:val="0"/>
        <w:spacing w:line="230" w:lineRule="atLeast"/>
        <w:textAlignment w:val="center"/>
        <w:rPr>
          <w:b/>
          <w:bCs/>
          <w:color w:val="000000"/>
          <w:spacing w:val="-2"/>
          <w:kern w:val="0"/>
          <w:sz w:val="18"/>
          <w:szCs w:val="18"/>
          <w:lang w:val="zh-TW"/>
        </w:rPr>
      </w:pPr>
      <w:proofErr w:type="spellStart"/>
      <w:r w:rsidRPr="007D7A1C">
        <w:rPr>
          <w:color w:val="000000"/>
          <w:spacing w:val="-2"/>
          <w:kern w:val="0"/>
          <w:sz w:val="18"/>
          <w:szCs w:val="18"/>
        </w:rPr>
        <w:t>Koumbi</w:t>
      </w:r>
      <w:proofErr w:type="spellEnd"/>
      <w:r w:rsidRPr="007D7A1C">
        <w:rPr>
          <w:color w:val="000000"/>
          <w:spacing w:val="-2"/>
          <w:kern w:val="0"/>
          <w:sz w:val="18"/>
          <w:szCs w:val="18"/>
        </w:rPr>
        <w:t xml:space="preserve"> L. Dietary factors can protect against liver cancer development.</w:t>
      </w:r>
      <w:r w:rsidRPr="007D7A1C">
        <w:rPr>
          <w:i/>
          <w:iCs/>
          <w:color w:val="000000"/>
          <w:spacing w:val="-2"/>
          <w:kern w:val="0"/>
          <w:sz w:val="18"/>
          <w:szCs w:val="18"/>
        </w:rPr>
        <w:t xml:space="preserve"> World J </w:t>
      </w:r>
      <w:proofErr w:type="spellStart"/>
      <w:r w:rsidRPr="007D7A1C">
        <w:rPr>
          <w:i/>
          <w:iCs/>
          <w:color w:val="000000"/>
          <w:spacing w:val="-2"/>
          <w:kern w:val="0"/>
          <w:sz w:val="18"/>
          <w:szCs w:val="18"/>
        </w:rPr>
        <w:t>Hepatol</w:t>
      </w:r>
      <w:proofErr w:type="spellEnd"/>
      <w:r w:rsidRPr="007D7A1C">
        <w:rPr>
          <w:color w:val="000000"/>
          <w:spacing w:val="-2"/>
          <w:kern w:val="0"/>
          <w:sz w:val="18"/>
          <w:szCs w:val="18"/>
        </w:rPr>
        <w:t xml:space="preserve"> 2017; 9(3): 119-</w:t>
      </w:r>
      <w:proofErr w:type="gramStart"/>
      <w:r w:rsidRPr="007D7A1C">
        <w:rPr>
          <w:color w:val="000000"/>
          <w:spacing w:val="-2"/>
          <w:kern w:val="0"/>
          <w:sz w:val="18"/>
          <w:szCs w:val="18"/>
        </w:rPr>
        <w:t>125  Available</w:t>
      </w:r>
      <w:proofErr w:type="gramEnd"/>
      <w:r w:rsidRPr="007D7A1C">
        <w:rPr>
          <w:color w:val="000000"/>
          <w:spacing w:val="-2"/>
          <w:kern w:val="0"/>
          <w:sz w:val="18"/>
          <w:szCs w:val="18"/>
        </w:rPr>
        <w:t xml:space="preserve"> from: URL: http://www.wjgnet.com/1948-5182/full/v9/i3/119.htm  DOI: http://dx.doi.org/10.4254/wjh.v9.i3.119</w:t>
      </w: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338CD" w:rsidRPr="007D7A1C" w:rsidRDefault="002338CD" w:rsidP="002338CD">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7D7A1C">
        <w:rPr>
          <w:b/>
          <w:bCs/>
          <w:color w:val="000000"/>
          <w:spacing w:val="-3"/>
          <w:kern w:val="0"/>
          <w:sz w:val="19"/>
          <w:szCs w:val="19"/>
        </w:rPr>
        <w:t>Core tip:</w:t>
      </w:r>
      <w:r w:rsidRPr="007D7A1C">
        <w:rPr>
          <w:rFonts w:ascii="Tahoma" w:hAnsi="Tahoma" w:cs="Tahoma"/>
          <w:b/>
          <w:bCs/>
          <w:color w:val="000000"/>
          <w:spacing w:val="-1"/>
          <w:kern w:val="0"/>
          <w:sz w:val="19"/>
          <w:szCs w:val="19"/>
        </w:rPr>
        <w:t xml:space="preserve"> </w:t>
      </w:r>
      <w:r w:rsidRPr="007D7A1C">
        <w:rPr>
          <w:rFonts w:ascii="Tahoma" w:hAnsi="Tahoma" w:cs="Tahoma"/>
          <w:color w:val="000000"/>
          <w:spacing w:val="-2"/>
          <w:kern w:val="0"/>
          <w:sz w:val="19"/>
          <w:szCs w:val="19"/>
        </w:rPr>
        <w:t xml:space="preserve">Hepatocellular carcinoma (HCC) is the third leading cause of cancer mortality. Evidence shows that diet relates to HCC risk and may also have a protective role. Several dietary factors such as vegetables, cereals, fruits, white meat and fish have been found to be inversely associated with HCC risk, whereas a positive correlation has been found with red meat and dietary </w:t>
      </w:r>
      <w:r w:rsidRPr="007D7A1C">
        <w:rPr>
          <w:rFonts w:ascii="Tahoma" w:hAnsi="Tahoma" w:cs="Tahoma"/>
          <w:color w:val="000000"/>
          <w:spacing w:val="-6"/>
          <w:kern w:val="0"/>
          <w:sz w:val="19"/>
          <w:szCs w:val="19"/>
        </w:rPr>
        <w:t xml:space="preserve">sugar intakes. The increasing HCC incidence makes </w:t>
      </w:r>
      <w:r w:rsidRPr="007D7A1C">
        <w:rPr>
          <w:rFonts w:ascii="Tahoma" w:hAnsi="Tahoma" w:cs="Tahoma"/>
          <w:color w:val="000000"/>
          <w:spacing w:val="-2"/>
          <w:kern w:val="0"/>
          <w:sz w:val="19"/>
          <w:szCs w:val="19"/>
        </w:rPr>
        <w:t>its prevention an urgent matter and diet intervention re</w:t>
      </w:r>
      <w:r w:rsidRPr="007D7A1C">
        <w:rPr>
          <w:rFonts w:ascii="Tahoma" w:hAnsi="Tahoma" w:cs="Tahoma"/>
          <w:color w:val="000000"/>
          <w:spacing w:val="-2"/>
          <w:kern w:val="0"/>
          <w:sz w:val="19"/>
          <w:szCs w:val="19"/>
        </w:rPr>
        <w:softHyphen/>
        <w:t>present an attractive potential. Dietary modifications are found to protect against HCC, however, new studies from well-designed and large prospective trials are required to confirm these results.</w:t>
      </w: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7D7A1C">
        <w:rPr>
          <w:rFonts w:ascii="Univers" w:hAnsi="Univers" w:cs="Univers"/>
          <w:b/>
          <w:bCs/>
          <w:color w:val="000000"/>
          <w:spacing w:val="-2"/>
          <w:kern w:val="0"/>
          <w:sz w:val="24"/>
          <w:u w:val="single"/>
        </w:rPr>
        <w:lastRenderedPageBreak/>
        <w:t>INTRODUCTION</w:t>
      </w:r>
    </w:p>
    <w:p w:rsidR="002338CD" w:rsidRPr="007D7A1C" w:rsidRDefault="002338CD" w:rsidP="002338CD">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7D7A1C">
        <w:rPr>
          <w:rFonts w:ascii="Verdana" w:hAnsi="Verdana" w:cs="Verdana"/>
          <w:color w:val="000000"/>
          <w:spacing w:val="-11"/>
          <w:kern w:val="0"/>
          <w:sz w:val="18"/>
          <w:szCs w:val="18"/>
        </w:rPr>
        <w:t>Hepatocellular carcinoma (HCC) is third leading cause of cancer mortality worldwide and accounts for about 90% of primary liver cancers. The major risk factors for HCC occurrence include chronic infection with hepatitis B virus (HBV) and hepatitis C virus (HCV), excess of alcohol con</w:t>
      </w:r>
      <w:r w:rsidRPr="007D7A1C">
        <w:rPr>
          <w:rFonts w:ascii="Verdana" w:hAnsi="Verdana" w:cs="Verdana"/>
          <w:color w:val="000000"/>
          <w:spacing w:val="-11"/>
          <w:kern w:val="0"/>
          <w:sz w:val="18"/>
          <w:szCs w:val="18"/>
        </w:rPr>
        <w:softHyphen/>
        <w:t xml:space="preserve">sumption, non-alcoholic fatty liver disease (NAFLD), dietary aflatoxin exposure, obesity, smoking and diabetes </w:t>
      </w:r>
      <w:proofErr w:type="gramStart"/>
      <w:r w:rsidRPr="007D7A1C">
        <w:rPr>
          <w:rFonts w:ascii="Verdana" w:hAnsi="Verdana" w:cs="Verdana"/>
          <w:color w:val="000000"/>
          <w:spacing w:val="-11"/>
          <w:kern w:val="0"/>
          <w:sz w:val="18"/>
          <w:szCs w:val="18"/>
        </w:rPr>
        <w:t>mellitus</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1]</w:t>
      </w:r>
      <w:r w:rsidRPr="007D7A1C">
        <w:rPr>
          <w:rFonts w:ascii="Verdana" w:hAnsi="Verdana" w:cs="Verdana"/>
          <w:color w:val="000000"/>
          <w:spacing w:val="-11"/>
          <w:kern w:val="0"/>
          <w:sz w:val="18"/>
          <w:szCs w:val="18"/>
        </w:rPr>
        <w:t xml:space="preserve">. Exposure to these factors can injure the liver leading to chronic liver disease (CLD) and patients with CLD are at high risk of developing HCC. A substantial proportion of HCC, however, occurs in patients without exposure to these risk </w:t>
      </w:r>
      <w:proofErr w:type="gramStart"/>
      <w:r w:rsidRPr="007D7A1C">
        <w:rPr>
          <w:rFonts w:ascii="Verdana" w:hAnsi="Verdana" w:cs="Verdana"/>
          <w:color w:val="000000"/>
          <w:spacing w:val="-11"/>
          <w:kern w:val="0"/>
          <w:sz w:val="18"/>
          <w:szCs w:val="18"/>
        </w:rPr>
        <w:t>factors</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2]</w:t>
      </w:r>
      <w:r w:rsidRPr="007D7A1C">
        <w:rPr>
          <w:rFonts w:ascii="Verdana" w:hAnsi="Verdana" w:cs="Verdana"/>
          <w:color w:val="000000"/>
          <w:spacing w:val="-11"/>
          <w:kern w:val="0"/>
          <w:sz w:val="18"/>
          <w:szCs w:val="18"/>
        </w:rPr>
        <w:t>, suggesting the existence of additional factors.</w:t>
      </w:r>
    </w:p>
    <w:p w:rsidR="002338CD" w:rsidRPr="007D7A1C" w:rsidRDefault="002338CD" w:rsidP="002338C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7D7A1C">
        <w:rPr>
          <w:rFonts w:ascii="Verdana" w:hAnsi="Verdana" w:cs="Verdana"/>
          <w:color w:val="000000"/>
          <w:spacing w:val="-11"/>
          <w:kern w:val="0"/>
          <w:sz w:val="18"/>
          <w:szCs w:val="18"/>
        </w:rPr>
        <w:t>For the past few decades, epidemiological evidence has shown that diet-related factors are closely related with cancer. A healthy diet is known to reduce the deve</w:t>
      </w:r>
      <w:r w:rsidRPr="007D7A1C">
        <w:rPr>
          <w:rFonts w:ascii="Verdana" w:hAnsi="Verdana" w:cs="Verdana"/>
          <w:color w:val="000000"/>
          <w:spacing w:val="-11"/>
          <w:kern w:val="0"/>
          <w:sz w:val="18"/>
          <w:szCs w:val="18"/>
        </w:rPr>
        <w:softHyphen/>
        <w:t xml:space="preserve">lopment of some types of cancer, while a poor diet increases cancer </w:t>
      </w:r>
      <w:proofErr w:type="gramStart"/>
      <w:r w:rsidRPr="007D7A1C">
        <w:rPr>
          <w:rFonts w:ascii="Verdana" w:hAnsi="Verdana" w:cs="Verdana"/>
          <w:color w:val="000000"/>
          <w:spacing w:val="-11"/>
          <w:kern w:val="0"/>
          <w:sz w:val="18"/>
          <w:szCs w:val="18"/>
        </w:rPr>
        <w:t>risk</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3]</w:t>
      </w:r>
      <w:r w:rsidRPr="007D7A1C">
        <w:rPr>
          <w:rFonts w:ascii="Verdana" w:hAnsi="Verdana" w:cs="Verdana"/>
          <w:color w:val="000000"/>
          <w:spacing w:val="-11"/>
          <w:kern w:val="0"/>
          <w:sz w:val="18"/>
          <w:szCs w:val="18"/>
        </w:rPr>
        <w:t xml:space="preserve">. However, there is no current definition of healthy eating. Observational studies have indicated a protective role of vegetables, fruits and cereals in cancer prevention. In contrast to other types of cancer, there are relatively few studies that investigated the association of diet and HCC risk. Although studies have reached conflicting results, consistent evidence suggests that high intakes of red </w:t>
      </w:r>
      <w:proofErr w:type="gramStart"/>
      <w:r w:rsidRPr="007D7A1C">
        <w:rPr>
          <w:rFonts w:ascii="Verdana" w:hAnsi="Verdana" w:cs="Verdana"/>
          <w:color w:val="000000"/>
          <w:spacing w:val="-11"/>
          <w:kern w:val="0"/>
          <w:sz w:val="18"/>
          <w:szCs w:val="18"/>
        </w:rPr>
        <w:t>meat</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4,5]</w:t>
      </w:r>
      <w:r w:rsidRPr="007D7A1C">
        <w:rPr>
          <w:rFonts w:ascii="Verdana" w:hAnsi="Verdana" w:cs="Verdana"/>
          <w:color w:val="000000"/>
          <w:spacing w:val="-11"/>
          <w:kern w:val="0"/>
          <w:sz w:val="18"/>
          <w:szCs w:val="18"/>
        </w:rPr>
        <w:t xml:space="preserve"> and dietary sugar</w:t>
      </w:r>
      <w:r w:rsidRPr="007D7A1C">
        <w:rPr>
          <w:rFonts w:ascii="Verdana" w:hAnsi="Verdana" w:cs="Verdana"/>
          <w:color w:val="000000"/>
          <w:spacing w:val="-11"/>
          <w:kern w:val="0"/>
          <w:sz w:val="18"/>
          <w:szCs w:val="18"/>
          <w:vertAlign w:val="superscript"/>
        </w:rPr>
        <w:t>[6]</w:t>
      </w:r>
      <w:r w:rsidRPr="007D7A1C">
        <w:rPr>
          <w:rFonts w:ascii="Verdana" w:hAnsi="Verdana" w:cs="Verdana"/>
          <w:color w:val="000000"/>
          <w:spacing w:val="-11"/>
          <w:kern w:val="0"/>
          <w:sz w:val="18"/>
          <w:szCs w:val="18"/>
        </w:rPr>
        <w:t xml:space="preserve"> should be avoided in at-risk populations. Higher intakes of white meat or fish</w:t>
      </w:r>
      <w:r w:rsidRPr="007D7A1C">
        <w:rPr>
          <w:rFonts w:ascii="Verdana" w:hAnsi="Verdana" w:cs="Verdana"/>
          <w:color w:val="000000"/>
          <w:spacing w:val="-11"/>
          <w:kern w:val="0"/>
          <w:sz w:val="18"/>
          <w:szCs w:val="18"/>
          <w:vertAlign w:val="superscript"/>
        </w:rPr>
        <w:t>[7-10]</w:t>
      </w:r>
      <w:r w:rsidRPr="007D7A1C">
        <w:rPr>
          <w:rFonts w:ascii="Verdana" w:hAnsi="Verdana" w:cs="Verdana"/>
          <w:color w:val="000000"/>
          <w:spacing w:val="-11"/>
          <w:kern w:val="0"/>
          <w:sz w:val="18"/>
          <w:szCs w:val="18"/>
        </w:rPr>
        <w:t>, vegetables</w:t>
      </w:r>
      <w:r w:rsidRPr="007D7A1C">
        <w:rPr>
          <w:rFonts w:ascii="Verdana" w:hAnsi="Verdana" w:cs="Verdana"/>
          <w:color w:val="000000"/>
          <w:spacing w:val="-11"/>
          <w:kern w:val="0"/>
          <w:sz w:val="18"/>
          <w:szCs w:val="18"/>
          <w:vertAlign w:val="superscript"/>
        </w:rPr>
        <w:t>[10-16]</w:t>
      </w:r>
      <w:r w:rsidRPr="007D7A1C">
        <w:rPr>
          <w:rFonts w:ascii="Verdana" w:hAnsi="Verdana" w:cs="Verdana"/>
          <w:color w:val="000000"/>
          <w:spacing w:val="-11"/>
          <w:kern w:val="0"/>
          <w:sz w:val="18"/>
          <w:szCs w:val="18"/>
        </w:rPr>
        <w:t>, fruits</w:t>
      </w:r>
      <w:r w:rsidRPr="007D7A1C">
        <w:rPr>
          <w:rFonts w:ascii="Verdana" w:hAnsi="Verdana" w:cs="Verdana"/>
          <w:color w:val="000000"/>
          <w:spacing w:val="-11"/>
          <w:kern w:val="0"/>
          <w:sz w:val="18"/>
          <w:szCs w:val="18"/>
          <w:vertAlign w:val="superscript"/>
        </w:rPr>
        <w:t>[10,14,17,18]</w:t>
      </w:r>
      <w:r w:rsidRPr="007D7A1C">
        <w:rPr>
          <w:rFonts w:ascii="Verdana" w:hAnsi="Verdana" w:cs="Verdana"/>
          <w:color w:val="000000"/>
          <w:spacing w:val="-11"/>
          <w:kern w:val="0"/>
          <w:sz w:val="18"/>
          <w:szCs w:val="18"/>
        </w:rPr>
        <w:t>, cereals</w:t>
      </w:r>
      <w:r w:rsidRPr="007D7A1C">
        <w:rPr>
          <w:rFonts w:ascii="Verdana" w:hAnsi="Verdana" w:cs="Verdana"/>
          <w:color w:val="000000"/>
          <w:spacing w:val="-11"/>
          <w:kern w:val="0"/>
          <w:sz w:val="18"/>
          <w:szCs w:val="18"/>
          <w:vertAlign w:val="superscript"/>
        </w:rPr>
        <w:t>[6]</w:t>
      </w:r>
      <w:r w:rsidRPr="007D7A1C">
        <w:rPr>
          <w:rFonts w:ascii="Verdana" w:hAnsi="Verdana" w:cs="Verdana"/>
          <w:color w:val="000000"/>
          <w:spacing w:val="-11"/>
          <w:kern w:val="0"/>
          <w:sz w:val="18"/>
          <w:szCs w:val="18"/>
        </w:rPr>
        <w:t>, eggs</w:t>
      </w:r>
      <w:r w:rsidRPr="007D7A1C">
        <w:rPr>
          <w:rFonts w:ascii="Verdana" w:hAnsi="Verdana" w:cs="Verdana"/>
          <w:color w:val="000000"/>
          <w:spacing w:val="-11"/>
          <w:kern w:val="0"/>
          <w:sz w:val="18"/>
          <w:szCs w:val="18"/>
          <w:vertAlign w:val="superscript"/>
        </w:rPr>
        <w:t>[10,17,18]</w:t>
      </w:r>
      <w:r w:rsidRPr="007D7A1C">
        <w:rPr>
          <w:rFonts w:ascii="Verdana" w:hAnsi="Verdana" w:cs="Verdana"/>
          <w:color w:val="000000"/>
          <w:spacing w:val="-11"/>
          <w:kern w:val="0"/>
          <w:sz w:val="18"/>
          <w:szCs w:val="18"/>
        </w:rPr>
        <w:t>, milk</w:t>
      </w:r>
      <w:r w:rsidRPr="007D7A1C">
        <w:rPr>
          <w:rFonts w:ascii="Verdana" w:hAnsi="Verdana" w:cs="Verdana"/>
          <w:color w:val="000000"/>
          <w:spacing w:val="-11"/>
          <w:kern w:val="0"/>
          <w:sz w:val="18"/>
          <w:szCs w:val="18"/>
          <w:vertAlign w:val="superscript"/>
        </w:rPr>
        <w:t>[18]</w:t>
      </w:r>
      <w:r w:rsidRPr="007D7A1C">
        <w:rPr>
          <w:rFonts w:ascii="Verdana" w:hAnsi="Verdana" w:cs="Verdana"/>
          <w:color w:val="000000"/>
          <w:spacing w:val="-11"/>
          <w:kern w:val="0"/>
          <w:sz w:val="18"/>
          <w:szCs w:val="18"/>
        </w:rPr>
        <w:t xml:space="preserve"> and yogurt</w:t>
      </w:r>
      <w:r w:rsidRPr="007D7A1C">
        <w:rPr>
          <w:rFonts w:ascii="Verdana" w:hAnsi="Verdana" w:cs="Verdana"/>
          <w:color w:val="000000"/>
          <w:spacing w:val="-11"/>
          <w:kern w:val="0"/>
          <w:sz w:val="18"/>
          <w:szCs w:val="18"/>
          <w:vertAlign w:val="superscript"/>
        </w:rPr>
        <w:t>[10]</w:t>
      </w:r>
      <w:r w:rsidRPr="007D7A1C">
        <w:rPr>
          <w:rFonts w:ascii="Verdana" w:hAnsi="Verdana" w:cs="Verdana"/>
          <w:color w:val="000000"/>
          <w:spacing w:val="-11"/>
          <w:kern w:val="0"/>
          <w:sz w:val="18"/>
          <w:szCs w:val="18"/>
        </w:rPr>
        <w:t xml:space="preserve"> have been reported to decrease HCC development. Dietary patterns can capture interactions between dietary components and other risk factors providing a better understanding of the association between dietary intakes and HCC risk. Here the impact of dietary patterns on the prevention of HCC is being discussed.</w:t>
      </w: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7D7A1C">
        <w:rPr>
          <w:rFonts w:ascii="Univers" w:hAnsi="Univers" w:cs="Univers"/>
          <w:b/>
          <w:bCs/>
          <w:color w:val="000000"/>
          <w:spacing w:val="-2"/>
          <w:kern w:val="0"/>
          <w:sz w:val="24"/>
          <w:u w:val="single"/>
        </w:rPr>
        <w:t xml:space="preserve">RED MEAT </w:t>
      </w:r>
    </w:p>
    <w:p w:rsidR="002338CD" w:rsidRPr="007D7A1C" w:rsidRDefault="002338CD" w:rsidP="002338CD">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7D7A1C">
        <w:rPr>
          <w:rFonts w:ascii="Verdana" w:hAnsi="Verdana" w:cs="Verdana"/>
          <w:color w:val="000000"/>
          <w:spacing w:val="-11"/>
          <w:kern w:val="0"/>
          <w:sz w:val="18"/>
          <w:szCs w:val="18"/>
        </w:rPr>
        <w:t xml:space="preserve">Red meat is an important dietary source of saturated </w:t>
      </w:r>
      <w:r w:rsidRPr="007D7A1C">
        <w:rPr>
          <w:rFonts w:ascii="Verdana" w:hAnsi="Verdana" w:cs="Verdana"/>
          <w:color w:val="000000"/>
          <w:spacing w:val="-13"/>
          <w:kern w:val="0"/>
          <w:sz w:val="18"/>
          <w:szCs w:val="18"/>
        </w:rPr>
        <w:t xml:space="preserve">and monounsaturated fatty acids and iron. A number of studies associated meat, especially red and processed meat, with gastrointestinal cancers, including </w:t>
      </w:r>
      <w:proofErr w:type="gramStart"/>
      <w:r w:rsidRPr="007D7A1C">
        <w:rPr>
          <w:rFonts w:ascii="Verdana" w:hAnsi="Verdana" w:cs="Verdana"/>
          <w:color w:val="000000"/>
          <w:spacing w:val="-13"/>
          <w:kern w:val="0"/>
          <w:sz w:val="18"/>
          <w:szCs w:val="18"/>
        </w:rPr>
        <w:t>HCC</w:t>
      </w:r>
      <w:r w:rsidRPr="007D7A1C">
        <w:rPr>
          <w:rFonts w:ascii="Verdana" w:hAnsi="Verdana" w:cs="Verdana"/>
          <w:color w:val="000000"/>
          <w:spacing w:val="-13"/>
          <w:kern w:val="0"/>
          <w:sz w:val="18"/>
          <w:szCs w:val="18"/>
          <w:vertAlign w:val="superscript"/>
        </w:rPr>
        <w:t>[</w:t>
      </w:r>
      <w:proofErr w:type="gramEnd"/>
      <w:r w:rsidRPr="007D7A1C">
        <w:rPr>
          <w:rFonts w:ascii="Verdana" w:hAnsi="Verdana" w:cs="Verdana"/>
          <w:color w:val="000000"/>
          <w:spacing w:val="-13"/>
          <w:kern w:val="0"/>
          <w:sz w:val="18"/>
          <w:szCs w:val="18"/>
          <w:vertAlign w:val="superscript"/>
        </w:rPr>
        <w:t>5,10,13,17-23]</w:t>
      </w:r>
      <w:r w:rsidRPr="007D7A1C">
        <w:rPr>
          <w:rFonts w:ascii="Verdana" w:hAnsi="Verdana" w:cs="Verdana"/>
          <w:color w:val="000000"/>
          <w:spacing w:val="-13"/>
          <w:kern w:val="0"/>
          <w:sz w:val="18"/>
          <w:szCs w:val="18"/>
        </w:rPr>
        <w:t xml:space="preserve">. </w:t>
      </w:r>
      <w:proofErr w:type="spellStart"/>
      <w:r w:rsidRPr="007D7A1C">
        <w:rPr>
          <w:rFonts w:ascii="Verdana" w:hAnsi="Verdana" w:cs="Verdana"/>
          <w:color w:val="000000"/>
          <w:spacing w:val="-13"/>
          <w:kern w:val="0"/>
          <w:sz w:val="18"/>
          <w:szCs w:val="18"/>
        </w:rPr>
        <w:t>Nanji</w:t>
      </w:r>
      <w:proofErr w:type="spellEnd"/>
      <w:r w:rsidRPr="007D7A1C">
        <w:rPr>
          <w:rFonts w:ascii="Verdana" w:hAnsi="Verdana" w:cs="Verdana"/>
          <w:color w:val="000000"/>
          <w:spacing w:val="-13"/>
          <w:kern w:val="0"/>
          <w:sz w:val="18"/>
          <w:szCs w:val="18"/>
        </w:rPr>
        <w:t xml:space="preserve"> </w:t>
      </w:r>
      <w:r w:rsidRPr="007D7A1C">
        <w:rPr>
          <w:rFonts w:ascii="Verdana" w:hAnsi="Verdana" w:cs="Verdana"/>
          <w:i/>
          <w:iCs/>
          <w:color w:val="000000"/>
          <w:spacing w:val="-13"/>
          <w:kern w:val="0"/>
          <w:sz w:val="18"/>
          <w:szCs w:val="18"/>
        </w:rPr>
        <w:t>et al</w:t>
      </w:r>
      <w:r w:rsidRPr="007D7A1C">
        <w:rPr>
          <w:rFonts w:ascii="Verdana" w:hAnsi="Verdana" w:cs="Verdana"/>
          <w:color w:val="000000"/>
          <w:spacing w:val="-13"/>
          <w:kern w:val="0"/>
          <w:sz w:val="18"/>
          <w:szCs w:val="18"/>
          <w:vertAlign w:val="superscript"/>
        </w:rPr>
        <w:t>[24]</w:t>
      </w:r>
      <w:r w:rsidRPr="007D7A1C">
        <w:rPr>
          <w:rFonts w:ascii="Verdana" w:hAnsi="Verdana" w:cs="Verdana"/>
          <w:i/>
          <w:iCs/>
          <w:color w:val="000000"/>
          <w:spacing w:val="-13"/>
          <w:kern w:val="0"/>
          <w:sz w:val="18"/>
          <w:szCs w:val="18"/>
        </w:rPr>
        <w:t xml:space="preserve"> </w:t>
      </w:r>
      <w:r w:rsidRPr="007D7A1C">
        <w:rPr>
          <w:rFonts w:ascii="Verdana" w:hAnsi="Verdana" w:cs="Verdana"/>
          <w:color w:val="000000"/>
          <w:spacing w:val="-13"/>
          <w:kern w:val="0"/>
          <w:sz w:val="18"/>
          <w:szCs w:val="18"/>
        </w:rPr>
        <w:t xml:space="preserve">was the first to report in 1985 that high pork intake correlated with liver </w:t>
      </w:r>
      <w:r w:rsidRPr="007D7A1C">
        <w:rPr>
          <w:rFonts w:ascii="Verdana" w:hAnsi="Verdana" w:cs="Verdana"/>
          <w:color w:val="000000"/>
          <w:spacing w:val="-11"/>
          <w:kern w:val="0"/>
          <w:sz w:val="18"/>
          <w:szCs w:val="18"/>
        </w:rPr>
        <w:t>cancer mortality and since then significant associations between total red meat and an increased risk of CLD and HCC have been found</w:t>
      </w:r>
      <w:r w:rsidRPr="007D7A1C">
        <w:rPr>
          <w:rFonts w:ascii="Verdana" w:hAnsi="Verdana" w:cs="Verdana"/>
          <w:color w:val="000000"/>
          <w:spacing w:val="-11"/>
          <w:kern w:val="0"/>
          <w:sz w:val="18"/>
          <w:szCs w:val="18"/>
          <w:vertAlign w:val="superscript"/>
        </w:rPr>
        <w:t>[4,25,26]</w:t>
      </w:r>
      <w:r w:rsidRPr="007D7A1C">
        <w:rPr>
          <w:rFonts w:ascii="Verdana" w:hAnsi="Verdana" w:cs="Verdana"/>
          <w:color w:val="000000"/>
          <w:spacing w:val="-11"/>
          <w:kern w:val="0"/>
          <w:sz w:val="18"/>
          <w:szCs w:val="18"/>
        </w:rPr>
        <w:t xml:space="preserve"> (Table 1). A large prospective study by Freedman </w:t>
      </w:r>
      <w:r w:rsidRPr="007D7A1C">
        <w:rPr>
          <w:rFonts w:ascii="Verdana" w:hAnsi="Verdana" w:cs="Verdana"/>
          <w:i/>
          <w:iCs/>
          <w:color w:val="000000"/>
          <w:spacing w:val="-11"/>
          <w:kern w:val="0"/>
          <w:sz w:val="18"/>
          <w:szCs w:val="18"/>
        </w:rPr>
        <w:t xml:space="preserve">et </w:t>
      </w:r>
      <w:proofErr w:type="gramStart"/>
      <w:r w:rsidRPr="007D7A1C">
        <w:rPr>
          <w:rFonts w:ascii="Verdana" w:hAnsi="Verdana" w:cs="Verdana"/>
          <w:i/>
          <w:iCs/>
          <w:color w:val="000000"/>
          <w:spacing w:val="-11"/>
          <w:kern w:val="0"/>
          <w:sz w:val="18"/>
          <w:szCs w:val="18"/>
        </w:rPr>
        <w:t>al</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4]</w:t>
      </w:r>
      <w:r w:rsidRPr="007D7A1C">
        <w:rPr>
          <w:rFonts w:ascii="Verdana" w:hAnsi="Verdana" w:cs="Verdana"/>
          <w:color w:val="000000"/>
          <w:spacing w:val="-11"/>
          <w:kern w:val="0"/>
          <w:sz w:val="18"/>
          <w:szCs w:val="18"/>
        </w:rPr>
        <w:t xml:space="preserve"> with a United States cohort revealed an association between total fat, </w:t>
      </w:r>
      <w:proofErr w:type="spellStart"/>
      <w:r w:rsidRPr="007D7A1C">
        <w:rPr>
          <w:rFonts w:ascii="Verdana" w:hAnsi="Verdana" w:cs="Verdana"/>
          <w:color w:val="000000"/>
          <w:spacing w:val="-11"/>
          <w:kern w:val="0"/>
          <w:sz w:val="18"/>
          <w:szCs w:val="18"/>
        </w:rPr>
        <w:t>monounstaturated</w:t>
      </w:r>
      <w:proofErr w:type="spellEnd"/>
      <w:r w:rsidRPr="007D7A1C">
        <w:rPr>
          <w:rFonts w:ascii="Verdana" w:hAnsi="Verdana" w:cs="Verdana"/>
          <w:color w:val="000000"/>
          <w:spacing w:val="-11"/>
          <w:kern w:val="0"/>
          <w:sz w:val="18"/>
          <w:szCs w:val="18"/>
        </w:rPr>
        <w:t xml:space="preserve"> fat, and saturated fat with both CLD and HCC incident and another smaller study from Greece observed that that high saturated fat intake correlated with liver cirrhosis and HCC</w:t>
      </w:r>
      <w:r w:rsidRPr="007D7A1C">
        <w:rPr>
          <w:rFonts w:ascii="Verdana" w:hAnsi="Verdana" w:cs="Verdana"/>
          <w:color w:val="000000"/>
          <w:spacing w:val="-11"/>
          <w:kern w:val="0"/>
          <w:sz w:val="18"/>
          <w:szCs w:val="18"/>
          <w:vertAlign w:val="superscript"/>
        </w:rPr>
        <w:t>[26]</w:t>
      </w:r>
      <w:r w:rsidRPr="007D7A1C">
        <w:rPr>
          <w:rFonts w:ascii="Verdana" w:hAnsi="Verdana" w:cs="Verdana"/>
          <w:color w:val="000000"/>
          <w:spacing w:val="-11"/>
          <w:kern w:val="0"/>
          <w:sz w:val="18"/>
          <w:szCs w:val="18"/>
        </w:rPr>
        <w:t xml:space="preserve">. One study of daily beef, pork and poultry intake found a statistically significant positive association between red meat and HCC risk in an age- and sex-adjusted </w:t>
      </w:r>
      <w:proofErr w:type="gramStart"/>
      <w:r w:rsidRPr="007D7A1C">
        <w:rPr>
          <w:rFonts w:ascii="Verdana" w:hAnsi="Verdana" w:cs="Verdana"/>
          <w:color w:val="000000"/>
          <w:spacing w:val="-11"/>
          <w:kern w:val="0"/>
          <w:sz w:val="18"/>
          <w:szCs w:val="18"/>
        </w:rPr>
        <w:t>analysis</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5]</w:t>
      </w:r>
      <w:r w:rsidRPr="007D7A1C">
        <w:rPr>
          <w:rFonts w:ascii="Verdana" w:hAnsi="Verdana" w:cs="Verdana"/>
          <w:color w:val="000000"/>
          <w:spacing w:val="-11"/>
          <w:kern w:val="0"/>
          <w:sz w:val="18"/>
          <w:szCs w:val="18"/>
        </w:rPr>
        <w:t xml:space="preserve">. On the contrary, </w:t>
      </w:r>
      <w:proofErr w:type="spellStart"/>
      <w:r w:rsidRPr="007D7A1C">
        <w:rPr>
          <w:rFonts w:ascii="Verdana" w:hAnsi="Verdana" w:cs="Verdana"/>
          <w:color w:val="000000"/>
          <w:spacing w:val="-11"/>
          <w:kern w:val="0"/>
          <w:sz w:val="18"/>
          <w:szCs w:val="18"/>
        </w:rPr>
        <w:t>Polesel</w:t>
      </w:r>
      <w:proofErr w:type="spellEnd"/>
      <w:r w:rsidRPr="007D7A1C">
        <w:rPr>
          <w:rFonts w:ascii="Verdana" w:hAnsi="Verdana" w:cs="Verdana"/>
          <w:color w:val="000000"/>
          <w:spacing w:val="-11"/>
          <w:kern w:val="0"/>
          <w:sz w:val="18"/>
          <w:szCs w:val="18"/>
        </w:rPr>
        <w:t xml:space="preserve"> </w:t>
      </w:r>
      <w:r w:rsidRPr="007D7A1C">
        <w:rPr>
          <w:rFonts w:ascii="Verdana" w:hAnsi="Verdana" w:cs="Verdana"/>
          <w:i/>
          <w:iCs/>
          <w:color w:val="000000"/>
          <w:spacing w:val="-11"/>
          <w:kern w:val="0"/>
          <w:sz w:val="18"/>
          <w:szCs w:val="18"/>
        </w:rPr>
        <w:t xml:space="preserve">et </w:t>
      </w:r>
      <w:proofErr w:type="gramStart"/>
      <w:r w:rsidRPr="007D7A1C">
        <w:rPr>
          <w:rFonts w:ascii="Verdana" w:hAnsi="Verdana" w:cs="Verdana"/>
          <w:i/>
          <w:iCs/>
          <w:color w:val="000000"/>
          <w:spacing w:val="-11"/>
          <w:kern w:val="0"/>
          <w:sz w:val="18"/>
          <w:szCs w:val="18"/>
        </w:rPr>
        <w:t>al</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27]</w:t>
      </w:r>
      <w:r w:rsidRPr="007D7A1C">
        <w:rPr>
          <w:rFonts w:ascii="Verdana" w:hAnsi="Verdana" w:cs="Verdana"/>
          <w:color w:val="000000"/>
          <w:spacing w:val="-11"/>
          <w:kern w:val="0"/>
          <w:sz w:val="18"/>
          <w:szCs w:val="18"/>
        </w:rPr>
        <w:t xml:space="preserve"> reported no direct association of HCC risk with saturated fat intake and results from a Greek case-control study showed no association with any fat type</w:t>
      </w:r>
      <w:r w:rsidRPr="007D7A1C">
        <w:rPr>
          <w:rFonts w:ascii="Verdana" w:hAnsi="Verdana" w:cs="Verdana"/>
          <w:color w:val="000000"/>
          <w:spacing w:val="-11"/>
          <w:kern w:val="0"/>
          <w:sz w:val="18"/>
          <w:szCs w:val="18"/>
          <w:vertAlign w:val="superscript"/>
        </w:rPr>
        <w:t>[20]</w:t>
      </w:r>
      <w:r w:rsidRPr="007D7A1C">
        <w:rPr>
          <w:rFonts w:ascii="Verdana" w:hAnsi="Verdana" w:cs="Verdana"/>
          <w:color w:val="000000"/>
          <w:spacing w:val="-11"/>
          <w:kern w:val="0"/>
          <w:sz w:val="18"/>
          <w:szCs w:val="18"/>
        </w:rPr>
        <w:t xml:space="preserve">. Notably, </w:t>
      </w:r>
      <w:proofErr w:type="spellStart"/>
      <w:r w:rsidRPr="007D7A1C">
        <w:rPr>
          <w:rFonts w:ascii="Verdana" w:hAnsi="Verdana" w:cs="Verdana"/>
          <w:color w:val="000000"/>
          <w:spacing w:val="-11"/>
          <w:kern w:val="0"/>
          <w:sz w:val="18"/>
          <w:szCs w:val="18"/>
        </w:rPr>
        <w:t>Polesel</w:t>
      </w:r>
      <w:proofErr w:type="spellEnd"/>
      <w:r w:rsidRPr="007D7A1C">
        <w:rPr>
          <w:rFonts w:ascii="Verdana" w:hAnsi="Verdana" w:cs="Verdana"/>
          <w:color w:val="000000"/>
          <w:spacing w:val="-11"/>
          <w:kern w:val="0"/>
          <w:sz w:val="18"/>
          <w:szCs w:val="18"/>
        </w:rPr>
        <w:t xml:space="preserve"> </w:t>
      </w:r>
      <w:r w:rsidRPr="007D7A1C">
        <w:rPr>
          <w:rFonts w:ascii="Verdana" w:hAnsi="Verdana" w:cs="Verdana"/>
          <w:i/>
          <w:iCs/>
          <w:color w:val="000000"/>
          <w:spacing w:val="-11"/>
          <w:kern w:val="0"/>
          <w:sz w:val="18"/>
          <w:szCs w:val="18"/>
        </w:rPr>
        <w:t xml:space="preserve">et </w:t>
      </w:r>
      <w:proofErr w:type="gramStart"/>
      <w:r w:rsidRPr="007D7A1C">
        <w:rPr>
          <w:rFonts w:ascii="Verdana" w:hAnsi="Verdana" w:cs="Verdana"/>
          <w:i/>
          <w:iCs/>
          <w:color w:val="000000"/>
          <w:spacing w:val="-11"/>
          <w:kern w:val="0"/>
          <w:sz w:val="18"/>
          <w:szCs w:val="18"/>
        </w:rPr>
        <w:t>al</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27]</w:t>
      </w:r>
      <w:r w:rsidRPr="007D7A1C">
        <w:rPr>
          <w:rFonts w:ascii="Verdana" w:hAnsi="Verdana" w:cs="Verdana"/>
          <w:color w:val="000000"/>
          <w:spacing w:val="-11"/>
          <w:kern w:val="0"/>
          <w:sz w:val="18"/>
          <w:szCs w:val="18"/>
        </w:rPr>
        <w:t xml:space="preserve"> did report a positive association between iron intake and HCC. Furthermore, a recent meta-analysis study by Luo </w:t>
      </w:r>
      <w:r w:rsidRPr="007D7A1C">
        <w:rPr>
          <w:rFonts w:ascii="Verdana" w:hAnsi="Verdana" w:cs="Verdana"/>
          <w:i/>
          <w:iCs/>
          <w:color w:val="000000"/>
          <w:spacing w:val="-11"/>
          <w:kern w:val="0"/>
          <w:sz w:val="18"/>
          <w:szCs w:val="18"/>
        </w:rPr>
        <w:t>et al</w:t>
      </w:r>
      <w:r w:rsidRPr="007D7A1C">
        <w:rPr>
          <w:rFonts w:ascii="Verdana" w:hAnsi="Verdana" w:cs="Verdana"/>
          <w:color w:val="000000"/>
          <w:spacing w:val="-11"/>
          <w:kern w:val="0"/>
          <w:sz w:val="18"/>
          <w:szCs w:val="18"/>
          <w:vertAlign w:val="superscript"/>
        </w:rPr>
        <w:t>[28]</w:t>
      </w:r>
      <w:r w:rsidRPr="007D7A1C">
        <w:rPr>
          <w:rFonts w:ascii="Verdana" w:hAnsi="Verdana" w:cs="Verdana"/>
          <w:color w:val="000000"/>
          <w:spacing w:val="-11"/>
          <w:kern w:val="0"/>
          <w:sz w:val="18"/>
          <w:szCs w:val="18"/>
        </w:rPr>
        <w:t xml:space="preserve"> as well as the multicenter prospective EPIC cohort study, which associates diet with various types of cancer, reported no association between different kinds of meats (red and processed meats or poultry) and increased HCC risk</w:t>
      </w:r>
      <w:r w:rsidRPr="007D7A1C">
        <w:rPr>
          <w:rFonts w:ascii="Verdana" w:hAnsi="Verdana" w:cs="Verdana"/>
          <w:color w:val="000000"/>
          <w:spacing w:val="-11"/>
          <w:kern w:val="0"/>
          <w:sz w:val="18"/>
          <w:szCs w:val="18"/>
          <w:vertAlign w:val="superscript"/>
        </w:rPr>
        <w:t>[7,28,29]</w:t>
      </w:r>
      <w:r w:rsidRPr="007D7A1C">
        <w:rPr>
          <w:rFonts w:ascii="Verdana" w:hAnsi="Verdana" w:cs="Verdana"/>
          <w:color w:val="000000"/>
          <w:spacing w:val="-11"/>
          <w:kern w:val="0"/>
          <w:sz w:val="18"/>
          <w:szCs w:val="18"/>
        </w:rPr>
        <w:t xml:space="preserve">. The EPIC study, however, found that a 20 g/d substitution of fish with meat results in a 16% decrease in HCC risk. </w:t>
      </w:r>
    </w:p>
    <w:p w:rsidR="002338CD" w:rsidRPr="007D7A1C" w:rsidRDefault="002338CD" w:rsidP="002338CD">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7D7A1C">
        <w:rPr>
          <w:rFonts w:ascii="Verdana" w:hAnsi="Verdana" w:cs="Verdana"/>
          <w:color w:val="000000"/>
          <w:spacing w:val="-13"/>
          <w:kern w:val="0"/>
          <w:sz w:val="18"/>
          <w:szCs w:val="18"/>
        </w:rPr>
        <w:t xml:space="preserve">The link between red meat and liver cancer is biological plausible, since red meat contains high amounts of known carcinogens including </w:t>
      </w:r>
      <w:proofErr w:type="spellStart"/>
      <w:r w:rsidRPr="007D7A1C">
        <w:rPr>
          <w:rFonts w:ascii="Verdana" w:hAnsi="Verdana" w:cs="Verdana"/>
          <w:color w:val="000000"/>
          <w:spacing w:val="-13"/>
          <w:kern w:val="0"/>
          <w:sz w:val="18"/>
          <w:szCs w:val="18"/>
        </w:rPr>
        <w:t>heme</w:t>
      </w:r>
      <w:proofErr w:type="spellEnd"/>
      <w:r w:rsidRPr="007D7A1C">
        <w:rPr>
          <w:rFonts w:ascii="Verdana" w:hAnsi="Verdana" w:cs="Verdana"/>
          <w:color w:val="000000"/>
          <w:spacing w:val="-13"/>
          <w:kern w:val="0"/>
          <w:sz w:val="18"/>
          <w:szCs w:val="18"/>
        </w:rPr>
        <w:t xml:space="preserve"> iron, N-</w:t>
      </w:r>
      <w:proofErr w:type="spellStart"/>
      <w:r w:rsidRPr="007D7A1C">
        <w:rPr>
          <w:rFonts w:ascii="Verdana" w:hAnsi="Verdana" w:cs="Verdana"/>
          <w:color w:val="000000"/>
          <w:spacing w:val="-13"/>
          <w:kern w:val="0"/>
          <w:sz w:val="18"/>
          <w:szCs w:val="18"/>
        </w:rPr>
        <w:t>nitroso</w:t>
      </w:r>
      <w:proofErr w:type="spellEnd"/>
      <w:r w:rsidRPr="007D7A1C">
        <w:rPr>
          <w:rFonts w:ascii="Verdana" w:hAnsi="Verdana" w:cs="Verdana"/>
          <w:color w:val="000000"/>
          <w:spacing w:val="-13"/>
          <w:kern w:val="0"/>
          <w:sz w:val="18"/>
          <w:szCs w:val="18"/>
        </w:rPr>
        <w:t xml:space="preserve"> compounds </w:t>
      </w:r>
      <w:r w:rsidRPr="007D7A1C">
        <w:rPr>
          <w:rFonts w:ascii="Verdana" w:hAnsi="Verdana" w:cs="Verdana"/>
          <w:color w:val="000000"/>
          <w:spacing w:val="-7"/>
          <w:kern w:val="0"/>
          <w:sz w:val="18"/>
          <w:szCs w:val="18"/>
        </w:rPr>
        <w:t>(NOC) and heterocyclic amines (HCA) that are pro</w:t>
      </w:r>
      <w:r w:rsidRPr="007D7A1C">
        <w:rPr>
          <w:rFonts w:ascii="Verdana" w:hAnsi="Verdana" w:cs="Verdana"/>
          <w:color w:val="000000"/>
          <w:spacing w:val="-7"/>
          <w:kern w:val="0"/>
          <w:sz w:val="18"/>
          <w:szCs w:val="18"/>
        </w:rPr>
        <w:softHyphen/>
        <w:t xml:space="preserve">duced </w:t>
      </w:r>
      <w:r w:rsidRPr="007D7A1C">
        <w:rPr>
          <w:rFonts w:ascii="Verdana" w:hAnsi="Verdana" w:cs="Verdana"/>
          <w:color w:val="000000"/>
          <w:spacing w:val="-13"/>
          <w:kern w:val="0"/>
          <w:sz w:val="18"/>
          <w:szCs w:val="18"/>
        </w:rPr>
        <w:t>when meat is cooked in high temperatures</w:t>
      </w:r>
      <w:r w:rsidRPr="007D7A1C">
        <w:rPr>
          <w:rFonts w:ascii="Verdana" w:hAnsi="Verdana" w:cs="Verdana"/>
          <w:color w:val="000000"/>
          <w:spacing w:val="-13"/>
          <w:kern w:val="0"/>
          <w:sz w:val="18"/>
          <w:szCs w:val="18"/>
          <w:vertAlign w:val="superscript"/>
        </w:rPr>
        <w:t>[30]</w:t>
      </w:r>
      <w:r w:rsidRPr="007D7A1C">
        <w:rPr>
          <w:rFonts w:ascii="Verdana" w:hAnsi="Verdana" w:cs="Verdana"/>
          <w:color w:val="000000"/>
          <w:spacing w:val="-13"/>
          <w:kern w:val="0"/>
          <w:sz w:val="18"/>
          <w:szCs w:val="18"/>
        </w:rPr>
        <w:t xml:space="preserve">. Red meat contains high amounts of bioavailable </w:t>
      </w:r>
      <w:proofErr w:type="spellStart"/>
      <w:r w:rsidRPr="007D7A1C">
        <w:rPr>
          <w:rFonts w:ascii="Verdana" w:hAnsi="Verdana" w:cs="Verdana"/>
          <w:color w:val="000000"/>
          <w:spacing w:val="-13"/>
          <w:kern w:val="0"/>
          <w:sz w:val="18"/>
          <w:szCs w:val="18"/>
        </w:rPr>
        <w:t>heme</w:t>
      </w:r>
      <w:proofErr w:type="spellEnd"/>
      <w:r w:rsidRPr="007D7A1C">
        <w:rPr>
          <w:rFonts w:ascii="Verdana" w:hAnsi="Verdana" w:cs="Verdana"/>
          <w:color w:val="000000"/>
          <w:spacing w:val="-13"/>
          <w:kern w:val="0"/>
          <w:sz w:val="18"/>
          <w:szCs w:val="18"/>
        </w:rPr>
        <w:t xml:space="preserve"> iron while reactive oxygen species are being formed when iron undergoes reduction. Interestingly, individuals with hereditary hemochromatosis, an iron overload disease, have </w:t>
      </w:r>
      <w:r w:rsidRPr="007D7A1C">
        <w:rPr>
          <w:rFonts w:ascii="Verdana" w:hAnsi="Verdana" w:cs="Verdana"/>
          <w:color w:val="000000"/>
          <w:spacing w:val="-11"/>
          <w:kern w:val="0"/>
          <w:sz w:val="18"/>
          <w:szCs w:val="18"/>
        </w:rPr>
        <w:t xml:space="preserve">substantially increased HCC </w:t>
      </w:r>
      <w:proofErr w:type="gramStart"/>
      <w:r w:rsidRPr="007D7A1C">
        <w:rPr>
          <w:rFonts w:ascii="Verdana" w:hAnsi="Verdana" w:cs="Verdana"/>
          <w:color w:val="000000"/>
          <w:spacing w:val="-11"/>
          <w:kern w:val="0"/>
          <w:sz w:val="18"/>
          <w:szCs w:val="18"/>
        </w:rPr>
        <w:t>occurrence</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31]</w:t>
      </w:r>
      <w:r w:rsidRPr="007D7A1C">
        <w:rPr>
          <w:rFonts w:ascii="Verdana" w:hAnsi="Verdana" w:cs="Verdana"/>
          <w:color w:val="000000"/>
          <w:spacing w:val="-11"/>
          <w:kern w:val="0"/>
          <w:sz w:val="18"/>
          <w:szCs w:val="18"/>
        </w:rPr>
        <w:t xml:space="preserve">. Also excess dietary iron </w:t>
      </w:r>
      <w:r w:rsidRPr="007D7A1C">
        <w:rPr>
          <w:rFonts w:ascii="Verdana" w:hAnsi="Verdana" w:cs="Verdana"/>
          <w:color w:val="000000"/>
          <w:spacing w:val="-11"/>
          <w:kern w:val="0"/>
          <w:sz w:val="18"/>
          <w:szCs w:val="18"/>
        </w:rPr>
        <w:lastRenderedPageBreak/>
        <w:t xml:space="preserve">has been shown to contribute to HCC risk in several parts of Africa, and treatment with chelating agents, repeated phlebotomy and low iron diet appear to reduce the HCC </w:t>
      </w:r>
      <w:proofErr w:type="gramStart"/>
      <w:r w:rsidRPr="007D7A1C">
        <w:rPr>
          <w:rFonts w:ascii="Verdana" w:hAnsi="Verdana" w:cs="Verdana"/>
          <w:color w:val="000000"/>
          <w:spacing w:val="-11"/>
          <w:kern w:val="0"/>
          <w:sz w:val="18"/>
          <w:szCs w:val="18"/>
        </w:rPr>
        <w:t>incident</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32]</w:t>
      </w:r>
      <w:r w:rsidRPr="007D7A1C">
        <w:rPr>
          <w:rFonts w:ascii="Verdana" w:hAnsi="Verdana" w:cs="Verdana"/>
          <w:color w:val="000000"/>
          <w:spacing w:val="-11"/>
          <w:kern w:val="0"/>
          <w:sz w:val="18"/>
          <w:szCs w:val="18"/>
        </w:rPr>
        <w:t xml:space="preserve">. Freedman </w:t>
      </w:r>
      <w:r w:rsidRPr="007D7A1C">
        <w:rPr>
          <w:rFonts w:ascii="Verdana" w:hAnsi="Verdana" w:cs="Verdana"/>
          <w:i/>
          <w:iCs/>
          <w:color w:val="000000"/>
          <w:spacing w:val="-11"/>
          <w:kern w:val="0"/>
          <w:sz w:val="18"/>
          <w:szCs w:val="18"/>
        </w:rPr>
        <w:t xml:space="preserve">et </w:t>
      </w:r>
      <w:proofErr w:type="gramStart"/>
      <w:r w:rsidRPr="007D7A1C">
        <w:rPr>
          <w:rFonts w:ascii="Verdana" w:hAnsi="Verdana" w:cs="Verdana"/>
          <w:i/>
          <w:iCs/>
          <w:color w:val="000000"/>
          <w:spacing w:val="-11"/>
          <w:kern w:val="0"/>
          <w:sz w:val="18"/>
          <w:szCs w:val="18"/>
        </w:rPr>
        <w:t>al</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4]</w:t>
      </w:r>
      <w:r w:rsidRPr="007D7A1C">
        <w:rPr>
          <w:rFonts w:ascii="Verdana" w:hAnsi="Verdana" w:cs="Verdana"/>
          <w:color w:val="000000"/>
          <w:spacing w:val="-11"/>
          <w:kern w:val="0"/>
          <w:sz w:val="18"/>
          <w:szCs w:val="18"/>
        </w:rPr>
        <w:t xml:space="preserve"> 2010 observed that meat processing, its </w:t>
      </w:r>
      <w:proofErr w:type="spellStart"/>
      <w:r w:rsidRPr="007D7A1C">
        <w:rPr>
          <w:rFonts w:ascii="Verdana" w:hAnsi="Verdana" w:cs="Verdana"/>
          <w:color w:val="000000"/>
          <w:spacing w:val="-11"/>
          <w:kern w:val="0"/>
          <w:sz w:val="18"/>
          <w:szCs w:val="18"/>
        </w:rPr>
        <w:t>heme</w:t>
      </w:r>
      <w:proofErr w:type="spellEnd"/>
      <w:r w:rsidRPr="007D7A1C">
        <w:rPr>
          <w:rFonts w:ascii="Verdana" w:hAnsi="Verdana" w:cs="Verdana"/>
          <w:color w:val="000000"/>
          <w:spacing w:val="-11"/>
          <w:kern w:val="0"/>
          <w:sz w:val="18"/>
          <w:szCs w:val="18"/>
        </w:rPr>
        <w:t xml:space="preserve"> iron and NOCs associated with CLD but not with HCC. A case-control study with an Italian cohort revealed a significant positive association between dietary iron intake and HCC risk but did not investigate the role of </w:t>
      </w:r>
      <w:proofErr w:type="spellStart"/>
      <w:r w:rsidRPr="007D7A1C">
        <w:rPr>
          <w:rFonts w:ascii="Verdana" w:hAnsi="Verdana" w:cs="Verdana"/>
          <w:color w:val="000000"/>
          <w:spacing w:val="-11"/>
          <w:kern w:val="0"/>
          <w:sz w:val="18"/>
          <w:szCs w:val="18"/>
        </w:rPr>
        <w:t>heme</w:t>
      </w:r>
      <w:proofErr w:type="spellEnd"/>
      <w:r w:rsidRPr="007D7A1C">
        <w:rPr>
          <w:rFonts w:ascii="Verdana" w:hAnsi="Verdana" w:cs="Verdana"/>
          <w:color w:val="000000"/>
          <w:spacing w:val="-11"/>
          <w:kern w:val="0"/>
          <w:sz w:val="18"/>
          <w:szCs w:val="18"/>
        </w:rPr>
        <w:t xml:space="preserve"> </w:t>
      </w:r>
      <w:proofErr w:type="gramStart"/>
      <w:r w:rsidRPr="007D7A1C">
        <w:rPr>
          <w:rFonts w:ascii="Verdana" w:hAnsi="Verdana" w:cs="Verdana"/>
          <w:color w:val="000000"/>
          <w:spacing w:val="-11"/>
          <w:kern w:val="0"/>
          <w:sz w:val="18"/>
          <w:szCs w:val="18"/>
        </w:rPr>
        <w:t>iron</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27]</w:t>
      </w:r>
      <w:r w:rsidRPr="007D7A1C">
        <w:rPr>
          <w:rFonts w:ascii="Verdana" w:hAnsi="Verdana" w:cs="Verdana"/>
          <w:color w:val="000000"/>
          <w:spacing w:val="-11"/>
          <w:kern w:val="0"/>
          <w:sz w:val="18"/>
          <w:szCs w:val="18"/>
        </w:rPr>
        <w:t xml:space="preserve">. HCA and polycyclic aromatic hydrocarbons, carcinogens are generated during high-temperature cooking, and NOCs compounds have been shown to induce liver </w:t>
      </w:r>
      <w:proofErr w:type="spellStart"/>
      <w:r w:rsidRPr="007D7A1C">
        <w:rPr>
          <w:rFonts w:ascii="Verdana" w:hAnsi="Verdana" w:cs="Verdana"/>
          <w:color w:val="000000"/>
          <w:spacing w:val="-11"/>
          <w:kern w:val="0"/>
          <w:sz w:val="18"/>
          <w:szCs w:val="18"/>
        </w:rPr>
        <w:t>tumour</w:t>
      </w:r>
      <w:proofErr w:type="spellEnd"/>
      <w:r w:rsidRPr="007D7A1C">
        <w:rPr>
          <w:rFonts w:ascii="Verdana" w:hAnsi="Verdana" w:cs="Verdana"/>
          <w:color w:val="000000"/>
          <w:spacing w:val="-11"/>
          <w:kern w:val="0"/>
          <w:sz w:val="18"/>
          <w:szCs w:val="18"/>
        </w:rPr>
        <w:t xml:space="preserve"> development</w:t>
      </w:r>
      <w:r w:rsidRPr="007D7A1C">
        <w:rPr>
          <w:rFonts w:ascii="Verdana" w:hAnsi="Verdana" w:cs="Verdana"/>
          <w:color w:val="000000"/>
          <w:spacing w:val="-11"/>
          <w:kern w:val="0"/>
          <w:sz w:val="18"/>
          <w:szCs w:val="18"/>
          <w:vertAlign w:val="superscript"/>
        </w:rPr>
        <w:t>[30]</w:t>
      </w:r>
      <w:r w:rsidRPr="007D7A1C">
        <w:rPr>
          <w:rFonts w:ascii="Verdana" w:hAnsi="Verdana" w:cs="Verdana"/>
          <w:color w:val="000000"/>
          <w:spacing w:val="-11"/>
          <w:kern w:val="0"/>
          <w:sz w:val="18"/>
          <w:szCs w:val="18"/>
        </w:rPr>
        <w:t xml:space="preserve"> while high doses of HCAs cause liver </w:t>
      </w:r>
      <w:proofErr w:type="spellStart"/>
      <w:r w:rsidRPr="007D7A1C">
        <w:rPr>
          <w:rFonts w:ascii="Verdana" w:hAnsi="Verdana" w:cs="Verdana"/>
          <w:color w:val="000000"/>
          <w:spacing w:val="-11"/>
          <w:kern w:val="0"/>
          <w:sz w:val="18"/>
          <w:szCs w:val="18"/>
        </w:rPr>
        <w:t>tumours</w:t>
      </w:r>
      <w:proofErr w:type="spellEnd"/>
      <w:r w:rsidRPr="007D7A1C">
        <w:rPr>
          <w:rFonts w:ascii="Verdana" w:hAnsi="Verdana" w:cs="Verdana"/>
          <w:color w:val="000000"/>
          <w:spacing w:val="-11"/>
          <w:kern w:val="0"/>
          <w:sz w:val="18"/>
          <w:szCs w:val="18"/>
        </w:rPr>
        <w:t xml:space="preserve"> in primates</w:t>
      </w:r>
      <w:r w:rsidRPr="007D7A1C">
        <w:rPr>
          <w:rFonts w:ascii="Verdana" w:hAnsi="Verdana" w:cs="Verdana"/>
          <w:color w:val="000000"/>
          <w:spacing w:val="-11"/>
          <w:kern w:val="0"/>
          <w:sz w:val="18"/>
          <w:szCs w:val="18"/>
          <w:vertAlign w:val="superscript"/>
        </w:rPr>
        <w:t>[30]</w:t>
      </w:r>
      <w:r w:rsidRPr="007D7A1C">
        <w:rPr>
          <w:rFonts w:ascii="Verdana" w:hAnsi="Verdana" w:cs="Verdana"/>
          <w:color w:val="000000"/>
          <w:spacing w:val="-11"/>
          <w:kern w:val="0"/>
          <w:sz w:val="18"/>
          <w:szCs w:val="18"/>
        </w:rPr>
        <w:t xml:space="preserve">. The higher fat content of red meat could also explain the harmful effect. Red meat and processed meat contain high levels of cholesterol and saturated fat, and correlate with high risk of obesity and diabetes, which are known as cancer risk factors. In addition, fat intake may play a role in insulin resistance, which relates with liver disease and cancer. Fatty acid deposition in the liver can result in NAFLD therefore increasing the risk of CLD and </w:t>
      </w:r>
      <w:proofErr w:type="gramStart"/>
      <w:r w:rsidRPr="007D7A1C">
        <w:rPr>
          <w:rFonts w:ascii="Verdana" w:hAnsi="Verdana" w:cs="Verdana"/>
          <w:color w:val="000000"/>
          <w:spacing w:val="-11"/>
          <w:kern w:val="0"/>
          <w:sz w:val="18"/>
          <w:szCs w:val="18"/>
        </w:rPr>
        <w:t>HCC</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33]</w:t>
      </w:r>
      <w:r w:rsidRPr="007D7A1C">
        <w:rPr>
          <w:rFonts w:ascii="Verdana" w:hAnsi="Verdana" w:cs="Verdana"/>
          <w:color w:val="000000"/>
          <w:spacing w:val="-11"/>
          <w:kern w:val="0"/>
          <w:sz w:val="18"/>
          <w:szCs w:val="18"/>
        </w:rPr>
        <w:t>.</w:t>
      </w:r>
    </w:p>
    <w:p w:rsidR="002338CD" w:rsidRPr="007D7A1C" w:rsidRDefault="002338CD" w:rsidP="002338C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7D7A1C">
        <w:rPr>
          <w:rFonts w:ascii="Verdana" w:hAnsi="Verdana" w:cs="Verdana"/>
          <w:color w:val="000000"/>
          <w:spacing w:val="-11"/>
          <w:kern w:val="0"/>
          <w:sz w:val="18"/>
          <w:szCs w:val="18"/>
        </w:rPr>
        <w:t>Although conflicting results, it can be suggested that red meat intake positively associates with CLD and HCC risk. The observed discrepancies between the studies can be attributed to the limitations of the studies, including differences in the dietary patterns of the various countries studied. However, further large prospective randomized trials investigating the relationship between meat intake and HCC risk are required to reach conclusive results.</w:t>
      </w: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7D7A1C">
        <w:rPr>
          <w:rFonts w:ascii="Univers" w:hAnsi="Univers" w:cs="Univers"/>
          <w:b/>
          <w:bCs/>
          <w:color w:val="000000"/>
          <w:spacing w:val="-2"/>
          <w:kern w:val="0"/>
          <w:sz w:val="24"/>
          <w:u w:val="single"/>
        </w:rPr>
        <w:t xml:space="preserve">WHITE MEAT AND FISH </w:t>
      </w:r>
    </w:p>
    <w:p w:rsidR="002338CD" w:rsidRPr="007D7A1C" w:rsidRDefault="002338CD" w:rsidP="002338CD">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7D7A1C">
        <w:rPr>
          <w:rFonts w:ascii="Verdana" w:hAnsi="Verdana" w:cs="Verdana"/>
          <w:color w:val="000000"/>
          <w:spacing w:val="-11"/>
          <w:kern w:val="0"/>
          <w:sz w:val="18"/>
          <w:szCs w:val="18"/>
        </w:rPr>
        <w:t>Evidence from case control and prospective studies from the NIH-AARP Diet and Health study, Italy and Japan reported an inverse association of white meat, including chicken, turkey and fish, with HCC development</w:t>
      </w:r>
      <w:r w:rsidRPr="007D7A1C">
        <w:rPr>
          <w:rFonts w:ascii="Verdana" w:hAnsi="Verdana" w:cs="Verdana"/>
          <w:color w:val="000000"/>
          <w:spacing w:val="-11"/>
          <w:kern w:val="0"/>
          <w:sz w:val="18"/>
          <w:szCs w:val="18"/>
          <w:vertAlign w:val="superscript"/>
        </w:rPr>
        <w:t>[4,7,8,10,29]</w:t>
      </w:r>
      <w:r w:rsidRPr="007D7A1C">
        <w:rPr>
          <w:rFonts w:ascii="Verdana" w:hAnsi="Verdana" w:cs="Verdana"/>
          <w:color w:val="000000"/>
          <w:spacing w:val="-11"/>
          <w:kern w:val="0"/>
          <w:sz w:val="18"/>
          <w:szCs w:val="18"/>
        </w:rPr>
        <w:t xml:space="preserve"> (Table 1). In the EPIC study, the subgroup analyses revealed that lean fish, fatty fish, crustaceans and </w:t>
      </w:r>
      <w:proofErr w:type="spellStart"/>
      <w:r w:rsidRPr="007D7A1C">
        <w:rPr>
          <w:rFonts w:ascii="Verdana" w:hAnsi="Verdana" w:cs="Verdana"/>
          <w:color w:val="000000"/>
          <w:spacing w:val="-11"/>
          <w:kern w:val="0"/>
          <w:sz w:val="18"/>
          <w:szCs w:val="18"/>
        </w:rPr>
        <w:t>molluscs</w:t>
      </w:r>
      <w:proofErr w:type="spellEnd"/>
      <w:r w:rsidRPr="007D7A1C">
        <w:rPr>
          <w:rFonts w:ascii="Verdana" w:hAnsi="Verdana" w:cs="Verdana"/>
          <w:color w:val="000000"/>
          <w:spacing w:val="-11"/>
          <w:kern w:val="0"/>
          <w:sz w:val="18"/>
          <w:szCs w:val="18"/>
        </w:rPr>
        <w:t xml:space="preserve"> independently associated with low HCC </w:t>
      </w:r>
      <w:proofErr w:type="gramStart"/>
      <w:r w:rsidRPr="007D7A1C">
        <w:rPr>
          <w:rFonts w:ascii="Verdana" w:hAnsi="Verdana" w:cs="Verdana"/>
          <w:color w:val="000000"/>
          <w:spacing w:val="-11"/>
          <w:kern w:val="0"/>
          <w:sz w:val="18"/>
          <w:szCs w:val="18"/>
        </w:rPr>
        <w:t>risk</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7]</w:t>
      </w:r>
      <w:r w:rsidRPr="007D7A1C">
        <w:rPr>
          <w:rFonts w:ascii="Verdana" w:hAnsi="Verdana" w:cs="Verdana"/>
          <w:color w:val="000000"/>
          <w:spacing w:val="-11"/>
          <w:kern w:val="0"/>
          <w:sz w:val="18"/>
          <w:szCs w:val="18"/>
        </w:rPr>
        <w:t xml:space="preserve">. In a large population-based prospective Japanese cohort, Sawada </w:t>
      </w:r>
      <w:r w:rsidRPr="007D7A1C">
        <w:rPr>
          <w:rFonts w:ascii="Verdana" w:hAnsi="Verdana" w:cs="Verdana"/>
          <w:i/>
          <w:iCs/>
          <w:color w:val="000000"/>
          <w:spacing w:val="-11"/>
          <w:kern w:val="0"/>
          <w:sz w:val="18"/>
          <w:szCs w:val="18"/>
        </w:rPr>
        <w:t>et al</w:t>
      </w:r>
      <w:r w:rsidRPr="007D7A1C">
        <w:rPr>
          <w:rFonts w:ascii="Verdana" w:hAnsi="Verdana" w:cs="Verdana"/>
          <w:color w:val="000000"/>
          <w:spacing w:val="-11"/>
          <w:kern w:val="0"/>
          <w:sz w:val="18"/>
          <w:szCs w:val="18"/>
          <w:vertAlign w:val="superscript"/>
        </w:rPr>
        <w:t>[9]</w:t>
      </w:r>
      <w:r w:rsidRPr="007D7A1C">
        <w:rPr>
          <w:rFonts w:ascii="Verdana" w:hAnsi="Verdana" w:cs="Verdana"/>
          <w:color w:val="000000"/>
          <w:spacing w:val="-11"/>
          <w:kern w:val="0"/>
          <w:sz w:val="18"/>
          <w:szCs w:val="18"/>
        </w:rPr>
        <w:t xml:space="preserve"> revealed that the consumption of fish or n-3 polyunsaturated fatty acids (n-3 PUFA) protects against the HCC development even among subjects with HBV and/or HCV infection, and Freedman </w:t>
      </w:r>
      <w:r w:rsidRPr="007D7A1C">
        <w:rPr>
          <w:rFonts w:ascii="Verdana" w:hAnsi="Verdana" w:cs="Verdana"/>
          <w:i/>
          <w:iCs/>
          <w:color w:val="000000"/>
          <w:spacing w:val="-11"/>
          <w:kern w:val="0"/>
          <w:sz w:val="18"/>
          <w:szCs w:val="18"/>
        </w:rPr>
        <w:t>et al</w:t>
      </w:r>
      <w:r w:rsidRPr="007D7A1C">
        <w:rPr>
          <w:rFonts w:ascii="Verdana" w:hAnsi="Verdana" w:cs="Verdana"/>
          <w:color w:val="000000"/>
          <w:spacing w:val="-11"/>
          <w:kern w:val="0"/>
          <w:sz w:val="18"/>
          <w:szCs w:val="18"/>
          <w:vertAlign w:val="superscript"/>
        </w:rPr>
        <w:t>[4]</w:t>
      </w:r>
      <w:r w:rsidRPr="007D7A1C">
        <w:rPr>
          <w:rFonts w:ascii="Verdana" w:hAnsi="Verdana" w:cs="Verdana"/>
          <w:color w:val="000000"/>
          <w:spacing w:val="-11"/>
          <w:kern w:val="0"/>
          <w:sz w:val="18"/>
          <w:szCs w:val="18"/>
        </w:rPr>
        <w:t xml:space="preserve"> reported an inverse association between fish intake and CLD risk. </w:t>
      </w:r>
    </w:p>
    <w:p w:rsidR="002338CD" w:rsidRPr="007D7A1C" w:rsidRDefault="002338CD" w:rsidP="002338C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7D7A1C">
        <w:rPr>
          <w:rFonts w:ascii="Verdana" w:hAnsi="Verdana" w:cs="Verdana"/>
          <w:color w:val="000000"/>
          <w:spacing w:val="-13"/>
          <w:kern w:val="0"/>
          <w:sz w:val="18"/>
          <w:szCs w:val="18"/>
        </w:rPr>
        <w:t xml:space="preserve">The finding that both fish and white meat reduce HCC risk is unforeseen. Nutritionally, fish and </w:t>
      </w:r>
      <w:r w:rsidRPr="007D7A1C">
        <w:rPr>
          <w:rFonts w:ascii="Verdana" w:hAnsi="Verdana" w:cs="Verdana"/>
          <w:color w:val="000000"/>
          <w:spacing w:val="-11"/>
          <w:kern w:val="0"/>
          <w:sz w:val="18"/>
          <w:szCs w:val="18"/>
        </w:rPr>
        <w:t>white meat are a rich source of PUFA and have less cho</w:t>
      </w:r>
      <w:r w:rsidRPr="007D7A1C">
        <w:rPr>
          <w:rFonts w:ascii="Verdana" w:hAnsi="Verdana" w:cs="Verdana"/>
          <w:color w:val="000000"/>
          <w:spacing w:val="-11"/>
          <w:kern w:val="0"/>
          <w:sz w:val="18"/>
          <w:szCs w:val="18"/>
        </w:rPr>
        <w:softHyphen/>
        <w:t xml:space="preserve">lesterol and saturated fat compared with red meat. Substantial evidence indicates that n-3 PUFA possess anti-inflammatory activity by inhibiting IL-1 and TNF </w:t>
      </w:r>
      <w:proofErr w:type="gramStart"/>
      <w:r w:rsidRPr="007D7A1C">
        <w:rPr>
          <w:rFonts w:ascii="Verdana" w:hAnsi="Verdana" w:cs="Verdana"/>
          <w:color w:val="000000"/>
          <w:spacing w:val="-11"/>
          <w:kern w:val="0"/>
          <w:sz w:val="18"/>
          <w:szCs w:val="18"/>
        </w:rPr>
        <w:t>synthesis</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34]</w:t>
      </w:r>
      <w:r w:rsidRPr="007D7A1C">
        <w:rPr>
          <w:rFonts w:ascii="Verdana" w:hAnsi="Verdana" w:cs="Verdana"/>
          <w:color w:val="000000"/>
          <w:spacing w:val="-11"/>
          <w:kern w:val="0"/>
          <w:sz w:val="18"/>
          <w:szCs w:val="18"/>
        </w:rPr>
        <w:t>, which can contribute in HCC prevention, considering that chronic inflammation plays a central role in HCC development.</w:t>
      </w:r>
      <w:r w:rsidRPr="007D7A1C">
        <w:rPr>
          <w:rFonts w:ascii="Verdana" w:hAnsi="Verdana" w:cs="Verdana"/>
          <w:i/>
          <w:iCs/>
          <w:color w:val="000000"/>
          <w:spacing w:val="-11"/>
          <w:kern w:val="0"/>
          <w:sz w:val="18"/>
          <w:szCs w:val="18"/>
        </w:rPr>
        <w:t xml:space="preserve"> </w:t>
      </w:r>
      <w:r w:rsidRPr="007D7A1C">
        <w:rPr>
          <w:rFonts w:ascii="Verdana" w:hAnsi="Verdana" w:cs="Verdana"/>
          <w:color w:val="000000"/>
          <w:spacing w:val="-11"/>
          <w:kern w:val="0"/>
          <w:sz w:val="18"/>
          <w:szCs w:val="18"/>
        </w:rPr>
        <w:t xml:space="preserve">PUFA might exert anticancer effects also through their ability to induce apoptosis, to modulate cell cycle and eicosanoid </w:t>
      </w:r>
      <w:proofErr w:type="gramStart"/>
      <w:r w:rsidRPr="007D7A1C">
        <w:rPr>
          <w:rFonts w:ascii="Verdana" w:hAnsi="Verdana" w:cs="Verdana"/>
          <w:color w:val="000000"/>
          <w:spacing w:val="-11"/>
          <w:kern w:val="0"/>
          <w:sz w:val="18"/>
          <w:szCs w:val="18"/>
        </w:rPr>
        <w:t>production</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35]</w:t>
      </w:r>
      <w:r w:rsidRPr="007D7A1C">
        <w:rPr>
          <w:rFonts w:ascii="Verdana" w:hAnsi="Verdana" w:cs="Verdana"/>
          <w:color w:val="000000"/>
          <w:spacing w:val="-11"/>
          <w:kern w:val="0"/>
          <w:sz w:val="18"/>
          <w:szCs w:val="18"/>
        </w:rPr>
        <w:t xml:space="preserve">. In particular, n-3 PUFAs have been shown to inhibit HCC growth </w:t>
      </w:r>
      <w:r w:rsidRPr="007D7A1C">
        <w:rPr>
          <w:rFonts w:ascii="Verdana" w:hAnsi="Verdana" w:cs="Verdana"/>
          <w:i/>
          <w:iCs/>
          <w:color w:val="000000"/>
          <w:spacing w:val="-11"/>
          <w:kern w:val="0"/>
          <w:sz w:val="18"/>
          <w:szCs w:val="18"/>
        </w:rPr>
        <w:t xml:space="preserve">in vitro </w:t>
      </w:r>
      <w:r w:rsidRPr="007D7A1C">
        <w:rPr>
          <w:rFonts w:ascii="Verdana" w:hAnsi="Verdana" w:cs="Verdana"/>
          <w:color w:val="000000"/>
          <w:spacing w:val="-11"/>
          <w:kern w:val="0"/>
          <w:sz w:val="18"/>
          <w:szCs w:val="18"/>
        </w:rPr>
        <w:t xml:space="preserve">through the blockage of </w:t>
      </w:r>
      <w:r w:rsidRPr="007D7A1C">
        <w:rPr>
          <w:rFonts w:ascii="Symbol" w:hAnsi="Symbol" w:cs="Symbol"/>
          <w:color w:val="000000"/>
          <w:spacing w:val="-11"/>
          <w:kern w:val="0"/>
          <w:sz w:val="18"/>
          <w:szCs w:val="18"/>
        </w:rPr>
        <w:t></w:t>
      </w:r>
      <w:r w:rsidRPr="007D7A1C">
        <w:rPr>
          <w:rFonts w:ascii="Verdana" w:hAnsi="Verdana" w:cs="Verdana"/>
          <w:color w:val="000000"/>
          <w:spacing w:val="-11"/>
          <w:kern w:val="0"/>
          <w:sz w:val="18"/>
          <w:szCs w:val="18"/>
        </w:rPr>
        <w:t>-catenin and cyclooxygenase-2</w:t>
      </w:r>
      <w:r w:rsidRPr="007D7A1C">
        <w:rPr>
          <w:rFonts w:ascii="Verdana" w:hAnsi="Verdana" w:cs="Verdana"/>
          <w:color w:val="000000"/>
          <w:spacing w:val="-11"/>
          <w:kern w:val="0"/>
          <w:sz w:val="18"/>
          <w:szCs w:val="18"/>
          <w:vertAlign w:val="superscript"/>
        </w:rPr>
        <w:t>[36]</w:t>
      </w:r>
      <w:r w:rsidRPr="007D7A1C">
        <w:rPr>
          <w:rFonts w:ascii="Verdana" w:hAnsi="Verdana" w:cs="Verdana"/>
          <w:color w:val="000000"/>
          <w:spacing w:val="-11"/>
          <w:kern w:val="0"/>
          <w:sz w:val="18"/>
          <w:szCs w:val="18"/>
        </w:rPr>
        <w:t xml:space="preserve">. It is observed that n-3 PUFA supplementation can improve hepatic steatosis in patients with NAFLD in a pilot </w:t>
      </w:r>
      <w:proofErr w:type="gramStart"/>
      <w:r w:rsidRPr="007D7A1C">
        <w:rPr>
          <w:rFonts w:ascii="Verdana" w:hAnsi="Verdana" w:cs="Verdana"/>
          <w:color w:val="000000"/>
          <w:spacing w:val="-11"/>
          <w:kern w:val="0"/>
          <w:sz w:val="18"/>
          <w:szCs w:val="18"/>
        </w:rPr>
        <w:t>study</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37]</w:t>
      </w:r>
      <w:r w:rsidRPr="007D7A1C">
        <w:rPr>
          <w:rFonts w:ascii="Verdana" w:hAnsi="Verdana" w:cs="Verdana"/>
          <w:color w:val="000000"/>
          <w:spacing w:val="-11"/>
          <w:kern w:val="0"/>
          <w:sz w:val="18"/>
          <w:szCs w:val="18"/>
        </w:rPr>
        <w:t xml:space="preserve">. All of this evidence support a possible </w:t>
      </w:r>
      <w:proofErr w:type="spellStart"/>
      <w:r w:rsidRPr="007D7A1C">
        <w:rPr>
          <w:rFonts w:ascii="Verdana" w:hAnsi="Verdana" w:cs="Verdana"/>
          <w:color w:val="000000"/>
          <w:spacing w:val="-11"/>
          <w:kern w:val="0"/>
          <w:sz w:val="18"/>
          <w:szCs w:val="18"/>
        </w:rPr>
        <w:t>chemoprotective</w:t>
      </w:r>
      <w:proofErr w:type="spellEnd"/>
      <w:r w:rsidRPr="007D7A1C">
        <w:rPr>
          <w:rFonts w:ascii="Verdana" w:hAnsi="Verdana" w:cs="Verdana"/>
          <w:color w:val="000000"/>
          <w:spacing w:val="-11"/>
          <w:kern w:val="0"/>
          <w:sz w:val="18"/>
          <w:szCs w:val="18"/>
        </w:rPr>
        <w:t xml:space="preserve"> effect for fish and white meat on HCC development and suggest a molecular mechanism of n-3 PUFA in HCC prevention. However, some fatty acids themselves can also have harmful effects, particularly the saturated fats and trans fatty acids since their increased consumption is strongly linked with the development of non-alcoholic steatohepatitis and its progression to cirrhosis and </w:t>
      </w:r>
      <w:proofErr w:type="gramStart"/>
      <w:r w:rsidRPr="007D7A1C">
        <w:rPr>
          <w:rFonts w:ascii="Verdana" w:hAnsi="Verdana" w:cs="Verdana"/>
          <w:color w:val="000000"/>
          <w:spacing w:val="-11"/>
          <w:kern w:val="0"/>
          <w:sz w:val="18"/>
          <w:szCs w:val="18"/>
        </w:rPr>
        <w:t>fibrosis</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38]</w:t>
      </w:r>
      <w:r w:rsidRPr="007D7A1C">
        <w:rPr>
          <w:rFonts w:ascii="Verdana" w:hAnsi="Verdana" w:cs="Verdana"/>
          <w:color w:val="000000"/>
          <w:spacing w:val="-11"/>
          <w:kern w:val="0"/>
          <w:sz w:val="18"/>
          <w:szCs w:val="18"/>
        </w:rPr>
        <w:t xml:space="preserve">. As there is significant heterogeneity in fat subtypes within most foods, increasing fatty acid consumption should not be encouraged in at-risk populations at least until more studies prove the potential benefits of specific PUFA supplements. </w:t>
      </w: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7D7A1C">
        <w:rPr>
          <w:rFonts w:ascii="Univers" w:hAnsi="Univers" w:cs="Univers"/>
          <w:b/>
          <w:bCs/>
          <w:color w:val="000000"/>
          <w:spacing w:val="-2"/>
          <w:kern w:val="0"/>
          <w:sz w:val="24"/>
          <w:u w:val="single"/>
        </w:rPr>
        <w:lastRenderedPageBreak/>
        <w:t>MILK AND EGGS</w:t>
      </w:r>
    </w:p>
    <w:p w:rsidR="002338CD" w:rsidRPr="007D7A1C" w:rsidRDefault="002338CD" w:rsidP="002338CD">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7D7A1C">
        <w:rPr>
          <w:rFonts w:ascii="Verdana" w:hAnsi="Verdana" w:cs="Verdana"/>
          <w:color w:val="000000"/>
          <w:spacing w:val="-11"/>
          <w:kern w:val="0"/>
          <w:sz w:val="18"/>
          <w:szCs w:val="18"/>
        </w:rPr>
        <w:t xml:space="preserve">High intake of milk, yogurt and eggs was found to reduce liver cancer risk in a case control </w:t>
      </w:r>
      <w:proofErr w:type="gramStart"/>
      <w:r w:rsidRPr="007D7A1C">
        <w:rPr>
          <w:rFonts w:ascii="Verdana" w:hAnsi="Verdana" w:cs="Verdana"/>
          <w:color w:val="000000"/>
          <w:spacing w:val="-11"/>
          <w:kern w:val="0"/>
          <w:sz w:val="18"/>
          <w:szCs w:val="18"/>
        </w:rPr>
        <w:t>study</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10]</w:t>
      </w:r>
      <w:r w:rsidRPr="007D7A1C">
        <w:rPr>
          <w:rFonts w:ascii="Verdana" w:hAnsi="Verdana" w:cs="Verdana"/>
          <w:color w:val="000000"/>
          <w:spacing w:val="-11"/>
          <w:kern w:val="0"/>
          <w:sz w:val="18"/>
          <w:szCs w:val="18"/>
        </w:rPr>
        <w:t xml:space="preserve">. Decreased risk of HCC with highest milk intakes was also reported in another case-control study from </w:t>
      </w:r>
      <w:proofErr w:type="gramStart"/>
      <w:r w:rsidRPr="007D7A1C">
        <w:rPr>
          <w:rFonts w:ascii="Verdana" w:hAnsi="Verdana" w:cs="Verdana"/>
          <w:color w:val="000000"/>
          <w:spacing w:val="-11"/>
          <w:kern w:val="0"/>
          <w:sz w:val="18"/>
          <w:szCs w:val="18"/>
        </w:rPr>
        <w:t>Italy</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18]</w:t>
      </w:r>
      <w:r w:rsidRPr="007D7A1C">
        <w:rPr>
          <w:rFonts w:ascii="Verdana" w:hAnsi="Verdana" w:cs="Verdana"/>
          <w:color w:val="000000"/>
          <w:spacing w:val="-11"/>
          <w:kern w:val="0"/>
          <w:sz w:val="18"/>
          <w:szCs w:val="18"/>
        </w:rPr>
        <w:t>, while a Japanese case-control study revealed a higher risk with greater than average milk consumption</w:t>
      </w:r>
      <w:r w:rsidRPr="007D7A1C">
        <w:rPr>
          <w:rFonts w:ascii="Verdana" w:hAnsi="Verdana" w:cs="Verdana"/>
          <w:color w:val="000000"/>
          <w:spacing w:val="-11"/>
          <w:kern w:val="0"/>
          <w:sz w:val="18"/>
          <w:szCs w:val="18"/>
          <w:vertAlign w:val="superscript"/>
        </w:rPr>
        <w:t>[19]</w:t>
      </w:r>
      <w:r w:rsidRPr="007D7A1C">
        <w:rPr>
          <w:rFonts w:ascii="Verdana" w:hAnsi="Verdana" w:cs="Verdana"/>
          <w:color w:val="000000"/>
          <w:spacing w:val="-11"/>
          <w:kern w:val="0"/>
          <w:sz w:val="18"/>
          <w:szCs w:val="18"/>
        </w:rPr>
        <w:t xml:space="preserve">. Saturated fat from dairy products was also independently associated with CLD and HCC </w:t>
      </w:r>
      <w:proofErr w:type="gramStart"/>
      <w:r w:rsidRPr="007D7A1C">
        <w:rPr>
          <w:rFonts w:ascii="Verdana" w:hAnsi="Verdana" w:cs="Verdana"/>
          <w:color w:val="000000"/>
          <w:spacing w:val="-11"/>
          <w:kern w:val="0"/>
          <w:sz w:val="18"/>
          <w:szCs w:val="18"/>
        </w:rPr>
        <w:t>risk</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4]</w:t>
      </w:r>
      <w:r w:rsidRPr="007D7A1C">
        <w:rPr>
          <w:rFonts w:ascii="Verdana" w:hAnsi="Verdana" w:cs="Verdana"/>
          <w:color w:val="000000"/>
          <w:spacing w:val="-11"/>
          <w:kern w:val="0"/>
          <w:sz w:val="18"/>
          <w:szCs w:val="18"/>
        </w:rPr>
        <w:t xml:space="preserve">. However, two other studies from China and Japan did not find such </w:t>
      </w:r>
      <w:proofErr w:type="gramStart"/>
      <w:r w:rsidRPr="007D7A1C">
        <w:rPr>
          <w:rFonts w:ascii="Verdana" w:hAnsi="Verdana" w:cs="Verdana"/>
          <w:color w:val="000000"/>
          <w:spacing w:val="-11"/>
          <w:kern w:val="0"/>
          <w:sz w:val="18"/>
          <w:szCs w:val="18"/>
        </w:rPr>
        <w:t>associations</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17,39]</w:t>
      </w:r>
      <w:r w:rsidRPr="007D7A1C">
        <w:rPr>
          <w:rFonts w:ascii="Verdana" w:hAnsi="Verdana" w:cs="Verdana"/>
          <w:color w:val="000000"/>
          <w:spacing w:val="-11"/>
          <w:kern w:val="0"/>
          <w:sz w:val="18"/>
          <w:szCs w:val="18"/>
        </w:rPr>
        <w:t xml:space="preserve">. An inverse correlation between egg and HCC has been observed in two Italian case-control </w:t>
      </w:r>
      <w:proofErr w:type="gramStart"/>
      <w:r w:rsidRPr="007D7A1C">
        <w:rPr>
          <w:rFonts w:ascii="Verdana" w:hAnsi="Verdana" w:cs="Verdana"/>
          <w:color w:val="000000"/>
          <w:spacing w:val="-11"/>
          <w:kern w:val="0"/>
          <w:sz w:val="18"/>
          <w:szCs w:val="18"/>
        </w:rPr>
        <w:t>studies</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10,18]</w:t>
      </w:r>
      <w:r w:rsidRPr="007D7A1C">
        <w:rPr>
          <w:rFonts w:ascii="Verdana" w:hAnsi="Verdana" w:cs="Verdana"/>
          <w:color w:val="000000"/>
          <w:spacing w:val="-11"/>
          <w:kern w:val="0"/>
          <w:sz w:val="18"/>
          <w:szCs w:val="18"/>
        </w:rPr>
        <w:t>, while a Japanese study reported an increased risk of HCC for high egg consumption in men only</w:t>
      </w:r>
      <w:r w:rsidRPr="007D7A1C">
        <w:rPr>
          <w:rFonts w:ascii="Verdana" w:hAnsi="Verdana" w:cs="Verdana"/>
          <w:color w:val="000000"/>
          <w:spacing w:val="-11"/>
          <w:kern w:val="0"/>
          <w:sz w:val="18"/>
          <w:szCs w:val="18"/>
          <w:vertAlign w:val="superscript"/>
        </w:rPr>
        <w:t>[19]</w:t>
      </w:r>
      <w:r w:rsidRPr="007D7A1C">
        <w:rPr>
          <w:rFonts w:ascii="Verdana" w:hAnsi="Verdana" w:cs="Verdana"/>
          <w:color w:val="000000"/>
          <w:spacing w:val="-11"/>
          <w:kern w:val="0"/>
          <w:sz w:val="18"/>
          <w:szCs w:val="18"/>
        </w:rPr>
        <w:t xml:space="preserve">. Such discrepancies, however, may be attributed to different dietary habits between the studied populations, such as the use of fat for cooking. Notably eggs are a different diet indicator in Italy and Japan. The inverse association with dairy products and eggs could be explained by their retinol content, since serum retinol levels have been inversely related to HCC risk in a case-control study from </w:t>
      </w:r>
      <w:proofErr w:type="gramStart"/>
      <w:r w:rsidRPr="007D7A1C">
        <w:rPr>
          <w:rFonts w:ascii="Verdana" w:hAnsi="Verdana" w:cs="Verdana"/>
          <w:color w:val="000000"/>
          <w:spacing w:val="-11"/>
          <w:kern w:val="0"/>
          <w:sz w:val="18"/>
          <w:szCs w:val="18"/>
        </w:rPr>
        <w:t>China</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40]</w:t>
      </w:r>
      <w:r w:rsidRPr="007D7A1C">
        <w:rPr>
          <w:rFonts w:ascii="Verdana" w:hAnsi="Verdana" w:cs="Verdana"/>
          <w:color w:val="000000"/>
          <w:spacing w:val="-11"/>
          <w:kern w:val="0"/>
          <w:sz w:val="18"/>
          <w:szCs w:val="18"/>
        </w:rPr>
        <w:t xml:space="preserve">. </w:t>
      </w: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7D7A1C">
        <w:rPr>
          <w:rFonts w:ascii="Univers" w:hAnsi="Univers" w:cs="Univers"/>
          <w:b/>
          <w:bCs/>
          <w:color w:val="000000"/>
          <w:spacing w:val="-2"/>
          <w:kern w:val="0"/>
          <w:sz w:val="24"/>
          <w:u w:val="single"/>
        </w:rPr>
        <w:t xml:space="preserve">VEGETABLE, FRUIT AND CEREALS </w:t>
      </w:r>
    </w:p>
    <w:p w:rsidR="002338CD" w:rsidRPr="007D7A1C" w:rsidRDefault="002338CD" w:rsidP="002338CD">
      <w:pPr>
        <w:suppressAutoHyphens/>
        <w:autoSpaceDE w:val="0"/>
        <w:autoSpaceDN w:val="0"/>
        <w:adjustRightInd w:val="0"/>
        <w:spacing w:line="288" w:lineRule="auto"/>
        <w:textAlignment w:val="center"/>
        <w:rPr>
          <w:rFonts w:ascii="Verdana" w:hAnsi="Verdana" w:cs="Verdana"/>
          <w:b/>
          <w:bCs/>
          <w:color w:val="000000"/>
          <w:spacing w:val="-9"/>
          <w:kern w:val="0"/>
          <w:sz w:val="18"/>
          <w:szCs w:val="18"/>
        </w:rPr>
      </w:pPr>
      <w:r w:rsidRPr="007D7A1C">
        <w:rPr>
          <w:rFonts w:ascii="Verdana" w:hAnsi="Verdana" w:cs="Verdana"/>
          <w:color w:val="000000"/>
          <w:spacing w:val="-9"/>
          <w:kern w:val="0"/>
          <w:sz w:val="18"/>
          <w:szCs w:val="18"/>
        </w:rPr>
        <w:t xml:space="preserve">The association of vegetable and fruit intakes with HCC incidence has been investigated by a number of observational studies since </w:t>
      </w:r>
      <w:proofErr w:type="spellStart"/>
      <w:r w:rsidRPr="007D7A1C">
        <w:rPr>
          <w:rFonts w:ascii="Verdana" w:hAnsi="Verdana" w:cs="Verdana"/>
          <w:color w:val="000000"/>
          <w:spacing w:val="-9"/>
          <w:kern w:val="0"/>
          <w:sz w:val="18"/>
          <w:szCs w:val="18"/>
        </w:rPr>
        <w:t>Negri</w:t>
      </w:r>
      <w:proofErr w:type="spellEnd"/>
      <w:r w:rsidRPr="007D7A1C">
        <w:rPr>
          <w:rFonts w:ascii="Verdana" w:hAnsi="Verdana" w:cs="Verdana"/>
          <w:color w:val="000000"/>
          <w:spacing w:val="-9"/>
          <w:kern w:val="0"/>
          <w:sz w:val="18"/>
          <w:szCs w:val="18"/>
        </w:rPr>
        <w:t xml:space="preserve"> </w:t>
      </w:r>
      <w:r w:rsidRPr="007D7A1C">
        <w:rPr>
          <w:rFonts w:ascii="Verdana" w:hAnsi="Verdana" w:cs="Verdana"/>
          <w:i/>
          <w:iCs/>
          <w:color w:val="000000"/>
          <w:spacing w:val="-9"/>
          <w:kern w:val="0"/>
          <w:sz w:val="18"/>
          <w:szCs w:val="18"/>
        </w:rPr>
        <w:t xml:space="preserve">et </w:t>
      </w:r>
      <w:proofErr w:type="gramStart"/>
      <w:r w:rsidRPr="007D7A1C">
        <w:rPr>
          <w:rFonts w:ascii="Verdana" w:hAnsi="Verdana" w:cs="Verdana"/>
          <w:i/>
          <w:iCs/>
          <w:color w:val="000000"/>
          <w:spacing w:val="-9"/>
          <w:kern w:val="0"/>
          <w:sz w:val="18"/>
          <w:szCs w:val="18"/>
        </w:rPr>
        <w:t>al</w:t>
      </w:r>
      <w:r w:rsidRPr="007D7A1C">
        <w:rPr>
          <w:rFonts w:ascii="Verdana" w:hAnsi="Verdana" w:cs="Verdana"/>
          <w:color w:val="000000"/>
          <w:spacing w:val="-9"/>
          <w:kern w:val="0"/>
          <w:sz w:val="18"/>
          <w:szCs w:val="18"/>
          <w:vertAlign w:val="superscript"/>
        </w:rPr>
        <w:t>[</w:t>
      </w:r>
      <w:proofErr w:type="gramEnd"/>
      <w:r w:rsidRPr="007D7A1C">
        <w:rPr>
          <w:rFonts w:ascii="Verdana" w:hAnsi="Verdana" w:cs="Verdana"/>
          <w:color w:val="000000"/>
          <w:spacing w:val="-9"/>
          <w:kern w:val="0"/>
          <w:sz w:val="18"/>
          <w:szCs w:val="18"/>
          <w:vertAlign w:val="superscript"/>
        </w:rPr>
        <w:t>14]</w:t>
      </w:r>
      <w:r w:rsidRPr="007D7A1C">
        <w:rPr>
          <w:rFonts w:ascii="Verdana" w:hAnsi="Verdana" w:cs="Verdana"/>
          <w:color w:val="000000"/>
          <w:spacing w:val="-9"/>
          <w:kern w:val="0"/>
          <w:sz w:val="18"/>
          <w:szCs w:val="18"/>
        </w:rPr>
        <w:t xml:space="preserve"> revealed in a case-control study in the 1990s that high intake of vegetables and fruit was inversely associated with risk of upper digestive cancers, including HCC. The majority of studies reported inverse associations between high vegetable consumption and liver cancer </w:t>
      </w:r>
      <w:proofErr w:type="gramStart"/>
      <w:r w:rsidRPr="007D7A1C">
        <w:rPr>
          <w:rFonts w:ascii="Verdana" w:hAnsi="Verdana" w:cs="Verdana"/>
          <w:color w:val="000000"/>
          <w:spacing w:val="-9"/>
          <w:kern w:val="0"/>
          <w:sz w:val="18"/>
          <w:szCs w:val="18"/>
        </w:rPr>
        <w:t>risk</w:t>
      </w:r>
      <w:r w:rsidRPr="007D7A1C">
        <w:rPr>
          <w:rFonts w:ascii="Verdana" w:hAnsi="Verdana" w:cs="Verdana"/>
          <w:color w:val="000000"/>
          <w:spacing w:val="-9"/>
          <w:kern w:val="0"/>
          <w:sz w:val="18"/>
          <w:szCs w:val="18"/>
          <w:vertAlign w:val="superscript"/>
        </w:rPr>
        <w:t>[</w:t>
      </w:r>
      <w:proofErr w:type="gramEnd"/>
      <w:r w:rsidRPr="007D7A1C">
        <w:rPr>
          <w:rFonts w:ascii="Verdana" w:hAnsi="Verdana" w:cs="Verdana"/>
          <w:color w:val="000000"/>
          <w:spacing w:val="-9"/>
          <w:kern w:val="0"/>
          <w:sz w:val="18"/>
          <w:szCs w:val="18"/>
          <w:vertAlign w:val="superscript"/>
        </w:rPr>
        <w:t>1,10,11,13-15,17,41]</w:t>
      </w:r>
      <w:r w:rsidRPr="007D7A1C">
        <w:rPr>
          <w:rFonts w:ascii="Verdana" w:hAnsi="Verdana" w:cs="Verdana"/>
          <w:color w:val="000000"/>
          <w:spacing w:val="-9"/>
          <w:kern w:val="0"/>
          <w:sz w:val="18"/>
          <w:szCs w:val="18"/>
        </w:rPr>
        <w:t xml:space="preserve"> (Table 1). In the large prospective study of a US cohort and two European cohorts it was revealed that adherence to the high vegetable content diets of the dietary recommendations and the Mediterranean diet decreases HCC </w:t>
      </w:r>
      <w:proofErr w:type="gramStart"/>
      <w:r w:rsidRPr="007D7A1C">
        <w:rPr>
          <w:rFonts w:ascii="Verdana" w:hAnsi="Verdana" w:cs="Verdana"/>
          <w:color w:val="000000"/>
          <w:spacing w:val="-9"/>
          <w:kern w:val="0"/>
          <w:sz w:val="18"/>
          <w:szCs w:val="18"/>
        </w:rPr>
        <w:t>risk</w:t>
      </w:r>
      <w:r w:rsidRPr="007D7A1C">
        <w:rPr>
          <w:rFonts w:ascii="Verdana" w:hAnsi="Verdana" w:cs="Verdana"/>
          <w:color w:val="000000"/>
          <w:spacing w:val="-9"/>
          <w:kern w:val="0"/>
          <w:sz w:val="18"/>
          <w:szCs w:val="18"/>
          <w:vertAlign w:val="superscript"/>
        </w:rPr>
        <w:t>[</w:t>
      </w:r>
      <w:proofErr w:type="gramEnd"/>
      <w:r w:rsidRPr="007D7A1C">
        <w:rPr>
          <w:rFonts w:ascii="Verdana" w:hAnsi="Verdana" w:cs="Verdana"/>
          <w:color w:val="000000"/>
          <w:spacing w:val="-9"/>
          <w:kern w:val="0"/>
          <w:sz w:val="18"/>
          <w:szCs w:val="18"/>
          <w:vertAlign w:val="superscript"/>
        </w:rPr>
        <w:t>42,43]</w:t>
      </w:r>
      <w:r w:rsidRPr="007D7A1C">
        <w:rPr>
          <w:rFonts w:ascii="Verdana" w:hAnsi="Verdana" w:cs="Verdana"/>
          <w:color w:val="000000"/>
          <w:spacing w:val="-9"/>
          <w:kern w:val="0"/>
          <w:sz w:val="18"/>
          <w:szCs w:val="18"/>
        </w:rPr>
        <w:t xml:space="preserve">. This observation was confirmed by Yang </w:t>
      </w:r>
      <w:r w:rsidRPr="007D7A1C">
        <w:rPr>
          <w:rFonts w:ascii="Verdana" w:hAnsi="Verdana" w:cs="Verdana"/>
          <w:i/>
          <w:iCs/>
          <w:color w:val="000000"/>
          <w:spacing w:val="-9"/>
          <w:kern w:val="0"/>
          <w:sz w:val="18"/>
          <w:szCs w:val="18"/>
        </w:rPr>
        <w:t xml:space="preserve">et </w:t>
      </w:r>
      <w:proofErr w:type="gramStart"/>
      <w:r w:rsidRPr="007D7A1C">
        <w:rPr>
          <w:rFonts w:ascii="Verdana" w:hAnsi="Verdana" w:cs="Verdana"/>
          <w:i/>
          <w:iCs/>
          <w:color w:val="000000"/>
          <w:spacing w:val="-9"/>
          <w:kern w:val="0"/>
          <w:sz w:val="18"/>
          <w:szCs w:val="18"/>
        </w:rPr>
        <w:t>al</w:t>
      </w:r>
      <w:r w:rsidRPr="007D7A1C">
        <w:rPr>
          <w:rFonts w:ascii="Verdana" w:hAnsi="Verdana" w:cs="Verdana"/>
          <w:color w:val="000000"/>
          <w:spacing w:val="-9"/>
          <w:kern w:val="0"/>
          <w:sz w:val="18"/>
          <w:szCs w:val="18"/>
          <w:vertAlign w:val="superscript"/>
        </w:rPr>
        <w:t>[</w:t>
      </w:r>
      <w:proofErr w:type="gramEnd"/>
      <w:r w:rsidRPr="007D7A1C">
        <w:rPr>
          <w:rFonts w:ascii="Verdana" w:hAnsi="Verdana" w:cs="Verdana"/>
          <w:color w:val="000000"/>
          <w:spacing w:val="-9"/>
          <w:kern w:val="0"/>
          <w:sz w:val="18"/>
          <w:szCs w:val="18"/>
          <w:vertAlign w:val="superscript"/>
        </w:rPr>
        <w:t>43]</w:t>
      </w:r>
      <w:r w:rsidRPr="007D7A1C">
        <w:rPr>
          <w:rFonts w:ascii="Verdana" w:hAnsi="Verdana" w:cs="Verdana"/>
          <w:color w:val="000000"/>
          <w:spacing w:val="-9"/>
          <w:kern w:val="0"/>
          <w:sz w:val="18"/>
          <w:szCs w:val="18"/>
        </w:rPr>
        <w:t xml:space="preserve"> in a meta-analysis on 19 published studies where it was reported that HCC risk decreases by 8% for every 100 g/d increase in vegetable intake. On the contrary, two case-control studies from Greece reported no association, although they involved a small number of </w:t>
      </w:r>
      <w:proofErr w:type="gramStart"/>
      <w:r w:rsidRPr="007D7A1C">
        <w:rPr>
          <w:rFonts w:ascii="Verdana" w:hAnsi="Verdana" w:cs="Verdana"/>
          <w:color w:val="000000"/>
          <w:spacing w:val="-9"/>
          <w:kern w:val="0"/>
          <w:sz w:val="18"/>
          <w:szCs w:val="18"/>
        </w:rPr>
        <w:t>cases</w:t>
      </w:r>
      <w:r w:rsidRPr="007D7A1C">
        <w:rPr>
          <w:rFonts w:ascii="Verdana" w:hAnsi="Verdana" w:cs="Verdana"/>
          <w:color w:val="000000"/>
          <w:spacing w:val="-9"/>
          <w:kern w:val="0"/>
          <w:sz w:val="18"/>
          <w:szCs w:val="18"/>
          <w:vertAlign w:val="superscript"/>
        </w:rPr>
        <w:t>[</w:t>
      </w:r>
      <w:proofErr w:type="gramEnd"/>
      <w:r w:rsidRPr="007D7A1C">
        <w:rPr>
          <w:rFonts w:ascii="Verdana" w:hAnsi="Verdana" w:cs="Verdana"/>
          <w:color w:val="000000"/>
          <w:spacing w:val="-9"/>
          <w:kern w:val="0"/>
          <w:sz w:val="18"/>
          <w:szCs w:val="18"/>
          <w:vertAlign w:val="superscript"/>
        </w:rPr>
        <w:t>20,44]</w:t>
      </w:r>
      <w:r w:rsidRPr="007D7A1C">
        <w:rPr>
          <w:rFonts w:ascii="Verdana" w:hAnsi="Verdana" w:cs="Verdana"/>
          <w:color w:val="000000"/>
          <w:spacing w:val="-9"/>
          <w:kern w:val="0"/>
          <w:sz w:val="18"/>
          <w:szCs w:val="18"/>
        </w:rPr>
        <w:t xml:space="preserve">. The role of fruit consumption in HCC risk is more controversial. Three case-control studies reported a decreased liver cancer risk with higher fruit </w:t>
      </w:r>
      <w:proofErr w:type="gramStart"/>
      <w:r w:rsidRPr="007D7A1C">
        <w:rPr>
          <w:rFonts w:ascii="Verdana" w:hAnsi="Verdana" w:cs="Verdana"/>
          <w:color w:val="000000"/>
          <w:spacing w:val="-9"/>
          <w:kern w:val="0"/>
          <w:sz w:val="18"/>
          <w:szCs w:val="18"/>
        </w:rPr>
        <w:t>intake</w:t>
      </w:r>
      <w:r w:rsidRPr="007D7A1C">
        <w:rPr>
          <w:rFonts w:ascii="Verdana" w:hAnsi="Verdana" w:cs="Verdana"/>
          <w:color w:val="000000"/>
          <w:spacing w:val="-9"/>
          <w:kern w:val="0"/>
          <w:sz w:val="18"/>
          <w:szCs w:val="18"/>
          <w:vertAlign w:val="superscript"/>
        </w:rPr>
        <w:t>[</w:t>
      </w:r>
      <w:proofErr w:type="gramEnd"/>
      <w:r w:rsidRPr="007D7A1C">
        <w:rPr>
          <w:rFonts w:ascii="Verdana" w:hAnsi="Verdana" w:cs="Verdana"/>
          <w:color w:val="000000"/>
          <w:spacing w:val="-9"/>
          <w:kern w:val="0"/>
          <w:sz w:val="18"/>
          <w:szCs w:val="18"/>
          <w:vertAlign w:val="superscript"/>
        </w:rPr>
        <w:t>10,13,18]</w:t>
      </w:r>
      <w:r w:rsidRPr="007D7A1C">
        <w:rPr>
          <w:rFonts w:ascii="Verdana" w:hAnsi="Verdana" w:cs="Verdana"/>
          <w:color w:val="000000"/>
          <w:spacing w:val="-9"/>
          <w:kern w:val="0"/>
          <w:sz w:val="18"/>
          <w:szCs w:val="18"/>
        </w:rPr>
        <w:t>, while other four studies found no such association</w:t>
      </w:r>
      <w:r w:rsidRPr="007D7A1C">
        <w:rPr>
          <w:rFonts w:ascii="Verdana" w:hAnsi="Verdana" w:cs="Verdana"/>
          <w:color w:val="000000"/>
          <w:spacing w:val="-9"/>
          <w:kern w:val="0"/>
          <w:sz w:val="18"/>
          <w:szCs w:val="18"/>
          <w:vertAlign w:val="superscript"/>
        </w:rPr>
        <w:t>[19,20,28,41]</w:t>
      </w:r>
      <w:r w:rsidRPr="007D7A1C">
        <w:rPr>
          <w:rFonts w:ascii="Verdana" w:hAnsi="Verdana" w:cs="Verdana"/>
          <w:color w:val="000000"/>
          <w:spacing w:val="-9"/>
          <w:kern w:val="0"/>
          <w:sz w:val="18"/>
          <w:szCs w:val="18"/>
        </w:rPr>
        <w:t xml:space="preserve">. Another case-control study in northern Italy found that the population attributable-risk for liver cancer was as high as 40% for low vegetable and fruit </w:t>
      </w:r>
      <w:proofErr w:type="gramStart"/>
      <w:r w:rsidRPr="007D7A1C">
        <w:rPr>
          <w:rFonts w:ascii="Verdana" w:hAnsi="Verdana" w:cs="Verdana"/>
          <w:color w:val="000000"/>
          <w:spacing w:val="-9"/>
          <w:kern w:val="0"/>
          <w:sz w:val="18"/>
          <w:szCs w:val="18"/>
        </w:rPr>
        <w:t>consumptions</w:t>
      </w:r>
      <w:r w:rsidRPr="007D7A1C">
        <w:rPr>
          <w:rFonts w:ascii="Verdana" w:hAnsi="Verdana" w:cs="Verdana"/>
          <w:color w:val="000000"/>
          <w:spacing w:val="-9"/>
          <w:kern w:val="0"/>
          <w:sz w:val="18"/>
          <w:szCs w:val="18"/>
          <w:vertAlign w:val="superscript"/>
        </w:rPr>
        <w:t>[</w:t>
      </w:r>
      <w:proofErr w:type="gramEnd"/>
      <w:r w:rsidRPr="007D7A1C">
        <w:rPr>
          <w:rFonts w:ascii="Verdana" w:hAnsi="Verdana" w:cs="Verdana"/>
          <w:color w:val="000000"/>
          <w:spacing w:val="-9"/>
          <w:kern w:val="0"/>
          <w:sz w:val="18"/>
          <w:szCs w:val="18"/>
          <w:vertAlign w:val="superscript"/>
        </w:rPr>
        <w:t>11]</w:t>
      </w:r>
      <w:r w:rsidRPr="007D7A1C">
        <w:rPr>
          <w:rFonts w:ascii="Verdana" w:hAnsi="Verdana" w:cs="Verdana"/>
          <w:color w:val="000000"/>
          <w:spacing w:val="-9"/>
          <w:kern w:val="0"/>
          <w:sz w:val="18"/>
          <w:szCs w:val="18"/>
        </w:rPr>
        <w:t xml:space="preserve">. </w:t>
      </w:r>
    </w:p>
    <w:p w:rsidR="002338CD" w:rsidRPr="007D7A1C" w:rsidRDefault="002338CD" w:rsidP="002338C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7D7A1C">
        <w:rPr>
          <w:rFonts w:ascii="Verdana" w:hAnsi="Verdana" w:cs="Verdana"/>
          <w:color w:val="000000"/>
          <w:spacing w:val="-11"/>
          <w:kern w:val="0"/>
          <w:sz w:val="18"/>
          <w:szCs w:val="18"/>
        </w:rPr>
        <w:t xml:space="preserve">Vegetables and fruits are major sources of vitamins, minerals, dietary </w:t>
      </w:r>
      <w:proofErr w:type="spellStart"/>
      <w:r w:rsidRPr="007D7A1C">
        <w:rPr>
          <w:rFonts w:ascii="Verdana" w:hAnsi="Verdana" w:cs="Verdana"/>
          <w:color w:val="000000"/>
          <w:spacing w:val="-11"/>
          <w:kern w:val="0"/>
          <w:sz w:val="18"/>
          <w:szCs w:val="18"/>
        </w:rPr>
        <w:t>fibres</w:t>
      </w:r>
      <w:proofErr w:type="spellEnd"/>
      <w:r w:rsidRPr="007D7A1C">
        <w:rPr>
          <w:rFonts w:ascii="Verdana" w:hAnsi="Verdana" w:cs="Verdana"/>
          <w:color w:val="000000"/>
          <w:spacing w:val="-11"/>
          <w:kern w:val="0"/>
          <w:sz w:val="18"/>
          <w:szCs w:val="18"/>
        </w:rPr>
        <w:t>, and other bioactive com</w:t>
      </w:r>
      <w:r w:rsidRPr="007D7A1C">
        <w:rPr>
          <w:rFonts w:ascii="Verdana" w:hAnsi="Verdana" w:cs="Verdana"/>
          <w:color w:val="000000"/>
          <w:spacing w:val="-11"/>
          <w:kern w:val="0"/>
          <w:sz w:val="18"/>
          <w:szCs w:val="18"/>
        </w:rPr>
        <w:softHyphen/>
        <w:t xml:space="preserve">pounds, including flavonoids. Several </w:t>
      </w:r>
      <w:r w:rsidRPr="007D7A1C">
        <w:rPr>
          <w:rFonts w:ascii="Verdana" w:hAnsi="Verdana" w:cs="Verdana"/>
          <w:i/>
          <w:iCs/>
          <w:color w:val="000000"/>
          <w:spacing w:val="-11"/>
          <w:kern w:val="0"/>
          <w:sz w:val="18"/>
          <w:szCs w:val="18"/>
        </w:rPr>
        <w:t xml:space="preserve">in vitro </w:t>
      </w:r>
      <w:r w:rsidRPr="007D7A1C">
        <w:rPr>
          <w:rFonts w:ascii="Verdana" w:hAnsi="Verdana" w:cs="Verdana"/>
          <w:color w:val="000000"/>
          <w:spacing w:val="-11"/>
          <w:kern w:val="0"/>
          <w:sz w:val="18"/>
          <w:szCs w:val="18"/>
        </w:rPr>
        <w:t>studies have shown an anti-</w:t>
      </w:r>
      <w:proofErr w:type="spellStart"/>
      <w:r w:rsidRPr="007D7A1C">
        <w:rPr>
          <w:rFonts w:ascii="Verdana" w:hAnsi="Verdana" w:cs="Verdana"/>
          <w:color w:val="000000"/>
          <w:spacing w:val="-11"/>
          <w:kern w:val="0"/>
          <w:sz w:val="18"/>
          <w:szCs w:val="18"/>
        </w:rPr>
        <w:t>tumour</w:t>
      </w:r>
      <w:proofErr w:type="spellEnd"/>
      <w:r w:rsidRPr="007D7A1C">
        <w:rPr>
          <w:rFonts w:ascii="Verdana" w:hAnsi="Verdana" w:cs="Verdana"/>
          <w:color w:val="000000"/>
          <w:spacing w:val="-11"/>
          <w:kern w:val="0"/>
          <w:sz w:val="18"/>
          <w:szCs w:val="18"/>
        </w:rPr>
        <w:t xml:space="preserve"> effect of flavonoids in some </w:t>
      </w:r>
      <w:proofErr w:type="spellStart"/>
      <w:r w:rsidRPr="007D7A1C">
        <w:rPr>
          <w:rFonts w:ascii="Verdana" w:hAnsi="Verdana" w:cs="Verdana"/>
          <w:color w:val="000000"/>
          <w:spacing w:val="-11"/>
          <w:kern w:val="0"/>
          <w:sz w:val="18"/>
          <w:szCs w:val="18"/>
        </w:rPr>
        <w:t>hepatocarcinoma</w:t>
      </w:r>
      <w:proofErr w:type="spellEnd"/>
      <w:r w:rsidRPr="007D7A1C">
        <w:rPr>
          <w:rFonts w:ascii="Verdana" w:hAnsi="Verdana" w:cs="Verdana"/>
          <w:color w:val="000000"/>
          <w:spacing w:val="-11"/>
          <w:kern w:val="0"/>
          <w:sz w:val="18"/>
          <w:szCs w:val="18"/>
        </w:rPr>
        <w:t xml:space="preserve"> cell </w:t>
      </w:r>
      <w:proofErr w:type="gramStart"/>
      <w:r w:rsidRPr="007D7A1C">
        <w:rPr>
          <w:rFonts w:ascii="Verdana" w:hAnsi="Verdana" w:cs="Verdana"/>
          <w:color w:val="000000"/>
          <w:spacing w:val="-11"/>
          <w:kern w:val="0"/>
          <w:sz w:val="18"/>
          <w:szCs w:val="18"/>
        </w:rPr>
        <w:t>lines</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45,46]</w:t>
      </w:r>
      <w:r w:rsidRPr="007D7A1C">
        <w:rPr>
          <w:rFonts w:ascii="Verdana" w:hAnsi="Verdana" w:cs="Verdana"/>
          <w:color w:val="000000"/>
          <w:spacing w:val="-11"/>
          <w:kern w:val="0"/>
          <w:sz w:val="18"/>
          <w:szCs w:val="18"/>
        </w:rPr>
        <w:t xml:space="preserve"> while in animal models, flavonoids have been shown to modulate mechanisms involved in proliferation, invasion, angiogenesis, survival and metastasis</w:t>
      </w:r>
      <w:r w:rsidRPr="007D7A1C">
        <w:rPr>
          <w:rFonts w:ascii="Verdana" w:hAnsi="Verdana" w:cs="Verdana"/>
          <w:color w:val="000000"/>
          <w:spacing w:val="-11"/>
          <w:kern w:val="0"/>
          <w:sz w:val="18"/>
          <w:szCs w:val="18"/>
          <w:vertAlign w:val="superscript"/>
        </w:rPr>
        <w:t>[47]</w:t>
      </w:r>
      <w:r w:rsidRPr="007D7A1C">
        <w:rPr>
          <w:rFonts w:ascii="Verdana" w:hAnsi="Verdana" w:cs="Verdana"/>
          <w:color w:val="000000"/>
          <w:spacing w:val="-11"/>
          <w:kern w:val="0"/>
          <w:sz w:val="18"/>
          <w:szCs w:val="18"/>
        </w:rPr>
        <w:t xml:space="preserve">. According to the EPIC study and a case-control study from Greece an inverse association exists between the flavonoids subclass, flavones, and HCC </w:t>
      </w:r>
      <w:proofErr w:type="gramStart"/>
      <w:r w:rsidRPr="007D7A1C">
        <w:rPr>
          <w:rFonts w:ascii="Verdana" w:hAnsi="Verdana" w:cs="Verdana"/>
          <w:color w:val="000000"/>
          <w:spacing w:val="-11"/>
          <w:kern w:val="0"/>
          <w:sz w:val="18"/>
          <w:szCs w:val="18"/>
        </w:rPr>
        <w:t>occurrence</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46,48]</w:t>
      </w:r>
      <w:r w:rsidRPr="007D7A1C">
        <w:rPr>
          <w:rFonts w:ascii="Verdana" w:hAnsi="Verdana" w:cs="Verdana"/>
          <w:color w:val="000000"/>
          <w:spacing w:val="-11"/>
          <w:kern w:val="0"/>
          <w:sz w:val="18"/>
          <w:szCs w:val="18"/>
        </w:rPr>
        <w:t xml:space="preserve">. Therefore, flavonoids may explain the favorable effects of vegetables and fruits against liver cancer. In addition, evidence is emerging from cell culture and animal model experiments that phytochemicals and other bioactive components found in vegetables, such as </w:t>
      </w:r>
      <w:proofErr w:type="spellStart"/>
      <w:r w:rsidRPr="007D7A1C">
        <w:rPr>
          <w:rFonts w:ascii="Verdana" w:hAnsi="Verdana" w:cs="Verdana"/>
          <w:color w:val="000000"/>
          <w:spacing w:val="-11"/>
          <w:kern w:val="0"/>
          <w:sz w:val="18"/>
          <w:szCs w:val="18"/>
        </w:rPr>
        <w:t>diallyl</w:t>
      </w:r>
      <w:proofErr w:type="spellEnd"/>
      <w:r w:rsidRPr="007D7A1C">
        <w:rPr>
          <w:rFonts w:ascii="Verdana" w:hAnsi="Verdana" w:cs="Verdana"/>
          <w:color w:val="000000"/>
          <w:spacing w:val="-11"/>
          <w:kern w:val="0"/>
          <w:sz w:val="18"/>
          <w:szCs w:val="18"/>
        </w:rPr>
        <w:t xml:space="preserve"> </w:t>
      </w:r>
      <w:proofErr w:type="spellStart"/>
      <w:r w:rsidRPr="007D7A1C">
        <w:rPr>
          <w:rFonts w:ascii="Verdana" w:hAnsi="Verdana" w:cs="Verdana"/>
          <w:color w:val="000000"/>
          <w:spacing w:val="-11"/>
          <w:kern w:val="0"/>
          <w:sz w:val="18"/>
          <w:szCs w:val="18"/>
        </w:rPr>
        <w:t>sulphides</w:t>
      </w:r>
      <w:proofErr w:type="spellEnd"/>
      <w:r w:rsidRPr="007D7A1C">
        <w:rPr>
          <w:rFonts w:ascii="Verdana" w:hAnsi="Verdana" w:cs="Verdana"/>
          <w:color w:val="000000"/>
          <w:spacing w:val="-11"/>
          <w:kern w:val="0"/>
          <w:sz w:val="18"/>
          <w:szCs w:val="18"/>
        </w:rPr>
        <w:t xml:space="preserve">, </w:t>
      </w:r>
      <w:proofErr w:type="spellStart"/>
      <w:r w:rsidRPr="007D7A1C">
        <w:rPr>
          <w:rFonts w:ascii="Verdana" w:hAnsi="Verdana" w:cs="Verdana"/>
          <w:color w:val="000000"/>
          <w:spacing w:val="-11"/>
          <w:kern w:val="0"/>
          <w:sz w:val="18"/>
          <w:szCs w:val="18"/>
        </w:rPr>
        <w:t>lentinan</w:t>
      </w:r>
      <w:proofErr w:type="spellEnd"/>
      <w:r w:rsidRPr="007D7A1C">
        <w:rPr>
          <w:rFonts w:ascii="Verdana" w:hAnsi="Verdana" w:cs="Verdana"/>
          <w:color w:val="000000"/>
          <w:spacing w:val="-11"/>
          <w:kern w:val="0"/>
          <w:sz w:val="18"/>
          <w:szCs w:val="18"/>
        </w:rPr>
        <w:t xml:space="preserve">, </w:t>
      </w:r>
      <w:proofErr w:type="spellStart"/>
      <w:r w:rsidRPr="007D7A1C">
        <w:rPr>
          <w:rFonts w:ascii="Verdana" w:hAnsi="Verdana" w:cs="Verdana"/>
          <w:color w:val="000000"/>
          <w:spacing w:val="-11"/>
          <w:kern w:val="0"/>
          <w:sz w:val="18"/>
          <w:szCs w:val="18"/>
        </w:rPr>
        <w:t>apigenin</w:t>
      </w:r>
      <w:proofErr w:type="spellEnd"/>
      <w:r w:rsidRPr="007D7A1C">
        <w:rPr>
          <w:rFonts w:ascii="Verdana" w:hAnsi="Verdana" w:cs="Verdana"/>
          <w:color w:val="000000"/>
          <w:spacing w:val="-11"/>
          <w:kern w:val="0"/>
          <w:sz w:val="18"/>
          <w:szCs w:val="18"/>
        </w:rPr>
        <w:t xml:space="preserve"> and </w:t>
      </w:r>
      <w:proofErr w:type="spellStart"/>
      <w:r w:rsidRPr="007D7A1C">
        <w:rPr>
          <w:rFonts w:ascii="Verdana" w:hAnsi="Verdana" w:cs="Verdana"/>
          <w:color w:val="000000"/>
          <w:spacing w:val="-11"/>
          <w:kern w:val="0"/>
          <w:sz w:val="18"/>
          <w:szCs w:val="18"/>
        </w:rPr>
        <w:t>luteolin</w:t>
      </w:r>
      <w:proofErr w:type="spellEnd"/>
      <w:r w:rsidRPr="007D7A1C">
        <w:rPr>
          <w:rFonts w:ascii="Verdana" w:hAnsi="Verdana" w:cs="Verdana"/>
          <w:color w:val="000000"/>
          <w:spacing w:val="-11"/>
          <w:kern w:val="0"/>
          <w:sz w:val="18"/>
          <w:szCs w:val="18"/>
        </w:rPr>
        <w:t xml:space="preserve">, have </w:t>
      </w:r>
      <w:r w:rsidRPr="007D7A1C">
        <w:rPr>
          <w:rFonts w:ascii="Verdana" w:hAnsi="Verdana" w:cs="Verdana"/>
          <w:color w:val="000000"/>
          <w:spacing w:val="-13"/>
          <w:kern w:val="0"/>
          <w:sz w:val="18"/>
          <w:szCs w:val="18"/>
        </w:rPr>
        <w:t xml:space="preserve">cancer-inhibitory effects through their anti-oxidative properties, stimulation of the immune system, or </w:t>
      </w:r>
      <w:r w:rsidRPr="007D7A1C">
        <w:rPr>
          <w:rFonts w:ascii="Verdana" w:hAnsi="Verdana" w:cs="Verdana"/>
          <w:color w:val="000000"/>
          <w:spacing w:val="-11"/>
          <w:kern w:val="0"/>
          <w:sz w:val="18"/>
          <w:szCs w:val="18"/>
        </w:rPr>
        <w:t xml:space="preserve">inhibition of </w:t>
      </w:r>
      <w:proofErr w:type="gramStart"/>
      <w:r w:rsidRPr="007D7A1C">
        <w:rPr>
          <w:rFonts w:ascii="Verdana" w:hAnsi="Verdana" w:cs="Verdana"/>
          <w:color w:val="000000"/>
          <w:spacing w:val="-11"/>
          <w:kern w:val="0"/>
          <w:sz w:val="18"/>
          <w:szCs w:val="18"/>
        </w:rPr>
        <w:t>mutagenesis</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41]</w:t>
      </w:r>
      <w:r w:rsidRPr="007D7A1C">
        <w:rPr>
          <w:rFonts w:ascii="Verdana" w:hAnsi="Verdana" w:cs="Verdana"/>
          <w:color w:val="000000"/>
          <w:spacing w:val="-11"/>
          <w:kern w:val="0"/>
          <w:sz w:val="18"/>
          <w:szCs w:val="18"/>
        </w:rPr>
        <w:t xml:space="preserve">. An animal study on effects of dietary dry bean on hepatic gene expression in rats, found that the expression of six genes was significantly altered after high bean intakes suggesting that these genes may exert cancer preventive effects in </w:t>
      </w:r>
      <w:proofErr w:type="gramStart"/>
      <w:r w:rsidRPr="007D7A1C">
        <w:rPr>
          <w:rFonts w:ascii="Verdana" w:hAnsi="Verdana" w:cs="Verdana"/>
          <w:color w:val="000000"/>
          <w:spacing w:val="-11"/>
          <w:kern w:val="0"/>
          <w:sz w:val="18"/>
          <w:szCs w:val="18"/>
        </w:rPr>
        <w:t>liver</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49]</w:t>
      </w:r>
      <w:r w:rsidRPr="007D7A1C">
        <w:rPr>
          <w:rFonts w:ascii="Verdana" w:hAnsi="Verdana" w:cs="Verdana"/>
          <w:color w:val="000000"/>
          <w:spacing w:val="-11"/>
          <w:kern w:val="0"/>
          <w:sz w:val="18"/>
          <w:szCs w:val="18"/>
        </w:rPr>
        <w:t xml:space="preserve">. </w:t>
      </w:r>
    </w:p>
    <w:p w:rsidR="002338CD" w:rsidRPr="007D7A1C" w:rsidRDefault="002338CD" w:rsidP="002338C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7D7A1C">
        <w:rPr>
          <w:rFonts w:ascii="Verdana" w:hAnsi="Verdana" w:cs="Verdana"/>
          <w:color w:val="000000"/>
          <w:spacing w:val="-11"/>
          <w:kern w:val="0"/>
          <w:sz w:val="18"/>
          <w:szCs w:val="18"/>
        </w:rPr>
        <w:t>A protective role of dietary fiber has been also sug</w:t>
      </w:r>
      <w:r w:rsidRPr="007D7A1C">
        <w:rPr>
          <w:rFonts w:ascii="Verdana" w:hAnsi="Verdana" w:cs="Verdana"/>
          <w:color w:val="000000"/>
          <w:spacing w:val="-11"/>
          <w:kern w:val="0"/>
          <w:sz w:val="18"/>
          <w:szCs w:val="18"/>
        </w:rPr>
        <w:softHyphen/>
      </w:r>
      <w:r w:rsidRPr="007D7A1C">
        <w:rPr>
          <w:rFonts w:ascii="Verdana" w:hAnsi="Verdana" w:cs="Verdana"/>
          <w:color w:val="000000"/>
          <w:spacing w:val="-13"/>
          <w:kern w:val="0"/>
          <w:sz w:val="18"/>
          <w:szCs w:val="18"/>
        </w:rPr>
        <w:t xml:space="preserve">gested in HCC </w:t>
      </w:r>
      <w:proofErr w:type="gramStart"/>
      <w:r w:rsidRPr="007D7A1C">
        <w:rPr>
          <w:rFonts w:ascii="Verdana" w:hAnsi="Verdana" w:cs="Verdana"/>
          <w:color w:val="000000"/>
          <w:spacing w:val="-13"/>
          <w:kern w:val="0"/>
          <w:sz w:val="18"/>
          <w:szCs w:val="18"/>
        </w:rPr>
        <w:t>development</w:t>
      </w:r>
      <w:r w:rsidRPr="007D7A1C">
        <w:rPr>
          <w:rFonts w:ascii="Verdana" w:hAnsi="Verdana" w:cs="Verdana"/>
          <w:color w:val="000000"/>
          <w:spacing w:val="-13"/>
          <w:kern w:val="0"/>
          <w:sz w:val="18"/>
          <w:szCs w:val="18"/>
          <w:vertAlign w:val="superscript"/>
        </w:rPr>
        <w:t>[</w:t>
      </w:r>
      <w:proofErr w:type="gramEnd"/>
      <w:r w:rsidRPr="007D7A1C">
        <w:rPr>
          <w:rFonts w:ascii="Verdana" w:hAnsi="Verdana" w:cs="Verdana"/>
          <w:color w:val="000000"/>
          <w:spacing w:val="-13"/>
          <w:kern w:val="0"/>
          <w:sz w:val="18"/>
          <w:szCs w:val="18"/>
          <w:vertAlign w:val="superscript"/>
        </w:rPr>
        <w:t>6]</w:t>
      </w:r>
      <w:r w:rsidRPr="007D7A1C">
        <w:rPr>
          <w:rFonts w:ascii="Verdana" w:hAnsi="Verdana" w:cs="Verdana"/>
          <w:color w:val="000000"/>
          <w:spacing w:val="-13"/>
          <w:kern w:val="0"/>
          <w:sz w:val="18"/>
          <w:szCs w:val="18"/>
        </w:rPr>
        <w:t xml:space="preserve">. High intake of fiber from cereals </w:t>
      </w:r>
      <w:r w:rsidRPr="007D7A1C">
        <w:rPr>
          <w:rFonts w:ascii="Verdana" w:hAnsi="Verdana" w:cs="Verdana"/>
          <w:color w:val="000000"/>
          <w:spacing w:val="-13"/>
          <w:kern w:val="0"/>
          <w:sz w:val="18"/>
          <w:szCs w:val="18"/>
        </w:rPr>
        <w:lastRenderedPageBreak/>
        <w:t xml:space="preserve">and cereal derivatives was found to be statistically significantly inverse associated with HCC risk. Consumption of fiber from vegetables or other sources (but not fruits) was also revealed to have a </w:t>
      </w:r>
      <w:proofErr w:type="spellStart"/>
      <w:r w:rsidRPr="007D7A1C">
        <w:rPr>
          <w:rFonts w:ascii="Verdana" w:hAnsi="Verdana" w:cs="Verdana"/>
          <w:color w:val="000000"/>
          <w:spacing w:val="-11"/>
          <w:kern w:val="0"/>
          <w:sz w:val="18"/>
          <w:szCs w:val="18"/>
        </w:rPr>
        <w:t>chemoprotective</w:t>
      </w:r>
      <w:proofErr w:type="spellEnd"/>
      <w:r w:rsidRPr="007D7A1C">
        <w:rPr>
          <w:rFonts w:ascii="Verdana" w:hAnsi="Verdana" w:cs="Verdana"/>
          <w:color w:val="000000"/>
          <w:spacing w:val="-11"/>
          <w:kern w:val="0"/>
          <w:sz w:val="18"/>
          <w:szCs w:val="18"/>
        </w:rPr>
        <w:t xml:space="preserve"> role in HCC development although a statistical significance was not </w:t>
      </w:r>
      <w:proofErr w:type="gramStart"/>
      <w:r w:rsidRPr="007D7A1C">
        <w:rPr>
          <w:rFonts w:ascii="Verdana" w:hAnsi="Verdana" w:cs="Verdana"/>
          <w:color w:val="000000"/>
          <w:spacing w:val="-11"/>
          <w:kern w:val="0"/>
          <w:sz w:val="18"/>
          <w:szCs w:val="18"/>
        </w:rPr>
        <w:t>reached</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6]</w:t>
      </w:r>
      <w:r w:rsidRPr="007D7A1C">
        <w:rPr>
          <w:rFonts w:ascii="Verdana" w:hAnsi="Verdana" w:cs="Verdana"/>
          <w:color w:val="000000"/>
          <w:spacing w:val="-11"/>
          <w:kern w:val="0"/>
          <w:sz w:val="18"/>
          <w:szCs w:val="18"/>
        </w:rPr>
        <w:t>. Diets with a high fiber content, like cereals, could lower HCC occurrence by decreasing subjective appetite and energy intake and hence contributing to the maintenance of normal body weight as well as exerting beneficial effects on postprandial glucose level and blood lipid profile. Further research is needed to understand the mechanisms underlying these associations.</w:t>
      </w: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7D7A1C">
        <w:rPr>
          <w:rFonts w:ascii="Univers" w:hAnsi="Univers" w:cs="Univers"/>
          <w:b/>
          <w:bCs/>
          <w:color w:val="000000"/>
          <w:spacing w:val="-2"/>
          <w:kern w:val="0"/>
          <w:sz w:val="24"/>
          <w:u w:val="single"/>
        </w:rPr>
        <w:t xml:space="preserve">DIETARY SUGAR </w:t>
      </w:r>
    </w:p>
    <w:p w:rsidR="002338CD" w:rsidRPr="007D7A1C" w:rsidRDefault="002338CD" w:rsidP="002338CD">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7D7A1C">
        <w:rPr>
          <w:rFonts w:ascii="Verdana" w:hAnsi="Verdana" w:cs="Verdana"/>
          <w:color w:val="000000"/>
          <w:spacing w:val="-11"/>
          <w:kern w:val="0"/>
          <w:sz w:val="18"/>
          <w:szCs w:val="18"/>
        </w:rPr>
        <w:t xml:space="preserve">Dietary glycemic load (GL) estimates how much the food will raise a person’s blood glucose level after eating it and is therefore the extent to which carbohydrate-rich foods increase the concentration of glucose in the blood to represent the total glycemic effect of a diet. GL has been associated with diabetes mellitus and with several types of cancer. The mechanism for the role of high GL in carcinogenesis is thought to be </w:t>
      </w:r>
      <w:r w:rsidRPr="007D7A1C">
        <w:rPr>
          <w:rFonts w:ascii="Verdana" w:hAnsi="Verdana" w:cs="Verdana"/>
          <w:i/>
          <w:iCs/>
          <w:color w:val="000000"/>
          <w:spacing w:val="-11"/>
          <w:kern w:val="0"/>
          <w:sz w:val="18"/>
          <w:szCs w:val="18"/>
        </w:rPr>
        <w:t>via</w:t>
      </w:r>
      <w:r w:rsidRPr="007D7A1C">
        <w:rPr>
          <w:rFonts w:ascii="Verdana" w:hAnsi="Verdana" w:cs="Verdana"/>
          <w:color w:val="000000"/>
          <w:spacing w:val="-11"/>
          <w:kern w:val="0"/>
          <w:sz w:val="18"/>
          <w:szCs w:val="18"/>
        </w:rPr>
        <w:t xml:space="preserve"> increased insulin concentrations, glucose intolerance and insulin resistance, even in the absence of diabetes mellitus. </w:t>
      </w:r>
      <w:r w:rsidRPr="007D7A1C">
        <w:rPr>
          <w:rFonts w:ascii="Verdana" w:hAnsi="Verdana" w:cs="Verdana"/>
          <w:color w:val="000000"/>
          <w:spacing w:val="-13"/>
          <w:kern w:val="0"/>
          <w:sz w:val="18"/>
          <w:szCs w:val="18"/>
        </w:rPr>
        <w:t xml:space="preserve">Foods such as added sugars, syrups, sweets, white </w:t>
      </w:r>
      <w:r w:rsidRPr="007D7A1C">
        <w:rPr>
          <w:rFonts w:ascii="Verdana" w:hAnsi="Verdana" w:cs="Verdana"/>
          <w:color w:val="000000"/>
          <w:spacing w:val="-11"/>
          <w:kern w:val="0"/>
          <w:sz w:val="18"/>
          <w:szCs w:val="18"/>
        </w:rPr>
        <w:t xml:space="preserve">bread and soft drinks are the main culprits. One case control study from Italy showed a positive association between GL and HCC overall and interestingly a stronger association was observed in patients with HBV and </w:t>
      </w:r>
      <w:proofErr w:type="gramStart"/>
      <w:r w:rsidRPr="007D7A1C">
        <w:rPr>
          <w:rFonts w:ascii="Verdana" w:hAnsi="Verdana" w:cs="Verdana"/>
          <w:color w:val="000000"/>
          <w:spacing w:val="-11"/>
          <w:kern w:val="0"/>
          <w:sz w:val="18"/>
          <w:szCs w:val="18"/>
        </w:rPr>
        <w:t>HCV</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50]</w:t>
      </w:r>
      <w:r w:rsidRPr="007D7A1C">
        <w:rPr>
          <w:rFonts w:ascii="Verdana" w:hAnsi="Verdana" w:cs="Verdana"/>
          <w:color w:val="000000"/>
          <w:spacing w:val="-11"/>
          <w:kern w:val="0"/>
          <w:sz w:val="18"/>
          <w:szCs w:val="18"/>
        </w:rPr>
        <w:t xml:space="preserve">. On the contrary, the EPIC study reported that GL and total carbohydrate intakes did not correlate with HCC </w:t>
      </w:r>
      <w:proofErr w:type="gramStart"/>
      <w:r w:rsidRPr="007D7A1C">
        <w:rPr>
          <w:rFonts w:ascii="Verdana" w:hAnsi="Verdana" w:cs="Verdana"/>
          <w:color w:val="000000"/>
          <w:spacing w:val="-11"/>
          <w:kern w:val="0"/>
          <w:sz w:val="18"/>
          <w:szCs w:val="18"/>
        </w:rPr>
        <w:t>risk</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6]</w:t>
      </w:r>
      <w:r w:rsidRPr="007D7A1C">
        <w:rPr>
          <w:rFonts w:ascii="Verdana" w:hAnsi="Verdana" w:cs="Verdana"/>
          <w:color w:val="000000"/>
          <w:spacing w:val="-11"/>
          <w:kern w:val="0"/>
          <w:sz w:val="18"/>
          <w:szCs w:val="18"/>
        </w:rPr>
        <w:t xml:space="preserve">. However, when specific carbohydrates were </w:t>
      </w:r>
      <w:proofErr w:type="spellStart"/>
      <w:r w:rsidRPr="007D7A1C">
        <w:rPr>
          <w:rFonts w:ascii="Verdana" w:hAnsi="Verdana" w:cs="Verdana"/>
          <w:color w:val="000000"/>
          <w:spacing w:val="-11"/>
          <w:kern w:val="0"/>
          <w:sz w:val="18"/>
          <w:szCs w:val="18"/>
        </w:rPr>
        <w:t>analysed</w:t>
      </w:r>
      <w:proofErr w:type="spellEnd"/>
      <w:r w:rsidRPr="007D7A1C">
        <w:rPr>
          <w:rFonts w:ascii="Verdana" w:hAnsi="Verdana" w:cs="Verdana"/>
          <w:color w:val="000000"/>
          <w:spacing w:val="-11"/>
          <w:kern w:val="0"/>
          <w:sz w:val="18"/>
          <w:szCs w:val="18"/>
        </w:rPr>
        <w:t xml:space="preserve">, a positive association was found for total sugar. Increased fructose intake is known to underlie NAFLD and may therefore provide a possible explanation for the positive association seen in </w:t>
      </w:r>
      <w:proofErr w:type="gramStart"/>
      <w:r w:rsidRPr="007D7A1C">
        <w:rPr>
          <w:rFonts w:ascii="Verdana" w:hAnsi="Verdana" w:cs="Verdana"/>
          <w:color w:val="000000"/>
          <w:spacing w:val="-11"/>
          <w:kern w:val="0"/>
          <w:sz w:val="18"/>
          <w:szCs w:val="18"/>
        </w:rPr>
        <w:t>HCC</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51]</w:t>
      </w:r>
      <w:r w:rsidRPr="007D7A1C">
        <w:rPr>
          <w:rFonts w:ascii="Verdana" w:hAnsi="Verdana" w:cs="Verdana"/>
          <w:color w:val="000000"/>
          <w:spacing w:val="-11"/>
          <w:kern w:val="0"/>
          <w:sz w:val="18"/>
          <w:szCs w:val="18"/>
        </w:rPr>
        <w:t>.</w:t>
      </w:r>
      <w:r w:rsidRPr="007D7A1C">
        <w:rPr>
          <w:rFonts w:ascii="Verdana" w:hAnsi="Verdana" w:cs="Verdana"/>
          <w:color w:val="000000"/>
          <w:spacing w:val="-9"/>
          <w:kern w:val="0"/>
          <w:sz w:val="18"/>
          <w:szCs w:val="18"/>
        </w:rPr>
        <w:t xml:space="preserve"> </w:t>
      </w: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7D7A1C">
        <w:rPr>
          <w:rFonts w:ascii="Univers" w:hAnsi="Univers" w:cs="Univers"/>
          <w:b/>
          <w:bCs/>
          <w:color w:val="000000"/>
          <w:spacing w:val="-2"/>
          <w:kern w:val="0"/>
          <w:sz w:val="24"/>
          <w:u w:val="single"/>
        </w:rPr>
        <w:t>DIET IN VIRAL HEPATITIS-INDUCED HCC</w:t>
      </w:r>
    </w:p>
    <w:p w:rsidR="002338CD" w:rsidRPr="007D7A1C" w:rsidRDefault="002338CD" w:rsidP="002338CD">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7D7A1C">
        <w:rPr>
          <w:rFonts w:ascii="Verdana" w:hAnsi="Verdana" w:cs="Verdana"/>
          <w:color w:val="000000"/>
          <w:spacing w:val="-11"/>
          <w:kern w:val="0"/>
          <w:sz w:val="18"/>
          <w:szCs w:val="18"/>
        </w:rPr>
        <w:t xml:space="preserve">HBV and HCV infections are major risk factors for the development of CLD and HCC. Three studies in the United States and Italy agree that the risk estimates for meat and fish consumption were similar between subjects with or without HBV and/or HCV </w:t>
      </w:r>
      <w:proofErr w:type="gramStart"/>
      <w:r w:rsidRPr="007D7A1C">
        <w:rPr>
          <w:rFonts w:ascii="Verdana" w:hAnsi="Verdana" w:cs="Verdana"/>
          <w:color w:val="000000"/>
          <w:spacing w:val="-11"/>
          <w:kern w:val="0"/>
          <w:sz w:val="18"/>
          <w:szCs w:val="18"/>
        </w:rPr>
        <w:t>infection</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4,7,10,27]</w:t>
      </w:r>
      <w:r w:rsidRPr="007D7A1C">
        <w:rPr>
          <w:rFonts w:ascii="Verdana" w:hAnsi="Verdana" w:cs="Verdana"/>
          <w:color w:val="000000"/>
          <w:spacing w:val="-11"/>
          <w:kern w:val="0"/>
          <w:sz w:val="18"/>
          <w:szCs w:val="18"/>
        </w:rPr>
        <w:t xml:space="preserve">. The association of n-3 PUFA, fibers and flavonoids with HCC risk has also been found to exist independently of the HBV and/or HCV </w:t>
      </w:r>
      <w:proofErr w:type="gramStart"/>
      <w:r w:rsidRPr="007D7A1C">
        <w:rPr>
          <w:rFonts w:ascii="Verdana" w:hAnsi="Verdana" w:cs="Verdana"/>
          <w:color w:val="000000"/>
          <w:spacing w:val="-11"/>
          <w:kern w:val="0"/>
          <w:sz w:val="18"/>
          <w:szCs w:val="18"/>
        </w:rPr>
        <w:t>status</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6,9,46,48]</w:t>
      </w:r>
      <w:r w:rsidRPr="007D7A1C">
        <w:rPr>
          <w:rFonts w:ascii="Verdana" w:hAnsi="Verdana" w:cs="Verdana"/>
          <w:color w:val="000000"/>
          <w:spacing w:val="-11"/>
          <w:kern w:val="0"/>
          <w:sz w:val="18"/>
          <w:szCs w:val="18"/>
        </w:rPr>
        <w:t xml:space="preserve">. However, the positive correlation of GL and HCC was observed to be stronger in patients with HBV and HCV in one case control study from </w:t>
      </w:r>
      <w:proofErr w:type="gramStart"/>
      <w:r w:rsidRPr="007D7A1C">
        <w:rPr>
          <w:rFonts w:ascii="Verdana" w:hAnsi="Verdana" w:cs="Verdana"/>
          <w:color w:val="000000"/>
          <w:spacing w:val="-11"/>
          <w:kern w:val="0"/>
          <w:sz w:val="18"/>
          <w:szCs w:val="18"/>
        </w:rPr>
        <w:t>Italy</w:t>
      </w:r>
      <w:r w:rsidRPr="007D7A1C">
        <w:rPr>
          <w:rFonts w:ascii="Verdana" w:hAnsi="Verdana" w:cs="Verdana"/>
          <w:color w:val="000000"/>
          <w:spacing w:val="-11"/>
          <w:kern w:val="0"/>
          <w:sz w:val="18"/>
          <w:szCs w:val="18"/>
          <w:vertAlign w:val="superscript"/>
        </w:rPr>
        <w:t>[</w:t>
      </w:r>
      <w:proofErr w:type="gramEnd"/>
      <w:r w:rsidRPr="007D7A1C">
        <w:rPr>
          <w:rFonts w:ascii="Verdana" w:hAnsi="Verdana" w:cs="Verdana"/>
          <w:color w:val="000000"/>
          <w:spacing w:val="-11"/>
          <w:kern w:val="0"/>
          <w:sz w:val="18"/>
          <w:szCs w:val="18"/>
          <w:vertAlign w:val="superscript"/>
        </w:rPr>
        <w:t>50]</w:t>
      </w:r>
      <w:r w:rsidRPr="007D7A1C">
        <w:rPr>
          <w:rFonts w:ascii="Verdana" w:hAnsi="Verdana" w:cs="Verdana"/>
          <w:color w:val="000000"/>
          <w:spacing w:val="-11"/>
          <w:kern w:val="0"/>
          <w:sz w:val="18"/>
          <w:szCs w:val="18"/>
        </w:rPr>
        <w:t xml:space="preserve">. This evidence indicates that the dietary patterns, possibly </w:t>
      </w:r>
      <w:proofErr w:type="gramStart"/>
      <w:r w:rsidRPr="007D7A1C">
        <w:rPr>
          <w:rFonts w:ascii="Verdana" w:hAnsi="Verdana" w:cs="Verdana"/>
          <w:color w:val="000000"/>
          <w:spacing w:val="-11"/>
          <w:kern w:val="0"/>
          <w:sz w:val="18"/>
          <w:szCs w:val="18"/>
        </w:rPr>
        <w:t>except</w:t>
      </w:r>
      <w:proofErr w:type="gramEnd"/>
      <w:r w:rsidRPr="007D7A1C">
        <w:rPr>
          <w:rFonts w:ascii="Verdana" w:hAnsi="Verdana" w:cs="Verdana"/>
          <w:color w:val="000000"/>
          <w:spacing w:val="-11"/>
          <w:kern w:val="0"/>
          <w:sz w:val="18"/>
          <w:szCs w:val="18"/>
        </w:rPr>
        <w:t xml:space="preserve"> the GL, do not appear to affect HCC outcome in chronically HBV or HCV infected individuals. However, the possibility that dietary intakes can protect against the HCC progression in viral hepatitis infection cannot be excluded.</w:t>
      </w: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7D7A1C">
        <w:rPr>
          <w:rFonts w:ascii="Univers" w:hAnsi="Univers" w:cs="Univers"/>
          <w:b/>
          <w:bCs/>
          <w:color w:val="000000"/>
          <w:spacing w:val="-2"/>
          <w:kern w:val="0"/>
          <w:sz w:val="24"/>
          <w:u w:val="single"/>
        </w:rPr>
        <w:t>CONCLUSION</w:t>
      </w:r>
    </w:p>
    <w:p w:rsidR="002338CD" w:rsidRPr="007D7A1C" w:rsidRDefault="002338CD" w:rsidP="002338CD">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7D7A1C">
        <w:rPr>
          <w:rFonts w:ascii="Verdana" w:hAnsi="Verdana" w:cs="Verdana"/>
          <w:color w:val="000000"/>
          <w:spacing w:val="-9"/>
          <w:kern w:val="0"/>
          <w:sz w:val="18"/>
          <w:szCs w:val="18"/>
        </w:rPr>
        <w:t xml:space="preserve">Considering the increasing trend of HCC incidence and its high fatality, prevention of HCC is an urgent matter. At present attempts to prevent HCC mainly include the control of HBV or HCV infection, reduction of alcohol consumption, and reducing the prevalence of obesity and diabetes. It is of great importance to discover novel strategies to prevent HCC and dietary factors represent an attractive potential. </w:t>
      </w:r>
    </w:p>
    <w:p w:rsidR="002338CD" w:rsidRPr="007D7A1C" w:rsidRDefault="002338CD" w:rsidP="002338C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7D7A1C">
        <w:rPr>
          <w:rFonts w:ascii="Verdana" w:hAnsi="Verdana" w:cs="Verdana"/>
          <w:color w:val="000000"/>
          <w:spacing w:val="-11"/>
          <w:kern w:val="0"/>
          <w:sz w:val="18"/>
          <w:szCs w:val="18"/>
        </w:rPr>
        <w:t xml:space="preserve">Up to date the results from studies investigating the impact of dietary factors in HCC development are conflicting and often inconclusive. Notably, there are several limitations in the methodology of most studies, including selection bias, errors in diet assessment and insufficient adjustment for potential confounders such as HBV/HCV status, diabetes, </w:t>
      </w:r>
      <w:proofErr w:type="gramStart"/>
      <w:r w:rsidRPr="007D7A1C">
        <w:rPr>
          <w:rFonts w:ascii="Verdana" w:hAnsi="Verdana" w:cs="Verdana"/>
          <w:color w:val="000000"/>
          <w:spacing w:val="-11"/>
          <w:kern w:val="0"/>
          <w:sz w:val="18"/>
          <w:szCs w:val="18"/>
        </w:rPr>
        <w:t>alcohol</w:t>
      </w:r>
      <w:proofErr w:type="gramEnd"/>
      <w:r w:rsidRPr="007D7A1C">
        <w:rPr>
          <w:rFonts w:ascii="Verdana" w:hAnsi="Verdana" w:cs="Verdana"/>
          <w:color w:val="000000"/>
          <w:spacing w:val="-11"/>
          <w:kern w:val="0"/>
          <w:sz w:val="18"/>
          <w:szCs w:val="18"/>
        </w:rPr>
        <w:t xml:space="preserve"> and energy intake. Since both case control and prospective studies include data that comes from </w:t>
      </w:r>
      <w:r w:rsidRPr="007D7A1C">
        <w:rPr>
          <w:rFonts w:ascii="Verdana" w:hAnsi="Verdana" w:cs="Verdana"/>
          <w:color w:val="000000"/>
          <w:spacing w:val="-11"/>
          <w:kern w:val="0"/>
          <w:sz w:val="18"/>
          <w:szCs w:val="18"/>
        </w:rPr>
        <w:lastRenderedPageBreak/>
        <w:t>questionnaires, which are based on self-reported food intakes it is important to consider the dietary habits. Food consumption categories are different across the studies and this can contribute to the heterogeneity of the results. In addition, the case-control studies assessed diet after HCC diagnosis, at which stage the health of individuals has already been compromised, affecting the accuracy of dietary recall. Indeed, a major problem of the case-control studies on HCC is reverse causation because HCC precedes chronic hepatitis and cirrhosis. Furthermore, in the large prospective EPIC study, the diet was assessed only at baseline without considering any potential dietary changes during the follow-up, the period of exposure to cancer initiation was not taken into account and also that dietary patterns of different European countries may have not been fully accounted. It is therefore possible that dietary errors may have occurred that might underestimate the true associations described in the EPIC study.</w:t>
      </w:r>
    </w:p>
    <w:p w:rsidR="002338CD" w:rsidRPr="007D7A1C" w:rsidRDefault="002338CD" w:rsidP="002338C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7D7A1C">
        <w:rPr>
          <w:rFonts w:ascii="Verdana" w:hAnsi="Verdana" w:cs="Verdana"/>
          <w:color w:val="000000"/>
          <w:spacing w:val="-11"/>
          <w:kern w:val="0"/>
          <w:sz w:val="18"/>
          <w:szCs w:val="18"/>
        </w:rPr>
        <w:t>Nevertheless from the available data it is evident that dietary factors play an important role in CLD and HCC occurrence and their identification can be used for the development of new public health diet recom</w:t>
      </w:r>
      <w:r w:rsidRPr="007D7A1C">
        <w:rPr>
          <w:rFonts w:ascii="Verdana" w:hAnsi="Verdana" w:cs="Verdana"/>
          <w:color w:val="000000"/>
          <w:spacing w:val="-11"/>
          <w:kern w:val="0"/>
          <w:sz w:val="18"/>
          <w:szCs w:val="18"/>
        </w:rPr>
        <w:softHyphen/>
        <w:t xml:space="preserve">mendations. In particular, consistent associations indicate that higher consumption of vegetables, white meat, </w:t>
      </w:r>
      <w:proofErr w:type="gramStart"/>
      <w:r w:rsidRPr="007D7A1C">
        <w:rPr>
          <w:rFonts w:ascii="Verdana" w:hAnsi="Verdana" w:cs="Verdana"/>
          <w:color w:val="000000"/>
          <w:spacing w:val="-11"/>
          <w:kern w:val="0"/>
          <w:sz w:val="18"/>
          <w:szCs w:val="18"/>
        </w:rPr>
        <w:t>fish,</w:t>
      </w:r>
      <w:proofErr w:type="gramEnd"/>
      <w:r w:rsidRPr="007D7A1C">
        <w:rPr>
          <w:rFonts w:ascii="Verdana" w:hAnsi="Verdana" w:cs="Verdana"/>
          <w:color w:val="000000"/>
          <w:spacing w:val="-11"/>
          <w:kern w:val="0"/>
          <w:sz w:val="18"/>
          <w:szCs w:val="18"/>
        </w:rPr>
        <w:t xml:space="preserve"> milk and cereals have beneficiary effects in liver cancer development. It should be noted that increased consumption of fatty acids correlates with the progression of cirrhosis and fibrosis. The potential benefits of fat </w:t>
      </w:r>
      <w:r w:rsidRPr="007D7A1C">
        <w:rPr>
          <w:rFonts w:ascii="Verdana" w:hAnsi="Verdana" w:cs="Verdana"/>
          <w:color w:val="000000"/>
          <w:spacing w:val="-13"/>
          <w:kern w:val="0"/>
          <w:sz w:val="18"/>
          <w:szCs w:val="18"/>
        </w:rPr>
        <w:t xml:space="preserve">subtypes, deriving from white meat, fish and milk, should not be encouraged until more well designed </w:t>
      </w:r>
      <w:r w:rsidRPr="007D7A1C">
        <w:rPr>
          <w:rFonts w:ascii="Verdana" w:hAnsi="Verdana" w:cs="Verdana"/>
          <w:color w:val="000000"/>
          <w:spacing w:val="-11"/>
          <w:kern w:val="0"/>
          <w:sz w:val="18"/>
          <w:szCs w:val="18"/>
        </w:rPr>
        <w:t xml:space="preserve">studies prove their </w:t>
      </w:r>
      <w:proofErr w:type="spellStart"/>
      <w:r w:rsidRPr="007D7A1C">
        <w:rPr>
          <w:rFonts w:ascii="Verdana" w:hAnsi="Verdana" w:cs="Verdana"/>
          <w:color w:val="000000"/>
          <w:spacing w:val="-11"/>
          <w:kern w:val="0"/>
          <w:sz w:val="18"/>
          <w:szCs w:val="18"/>
        </w:rPr>
        <w:t>chemoprotective</w:t>
      </w:r>
      <w:proofErr w:type="spellEnd"/>
      <w:r w:rsidRPr="007D7A1C">
        <w:rPr>
          <w:rFonts w:ascii="Verdana" w:hAnsi="Verdana" w:cs="Verdana"/>
          <w:color w:val="000000"/>
          <w:spacing w:val="-11"/>
          <w:kern w:val="0"/>
          <w:sz w:val="18"/>
          <w:szCs w:val="18"/>
        </w:rPr>
        <w:t xml:space="preserve"> effect. Furthermore, it can be inferred that red meat and dietary sugar consumption intake associates with CLD mortality and HCC risk and hence their intake should be monitored and controlled in at-risk populations to attempt to slow down HCC development. Flavonoids appear to reduce the risk of HCC, but pharmacological doses might be required in order to effectively protect against carcinogenesis. Although current studies on infections with HBV and HCV suggest that the effect of diet is independent of viral hepatitis infection, an association between diet and hepatitis virus related HCC progression is possible. </w:t>
      </w:r>
    </w:p>
    <w:p w:rsidR="002338CD" w:rsidRPr="007D7A1C" w:rsidRDefault="002338CD" w:rsidP="002338C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7D7A1C">
        <w:rPr>
          <w:rFonts w:ascii="Verdana" w:hAnsi="Verdana" w:cs="Verdana"/>
          <w:color w:val="000000"/>
          <w:spacing w:val="-11"/>
          <w:kern w:val="0"/>
          <w:sz w:val="18"/>
          <w:szCs w:val="18"/>
        </w:rPr>
        <w:t xml:space="preserve">To prevent disease progression to CLD or HCC it is crucial to investigate the impact of diet and subsequently to lead to the development of clinical trials using new dietary patterns. Evidence from </w:t>
      </w:r>
      <w:proofErr w:type="spellStart"/>
      <w:r w:rsidRPr="007D7A1C">
        <w:rPr>
          <w:rFonts w:ascii="Verdana" w:hAnsi="Verdana" w:cs="Verdana"/>
          <w:color w:val="000000"/>
          <w:spacing w:val="-11"/>
          <w:kern w:val="0"/>
          <w:sz w:val="18"/>
          <w:szCs w:val="18"/>
        </w:rPr>
        <w:t>well designed</w:t>
      </w:r>
      <w:proofErr w:type="spellEnd"/>
      <w:r w:rsidRPr="007D7A1C">
        <w:rPr>
          <w:rFonts w:ascii="Verdana" w:hAnsi="Verdana" w:cs="Verdana"/>
          <w:color w:val="000000"/>
          <w:spacing w:val="-11"/>
          <w:kern w:val="0"/>
          <w:sz w:val="18"/>
          <w:szCs w:val="18"/>
        </w:rPr>
        <w:t xml:space="preserve"> prospective interventional studies with large sample sizes and long-term follow-up are required to develop diet modifications to lower HCC incidence or to prolong survival in HCC patients. Additional experimental and molecular research is also needed to explore the possible mechanisms involved.</w:t>
      </w: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338CD" w:rsidRPr="007D7A1C" w:rsidRDefault="002338CD" w:rsidP="002338CD">
      <w:pPr>
        <w:autoSpaceDE w:val="0"/>
        <w:autoSpaceDN w:val="0"/>
        <w:adjustRightInd w:val="0"/>
        <w:spacing w:line="360" w:lineRule="atLeast"/>
        <w:jc w:val="left"/>
        <w:textAlignment w:val="center"/>
        <w:rPr>
          <w:rFonts w:ascii="Univers" w:hAnsi="Univers" w:cs="Univers"/>
          <w:b/>
          <w:bCs/>
          <w:color w:val="000000"/>
          <w:spacing w:val="-2"/>
          <w:kern w:val="0"/>
          <w:sz w:val="24"/>
        </w:rPr>
      </w:pPr>
      <w:r w:rsidRPr="007D7A1C">
        <w:rPr>
          <w:rFonts w:ascii="Univers" w:hAnsi="Univers" w:cs="Univers"/>
          <w:b/>
          <w:bCs/>
          <w:color w:val="000000"/>
          <w:spacing w:val="-2"/>
          <w:kern w:val="0"/>
          <w:sz w:val="24"/>
        </w:rPr>
        <w:t>REFERENCES</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2"/>
          <w:kern w:val="0"/>
          <w:sz w:val="16"/>
          <w:szCs w:val="16"/>
        </w:rPr>
      </w:pPr>
      <w:r w:rsidRPr="007D7A1C">
        <w:rPr>
          <w:color w:val="000000"/>
          <w:spacing w:val="-1"/>
          <w:kern w:val="0"/>
          <w:sz w:val="16"/>
          <w:szCs w:val="16"/>
        </w:rPr>
        <w:t>1</w:t>
      </w:r>
      <w:r w:rsidRPr="007D7A1C">
        <w:rPr>
          <w:color w:val="000000"/>
          <w:spacing w:val="-1"/>
          <w:kern w:val="0"/>
          <w:sz w:val="16"/>
          <w:szCs w:val="16"/>
        </w:rPr>
        <w:tab/>
      </w:r>
      <w:r w:rsidRPr="007D7A1C">
        <w:rPr>
          <w:b/>
          <w:bCs/>
          <w:color w:val="000000"/>
          <w:spacing w:val="-2"/>
          <w:kern w:val="0"/>
          <w:sz w:val="16"/>
          <w:szCs w:val="16"/>
        </w:rPr>
        <w:t>El-</w:t>
      </w:r>
      <w:proofErr w:type="spellStart"/>
      <w:r w:rsidRPr="007D7A1C">
        <w:rPr>
          <w:b/>
          <w:bCs/>
          <w:color w:val="000000"/>
          <w:spacing w:val="-2"/>
          <w:kern w:val="0"/>
          <w:sz w:val="16"/>
          <w:szCs w:val="16"/>
        </w:rPr>
        <w:t>Serag</w:t>
      </w:r>
      <w:proofErr w:type="spellEnd"/>
      <w:r w:rsidRPr="007D7A1C">
        <w:rPr>
          <w:b/>
          <w:bCs/>
          <w:color w:val="000000"/>
          <w:spacing w:val="-2"/>
          <w:kern w:val="0"/>
          <w:sz w:val="16"/>
          <w:szCs w:val="16"/>
        </w:rPr>
        <w:t xml:space="preserve"> HB</w:t>
      </w:r>
      <w:r w:rsidRPr="007D7A1C">
        <w:rPr>
          <w:color w:val="000000"/>
          <w:spacing w:val="-2"/>
          <w:kern w:val="0"/>
          <w:sz w:val="16"/>
          <w:szCs w:val="16"/>
        </w:rPr>
        <w:t>, Rudolph KL. Hepatocellular carcinoma: epide</w:t>
      </w:r>
      <w:r w:rsidRPr="007D7A1C">
        <w:rPr>
          <w:color w:val="000000"/>
          <w:spacing w:val="-2"/>
          <w:kern w:val="0"/>
          <w:sz w:val="16"/>
          <w:szCs w:val="16"/>
        </w:rPr>
        <w:softHyphen/>
        <w:t xml:space="preserve">miology and molecular carcinogenesis. </w:t>
      </w:r>
      <w:r w:rsidRPr="007D7A1C">
        <w:rPr>
          <w:i/>
          <w:iCs/>
          <w:color w:val="000000"/>
          <w:spacing w:val="-2"/>
          <w:kern w:val="0"/>
          <w:sz w:val="16"/>
          <w:szCs w:val="16"/>
        </w:rPr>
        <w:t>Gastroenterology</w:t>
      </w:r>
      <w:r w:rsidRPr="007D7A1C">
        <w:rPr>
          <w:color w:val="000000"/>
          <w:spacing w:val="-2"/>
          <w:kern w:val="0"/>
          <w:sz w:val="16"/>
          <w:szCs w:val="16"/>
        </w:rPr>
        <w:t xml:space="preserve"> 2007; </w:t>
      </w:r>
      <w:r w:rsidRPr="007D7A1C">
        <w:rPr>
          <w:b/>
          <w:bCs/>
          <w:color w:val="000000"/>
          <w:spacing w:val="-2"/>
          <w:kern w:val="0"/>
          <w:sz w:val="16"/>
          <w:szCs w:val="16"/>
        </w:rPr>
        <w:t>132</w:t>
      </w:r>
      <w:r w:rsidRPr="007D7A1C">
        <w:rPr>
          <w:color w:val="000000"/>
          <w:spacing w:val="-2"/>
          <w:kern w:val="0"/>
          <w:sz w:val="16"/>
          <w:szCs w:val="16"/>
        </w:rPr>
        <w:t>: 2557-2576 [PMID: 17570226 DOI: 10.1053/j.gastro.2007.04.061]</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2</w:t>
      </w:r>
      <w:r w:rsidRPr="007D7A1C">
        <w:rPr>
          <w:color w:val="000000"/>
          <w:spacing w:val="-1"/>
          <w:kern w:val="0"/>
          <w:sz w:val="16"/>
          <w:szCs w:val="16"/>
        </w:rPr>
        <w:tab/>
      </w:r>
      <w:r w:rsidRPr="007D7A1C">
        <w:rPr>
          <w:b/>
          <w:bCs/>
          <w:color w:val="000000"/>
          <w:spacing w:val="-1"/>
          <w:kern w:val="0"/>
          <w:sz w:val="16"/>
          <w:szCs w:val="16"/>
        </w:rPr>
        <w:t>Davila JA</w:t>
      </w:r>
      <w:r w:rsidRPr="007D7A1C">
        <w:rPr>
          <w:color w:val="000000"/>
          <w:spacing w:val="-1"/>
          <w:kern w:val="0"/>
          <w:sz w:val="16"/>
          <w:szCs w:val="16"/>
        </w:rPr>
        <w:t xml:space="preserve">, Morgan RO, </w:t>
      </w:r>
      <w:proofErr w:type="spellStart"/>
      <w:r w:rsidRPr="007D7A1C">
        <w:rPr>
          <w:color w:val="000000"/>
          <w:spacing w:val="-1"/>
          <w:kern w:val="0"/>
          <w:sz w:val="16"/>
          <w:szCs w:val="16"/>
        </w:rPr>
        <w:t>Shaib</w:t>
      </w:r>
      <w:proofErr w:type="spellEnd"/>
      <w:r w:rsidRPr="007D7A1C">
        <w:rPr>
          <w:color w:val="000000"/>
          <w:spacing w:val="-1"/>
          <w:kern w:val="0"/>
          <w:sz w:val="16"/>
          <w:szCs w:val="16"/>
        </w:rPr>
        <w:t xml:space="preserve"> Y, </w:t>
      </w:r>
      <w:proofErr w:type="spellStart"/>
      <w:r w:rsidRPr="007D7A1C">
        <w:rPr>
          <w:color w:val="000000"/>
          <w:spacing w:val="-1"/>
          <w:kern w:val="0"/>
          <w:sz w:val="16"/>
          <w:szCs w:val="16"/>
        </w:rPr>
        <w:t>McGlynn</w:t>
      </w:r>
      <w:proofErr w:type="spellEnd"/>
      <w:r w:rsidRPr="007D7A1C">
        <w:rPr>
          <w:color w:val="000000"/>
          <w:spacing w:val="-1"/>
          <w:kern w:val="0"/>
          <w:sz w:val="16"/>
          <w:szCs w:val="16"/>
        </w:rPr>
        <w:t xml:space="preserve"> KA, El-</w:t>
      </w:r>
      <w:proofErr w:type="spellStart"/>
      <w:r w:rsidRPr="007D7A1C">
        <w:rPr>
          <w:color w:val="000000"/>
          <w:spacing w:val="-1"/>
          <w:kern w:val="0"/>
          <w:sz w:val="16"/>
          <w:szCs w:val="16"/>
        </w:rPr>
        <w:t>Serag</w:t>
      </w:r>
      <w:proofErr w:type="spellEnd"/>
      <w:r w:rsidRPr="007D7A1C">
        <w:rPr>
          <w:color w:val="000000"/>
          <w:spacing w:val="-1"/>
          <w:kern w:val="0"/>
          <w:sz w:val="16"/>
          <w:szCs w:val="16"/>
        </w:rPr>
        <w:t xml:space="preserve"> HB. Hepatitis C infection and the increasing incidence of hepatocellular carcinoma: a population-based study. </w:t>
      </w:r>
      <w:r w:rsidRPr="007D7A1C">
        <w:rPr>
          <w:i/>
          <w:iCs/>
          <w:color w:val="000000"/>
          <w:spacing w:val="-1"/>
          <w:kern w:val="0"/>
          <w:sz w:val="16"/>
          <w:szCs w:val="16"/>
        </w:rPr>
        <w:t>Gastroenterology</w:t>
      </w:r>
      <w:r w:rsidRPr="007D7A1C">
        <w:rPr>
          <w:color w:val="000000"/>
          <w:spacing w:val="-1"/>
          <w:kern w:val="0"/>
          <w:sz w:val="16"/>
          <w:szCs w:val="16"/>
        </w:rPr>
        <w:t xml:space="preserve"> 2004; </w:t>
      </w:r>
      <w:r w:rsidRPr="007D7A1C">
        <w:rPr>
          <w:b/>
          <w:bCs/>
          <w:color w:val="000000"/>
          <w:spacing w:val="-1"/>
          <w:kern w:val="0"/>
          <w:sz w:val="16"/>
          <w:szCs w:val="16"/>
        </w:rPr>
        <w:t>127</w:t>
      </w:r>
      <w:r w:rsidRPr="007D7A1C">
        <w:rPr>
          <w:color w:val="000000"/>
          <w:spacing w:val="-1"/>
          <w:kern w:val="0"/>
          <w:sz w:val="16"/>
          <w:szCs w:val="16"/>
        </w:rPr>
        <w:t>: 1372-1380 [PMID: 15521006]</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3</w:t>
      </w:r>
      <w:r w:rsidRPr="007D7A1C">
        <w:rPr>
          <w:color w:val="000000"/>
          <w:spacing w:val="-1"/>
          <w:kern w:val="0"/>
          <w:sz w:val="16"/>
          <w:szCs w:val="16"/>
        </w:rPr>
        <w:tab/>
      </w:r>
      <w:r w:rsidRPr="007D7A1C">
        <w:rPr>
          <w:b/>
          <w:bCs/>
          <w:color w:val="000000"/>
          <w:spacing w:val="-1"/>
          <w:kern w:val="0"/>
          <w:sz w:val="16"/>
          <w:szCs w:val="16"/>
        </w:rPr>
        <w:t>Key TJ</w:t>
      </w:r>
      <w:r w:rsidRPr="007D7A1C">
        <w:rPr>
          <w:color w:val="000000"/>
          <w:spacing w:val="-1"/>
          <w:kern w:val="0"/>
          <w:sz w:val="16"/>
          <w:szCs w:val="16"/>
        </w:rPr>
        <w:t xml:space="preserve">, </w:t>
      </w:r>
      <w:proofErr w:type="spellStart"/>
      <w:r w:rsidRPr="007D7A1C">
        <w:rPr>
          <w:color w:val="000000"/>
          <w:spacing w:val="-1"/>
          <w:kern w:val="0"/>
          <w:sz w:val="16"/>
          <w:szCs w:val="16"/>
        </w:rPr>
        <w:t>Schatzkin</w:t>
      </w:r>
      <w:proofErr w:type="spellEnd"/>
      <w:r w:rsidRPr="007D7A1C">
        <w:rPr>
          <w:color w:val="000000"/>
          <w:spacing w:val="-1"/>
          <w:kern w:val="0"/>
          <w:sz w:val="16"/>
          <w:szCs w:val="16"/>
        </w:rPr>
        <w:t xml:space="preserve"> A, Willett WC, Allen NE, Spencer EA, Travis RC. </w:t>
      </w:r>
      <w:proofErr w:type="gramStart"/>
      <w:r w:rsidRPr="007D7A1C">
        <w:rPr>
          <w:color w:val="000000"/>
          <w:spacing w:val="-1"/>
          <w:kern w:val="0"/>
          <w:sz w:val="16"/>
          <w:szCs w:val="16"/>
        </w:rPr>
        <w:t>Diet, nutrition and the prevention of cancer.</w:t>
      </w:r>
      <w:proofErr w:type="gramEnd"/>
      <w:r w:rsidRPr="007D7A1C">
        <w:rPr>
          <w:color w:val="000000"/>
          <w:spacing w:val="-1"/>
          <w:kern w:val="0"/>
          <w:sz w:val="16"/>
          <w:szCs w:val="16"/>
        </w:rPr>
        <w:t xml:space="preserve"> </w:t>
      </w:r>
      <w:r w:rsidRPr="007D7A1C">
        <w:rPr>
          <w:i/>
          <w:iCs/>
          <w:color w:val="000000"/>
          <w:spacing w:val="-1"/>
          <w:kern w:val="0"/>
          <w:sz w:val="16"/>
          <w:szCs w:val="16"/>
        </w:rPr>
        <w:t xml:space="preserve">Public Health </w:t>
      </w:r>
      <w:proofErr w:type="spellStart"/>
      <w:r w:rsidRPr="007D7A1C">
        <w:rPr>
          <w:i/>
          <w:iCs/>
          <w:color w:val="000000"/>
          <w:spacing w:val="-1"/>
          <w:kern w:val="0"/>
          <w:sz w:val="16"/>
          <w:szCs w:val="16"/>
        </w:rPr>
        <w:t>Nutr</w:t>
      </w:r>
      <w:proofErr w:type="spellEnd"/>
      <w:r w:rsidRPr="007D7A1C">
        <w:rPr>
          <w:color w:val="000000"/>
          <w:spacing w:val="-1"/>
          <w:kern w:val="0"/>
          <w:sz w:val="16"/>
          <w:szCs w:val="16"/>
        </w:rPr>
        <w:t xml:space="preserve"> 2004; </w:t>
      </w:r>
      <w:r w:rsidRPr="007D7A1C">
        <w:rPr>
          <w:b/>
          <w:bCs/>
          <w:color w:val="000000"/>
          <w:spacing w:val="-1"/>
          <w:kern w:val="0"/>
          <w:sz w:val="16"/>
          <w:szCs w:val="16"/>
        </w:rPr>
        <w:t>7</w:t>
      </w:r>
      <w:r w:rsidRPr="007D7A1C">
        <w:rPr>
          <w:color w:val="000000"/>
          <w:spacing w:val="-1"/>
          <w:kern w:val="0"/>
          <w:sz w:val="16"/>
          <w:szCs w:val="16"/>
        </w:rPr>
        <w:t>: 187-200 [PMID: 14972060]</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4</w:t>
      </w:r>
      <w:r w:rsidRPr="007D7A1C">
        <w:rPr>
          <w:color w:val="000000"/>
          <w:spacing w:val="-1"/>
          <w:kern w:val="0"/>
          <w:sz w:val="16"/>
          <w:szCs w:val="16"/>
        </w:rPr>
        <w:tab/>
      </w:r>
      <w:r w:rsidRPr="007D7A1C">
        <w:rPr>
          <w:b/>
          <w:bCs/>
          <w:color w:val="000000"/>
          <w:spacing w:val="-1"/>
          <w:kern w:val="0"/>
          <w:sz w:val="16"/>
          <w:szCs w:val="16"/>
        </w:rPr>
        <w:t>Freedman ND</w:t>
      </w:r>
      <w:r w:rsidRPr="007D7A1C">
        <w:rPr>
          <w:color w:val="000000"/>
          <w:spacing w:val="-1"/>
          <w:kern w:val="0"/>
          <w:sz w:val="16"/>
          <w:szCs w:val="16"/>
        </w:rPr>
        <w:t xml:space="preserve">, Cross AJ, </w:t>
      </w:r>
      <w:proofErr w:type="spellStart"/>
      <w:r w:rsidRPr="007D7A1C">
        <w:rPr>
          <w:color w:val="000000"/>
          <w:spacing w:val="-1"/>
          <w:kern w:val="0"/>
          <w:sz w:val="16"/>
          <w:szCs w:val="16"/>
        </w:rPr>
        <w:t>McGlynn</w:t>
      </w:r>
      <w:proofErr w:type="spellEnd"/>
      <w:r w:rsidRPr="007D7A1C">
        <w:rPr>
          <w:color w:val="000000"/>
          <w:spacing w:val="-1"/>
          <w:kern w:val="0"/>
          <w:sz w:val="16"/>
          <w:szCs w:val="16"/>
        </w:rPr>
        <w:t xml:space="preserve"> KA, </w:t>
      </w:r>
      <w:proofErr w:type="spellStart"/>
      <w:r w:rsidRPr="007D7A1C">
        <w:rPr>
          <w:color w:val="000000"/>
          <w:spacing w:val="-1"/>
          <w:kern w:val="0"/>
          <w:sz w:val="16"/>
          <w:szCs w:val="16"/>
        </w:rPr>
        <w:t>Abnet</w:t>
      </w:r>
      <w:proofErr w:type="spellEnd"/>
      <w:r w:rsidRPr="007D7A1C">
        <w:rPr>
          <w:color w:val="000000"/>
          <w:spacing w:val="-1"/>
          <w:kern w:val="0"/>
          <w:sz w:val="16"/>
          <w:szCs w:val="16"/>
        </w:rPr>
        <w:t xml:space="preserve"> CC, Park Y, Hollenbeck AR, </w:t>
      </w:r>
      <w:proofErr w:type="spellStart"/>
      <w:r w:rsidRPr="007D7A1C">
        <w:rPr>
          <w:color w:val="000000"/>
          <w:spacing w:val="-1"/>
          <w:kern w:val="0"/>
          <w:sz w:val="16"/>
          <w:szCs w:val="16"/>
        </w:rPr>
        <w:t>Schatzkin</w:t>
      </w:r>
      <w:proofErr w:type="spellEnd"/>
      <w:r w:rsidRPr="007D7A1C">
        <w:rPr>
          <w:color w:val="000000"/>
          <w:spacing w:val="-1"/>
          <w:kern w:val="0"/>
          <w:sz w:val="16"/>
          <w:szCs w:val="16"/>
        </w:rPr>
        <w:t xml:space="preserve"> A, Everhart JE, Sinha R. Association of meat and fat intake with liver disease and hepatocellular carcinoma in the NIH-AARP cohort. </w:t>
      </w:r>
      <w:r w:rsidRPr="007D7A1C">
        <w:rPr>
          <w:i/>
          <w:iCs/>
          <w:color w:val="000000"/>
          <w:spacing w:val="-1"/>
          <w:kern w:val="0"/>
          <w:sz w:val="16"/>
          <w:szCs w:val="16"/>
        </w:rPr>
        <w:t>J Natl Cancer Inst</w:t>
      </w:r>
      <w:r w:rsidRPr="007D7A1C">
        <w:rPr>
          <w:color w:val="000000"/>
          <w:spacing w:val="-1"/>
          <w:kern w:val="0"/>
          <w:sz w:val="16"/>
          <w:szCs w:val="16"/>
        </w:rPr>
        <w:t xml:space="preserve"> 2010; </w:t>
      </w:r>
      <w:r w:rsidRPr="007D7A1C">
        <w:rPr>
          <w:b/>
          <w:bCs/>
          <w:color w:val="000000"/>
          <w:spacing w:val="-1"/>
          <w:kern w:val="0"/>
          <w:sz w:val="16"/>
          <w:szCs w:val="16"/>
        </w:rPr>
        <w:t>102</w:t>
      </w:r>
      <w:r w:rsidRPr="007D7A1C">
        <w:rPr>
          <w:color w:val="000000"/>
          <w:spacing w:val="-1"/>
          <w:kern w:val="0"/>
          <w:sz w:val="16"/>
          <w:szCs w:val="16"/>
        </w:rPr>
        <w:t>: 1354-1365 [PMID: 20729477 DOI: 10.1093/</w:t>
      </w:r>
      <w:proofErr w:type="spellStart"/>
      <w:r w:rsidRPr="007D7A1C">
        <w:rPr>
          <w:color w:val="000000"/>
          <w:spacing w:val="-1"/>
          <w:kern w:val="0"/>
          <w:sz w:val="16"/>
          <w:szCs w:val="16"/>
        </w:rPr>
        <w:t>jnci</w:t>
      </w:r>
      <w:proofErr w:type="spellEnd"/>
      <w:r w:rsidRPr="007D7A1C">
        <w:rPr>
          <w:color w:val="000000"/>
          <w:spacing w:val="-1"/>
          <w:kern w:val="0"/>
          <w:sz w:val="16"/>
          <w:szCs w:val="16"/>
        </w:rPr>
        <w:t>/djq301]</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5</w:t>
      </w:r>
      <w:r w:rsidRPr="007D7A1C">
        <w:rPr>
          <w:color w:val="000000"/>
          <w:spacing w:val="-1"/>
          <w:kern w:val="0"/>
          <w:sz w:val="16"/>
          <w:szCs w:val="16"/>
        </w:rPr>
        <w:tab/>
      </w:r>
      <w:r w:rsidRPr="007D7A1C">
        <w:rPr>
          <w:b/>
          <w:bCs/>
          <w:color w:val="000000"/>
          <w:spacing w:val="-1"/>
          <w:kern w:val="0"/>
          <w:sz w:val="16"/>
          <w:szCs w:val="16"/>
        </w:rPr>
        <w:t>Hirayama T</w:t>
      </w:r>
      <w:r w:rsidRPr="007D7A1C">
        <w:rPr>
          <w:color w:val="000000"/>
          <w:spacing w:val="-1"/>
          <w:kern w:val="0"/>
          <w:sz w:val="16"/>
          <w:szCs w:val="16"/>
        </w:rPr>
        <w:t xml:space="preserve">. [A large scale cohort study on the effect of life styles on the risk of cancer by each site]. </w:t>
      </w:r>
      <w:proofErr w:type="spellStart"/>
      <w:r w:rsidRPr="007D7A1C">
        <w:rPr>
          <w:i/>
          <w:iCs/>
          <w:color w:val="000000"/>
          <w:spacing w:val="-1"/>
          <w:kern w:val="0"/>
          <w:sz w:val="16"/>
          <w:szCs w:val="16"/>
        </w:rPr>
        <w:t>Gan</w:t>
      </w:r>
      <w:proofErr w:type="spellEnd"/>
      <w:r w:rsidRPr="007D7A1C">
        <w:rPr>
          <w:i/>
          <w:iCs/>
          <w:color w:val="000000"/>
          <w:spacing w:val="-1"/>
          <w:kern w:val="0"/>
          <w:sz w:val="16"/>
          <w:szCs w:val="16"/>
        </w:rPr>
        <w:t xml:space="preserve"> No </w:t>
      </w:r>
      <w:proofErr w:type="spellStart"/>
      <w:r w:rsidRPr="007D7A1C">
        <w:rPr>
          <w:i/>
          <w:iCs/>
          <w:color w:val="000000"/>
          <w:spacing w:val="-1"/>
          <w:kern w:val="0"/>
          <w:sz w:val="16"/>
          <w:szCs w:val="16"/>
        </w:rPr>
        <w:t>Rinsho</w:t>
      </w:r>
      <w:proofErr w:type="spellEnd"/>
      <w:r w:rsidRPr="007D7A1C">
        <w:rPr>
          <w:color w:val="000000"/>
          <w:spacing w:val="-1"/>
          <w:kern w:val="0"/>
          <w:sz w:val="16"/>
          <w:szCs w:val="16"/>
        </w:rPr>
        <w:t xml:space="preserve"> 1990; </w:t>
      </w:r>
      <w:r w:rsidRPr="007D7A1C">
        <w:rPr>
          <w:b/>
          <w:bCs/>
          <w:color w:val="000000"/>
          <w:spacing w:val="-1"/>
          <w:kern w:val="0"/>
          <w:sz w:val="16"/>
          <w:szCs w:val="16"/>
        </w:rPr>
        <w:t>Spec No</w:t>
      </w:r>
      <w:r w:rsidRPr="007D7A1C">
        <w:rPr>
          <w:color w:val="000000"/>
          <w:spacing w:val="-1"/>
          <w:kern w:val="0"/>
          <w:sz w:val="16"/>
          <w:szCs w:val="16"/>
        </w:rPr>
        <w:t>: 233-242 [PMID: 2313877]</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2"/>
          <w:kern w:val="0"/>
          <w:sz w:val="16"/>
          <w:szCs w:val="16"/>
        </w:rPr>
      </w:pPr>
      <w:r w:rsidRPr="007D7A1C">
        <w:rPr>
          <w:color w:val="000000"/>
          <w:spacing w:val="-1"/>
          <w:kern w:val="0"/>
          <w:sz w:val="16"/>
          <w:szCs w:val="16"/>
        </w:rPr>
        <w:t>6</w:t>
      </w:r>
      <w:r w:rsidRPr="007D7A1C">
        <w:rPr>
          <w:color w:val="000000"/>
          <w:spacing w:val="-1"/>
          <w:kern w:val="0"/>
          <w:sz w:val="16"/>
          <w:szCs w:val="16"/>
        </w:rPr>
        <w:tab/>
      </w:r>
      <w:proofErr w:type="spellStart"/>
      <w:r w:rsidRPr="007D7A1C">
        <w:rPr>
          <w:b/>
          <w:bCs/>
          <w:color w:val="000000"/>
          <w:spacing w:val="-2"/>
          <w:kern w:val="0"/>
          <w:sz w:val="16"/>
          <w:szCs w:val="16"/>
        </w:rPr>
        <w:t>Fedirko</w:t>
      </w:r>
      <w:proofErr w:type="spellEnd"/>
      <w:r w:rsidRPr="007D7A1C">
        <w:rPr>
          <w:b/>
          <w:bCs/>
          <w:color w:val="000000"/>
          <w:spacing w:val="-2"/>
          <w:kern w:val="0"/>
          <w:sz w:val="16"/>
          <w:szCs w:val="16"/>
        </w:rPr>
        <w:t xml:space="preserve"> V</w:t>
      </w:r>
      <w:r w:rsidRPr="007D7A1C">
        <w:rPr>
          <w:color w:val="000000"/>
          <w:spacing w:val="-2"/>
          <w:kern w:val="0"/>
          <w:sz w:val="16"/>
          <w:szCs w:val="16"/>
        </w:rPr>
        <w:t xml:space="preserve">, </w:t>
      </w:r>
      <w:proofErr w:type="spellStart"/>
      <w:r w:rsidRPr="007D7A1C">
        <w:rPr>
          <w:color w:val="000000"/>
          <w:spacing w:val="-2"/>
          <w:kern w:val="0"/>
          <w:sz w:val="16"/>
          <w:szCs w:val="16"/>
        </w:rPr>
        <w:t>Lukanova</w:t>
      </w:r>
      <w:proofErr w:type="spellEnd"/>
      <w:r w:rsidRPr="007D7A1C">
        <w:rPr>
          <w:color w:val="000000"/>
          <w:spacing w:val="-2"/>
          <w:kern w:val="0"/>
          <w:sz w:val="16"/>
          <w:szCs w:val="16"/>
        </w:rPr>
        <w:t xml:space="preserve"> A, </w:t>
      </w:r>
      <w:proofErr w:type="spellStart"/>
      <w:r w:rsidRPr="007D7A1C">
        <w:rPr>
          <w:color w:val="000000"/>
          <w:spacing w:val="-2"/>
          <w:kern w:val="0"/>
          <w:sz w:val="16"/>
          <w:szCs w:val="16"/>
        </w:rPr>
        <w:t>Bamia</w:t>
      </w:r>
      <w:proofErr w:type="spellEnd"/>
      <w:r w:rsidRPr="007D7A1C">
        <w:rPr>
          <w:color w:val="000000"/>
          <w:spacing w:val="-2"/>
          <w:kern w:val="0"/>
          <w:sz w:val="16"/>
          <w:szCs w:val="16"/>
        </w:rPr>
        <w:t xml:space="preserve"> C, </w:t>
      </w:r>
      <w:proofErr w:type="spellStart"/>
      <w:r w:rsidRPr="007D7A1C">
        <w:rPr>
          <w:color w:val="000000"/>
          <w:spacing w:val="-2"/>
          <w:kern w:val="0"/>
          <w:sz w:val="16"/>
          <w:szCs w:val="16"/>
        </w:rPr>
        <w:t>Trichopolou</w:t>
      </w:r>
      <w:proofErr w:type="spellEnd"/>
      <w:r w:rsidRPr="007D7A1C">
        <w:rPr>
          <w:color w:val="000000"/>
          <w:spacing w:val="-2"/>
          <w:kern w:val="0"/>
          <w:sz w:val="16"/>
          <w:szCs w:val="16"/>
        </w:rPr>
        <w:t xml:space="preserve"> A, </w:t>
      </w:r>
      <w:proofErr w:type="spellStart"/>
      <w:r w:rsidRPr="007D7A1C">
        <w:rPr>
          <w:color w:val="000000"/>
          <w:spacing w:val="-2"/>
          <w:kern w:val="0"/>
          <w:sz w:val="16"/>
          <w:szCs w:val="16"/>
        </w:rPr>
        <w:t>Trepo</w:t>
      </w:r>
      <w:proofErr w:type="spellEnd"/>
      <w:r w:rsidRPr="007D7A1C">
        <w:rPr>
          <w:color w:val="000000"/>
          <w:spacing w:val="-2"/>
          <w:kern w:val="0"/>
          <w:sz w:val="16"/>
          <w:szCs w:val="16"/>
        </w:rPr>
        <w:t xml:space="preserve"> E, </w:t>
      </w:r>
      <w:proofErr w:type="spellStart"/>
      <w:r w:rsidRPr="007D7A1C">
        <w:rPr>
          <w:color w:val="000000"/>
          <w:spacing w:val="-2"/>
          <w:kern w:val="0"/>
          <w:sz w:val="16"/>
          <w:szCs w:val="16"/>
        </w:rPr>
        <w:t>Nöthlings</w:t>
      </w:r>
      <w:proofErr w:type="spellEnd"/>
      <w:r w:rsidRPr="007D7A1C">
        <w:rPr>
          <w:color w:val="000000"/>
          <w:spacing w:val="-2"/>
          <w:kern w:val="0"/>
          <w:sz w:val="16"/>
          <w:szCs w:val="16"/>
        </w:rPr>
        <w:t xml:space="preserve"> U, Schlesinger S, </w:t>
      </w:r>
      <w:proofErr w:type="spellStart"/>
      <w:r w:rsidRPr="007D7A1C">
        <w:rPr>
          <w:color w:val="000000"/>
          <w:spacing w:val="-2"/>
          <w:kern w:val="0"/>
          <w:sz w:val="16"/>
          <w:szCs w:val="16"/>
        </w:rPr>
        <w:t>Aleksandrova</w:t>
      </w:r>
      <w:proofErr w:type="spellEnd"/>
      <w:r w:rsidRPr="007D7A1C">
        <w:rPr>
          <w:color w:val="000000"/>
          <w:spacing w:val="-2"/>
          <w:kern w:val="0"/>
          <w:sz w:val="16"/>
          <w:szCs w:val="16"/>
        </w:rPr>
        <w:t xml:space="preserve"> K, </w:t>
      </w:r>
      <w:proofErr w:type="spellStart"/>
      <w:r w:rsidRPr="007D7A1C">
        <w:rPr>
          <w:color w:val="000000"/>
          <w:spacing w:val="-2"/>
          <w:kern w:val="0"/>
          <w:sz w:val="16"/>
          <w:szCs w:val="16"/>
        </w:rPr>
        <w:t>Boffetta</w:t>
      </w:r>
      <w:proofErr w:type="spellEnd"/>
      <w:r w:rsidRPr="007D7A1C">
        <w:rPr>
          <w:color w:val="000000"/>
          <w:spacing w:val="-2"/>
          <w:kern w:val="0"/>
          <w:sz w:val="16"/>
          <w:szCs w:val="16"/>
        </w:rPr>
        <w:t xml:space="preserve"> P, </w:t>
      </w:r>
      <w:proofErr w:type="spellStart"/>
      <w:r w:rsidRPr="007D7A1C">
        <w:rPr>
          <w:color w:val="000000"/>
          <w:spacing w:val="-2"/>
          <w:kern w:val="0"/>
          <w:sz w:val="16"/>
          <w:szCs w:val="16"/>
        </w:rPr>
        <w:t>Tjønneland</w:t>
      </w:r>
      <w:proofErr w:type="spellEnd"/>
      <w:r w:rsidRPr="007D7A1C">
        <w:rPr>
          <w:color w:val="000000"/>
          <w:spacing w:val="-2"/>
          <w:kern w:val="0"/>
          <w:sz w:val="16"/>
          <w:szCs w:val="16"/>
        </w:rPr>
        <w:t xml:space="preserve"> A, Johnsen NF, </w:t>
      </w:r>
      <w:proofErr w:type="spellStart"/>
      <w:r w:rsidRPr="007D7A1C">
        <w:rPr>
          <w:color w:val="000000"/>
          <w:spacing w:val="-2"/>
          <w:kern w:val="0"/>
          <w:sz w:val="16"/>
          <w:szCs w:val="16"/>
        </w:rPr>
        <w:t>Overvad</w:t>
      </w:r>
      <w:proofErr w:type="spellEnd"/>
      <w:r w:rsidRPr="007D7A1C">
        <w:rPr>
          <w:color w:val="000000"/>
          <w:spacing w:val="-2"/>
          <w:kern w:val="0"/>
          <w:sz w:val="16"/>
          <w:szCs w:val="16"/>
        </w:rPr>
        <w:t xml:space="preserve"> K, </w:t>
      </w:r>
      <w:proofErr w:type="spellStart"/>
      <w:r w:rsidRPr="007D7A1C">
        <w:rPr>
          <w:color w:val="000000"/>
          <w:spacing w:val="-2"/>
          <w:kern w:val="0"/>
          <w:sz w:val="16"/>
          <w:szCs w:val="16"/>
        </w:rPr>
        <w:t>Fagherazzi</w:t>
      </w:r>
      <w:proofErr w:type="spellEnd"/>
      <w:r w:rsidRPr="007D7A1C">
        <w:rPr>
          <w:color w:val="000000"/>
          <w:spacing w:val="-2"/>
          <w:kern w:val="0"/>
          <w:sz w:val="16"/>
          <w:szCs w:val="16"/>
        </w:rPr>
        <w:t xml:space="preserve"> G, Racine A, </w:t>
      </w:r>
      <w:proofErr w:type="spellStart"/>
      <w:r w:rsidRPr="007D7A1C">
        <w:rPr>
          <w:color w:val="000000"/>
          <w:spacing w:val="-2"/>
          <w:kern w:val="0"/>
          <w:sz w:val="16"/>
          <w:szCs w:val="16"/>
        </w:rPr>
        <w:t>Boutron-Ruault</w:t>
      </w:r>
      <w:proofErr w:type="spellEnd"/>
      <w:r w:rsidRPr="007D7A1C">
        <w:rPr>
          <w:color w:val="000000"/>
          <w:spacing w:val="-2"/>
          <w:kern w:val="0"/>
          <w:sz w:val="16"/>
          <w:szCs w:val="16"/>
        </w:rPr>
        <w:t xml:space="preserve"> MC, Grote V, </w:t>
      </w:r>
      <w:proofErr w:type="spellStart"/>
      <w:r w:rsidRPr="007D7A1C">
        <w:rPr>
          <w:color w:val="000000"/>
          <w:spacing w:val="-2"/>
          <w:kern w:val="0"/>
          <w:sz w:val="16"/>
          <w:szCs w:val="16"/>
        </w:rPr>
        <w:t>Kaaks</w:t>
      </w:r>
      <w:proofErr w:type="spellEnd"/>
      <w:r w:rsidRPr="007D7A1C">
        <w:rPr>
          <w:color w:val="000000"/>
          <w:spacing w:val="-2"/>
          <w:kern w:val="0"/>
          <w:sz w:val="16"/>
          <w:szCs w:val="16"/>
        </w:rPr>
        <w:t xml:space="preserve"> R, Boeing H, </w:t>
      </w:r>
      <w:proofErr w:type="spellStart"/>
      <w:r w:rsidRPr="007D7A1C">
        <w:rPr>
          <w:color w:val="000000"/>
          <w:spacing w:val="-2"/>
          <w:kern w:val="0"/>
          <w:sz w:val="16"/>
          <w:szCs w:val="16"/>
        </w:rPr>
        <w:t>Naska</w:t>
      </w:r>
      <w:proofErr w:type="spellEnd"/>
      <w:r w:rsidRPr="007D7A1C">
        <w:rPr>
          <w:color w:val="000000"/>
          <w:spacing w:val="-2"/>
          <w:kern w:val="0"/>
          <w:sz w:val="16"/>
          <w:szCs w:val="16"/>
        </w:rPr>
        <w:t xml:space="preserve"> A, </w:t>
      </w:r>
      <w:proofErr w:type="spellStart"/>
      <w:r w:rsidRPr="007D7A1C">
        <w:rPr>
          <w:color w:val="000000"/>
          <w:spacing w:val="-2"/>
          <w:kern w:val="0"/>
          <w:sz w:val="16"/>
          <w:szCs w:val="16"/>
        </w:rPr>
        <w:t>Adarakis</w:t>
      </w:r>
      <w:proofErr w:type="spellEnd"/>
      <w:r w:rsidRPr="007D7A1C">
        <w:rPr>
          <w:color w:val="000000"/>
          <w:spacing w:val="-2"/>
          <w:kern w:val="0"/>
          <w:sz w:val="16"/>
          <w:szCs w:val="16"/>
        </w:rPr>
        <w:t xml:space="preserve"> G, </w:t>
      </w:r>
      <w:proofErr w:type="spellStart"/>
      <w:r w:rsidRPr="007D7A1C">
        <w:rPr>
          <w:color w:val="000000"/>
          <w:spacing w:val="-2"/>
          <w:kern w:val="0"/>
          <w:sz w:val="16"/>
          <w:szCs w:val="16"/>
        </w:rPr>
        <w:t>Valanou</w:t>
      </w:r>
      <w:proofErr w:type="spellEnd"/>
      <w:r w:rsidRPr="007D7A1C">
        <w:rPr>
          <w:color w:val="000000"/>
          <w:spacing w:val="-2"/>
          <w:kern w:val="0"/>
          <w:sz w:val="16"/>
          <w:szCs w:val="16"/>
        </w:rPr>
        <w:t xml:space="preserve"> E, </w:t>
      </w:r>
      <w:proofErr w:type="spellStart"/>
      <w:r w:rsidRPr="007D7A1C">
        <w:rPr>
          <w:color w:val="000000"/>
          <w:spacing w:val="-2"/>
          <w:kern w:val="0"/>
          <w:sz w:val="16"/>
          <w:szCs w:val="16"/>
        </w:rPr>
        <w:t>Palli</w:t>
      </w:r>
      <w:proofErr w:type="spellEnd"/>
      <w:r w:rsidRPr="007D7A1C">
        <w:rPr>
          <w:color w:val="000000"/>
          <w:spacing w:val="-2"/>
          <w:kern w:val="0"/>
          <w:sz w:val="16"/>
          <w:szCs w:val="16"/>
        </w:rPr>
        <w:t xml:space="preserve"> D, </w:t>
      </w:r>
      <w:proofErr w:type="spellStart"/>
      <w:r w:rsidRPr="007D7A1C">
        <w:rPr>
          <w:color w:val="000000"/>
          <w:spacing w:val="-2"/>
          <w:kern w:val="0"/>
          <w:sz w:val="16"/>
          <w:szCs w:val="16"/>
        </w:rPr>
        <w:t>Sieri</w:t>
      </w:r>
      <w:proofErr w:type="spellEnd"/>
      <w:r w:rsidRPr="007D7A1C">
        <w:rPr>
          <w:color w:val="000000"/>
          <w:spacing w:val="-2"/>
          <w:kern w:val="0"/>
          <w:sz w:val="16"/>
          <w:szCs w:val="16"/>
        </w:rPr>
        <w:t xml:space="preserve"> S, </w:t>
      </w:r>
      <w:proofErr w:type="spellStart"/>
      <w:r w:rsidRPr="007D7A1C">
        <w:rPr>
          <w:color w:val="000000"/>
          <w:spacing w:val="-2"/>
          <w:kern w:val="0"/>
          <w:sz w:val="16"/>
          <w:szCs w:val="16"/>
        </w:rPr>
        <w:lastRenderedPageBreak/>
        <w:t>Tumino</w:t>
      </w:r>
      <w:proofErr w:type="spellEnd"/>
      <w:r w:rsidRPr="007D7A1C">
        <w:rPr>
          <w:color w:val="000000"/>
          <w:spacing w:val="-2"/>
          <w:kern w:val="0"/>
          <w:sz w:val="16"/>
          <w:szCs w:val="16"/>
        </w:rPr>
        <w:t xml:space="preserve"> R, </w:t>
      </w:r>
      <w:proofErr w:type="spellStart"/>
      <w:r w:rsidRPr="007D7A1C">
        <w:rPr>
          <w:color w:val="000000"/>
          <w:spacing w:val="-2"/>
          <w:kern w:val="0"/>
          <w:sz w:val="16"/>
          <w:szCs w:val="16"/>
        </w:rPr>
        <w:t>Vineis</w:t>
      </w:r>
      <w:proofErr w:type="spellEnd"/>
      <w:r w:rsidRPr="007D7A1C">
        <w:rPr>
          <w:color w:val="000000"/>
          <w:spacing w:val="-2"/>
          <w:kern w:val="0"/>
          <w:sz w:val="16"/>
          <w:szCs w:val="16"/>
        </w:rPr>
        <w:t xml:space="preserve"> P, </w:t>
      </w:r>
      <w:proofErr w:type="spellStart"/>
      <w:r w:rsidRPr="007D7A1C">
        <w:rPr>
          <w:color w:val="000000"/>
          <w:spacing w:val="-2"/>
          <w:kern w:val="0"/>
          <w:sz w:val="16"/>
          <w:szCs w:val="16"/>
        </w:rPr>
        <w:t>Panico</w:t>
      </w:r>
      <w:proofErr w:type="spellEnd"/>
      <w:r w:rsidRPr="007D7A1C">
        <w:rPr>
          <w:color w:val="000000"/>
          <w:spacing w:val="-2"/>
          <w:kern w:val="0"/>
          <w:sz w:val="16"/>
          <w:szCs w:val="16"/>
        </w:rPr>
        <w:t xml:space="preserve"> S, Bueno-de-</w:t>
      </w:r>
      <w:proofErr w:type="spellStart"/>
      <w:r w:rsidRPr="007D7A1C">
        <w:rPr>
          <w:color w:val="000000"/>
          <w:spacing w:val="-2"/>
          <w:kern w:val="0"/>
          <w:sz w:val="16"/>
          <w:szCs w:val="16"/>
        </w:rPr>
        <w:t>Mesquita</w:t>
      </w:r>
      <w:proofErr w:type="spellEnd"/>
      <w:r w:rsidRPr="007D7A1C">
        <w:rPr>
          <w:color w:val="000000"/>
          <w:spacing w:val="-2"/>
          <w:kern w:val="0"/>
          <w:sz w:val="16"/>
          <w:szCs w:val="16"/>
        </w:rPr>
        <w:t xml:space="preserve"> HB, </w:t>
      </w:r>
      <w:proofErr w:type="spellStart"/>
      <w:r w:rsidRPr="007D7A1C">
        <w:rPr>
          <w:color w:val="000000"/>
          <w:spacing w:val="-2"/>
          <w:kern w:val="0"/>
          <w:sz w:val="16"/>
          <w:szCs w:val="16"/>
        </w:rPr>
        <w:t>Siersema</w:t>
      </w:r>
      <w:proofErr w:type="spellEnd"/>
      <w:r w:rsidRPr="007D7A1C">
        <w:rPr>
          <w:color w:val="000000"/>
          <w:spacing w:val="-2"/>
          <w:kern w:val="0"/>
          <w:sz w:val="16"/>
          <w:szCs w:val="16"/>
        </w:rPr>
        <w:t xml:space="preserve"> PD, </w:t>
      </w:r>
      <w:proofErr w:type="spellStart"/>
      <w:r w:rsidRPr="007D7A1C">
        <w:rPr>
          <w:color w:val="000000"/>
          <w:spacing w:val="-2"/>
          <w:kern w:val="0"/>
          <w:sz w:val="16"/>
          <w:szCs w:val="16"/>
        </w:rPr>
        <w:t>Peeters</w:t>
      </w:r>
      <w:proofErr w:type="spellEnd"/>
      <w:r w:rsidRPr="007D7A1C">
        <w:rPr>
          <w:color w:val="000000"/>
          <w:spacing w:val="-2"/>
          <w:kern w:val="0"/>
          <w:sz w:val="16"/>
          <w:szCs w:val="16"/>
        </w:rPr>
        <w:t xml:space="preserve"> PH, </w:t>
      </w:r>
      <w:proofErr w:type="spellStart"/>
      <w:r w:rsidRPr="007D7A1C">
        <w:rPr>
          <w:color w:val="000000"/>
          <w:spacing w:val="-2"/>
          <w:kern w:val="0"/>
          <w:sz w:val="16"/>
          <w:szCs w:val="16"/>
        </w:rPr>
        <w:t>Weiderpass</w:t>
      </w:r>
      <w:proofErr w:type="spellEnd"/>
      <w:r w:rsidRPr="007D7A1C">
        <w:rPr>
          <w:color w:val="000000"/>
          <w:spacing w:val="-2"/>
          <w:kern w:val="0"/>
          <w:sz w:val="16"/>
          <w:szCs w:val="16"/>
        </w:rPr>
        <w:t xml:space="preserve"> E, </w:t>
      </w:r>
      <w:proofErr w:type="spellStart"/>
      <w:r w:rsidRPr="007D7A1C">
        <w:rPr>
          <w:color w:val="000000"/>
          <w:spacing w:val="-2"/>
          <w:kern w:val="0"/>
          <w:sz w:val="16"/>
          <w:szCs w:val="16"/>
        </w:rPr>
        <w:t>Skeie</w:t>
      </w:r>
      <w:proofErr w:type="spellEnd"/>
      <w:r w:rsidRPr="007D7A1C">
        <w:rPr>
          <w:color w:val="000000"/>
          <w:spacing w:val="-2"/>
          <w:kern w:val="0"/>
          <w:sz w:val="16"/>
          <w:szCs w:val="16"/>
        </w:rPr>
        <w:t xml:space="preserve"> G, </w:t>
      </w:r>
      <w:proofErr w:type="spellStart"/>
      <w:r w:rsidRPr="007D7A1C">
        <w:rPr>
          <w:color w:val="000000"/>
          <w:spacing w:val="-2"/>
          <w:kern w:val="0"/>
          <w:sz w:val="16"/>
          <w:szCs w:val="16"/>
        </w:rPr>
        <w:t>Engeset</w:t>
      </w:r>
      <w:proofErr w:type="spellEnd"/>
      <w:r w:rsidRPr="007D7A1C">
        <w:rPr>
          <w:color w:val="000000"/>
          <w:spacing w:val="-2"/>
          <w:kern w:val="0"/>
          <w:sz w:val="16"/>
          <w:szCs w:val="16"/>
        </w:rPr>
        <w:t xml:space="preserve"> D, </w:t>
      </w:r>
      <w:proofErr w:type="spellStart"/>
      <w:r w:rsidRPr="007D7A1C">
        <w:rPr>
          <w:color w:val="000000"/>
          <w:spacing w:val="-2"/>
          <w:kern w:val="0"/>
          <w:sz w:val="16"/>
          <w:szCs w:val="16"/>
        </w:rPr>
        <w:t>Quirós</w:t>
      </w:r>
      <w:proofErr w:type="spellEnd"/>
      <w:r w:rsidRPr="007D7A1C">
        <w:rPr>
          <w:color w:val="000000"/>
          <w:spacing w:val="-2"/>
          <w:kern w:val="0"/>
          <w:sz w:val="16"/>
          <w:szCs w:val="16"/>
        </w:rPr>
        <w:t xml:space="preserve"> JR, Zamora-</w:t>
      </w:r>
      <w:proofErr w:type="spellStart"/>
      <w:r w:rsidRPr="007D7A1C">
        <w:rPr>
          <w:color w:val="000000"/>
          <w:spacing w:val="-2"/>
          <w:kern w:val="0"/>
          <w:sz w:val="16"/>
          <w:szCs w:val="16"/>
        </w:rPr>
        <w:t>Ros</w:t>
      </w:r>
      <w:proofErr w:type="spellEnd"/>
      <w:r w:rsidRPr="007D7A1C">
        <w:rPr>
          <w:color w:val="000000"/>
          <w:spacing w:val="-2"/>
          <w:kern w:val="0"/>
          <w:sz w:val="16"/>
          <w:szCs w:val="16"/>
        </w:rPr>
        <w:t xml:space="preserve"> R, Sánchez MJ, </w:t>
      </w:r>
      <w:proofErr w:type="spellStart"/>
      <w:r w:rsidRPr="007D7A1C">
        <w:rPr>
          <w:color w:val="000000"/>
          <w:spacing w:val="-2"/>
          <w:kern w:val="0"/>
          <w:sz w:val="16"/>
          <w:szCs w:val="16"/>
        </w:rPr>
        <w:t>Amiano</w:t>
      </w:r>
      <w:proofErr w:type="spellEnd"/>
      <w:r w:rsidRPr="007D7A1C">
        <w:rPr>
          <w:color w:val="000000"/>
          <w:spacing w:val="-2"/>
          <w:kern w:val="0"/>
          <w:sz w:val="16"/>
          <w:szCs w:val="16"/>
        </w:rPr>
        <w:t xml:space="preserve"> P, Huerta JM, </w:t>
      </w:r>
      <w:proofErr w:type="spellStart"/>
      <w:r w:rsidRPr="007D7A1C">
        <w:rPr>
          <w:color w:val="000000"/>
          <w:spacing w:val="-2"/>
          <w:kern w:val="0"/>
          <w:sz w:val="16"/>
          <w:szCs w:val="16"/>
        </w:rPr>
        <w:t>Barricarte</w:t>
      </w:r>
      <w:proofErr w:type="spellEnd"/>
      <w:r w:rsidRPr="007D7A1C">
        <w:rPr>
          <w:color w:val="000000"/>
          <w:spacing w:val="-2"/>
          <w:kern w:val="0"/>
          <w:sz w:val="16"/>
          <w:szCs w:val="16"/>
        </w:rPr>
        <w:t xml:space="preserve"> A, Johansen D, </w:t>
      </w:r>
      <w:proofErr w:type="spellStart"/>
      <w:r w:rsidRPr="007D7A1C">
        <w:rPr>
          <w:color w:val="000000"/>
          <w:spacing w:val="-2"/>
          <w:kern w:val="0"/>
          <w:sz w:val="16"/>
          <w:szCs w:val="16"/>
        </w:rPr>
        <w:t>Lindkvist</w:t>
      </w:r>
      <w:proofErr w:type="spellEnd"/>
      <w:r w:rsidRPr="007D7A1C">
        <w:rPr>
          <w:color w:val="000000"/>
          <w:spacing w:val="-2"/>
          <w:kern w:val="0"/>
          <w:sz w:val="16"/>
          <w:szCs w:val="16"/>
        </w:rPr>
        <w:t xml:space="preserve"> B, </w:t>
      </w:r>
      <w:proofErr w:type="spellStart"/>
      <w:r w:rsidRPr="007D7A1C">
        <w:rPr>
          <w:color w:val="000000"/>
          <w:spacing w:val="-2"/>
          <w:kern w:val="0"/>
          <w:sz w:val="16"/>
          <w:szCs w:val="16"/>
        </w:rPr>
        <w:t>Sund</w:t>
      </w:r>
      <w:proofErr w:type="spellEnd"/>
      <w:r w:rsidRPr="007D7A1C">
        <w:rPr>
          <w:color w:val="000000"/>
          <w:spacing w:val="-2"/>
          <w:kern w:val="0"/>
          <w:sz w:val="16"/>
          <w:szCs w:val="16"/>
        </w:rPr>
        <w:t xml:space="preserve"> M, Werner M, Crowe F, </w:t>
      </w:r>
      <w:proofErr w:type="spellStart"/>
      <w:r w:rsidRPr="007D7A1C">
        <w:rPr>
          <w:color w:val="000000"/>
          <w:spacing w:val="-2"/>
          <w:kern w:val="0"/>
          <w:sz w:val="16"/>
          <w:szCs w:val="16"/>
        </w:rPr>
        <w:t>Khaw</w:t>
      </w:r>
      <w:proofErr w:type="spellEnd"/>
      <w:r w:rsidRPr="007D7A1C">
        <w:rPr>
          <w:color w:val="000000"/>
          <w:spacing w:val="-2"/>
          <w:kern w:val="0"/>
          <w:sz w:val="16"/>
          <w:szCs w:val="16"/>
        </w:rPr>
        <w:t xml:space="preserve"> KT, Ferrari P, </w:t>
      </w:r>
      <w:proofErr w:type="spellStart"/>
      <w:r w:rsidRPr="007D7A1C">
        <w:rPr>
          <w:color w:val="000000"/>
          <w:spacing w:val="-2"/>
          <w:kern w:val="0"/>
          <w:sz w:val="16"/>
          <w:szCs w:val="16"/>
        </w:rPr>
        <w:t>Romieu</w:t>
      </w:r>
      <w:proofErr w:type="spellEnd"/>
      <w:r w:rsidRPr="007D7A1C">
        <w:rPr>
          <w:color w:val="000000"/>
          <w:spacing w:val="-2"/>
          <w:kern w:val="0"/>
          <w:sz w:val="16"/>
          <w:szCs w:val="16"/>
        </w:rPr>
        <w:t xml:space="preserve"> I, Chuang SC, </w:t>
      </w:r>
      <w:proofErr w:type="spellStart"/>
      <w:r w:rsidRPr="007D7A1C">
        <w:rPr>
          <w:color w:val="000000"/>
          <w:spacing w:val="-2"/>
          <w:kern w:val="0"/>
          <w:sz w:val="16"/>
          <w:szCs w:val="16"/>
        </w:rPr>
        <w:t>Riboli</w:t>
      </w:r>
      <w:proofErr w:type="spellEnd"/>
      <w:r w:rsidRPr="007D7A1C">
        <w:rPr>
          <w:color w:val="000000"/>
          <w:spacing w:val="-2"/>
          <w:kern w:val="0"/>
          <w:sz w:val="16"/>
          <w:szCs w:val="16"/>
        </w:rPr>
        <w:t xml:space="preserve"> E, </w:t>
      </w:r>
      <w:proofErr w:type="spellStart"/>
      <w:r w:rsidRPr="007D7A1C">
        <w:rPr>
          <w:color w:val="000000"/>
          <w:spacing w:val="-2"/>
          <w:kern w:val="0"/>
          <w:sz w:val="16"/>
          <w:szCs w:val="16"/>
        </w:rPr>
        <w:t>Jenab</w:t>
      </w:r>
      <w:proofErr w:type="spellEnd"/>
      <w:r w:rsidRPr="007D7A1C">
        <w:rPr>
          <w:color w:val="000000"/>
          <w:spacing w:val="-2"/>
          <w:kern w:val="0"/>
          <w:sz w:val="16"/>
          <w:szCs w:val="16"/>
        </w:rPr>
        <w:t xml:space="preserve"> M. Glycemic index, glycemic load, dietary carbohydrate, and dietary fiber intake and risk of liver and biliary tract cancers in Western Europeans. </w:t>
      </w:r>
      <w:r w:rsidRPr="007D7A1C">
        <w:rPr>
          <w:i/>
          <w:iCs/>
          <w:color w:val="000000"/>
          <w:spacing w:val="-2"/>
          <w:kern w:val="0"/>
          <w:sz w:val="16"/>
          <w:szCs w:val="16"/>
        </w:rPr>
        <w:t xml:space="preserve">Ann </w:t>
      </w:r>
      <w:proofErr w:type="spellStart"/>
      <w:r w:rsidRPr="007D7A1C">
        <w:rPr>
          <w:i/>
          <w:iCs/>
          <w:color w:val="000000"/>
          <w:spacing w:val="-2"/>
          <w:kern w:val="0"/>
          <w:sz w:val="16"/>
          <w:szCs w:val="16"/>
        </w:rPr>
        <w:t>Oncol</w:t>
      </w:r>
      <w:proofErr w:type="spellEnd"/>
      <w:r w:rsidRPr="007D7A1C">
        <w:rPr>
          <w:color w:val="000000"/>
          <w:spacing w:val="-2"/>
          <w:kern w:val="0"/>
          <w:sz w:val="16"/>
          <w:szCs w:val="16"/>
        </w:rPr>
        <w:t xml:space="preserve"> 2013; </w:t>
      </w:r>
      <w:r w:rsidRPr="007D7A1C">
        <w:rPr>
          <w:b/>
          <w:bCs/>
          <w:color w:val="000000"/>
          <w:spacing w:val="-2"/>
          <w:kern w:val="0"/>
          <w:sz w:val="16"/>
          <w:szCs w:val="16"/>
        </w:rPr>
        <w:t>24</w:t>
      </w:r>
      <w:r w:rsidRPr="007D7A1C">
        <w:rPr>
          <w:color w:val="000000"/>
          <w:spacing w:val="-2"/>
          <w:kern w:val="0"/>
          <w:sz w:val="16"/>
          <w:szCs w:val="16"/>
        </w:rPr>
        <w:t>: 543-553 [PMID: 23123507 DOI: 10.1093/</w:t>
      </w:r>
      <w:proofErr w:type="spellStart"/>
      <w:r w:rsidRPr="007D7A1C">
        <w:rPr>
          <w:color w:val="000000"/>
          <w:spacing w:val="-2"/>
          <w:kern w:val="0"/>
          <w:sz w:val="16"/>
          <w:szCs w:val="16"/>
        </w:rPr>
        <w:t>annonc</w:t>
      </w:r>
      <w:proofErr w:type="spellEnd"/>
      <w:r w:rsidRPr="007D7A1C">
        <w:rPr>
          <w:color w:val="000000"/>
          <w:spacing w:val="-2"/>
          <w:kern w:val="0"/>
          <w:sz w:val="16"/>
          <w:szCs w:val="16"/>
        </w:rPr>
        <w:t>/mds434]</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7</w:t>
      </w:r>
      <w:r w:rsidRPr="007D7A1C">
        <w:rPr>
          <w:color w:val="000000"/>
          <w:spacing w:val="-1"/>
          <w:kern w:val="0"/>
          <w:sz w:val="16"/>
          <w:szCs w:val="16"/>
        </w:rPr>
        <w:tab/>
      </w:r>
      <w:proofErr w:type="spellStart"/>
      <w:r w:rsidRPr="007D7A1C">
        <w:rPr>
          <w:b/>
          <w:bCs/>
          <w:color w:val="000000"/>
          <w:spacing w:val="-1"/>
          <w:kern w:val="0"/>
          <w:sz w:val="16"/>
          <w:szCs w:val="16"/>
        </w:rPr>
        <w:t>Fedirko</w:t>
      </w:r>
      <w:proofErr w:type="spellEnd"/>
      <w:r w:rsidRPr="007D7A1C">
        <w:rPr>
          <w:b/>
          <w:bCs/>
          <w:color w:val="000000"/>
          <w:spacing w:val="-1"/>
          <w:kern w:val="0"/>
          <w:sz w:val="16"/>
          <w:szCs w:val="16"/>
        </w:rPr>
        <w:t xml:space="preserve"> V</w:t>
      </w:r>
      <w:r w:rsidRPr="007D7A1C">
        <w:rPr>
          <w:color w:val="000000"/>
          <w:spacing w:val="-1"/>
          <w:kern w:val="0"/>
          <w:sz w:val="16"/>
          <w:szCs w:val="16"/>
        </w:rPr>
        <w:t xml:space="preserve">, </w:t>
      </w:r>
      <w:proofErr w:type="spellStart"/>
      <w:r w:rsidRPr="007D7A1C">
        <w:rPr>
          <w:color w:val="000000"/>
          <w:spacing w:val="-1"/>
          <w:kern w:val="0"/>
          <w:sz w:val="16"/>
          <w:szCs w:val="16"/>
        </w:rPr>
        <w:t>Trichopolou</w:t>
      </w:r>
      <w:proofErr w:type="spellEnd"/>
      <w:r w:rsidRPr="007D7A1C">
        <w:rPr>
          <w:color w:val="000000"/>
          <w:spacing w:val="-1"/>
          <w:kern w:val="0"/>
          <w:sz w:val="16"/>
          <w:szCs w:val="16"/>
        </w:rPr>
        <w:t xml:space="preserve"> A, </w:t>
      </w:r>
      <w:proofErr w:type="spellStart"/>
      <w:r w:rsidRPr="007D7A1C">
        <w:rPr>
          <w:color w:val="000000"/>
          <w:spacing w:val="-1"/>
          <w:kern w:val="0"/>
          <w:sz w:val="16"/>
          <w:szCs w:val="16"/>
        </w:rPr>
        <w:t>Bamia</w:t>
      </w:r>
      <w:proofErr w:type="spellEnd"/>
      <w:r w:rsidRPr="007D7A1C">
        <w:rPr>
          <w:color w:val="000000"/>
          <w:spacing w:val="-1"/>
          <w:kern w:val="0"/>
          <w:sz w:val="16"/>
          <w:szCs w:val="16"/>
        </w:rPr>
        <w:t xml:space="preserve"> C, Duarte-</w:t>
      </w:r>
      <w:proofErr w:type="spellStart"/>
      <w:r w:rsidRPr="007D7A1C">
        <w:rPr>
          <w:color w:val="000000"/>
          <w:spacing w:val="-1"/>
          <w:kern w:val="0"/>
          <w:sz w:val="16"/>
          <w:szCs w:val="16"/>
        </w:rPr>
        <w:t>Salles</w:t>
      </w:r>
      <w:proofErr w:type="spellEnd"/>
      <w:r w:rsidRPr="007D7A1C">
        <w:rPr>
          <w:color w:val="000000"/>
          <w:spacing w:val="-1"/>
          <w:kern w:val="0"/>
          <w:sz w:val="16"/>
          <w:szCs w:val="16"/>
        </w:rPr>
        <w:t xml:space="preserve"> T, </w:t>
      </w:r>
      <w:proofErr w:type="spellStart"/>
      <w:r w:rsidRPr="007D7A1C">
        <w:rPr>
          <w:color w:val="000000"/>
          <w:spacing w:val="-1"/>
          <w:kern w:val="0"/>
          <w:sz w:val="16"/>
          <w:szCs w:val="16"/>
        </w:rPr>
        <w:t>Trepo</w:t>
      </w:r>
      <w:proofErr w:type="spellEnd"/>
      <w:r w:rsidRPr="007D7A1C">
        <w:rPr>
          <w:color w:val="000000"/>
          <w:spacing w:val="-1"/>
          <w:kern w:val="0"/>
          <w:sz w:val="16"/>
          <w:szCs w:val="16"/>
        </w:rPr>
        <w:t xml:space="preserve"> E, </w:t>
      </w:r>
      <w:proofErr w:type="spellStart"/>
      <w:r w:rsidRPr="007D7A1C">
        <w:rPr>
          <w:color w:val="000000"/>
          <w:spacing w:val="-1"/>
          <w:kern w:val="0"/>
          <w:sz w:val="16"/>
          <w:szCs w:val="16"/>
        </w:rPr>
        <w:t>Aleksandrova</w:t>
      </w:r>
      <w:proofErr w:type="spellEnd"/>
      <w:r w:rsidRPr="007D7A1C">
        <w:rPr>
          <w:color w:val="000000"/>
          <w:spacing w:val="-1"/>
          <w:kern w:val="0"/>
          <w:sz w:val="16"/>
          <w:szCs w:val="16"/>
        </w:rPr>
        <w:t xml:space="preserve"> K, </w:t>
      </w:r>
      <w:proofErr w:type="spellStart"/>
      <w:r w:rsidRPr="007D7A1C">
        <w:rPr>
          <w:color w:val="000000"/>
          <w:spacing w:val="-1"/>
          <w:kern w:val="0"/>
          <w:sz w:val="16"/>
          <w:szCs w:val="16"/>
        </w:rPr>
        <w:t>Nöthlings</w:t>
      </w:r>
      <w:proofErr w:type="spellEnd"/>
      <w:r w:rsidRPr="007D7A1C">
        <w:rPr>
          <w:color w:val="000000"/>
          <w:spacing w:val="-1"/>
          <w:kern w:val="0"/>
          <w:sz w:val="16"/>
          <w:szCs w:val="16"/>
        </w:rPr>
        <w:t xml:space="preserve"> U, </w:t>
      </w:r>
      <w:proofErr w:type="spellStart"/>
      <w:r w:rsidRPr="007D7A1C">
        <w:rPr>
          <w:color w:val="000000"/>
          <w:spacing w:val="-1"/>
          <w:kern w:val="0"/>
          <w:sz w:val="16"/>
          <w:szCs w:val="16"/>
        </w:rPr>
        <w:t>Lukanova</w:t>
      </w:r>
      <w:proofErr w:type="spellEnd"/>
      <w:r w:rsidRPr="007D7A1C">
        <w:rPr>
          <w:color w:val="000000"/>
          <w:spacing w:val="-1"/>
          <w:kern w:val="0"/>
          <w:sz w:val="16"/>
          <w:szCs w:val="16"/>
        </w:rPr>
        <w:t xml:space="preserve"> A, </w:t>
      </w:r>
      <w:proofErr w:type="spellStart"/>
      <w:r w:rsidRPr="007D7A1C">
        <w:rPr>
          <w:color w:val="000000"/>
          <w:spacing w:val="-1"/>
          <w:kern w:val="0"/>
          <w:sz w:val="16"/>
          <w:szCs w:val="16"/>
        </w:rPr>
        <w:t>Lagiou</w:t>
      </w:r>
      <w:proofErr w:type="spellEnd"/>
      <w:r w:rsidRPr="007D7A1C">
        <w:rPr>
          <w:color w:val="000000"/>
          <w:spacing w:val="-1"/>
          <w:kern w:val="0"/>
          <w:sz w:val="16"/>
          <w:szCs w:val="16"/>
        </w:rPr>
        <w:t xml:space="preserve"> P, </w:t>
      </w:r>
      <w:proofErr w:type="spellStart"/>
      <w:r w:rsidRPr="007D7A1C">
        <w:rPr>
          <w:color w:val="000000"/>
          <w:spacing w:val="-1"/>
          <w:kern w:val="0"/>
          <w:sz w:val="16"/>
          <w:szCs w:val="16"/>
        </w:rPr>
        <w:t>Boffetta</w:t>
      </w:r>
      <w:proofErr w:type="spellEnd"/>
      <w:r w:rsidRPr="007D7A1C">
        <w:rPr>
          <w:color w:val="000000"/>
          <w:spacing w:val="-1"/>
          <w:kern w:val="0"/>
          <w:sz w:val="16"/>
          <w:szCs w:val="16"/>
        </w:rPr>
        <w:t xml:space="preserve"> P, </w:t>
      </w:r>
      <w:proofErr w:type="spellStart"/>
      <w:r w:rsidRPr="007D7A1C">
        <w:rPr>
          <w:color w:val="000000"/>
          <w:spacing w:val="-1"/>
          <w:kern w:val="0"/>
          <w:sz w:val="16"/>
          <w:szCs w:val="16"/>
        </w:rPr>
        <w:t>Trichopoulos</w:t>
      </w:r>
      <w:proofErr w:type="spellEnd"/>
      <w:r w:rsidRPr="007D7A1C">
        <w:rPr>
          <w:color w:val="000000"/>
          <w:spacing w:val="-1"/>
          <w:kern w:val="0"/>
          <w:sz w:val="16"/>
          <w:szCs w:val="16"/>
        </w:rPr>
        <w:t xml:space="preserve"> D, </w:t>
      </w:r>
      <w:proofErr w:type="spellStart"/>
      <w:r w:rsidRPr="007D7A1C">
        <w:rPr>
          <w:color w:val="000000"/>
          <w:spacing w:val="-1"/>
          <w:kern w:val="0"/>
          <w:sz w:val="16"/>
          <w:szCs w:val="16"/>
        </w:rPr>
        <w:t>Katzke</w:t>
      </w:r>
      <w:proofErr w:type="spellEnd"/>
      <w:r w:rsidRPr="007D7A1C">
        <w:rPr>
          <w:color w:val="000000"/>
          <w:spacing w:val="-1"/>
          <w:kern w:val="0"/>
          <w:sz w:val="16"/>
          <w:szCs w:val="16"/>
        </w:rPr>
        <w:t xml:space="preserve"> VA, </w:t>
      </w:r>
      <w:proofErr w:type="spellStart"/>
      <w:r w:rsidRPr="007D7A1C">
        <w:rPr>
          <w:color w:val="000000"/>
          <w:spacing w:val="-1"/>
          <w:kern w:val="0"/>
          <w:sz w:val="16"/>
          <w:szCs w:val="16"/>
        </w:rPr>
        <w:t>Overvad</w:t>
      </w:r>
      <w:proofErr w:type="spellEnd"/>
      <w:r w:rsidRPr="007D7A1C">
        <w:rPr>
          <w:color w:val="000000"/>
          <w:spacing w:val="-1"/>
          <w:kern w:val="0"/>
          <w:sz w:val="16"/>
          <w:szCs w:val="16"/>
        </w:rPr>
        <w:t xml:space="preserve"> K, </w:t>
      </w:r>
      <w:proofErr w:type="spellStart"/>
      <w:r w:rsidRPr="007D7A1C">
        <w:rPr>
          <w:color w:val="000000"/>
          <w:spacing w:val="-1"/>
          <w:kern w:val="0"/>
          <w:sz w:val="16"/>
          <w:szCs w:val="16"/>
        </w:rPr>
        <w:t>Tjønneland</w:t>
      </w:r>
      <w:proofErr w:type="spellEnd"/>
      <w:r w:rsidRPr="007D7A1C">
        <w:rPr>
          <w:color w:val="000000"/>
          <w:spacing w:val="-1"/>
          <w:kern w:val="0"/>
          <w:sz w:val="16"/>
          <w:szCs w:val="16"/>
        </w:rPr>
        <w:t xml:space="preserve"> A, Hansen L, </w:t>
      </w:r>
      <w:proofErr w:type="spellStart"/>
      <w:r w:rsidRPr="007D7A1C">
        <w:rPr>
          <w:color w:val="000000"/>
          <w:spacing w:val="-1"/>
          <w:kern w:val="0"/>
          <w:sz w:val="16"/>
          <w:szCs w:val="16"/>
        </w:rPr>
        <w:t>Boutron-Ruault</w:t>
      </w:r>
      <w:proofErr w:type="spellEnd"/>
      <w:r w:rsidRPr="007D7A1C">
        <w:rPr>
          <w:color w:val="000000"/>
          <w:spacing w:val="-1"/>
          <w:kern w:val="0"/>
          <w:sz w:val="16"/>
          <w:szCs w:val="16"/>
        </w:rPr>
        <w:t xml:space="preserve"> MC, </w:t>
      </w:r>
      <w:proofErr w:type="spellStart"/>
      <w:r w:rsidRPr="007D7A1C">
        <w:rPr>
          <w:color w:val="000000"/>
          <w:spacing w:val="-1"/>
          <w:kern w:val="0"/>
          <w:sz w:val="16"/>
          <w:szCs w:val="16"/>
        </w:rPr>
        <w:t>Fagherazzi</w:t>
      </w:r>
      <w:proofErr w:type="spellEnd"/>
      <w:r w:rsidRPr="007D7A1C">
        <w:rPr>
          <w:color w:val="000000"/>
          <w:spacing w:val="-1"/>
          <w:kern w:val="0"/>
          <w:sz w:val="16"/>
          <w:szCs w:val="16"/>
        </w:rPr>
        <w:t xml:space="preserve"> G, </w:t>
      </w:r>
      <w:proofErr w:type="spellStart"/>
      <w:r w:rsidRPr="007D7A1C">
        <w:rPr>
          <w:color w:val="000000"/>
          <w:spacing w:val="-1"/>
          <w:kern w:val="0"/>
          <w:sz w:val="16"/>
          <w:szCs w:val="16"/>
        </w:rPr>
        <w:t>Bastide</w:t>
      </w:r>
      <w:proofErr w:type="spellEnd"/>
      <w:r w:rsidRPr="007D7A1C">
        <w:rPr>
          <w:color w:val="000000"/>
          <w:spacing w:val="-1"/>
          <w:kern w:val="0"/>
          <w:sz w:val="16"/>
          <w:szCs w:val="16"/>
        </w:rPr>
        <w:t xml:space="preserve"> N, </w:t>
      </w:r>
      <w:proofErr w:type="spellStart"/>
      <w:r w:rsidRPr="007D7A1C">
        <w:rPr>
          <w:color w:val="000000"/>
          <w:spacing w:val="-1"/>
          <w:kern w:val="0"/>
          <w:sz w:val="16"/>
          <w:szCs w:val="16"/>
        </w:rPr>
        <w:t>Panico</w:t>
      </w:r>
      <w:proofErr w:type="spellEnd"/>
      <w:r w:rsidRPr="007D7A1C">
        <w:rPr>
          <w:color w:val="000000"/>
          <w:spacing w:val="-1"/>
          <w:kern w:val="0"/>
          <w:sz w:val="16"/>
          <w:szCs w:val="16"/>
        </w:rPr>
        <w:t xml:space="preserve"> S, </w:t>
      </w:r>
      <w:proofErr w:type="spellStart"/>
      <w:r w:rsidRPr="007D7A1C">
        <w:rPr>
          <w:color w:val="000000"/>
          <w:spacing w:val="-1"/>
          <w:kern w:val="0"/>
          <w:sz w:val="16"/>
          <w:szCs w:val="16"/>
        </w:rPr>
        <w:t>Grioni</w:t>
      </w:r>
      <w:proofErr w:type="spellEnd"/>
      <w:r w:rsidRPr="007D7A1C">
        <w:rPr>
          <w:color w:val="000000"/>
          <w:spacing w:val="-1"/>
          <w:kern w:val="0"/>
          <w:sz w:val="16"/>
          <w:szCs w:val="16"/>
        </w:rPr>
        <w:t xml:space="preserve"> S, </w:t>
      </w:r>
      <w:proofErr w:type="spellStart"/>
      <w:r w:rsidRPr="007D7A1C">
        <w:rPr>
          <w:color w:val="000000"/>
          <w:spacing w:val="-1"/>
          <w:kern w:val="0"/>
          <w:sz w:val="16"/>
          <w:szCs w:val="16"/>
        </w:rPr>
        <w:t>Vineis</w:t>
      </w:r>
      <w:proofErr w:type="spellEnd"/>
      <w:r w:rsidRPr="007D7A1C">
        <w:rPr>
          <w:color w:val="000000"/>
          <w:spacing w:val="-1"/>
          <w:kern w:val="0"/>
          <w:sz w:val="16"/>
          <w:szCs w:val="16"/>
        </w:rPr>
        <w:t xml:space="preserve"> P, </w:t>
      </w:r>
      <w:proofErr w:type="spellStart"/>
      <w:r w:rsidRPr="007D7A1C">
        <w:rPr>
          <w:color w:val="000000"/>
          <w:spacing w:val="-1"/>
          <w:kern w:val="0"/>
          <w:sz w:val="16"/>
          <w:szCs w:val="16"/>
        </w:rPr>
        <w:t>Palli</w:t>
      </w:r>
      <w:proofErr w:type="spellEnd"/>
      <w:r w:rsidRPr="007D7A1C">
        <w:rPr>
          <w:color w:val="000000"/>
          <w:spacing w:val="-1"/>
          <w:kern w:val="0"/>
          <w:sz w:val="16"/>
          <w:szCs w:val="16"/>
        </w:rPr>
        <w:t xml:space="preserve"> D, </w:t>
      </w:r>
      <w:proofErr w:type="spellStart"/>
      <w:r w:rsidRPr="007D7A1C">
        <w:rPr>
          <w:color w:val="000000"/>
          <w:spacing w:val="-1"/>
          <w:kern w:val="0"/>
          <w:sz w:val="16"/>
          <w:szCs w:val="16"/>
        </w:rPr>
        <w:t>Tumino</w:t>
      </w:r>
      <w:proofErr w:type="spellEnd"/>
      <w:r w:rsidRPr="007D7A1C">
        <w:rPr>
          <w:color w:val="000000"/>
          <w:spacing w:val="-1"/>
          <w:kern w:val="0"/>
          <w:sz w:val="16"/>
          <w:szCs w:val="16"/>
        </w:rPr>
        <w:t xml:space="preserve"> R, Bueno-de-</w:t>
      </w:r>
      <w:proofErr w:type="spellStart"/>
      <w:r w:rsidRPr="007D7A1C">
        <w:rPr>
          <w:color w:val="000000"/>
          <w:spacing w:val="-1"/>
          <w:kern w:val="0"/>
          <w:sz w:val="16"/>
          <w:szCs w:val="16"/>
        </w:rPr>
        <w:t>Mesquita</w:t>
      </w:r>
      <w:proofErr w:type="spellEnd"/>
      <w:r w:rsidRPr="007D7A1C">
        <w:rPr>
          <w:color w:val="000000"/>
          <w:spacing w:val="-1"/>
          <w:kern w:val="0"/>
          <w:sz w:val="16"/>
          <w:szCs w:val="16"/>
        </w:rPr>
        <w:t xml:space="preserve"> HB, </w:t>
      </w:r>
      <w:proofErr w:type="spellStart"/>
      <w:r w:rsidRPr="007D7A1C">
        <w:rPr>
          <w:color w:val="000000"/>
          <w:spacing w:val="-1"/>
          <w:kern w:val="0"/>
          <w:sz w:val="16"/>
          <w:szCs w:val="16"/>
        </w:rPr>
        <w:t>Peeters</w:t>
      </w:r>
      <w:proofErr w:type="spellEnd"/>
      <w:r w:rsidRPr="007D7A1C">
        <w:rPr>
          <w:color w:val="000000"/>
          <w:spacing w:val="-1"/>
          <w:kern w:val="0"/>
          <w:sz w:val="16"/>
          <w:szCs w:val="16"/>
        </w:rPr>
        <w:t xml:space="preserve"> PH, </w:t>
      </w:r>
      <w:proofErr w:type="spellStart"/>
      <w:r w:rsidRPr="007D7A1C">
        <w:rPr>
          <w:color w:val="000000"/>
          <w:spacing w:val="-1"/>
          <w:kern w:val="0"/>
          <w:sz w:val="16"/>
          <w:szCs w:val="16"/>
        </w:rPr>
        <w:t>Skeie</w:t>
      </w:r>
      <w:proofErr w:type="spellEnd"/>
      <w:r w:rsidRPr="007D7A1C">
        <w:rPr>
          <w:color w:val="000000"/>
          <w:spacing w:val="-1"/>
          <w:kern w:val="0"/>
          <w:sz w:val="16"/>
          <w:szCs w:val="16"/>
        </w:rPr>
        <w:t xml:space="preserve"> G, </w:t>
      </w:r>
      <w:proofErr w:type="spellStart"/>
      <w:r w:rsidRPr="007D7A1C">
        <w:rPr>
          <w:color w:val="000000"/>
          <w:spacing w:val="-1"/>
          <w:kern w:val="0"/>
          <w:sz w:val="16"/>
          <w:szCs w:val="16"/>
        </w:rPr>
        <w:t>Engeset</w:t>
      </w:r>
      <w:proofErr w:type="spellEnd"/>
      <w:r w:rsidRPr="007D7A1C">
        <w:rPr>
          <w:color w:val="000000"/>
          <w:spacing w:val="-1"/>
          <w:kern w:val="0"/>
          <w:sz w:val="16"/>
          <w:szCs w:val="16"/>
        </w:rPr>
        <w:t xml:space="preserve"> D, Parr CL, </w:t>
      </w:r>
      <w:proofErr w:type="spellStart"/>
      <w:r w:rsidRPr="007D7A1C">
        <w:rPr>
          <w:color w:val="000000"/>
          <w:spacing w:val="-1"/>
          <w:kern w:val="0"/>
          <w:sz w:val="16"/>
          <w:szCs w:val="16"/>
        </w:rPr>
        <w:t>Jakszyn</w:t>
      </w:r>
      <w:proofErr w:type="spellEnd"/>
      <w:r w:rsidRPr="007D7A1C">
        <w:rPr>
          <w:color w:val="000000"/>
          <w:spacing w:val="-1"/>
          <w:kern w:val="0"/>
          <w:sz w:val="16"/>
          <w:szCs w:val="16"/>
        </w:rPr>
        <w:t xml:space="preserve"> P, Sánchez MJ, </w:t>
      </w:r>
      <w:proofErr w:type="spellStart"/>
      <w:r w:rsidRPr="007D7A1C">
        <w:rPr>
          <w:color w:val="000000"/>
          <w:spacing w:val="-1"/>
          <w:kern w:val="0"/>
          <w:sz w:val="16"/>
          <w:szCs w:val="16"/>
        </w:rPr>
        <w:t>Barricarte</w:t>
      </w:r>
      <w:proofErr w:type="spellEnd"/>
      <w:r w:rsidRPr="007D7A1C">
        <w:rPr>
          <w:color w:val="000000"/>
          <w:spacing w:val="-1"/>
          <w:kern w:val="0"/>
          <w:sz w:val="16"/>
          <w:szCs w:val="16"/>
        </w:rPr>
        <w:t xml:space="preserve"> A, </w:t>
      </w:r>
      <w:proofErr w:type="spellStart"/>
      <w:r w:rsidRPr="007D7A1C">
        <w:rPr>
          <w:color w:val="000000"/>
          <w:spacing w:val="-1"/>
          <w:kern w:val="0"/>
          <w:sz w:val="16"/>
          <w:szCs w:val="16"/>
        </w:rPr>
        <w:t>Amiano</w:t>
      </w:r>
      <w:proofErr w:type="spellEnd"/>
      <w:r w:rsidRPr="007D7A1C">
        <w:rPr>
          <w:color w:val="000000"/>
          <w:spacing w:val="-1"/>
          <w:kern w:val="0"/>
          <w:sz w:val="16"/>
          <w:szCs w:val="16"/>
        </w:rPr>
        <w:t xml:space="preserve"> P, </w:t>
      </w:r>
      <w:proofErr w:type="spellStart"/>
      <w:r w:rsidRPr="007D7A1C">
        <w:rPr>
          <w:color w:val="000000"/>
          <w:spacing w:val="-1"/>
          <w:kern w:val="0"/>
          <w:sz w:val="16"/>
          <w:szCs w:val="16"/>
        </w:rPr>
        <w:t>Chirlaque</w:t>
      </w:r>
      <w:proofErr w:type="spellEnd"/>
      <w:r w:rsidRPr="007D7A1C">
        <w:rPr>
          <w:color w:val="000000"/>
          <w:spacing w:val="-1"/>
          <w:kern w:val="0"/>
          <w:sz w:val="16"/>
          <w:szCs w:val="16"/>
        </w:rPr>
        <w:t xml:space="preserve"> M, </w:t>
      </w:r>
      <w:proofErr w:type="spellStart"/>
      <w:r w:rsidRPr="007D7A1C">
        <w:rPr>
          <w:color w:val="000000"/>
          <w:spacing w:val="-1"/>
          <w:kern w:val="0"/>
          <w:sz w:val="16"/>
          <w:szCs w:val="16"/>
        </w:rPr>
        <w:t>Quirós</w:t>
      </w:r>
      <w:proofErr w:type="spellEnd"/>
      <w:r w:rsidRPr="007D7A1C">
        <w:rPr>
          <w:color w:val="000000"/>
          <w:spacing w:val="-1"/>
          <w:kern w:val="0"/>
          <w:sz w:val="16"/>
          <w:szCs w:val="16"/>
        </w:rPr>
        <w:t xml:space="preserve"> JR, </w:t>
      </w:r>
      <w:proofErr w:type="spellStart"/>
      <w:r w:rsidRPr="007D7A1C">
        <w:rPr>
          <w:color w:val="000000"/>
          <w:spacing w:val="-1"/>
          <w:kern w:val="0"/>
          <w:sz w:val="16"/>
          <w:szCs w:val="16"/>
        </w:rPr>
        <w:t>Sund</w:t>
      </w:r>
      <w:proofErr w:type="spellEnd"/>
      <w:r w:rsidRPr="007D7A1C">
        <w:rPr>
          <w:color w:val="000000"/>
          <w:spacing w:val="-1"/>
          <w:kern w:val="0"/>
          <w:sz w:val="16"/>
          <w:szCs w:val="16"/>
        </w:rPr>
        <w:t xml:space="preserve"> M, Werner M, </w:t>
      </w:r>
      <w:proofErr w:type="spellStart"/>
      <w:r w:rsidRPr="007D7A1C">
        <w:rPr>
          <w:color w:val="000000"/>
          <w:spacing w:val="-1"/>
          <w:kern w:val="0"/>
          <w:sz w:val="16"/>
          <w:szCs w:val="16"/>
        </w:rPr>
        <w:t>Sonestedt</w:t>
      </w:r>
      <w:proofErr w:type="spellEnd"/>
      <w:r w:rsidRPr="007D7A1C">
        <w:rPr>
          <w:color w:val="000000"/>
          <w:spacing w:val="-1"/>
          <w:kern w:val="0"/>
          <w:sz w:val="16"/>
          <w:szCs w:val="16"/>
        </w:rPr>
        <w:t xml:space="preserve"> E, Ericson U, Key TJ, </w:t>
      </w:r>
      <w:proofErr w:type="spellStart"/>
      <w:r w:rsidRPr="007D7A1C">
        <w:rPr>
          <w:color w:val="000000"/>
          <w:spacing w:val="-1"/>
          <w:kern w:val="0"/>
          <w:sz w:val="16"/>
          <w:szCs w:val="16"/>
        </w:rPr>
        <w:t>Khaw</w:t>
      </w:r>
      <w:proofErr w:type="spellEnd"/>
      <w:r w:rsidRPr="007D7A1C">
        <w:rPr>
          <w:color w:val="000000"/>
          <w:spacing w:val="-1"/>
          <w:kern w:val="0"/>
          <w:sz w:val="16"/>
          <w:szCs w:val="16"/>
        </w:rPr>
        <w:t xml:space="preserve"> KT, Ferrari P, </w:t>
      </w:r>
      <w:proofErr w:type="spellStart"/>
      <w:r w:rsidRPr="007D7A1C">
        <w:rPr>
          <w:color w:val="000000"/>
          <w:spacing w:val="-1"/>
          <w:kern w:val="0"/>
          <w:sz w:val="16"/>
          <w:szCs w:val="16"/>
        </w:rPr>
        <w:t>Romieu</w:t>
      </w:r>
      <w:proofErr w:type="spellEnd"/>
      <w:r w:rsidRPr="007D7A1C">
        <w:rPr>
          <w:color w:val="000000"/>
          <w:spacing w:val="-1"/>
          <w:kern w:val="0"/>
          <w:sz w:val="16"/>
          <w:szCs w:val="16"/>
        </w:rPr>
        <w:t xml:space="preserve"> I, </w:t>
      </w:r>
      <w:proofErr w:type="spellStart"/>
      <w:r w:rsidRPr="007D7A1C">
        <w:rPr>
          <w:color w:val="000000"/>
          <w:spacing w:val="-1"/>
          <w:kern w:val="0"/>
          <w:sz w:val="16"/>
          <w:szCs w:val="16"/>
        </w:rPr>
        <w:t>Riboli</w:t>
      </w:r>
      <w:proofErr w:type="spellEnd"/>
      <w:r w:rsidRPr="007D7A1C">
        <w:rPr>
          <w:color w:val="000000"/>
          <w:spacing w:val="-1"/>
          <w:kern w:val="0"/>
          <w:sz w:val="16"/>
          <w:szCs w:val="16"/>
        </w:rPr>
        <w:t xml:space="preserve"> E, </w:t>
      </w:r>
      <w:proofErr w:type="spellStart"/>
      <w:r w:rsidRPr="007D7A1C">
        <w:rPr>
          <w:color w:val="000000"/>
          <w:spacing w:val="-1"/>
          <w:kern w:val="0"/>
          <w:sz w:val="16"/>
          <w:szCs w:val="16"/>
        </w:rPr>
        <w:t>Jenab</w:t>
      </w:r>
      <w:proofErr w:type="spellEnd"/>
      <w:r w:rsidRPr="007D7A1C">
        <w:rPr>
          <w:color w:val="000000"/>
          <w:spacing w:val="-1"/>
          <w:kern w:val="0"/>
          <w:sz w:val="16"/>
          <w:szCs w:val="16"/>
        </w:rPr>
        <w:t xml:space="preserve"> M. Consumption of fish and meats and risk of hepatocellular carcinoma: the European Prospective Investigation into Cancer and Nutrition (EPIC). </w:t>
      </w:r>
      <w:r w:rsidRPr="007D7A1C">
        <w:rPr>
          <w:i/>
          <w:iCs/>
          <w:color w:val="000000"/>
          <w:spacing w:val="-1"/>
          <w:kern w:val="0"/>
          <w:sz w:val="16"/>
          <w:szCs w:val="16"/>
        </w:rPr>
        <w:t xml:space="preserve">Ann </w:t>
      </w:r>
      <w:proofErr w:type="spellStart"/>
      <w:r w:rsidRPr="007D7A1C">
        <w:rPr>
          <w:i/>
          <w:iCs/>
          <w:color w:val="000000"/>
          <w:spacing w:val="-1"/>
          <w:kern w:val="0"/>
          <w:sz w:val="16"/>
          <w:szCs w:val="16"/>
        </w:rPr>
        <w:t>Oncol</w:t>
      </w:r>
      <w:proofErr w:type="spellEnd"/>
      <w:r w:rsidRPr="007D7A1C">
        <w:rPr>
          <w:color w:val="000000"/>
          <w:spacing w:val="-1"/>
          <w:kern w:val="0"/>
          <w:sz w:val="16"/>
          <w:szCs w:val="16"/>
        </w:rPr>
        <w:t xml:space="preserve"> 2013; </w:t>
      </w:r>
      <w:r w:rsidRPr="007D7A1C">
        <w:rPr>
          <w:b/>
          <w:bCs/>
          <w:color w:val="000000"/>
          <w:spacing w:val="-1"/>
          <w:kern w:val="0"/>
          <w:sz w:val="16"/>
          <w:szCs w:val="16"/>
        </w:rPr>
        <w:t>24</w:t>
      </w:r>
      <w:r w:rsidRPr="007D7A1C">
        <w:rPr>
          <w:color w:val="000000"/>
          <w:spacing w:val="-1"/>
          <w:kern w:val="0"/>
          <w:sz w:val="16"/>
          <w:szCs w:val="16"/>
        </w:rPr>
        <w:t>: 2166-2173 [PMID: 23670094 DOI: 10.1093/</w:t>
      </w:r>
      <w:proofErr w:type="spellStart"/>
      <w:r w:rsidRPr="007D7A1C">
        <w:rPr>
          <w:color w:val="000000"/>
          <w:spacing w:val="-1"/>
          <w:kern w:val="0"/>
          <w:sz w:val="16"/>
          <w:szCs w:val="16"/>
        </w:rPr>
        <w:t>annonc</w:t>
      </w:r>
      <w:proofErr w:type="spellEnd"/>
      <w:r w:rsidRPr="007D7A1C">
        <w:rPr>
          <w:color w:val="000000"/>
          <w:spacing w:val="-1"/>
          <w:kern w:val="0"/>
          <w:sz w:val="16"/>
          <w:szCs w:val="16"/>
        </w:rPr>
        <w:t>/mdt168]</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8</w:t>
      </w:r>
      <w:r w:rsidRPr="007D7A1C">
        <w:rPr>
          <w:color w:val="000000"/>
          <w:spacing w:val="-1"/>
          <w:kern w:val="0"/>
          <w:sz w:val="16"/>
          <w:szCs w:val="16"/>
        </w:rPr>
        <w:tab/>
      </w:r>
      <w:proofErr w:type="spellStart"/>
      <w:r w:rsidRPr="007D7A1C">
        <w:rPr>
          <w:b/>
          <w:bCs/>
          <w:color w:val="000000"/>
          <w:spacing w:val="-1"/>
          <w:kern w:val="0"/>
          <w:sz w:val="16"/>
          <w:szCs w:val="16"/>
        </w:rPr>
        <w:t>Kanazir</w:t>
      </w:r>
      <w:proofErr w:type="spellEnd"/>
      <w:r w:rsidRPr="007D7A1C">
        <w:rPr>
          <w:b/>
          <w:bCs/>
          <w:color w:val="000000"/>
          <w:spacing w:val="-1"/>
          <w:kern w:val="0"/>
          <w:sz w:val="16"/>
          <w:szCs w:val="16"/>
        </w:rPr>
        <w:t xml:space="preserve"> M</w:t>
      </w:r>
      <w:r w:rsidRPr="007D7A1C">
        <w:rPr>
          <w:color w:val="000000"/>
          <w:spacing w:val="-1"/>
          <w:kern w:val="0"/>
          <w:sz w:val="16"/>
          <w:szCs w:val="16"/>
        </w:rPr>
        <w:t xml:space="preserve">, </w:t>
      </w:r>
      <w:proofErr w:type="spellStart"/>
      <w:r w:rsidRPr="007D7A1C">
        <w:rPr>
          <w:color w:val="000000"/>
          <w:spacing w:val="-1"/>
          <w:kern w:val="0"/>
          <w:sz w:val="16"/>
          <w:szCs w:val="16"/>
        </w:rPr>
        <w:t>Boricic</w:t>
      </w:r>
      <w:proofErr w:type="spellEnd"/>
      <w:r w:rsidRPr="007D7A1C">
        <w:rPr>
          <w:color w:val="000000"/>
          <w:spacing w:val="-1"/>
          <w:kern w:val="0"/>
          <w:sz w:val="16"/>
          <w:szCs w:val="16"/>
        </w:rPr>
        <w:t xml:space="preserve"> I, </w:t>
      </w:r>
      <w:proofErr w:type="spellStart"/>
      <w:r w:rsidRPr="007D7A1C">
        <w:rPr>
          <w:color w:val="000000"/>
          <w:spacing w:val="-1"/>
          <w:kern w:val="0"/>
          <w:sz w:val="16"/>
          <w:szCs w:val="16"/>
        </w:rPr>
        <w:t>Delic</w:t>
      </w:r>
      <w:proofErr w:type="spellEnd"/>
      <w:r w:rsidRPr="007D7A1C">
        <w:rPr>
          <w:color w:val="000000"/>
          <w:spacing w:val="-1"/>
          <w:kern w:val="0"/>
          <w:sz w:val="16"/>
          <w:szCs w:val="16"/>
        </w:rPr>
        <w:t xml:space="preserve"> D, </w:t>
      </w:r>
      <w:proofErr w:type="spellStart"/>
      <w:r w:rsidRPr="007D7A1C">
        <w:rPr>
          <w:color w:val="000000"/>
          <w:spacing w:val="-1"/>
          <w:kern w:val="0"/>
          <w:sz w:val="16"/>
          <w:szCs w:val="16"/>
        </w:rPr>
        <w:t>Tepavcevic</w:t>
      </w:r>
      <w:proofErr w:type="spellEnd"/>
      <w:r w:rsidRPr="007D7A1C">
        <w:rPr>
          <w:color w:val="000000"/>
          <w:spacing w:val="-1"/>
          <w:kern w:val="0"/>
          <w:sz w:val="16"/>
          <w:szCs w:val="16"/>
        </w:rPr>
        <w:t xml:space="preserve"> DK, </w:t>
      </w:r>
      <w:proofErr w:type="spellStart"/>
      <w:r w:rsidRPr="007D7A1C">
        <w:rPr>
          <w:color w:val="000000"/>
          <w:spacing w:val="-1"/>
          <w:kern w:val="0"/>
          <w:sz w:val="16"/>
          <w:szCs w:val="16"/>
        </w:rPr>
        <w:t>Knezevic</w:t>
      </w:r>
      <w:proofErr w:type="spellEnd"/>
      <w:r w:rsidRPr="007D7A1C">
        <w:rPr>
          <w:color w:val="000000"/>
          <w:spacing w:val="-1"/>
          <w:kern w:val="0"/>
          <w:sz w:val="16"/>
          <w:szCs w:val="16"/>
        </w:rPr>
        <w:t xml:space="preserve"> A, </w:t>
      </w:r>
      <w:proofErr w:type="spellStart"/>
      <w:r w:rsidRPr="007D7A1C">
        <w:rPr>
          <w:color w:val="000000"/>
          <w:spacing w:val="-1"/>
          <w:kern w:val="0"/>
          <w:sz w:val="16"/>
          <w:szCs w:val="16"/>
        </w:rPr>
        <w:t>Jovanovic</w:t>
      </w:r>
      <w:proofErr w:type="spellEnd"/>
      <w:r w:rsidRPr="007D7A1C">
        <w:rPr>
          <w:color w:val="000000"/>
          <w:spacing w:val="-1"/>
          <w:kern w:val="0"/>
          <w:sz w:val="16"/>
          <w:szCs w:val="16"/>
        </w:rPr>
        <w:t xml:space="preserve"> T, </w:t>
      </w:r>
      <w:proofErr w:type="spellStart"/>
      <w:r w:rsidRPr="007D7A1C">
        <w:rPr>
          <w:color w:val="000000"/>
          <w:spacing w:val="-1"/>
          <w:kern w:val="0"/>
          <w:sz w:val="16"/>
          <w:szCs w:val="16"/>
        </w:rPr>
        <w:t>Pekmezovic</w:t>
      </w:r>
      <w:proofErr w:type="spellEnd"/>
      <w:r w:rsidRPr="007D7A1C">
        <w:rPr>
          <w:color w:val="000000"/>
          <w:spacing w:val="-1"/>
          <w:kern w:val="0"/>
          <w:sz w:val="16"/>
          <w:szCs w:val="16"/>
        </w:rPr>
        <w:t xml:space="preserve"> T. Risk factors for hepatocellular car</w:t>
      </w:r>
      <w:r w:rsidRPr="007D7A1C">
        <w:rPr>
          <w:color w:val="000000"/>
          <w:spacing w:val="-1"/>
          <w:kern w:val="0"/>
          <w:sz w:val="16"/>
          <w:szCs w:val="16"/>
        </w:rPr>
        <w:softHyphen/>
        <w:t xml:space="preserve">cinoma: a case-control study in Belgrade (Serbia). </w:t>
      </w:r>
      <w:proofErr w:type="spellStart"/>
      <w:r w:rsidRPr="007D7A1C">
        <w:rPr>
          <w:i/>
          <w:iCs/>
          <w:color w:val="000000"/>
          <w:spacing w:val="-1"/>
          <w:kern w:val="0"/>
          <w:sz w:val="16"/>
          <w:szCs w:val="16"/>
        </w:rPr>
        <w:t>Tumori</w:t>
      </w:r>
      <w:proofErr w:type="spellEnd"/>
      <w:r w:rsidRPr="007D7A1C">
        <w:rPr>
          <w:color w:val="000000"/>
          <w:spacing w:val="-1"/>
          <w:kern w:val="0"/>
          <w:sz w:val="16"/>
          <w:szCs w:val="16"/>
        </w:rPr>
        <w:t xml:space="preserve"> 2010; </w:t>
      </w:r>
      <w:r w:rsidRPr="007D7A1C">
        <w:rPr>
          <w:b/>
          <w:bCs/>
          <w:color w:val="000000"/>
          <w:spacing w:val="-1"/>
          <w:kern w:val="0"/>
          <w:sz w:val="16"/>
          <w:szCs w:val="16"/>
        </w:rPr>
        <w:t>96</w:t>
      </w:r>
      <w:r w:rsidRPr="007D7A1C">
        <w:rPr>
          <w:color w:val="000000"/>
          <w:spacing w:val="-1"/>
          <w:kern w:val="0"/>
          <w:sz w:val="16"/>
          <w:szCs w:val="16"/>
        </w:rPr>
        <w:t>: 911-917 [PMID: 21388051]</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9</w:t>
      </w:r>
      <w:r w:rsidRPr="007D7A1C">
        <w:rPr>
          <w:color w:val="000000"/>
          <w:spacing w:val="-1"/>
          <w:kern w:val="0"/>
          <w:sz w:val="16"/>
          <w:szCs w:val="16"/>
        </w:rPr>
        <w:tab/>
      </w:r>
      <w:r w:rsidRPr="007D7A1C">
        <w:rPr>
          <w:b/>
          <w:bCs/>
          <w:color w:val="000000"/>
          <w:spacing w:val="-1"/>
          <w:kern w:val="0"/>
          <w:sz w:val="16"/>
          <w:szCs w:val="16"/>
        </w:rPr>
        <w:t>Sawada N</w:t>
      </w:r>
      <w:r w:rsidRPr="007D7A1C">
        <w:rPr>
          <w:color w:val="000000"/>
          <w:spacing w:val="-1"/>
          <w:kern w:val="0"/>
          <w:sz w:val="16"/>
          <w:szCs w:val="16"/>
        </w:rPr>
        <w:t xml:space="preserve">, Inoue M, Iwasaki M, </w:t>
      </w:r>
      <w:proofErr w:type="spellStart"/>
      <w:r w:rsidRPr="007D7A1C">
        <w:rPr>
          <w:color w:val="000000"/>
          <w:spacing w:val="-1"/>
          <w:kern w:val="0"/>
          <w:sz w:val="16"/>
          <w:szCs w:val="16"/>
        </w:rPr>
        <w:t>Sasazuki</w:t>
      </w:r>
      <w:proofErr w:type="spellEnd"/>
      <w:r w:rsidRPr="007D7A1C">
        <w:rPr>
          <w:color w:val="000000"/>
          <w:spacing w:val="-1"/>
          <w:kern w:val="0"/>
          <w:sz w:val="16"/>
          <w:szCs w:val="16"/>
        </w:rPr>
        <w:t xml:space="preserve"> S, </w:t>
      </w:r>
      <w:proofErr w:type="spellStart"/>
      <w:r w:rsidRPr="007D7A1C">
        <w:rPr>
          <w:color w:val="000000"/>
          <w:spacing w:val="-1"/>
          <w:kern w:val="0"/>
          <w:sz w:val="16"/>
          <w:szCs w:val="16"/>
        </w:rPr>
        <w:t>Shimazu</w:t>
      </w:r>
      <w:proofErr w:type="spellEnd"/>
      <w:r w:rsidRPr="007D7A1C">
        <w:rPr>
          <w:color w:val="000000"/>
          <w:spacing w:val="-1"/>
          <w:kern w:val="0"/>
          <w:sz w:val="16"/>
          <w:szCs w:val="16"/>
        </w:rPr>
        <w:t xml:space="preserve"> T, </w:t>
      </w:r>
      <w:proofErr w:type="spellStart"/>
      <w:r w:rsidRPr="007D7A1C">
        <w:rPr>
          <w:color w:val="000000"/>
          <w:spacing w:val="-1"/>
          <w:kern w:val="0"/>
          <w:sz w:val="16"/>
          <w:szCs w:val="16"/>
        </w:rPr>
        <w:t>Yamaji</w:t>
      </w:r>
      <w:proofErr w:type="spellEnd"/>
      <w:r w:rsidRPr="007D7A1C">
        <w:rPr>
          <w:color w:val="000000"/>
          <w:spacing w:val="-1"/>
          <w:kern w:val="0"/>
          <w:sz w:val="16"/>
          <w:szCs w:val="16"/>
        </w:rPr>
        <w:t xml:space="preserve"> T, </w:t>
      </w:r>
      <w:proofErr w:type="spellStart"/>
      <w:r w:rsidRPr="007D7A1C">
        <w:rPr>
          <w:color w:val="000000"/>
          <w:spacing w:val="-1"/>
          <w:kern w:val="0"/>
          <w:sz w:val="16"/>
          <w:szCs w:val="16"/>
        </w:rPr>
        <w:t>Takachi</w:t>
      </w:r>
      <w:proofErr w:type="spellEnd"/>
      <w:r w:rsidRPr="007D7A1C">
        <w:rPr>
          <w:color w:val="000000"/>
          <w:spacing w:val="-1"/>
          <w:kern w:val="0"/>
          <w:sz w:val="16"/>
          <w:szCs w:val="16"/>
        </w:rPr>
        <w:t xml:space="preserve"> R, Tanaka Y, </w:t>
      </w:r>
      <w:proofErr w:type="spellStart"/>
      <w:r w:rsidRPr="007D7A1C">
        <w:rPr>
          <w:color w:val="000000"/>
          <w:spacing w:val="-1"/>
          <w:kern w:val="0"/>
          <w:sz w:val="16"/>
          <w:szCs w:val="16"/>
        </w:rPr>
        <w:t>Mizokami</w:t>
      </w:r>
      <w:proofErr w:type="spellEnd"/>
      <w:r w:rsidRPr="007D7A1C">
        <w:rPr>
          <w:color w:val="000000"/>
          <w:spacing w:val="-1"/>
          <w:kern w:val="0"/>
          <w:sz w:val="16"/>
          <w:szCs w:val="16"/>
        </w:rPr>
        <w:t xml:space="preserve"> M, </w:t>
      </w:r>
      <w:proofErr w:type="spellStart"/>
      <w:r w:rsidRPr="007D7A1C">
        <w:rPr>
          <w:color w:val="000000"/>
          <w:spacing w:val="-1"/>
          <w:kern w:val="0"/>
          <w:sz w:val="16"/>
          <w:szCs w:val="16"/>
        </w:rPr>
        <w:t>Tsugane</w:t>
      </w:r>
      <w:proofErr w:type="spellEnd"/>
      <w:r w:rsidRPr="007D7A1C">
        <w:rPr>
          <w:color w:val="000000"/>
          <w:spacing w:val="-1"/>
          <w:kern w:val="0"/>
          <w:sz w:val="16"/>
          <w:szCs w:val="16"/>
        </w:rPr>
        <w:t xml:space="preserve"> S. Consumption of n-3 fatty acids and fish reduces risk of hepatocellular carcinoma. </w:t>
      </w:r>
      <w:r w:rsidRPr="007D7A1C">
        <w:rPr>
          <w:i/>
          <w:iCs/>
          <w:color w:val="000000"/>
          <w:spacing w:val="-1"/>
          <w:kern w:val="0"/>
          <w:sz w:val="16"/>
          <w:szCs w:val="16"/>
        </w:rPr>
        <w:t>Gastroenterology</w:t>
      </w:r>
      <w:r w:rsidRPr="007D7A1C">
        <w:rPr>
          <w:color w:val="000000"/>
          <w:spacing w:val="-1"/>
          <w:kern w:val="0"/>
          <w:sz w:val="16"/>
          <w:szCs w:val="16"/>
        </w:rPr>
        <w:t xml:space="preserve"> 2012; </w:t>
      </w:r>
      <w:r w:rsidRPr="007D7A1C">
        <w:rPr>
          <w:b/>
          <w:bCs/>
          <w:color w:val="000000"/>
          <w:spacing w:val="-1"/>
          <w:kern w:val="0"/>
          <w:sz w:val="16"/>
          <w:szCs w:val="16"/>
        </w:rPr>
        <w:t>142</w:t>
      </w:r>
      <w:r w:rsidRPr="007D7A1C">
        <w:rPr>
          <w:color w:val="000000"/>
          <w:spacing w:val="-1"/>
          <w:kern w:val="0"/>
          <w:sz w:val="16"/>
          <w:szCs w:val="16"/>
        </w:rPr>
        <w:t>: 1468-1475 [PMID: 22342990 DOI: 10.1053/j.gastro.2012.02.018]</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10</w:t>
      </w:r>
      <w:r w:rsidRPr="007D7A1C">
        <w:rPr>
          <w:color w:val="000000"/>
          <w:spacing w:val="-1"/>
          <w:kern w:val="0"/>
          <w:sz w:val="16"/>
          <w:szCs w:val="16"/>
        </w:rPr>
        <w:tab/>
      </w:r>
      <w:proofErr w:type="spellStart"/>
      <w:r w:rsidRPr="007D7A1C">
        <w:rPr>
          <w:b/>
          <w:bCs/>
          <w:color w:val="000000"/>
          <w:spacing w:val="-1"/>
          <w:kern w:val="0"/>
          <w:sz w:val="16"/>
          <w:szCs w:val="16"/>
        </w:rPr>
        <w:t>Talamini</w:t>
      </w:r>
      <w:proofErr w:type="spellEnd"/>
      <w:r w:rsidRPr="007D7A1C">
        <w:rPr>
          <w:b/>
          <w:bCs/>
          <w:color w:val="000000"/>
          <w:spacing w:val="-1"/>
          <w:kern w:val="0"/>
          <w:sz w:val="16"/>
          <w:szCs w:val="16"/>
        </w:rPr>
        <w:t xml:space="preserve"> R</w:t>
      </w:r>
      <w:r w:rsidRPr="007D7A1C">
        <w:rPr>
          <w:color w:val="000000"/>
          <w:spacing w:val="-1"/>
          <w:kern w:val="0"/>
          <w:sz w:val="16"/>
          <w:szCs w:val="16"/>
        </w:rPr>
        <w:t xml:space="preserve">, </w:t>
      </w:r>
      <w:proofErr w:type="spellStart"/>
      <w:r w:rsidRPr="007D7A1C">
        <w:rPr>
          <w:color w:val="000000"/>
          <w:spacing w:val="-1"/>
          <w:kern w:val="0"/>
          <w:sz w:val="16"/>
          <w:szCs w:val="16"/>
        </w:rPr>
        <w:t>Polesel</w:t>
      </w:r>
      <w:proofErr w:type="spellEnd"/>
      <w:r w:rsidRPr="007D7A1C">
        <w:rPr>
          <w:color w:val="000000"/>
          <w:spacing w:val="-1"/>
          <w:kern w:val="0"/>
          <w:sz w:val="16"/>
          <w:szCs w:val="16"/>
        </w:rPr>
        <w:t xml:space="preserve"> J, </w:t>
      </w:r>
      <w:proofErr w:type="spellStart"/>
      <w:r w:rsidRPr="007D7A1C">
        <w:rPr>
          <w:color w:val="000000"/>
          <w:spacing w:val="-1"/>
          <w:kern w:val="0"/>
          <w:sz w:val="16"/>
          <w:szCs w:val="16"/>
        </w:rPr>
        <w:t>Montella</w:t>
      </w:r>
      <w:proofErr w:type="spellEnd"/>
      <w:r w:rsidRPr="007D7A1C">
        <w:rPr>
          <w:color w:val="000000"/>
          <w:spacing w:val="-1"/>
          <w:kern w:val="0"/>
          <w:sz w:val="16"/>
          <w:szCs w:val="16"/>
        </w:rPr>
        <w:t xml:space="preserve"> M, Dal </w:t>
      </w:r>
      <w:proofErr w:type="spellStart"/>
      <w:r w:rsidRPr="007D7A1C">
        <w:rPr>
          <w:color w:val="000000"/>
          <w:spacing w:val="-1"/>
          <w:kern w:val="0"/>
          <w:sz w:val="16"/>
          <w:szCs w:val="16"/>
        </w:rPr>
        <w:t>Maso</w:t>
      </w:r>
      <w:proofErr w:type="spellEnd"/>
      <w:r w:rsidRPr="007D7A1C">
        <w:rPr>
          <w:color w:val="000000"/>
          <w:spacing w:val="-1"/>
          <w:kern w:val="0"/>
          <w:sz w:val="16"/>
          <w:szCs w:val="16"/>
        </w:rPr>
        <w:t xml:space="preserve"> L, </w:t>
      </w:r>
      <w:proofErr w:type="spellStart"/>
      <w:r w:rsidRPr="007D7A1C">
        <w:rPr>
          <w:color w:val="000000"/>
          <w:spacing w:val="-1"/>
          <w:kern w:val="0"/>
          <w:sz w:val="16"/>
          <w:szCs w:val="16"/>
        </w:rPr>
        <w:t>Crispo</w:t>
      </w:r>
      <w:proofErr w:type="spellEnd"/>
      <w:r w:rsidRPr="007D7A1C">
        <w:rPr>
          <w:color w:val="000000"/>
          <w:spacing w:val="-1"/>
          <w:kern w:val="0"/>
          <w:sz w:val="16"/>
          <w:szCs w:val="16"/>
        </w:rPr>
        <w:t xml:space="preserve"> A, </w:t>
      </w:r>
      <w:proofErr w:type="spellStart"/>
      <w:r w:rsidRPr="007D7A1C">
        <w:rPr>
          <w:color w:val="000000"/>
          <w:spacing w:val="-1"/>
          <w:kern w:val="0"/>
          <w:sz w:val="16"/>
          <w:szCs w:val="16"/>
        </w:rPr>
        <w:t>Tommasi</w:t>
      </w:r>
      <w:proofErr w:type="spellEnd"/>
      <w:r w:rsidRPr="007D7A1C">
        <w:rPr>
          <w:color w:val="000000"/>
          <w:spacing w:val="-1"/>
          <w:kern w:val="0"/>
          <w:sz w:val="16"/>
          <w:szCs w:val="16"/>
        </w:rPr>
        <w:t xml:space="preserve"> LG, </w:t>
      </w:r>
      <w:proofErr w:type="spellStart"/>
      <w:r w:rsidRPr="007D7A1C">
        <w:rPr>
          <w:color w:val="000000"/>
          <w:spacing w:val="-1"/>
          <w:kern w:val="0"/>
          <w:sz w:val="16"/>
          <w:szCs w:val="16"/>
        </w:rPr>
        <w:t>Izzo</w:t>
      </w:r>
      <w:proofErr w:type="spellEnd"/>
      <w:r w:rsidRPr="007D7A1C">
        <w:rPr>
          <w:color w:val="000000"/>
          <w:spacing w:val="-1"/>
          <w:kern w:val="0"/>
          <w:sz w:val="16"/>
          <w:szCs w:val="16"/>
        </w:rPr>
        <w:t xml:space="preserve"> F, </w:t>
      </w:r>
      <w:proofErr w:type="spellStart"/>
      <w:r w:rsidRPr="007D7A1C">
        <w:rPr>
          <w:color w:val="000000"/>
          <w:spacing w:val="-1"/>
          <w:kern w:val="0"/>
          <w:sz w:val="16"/>
          <w:szCs w:val="16"/>
        </w:rPr>
        <w:t>Crovatto</w:t>
      </w:r>
      <w:proofErr w:type="spellEnd"/>
      <w:r w:rsidRPr="007D7A1C">
        <w:rPr>
          <w:color w:val="000000"/>
          <w:spacing w:val="-1"/>
          <w:kern w:val="0"/>
          <w:sz w:val="16"/>
          <w:szCs w:val="16"/>
        </w:rPr>
        <w:t xml:space="preserve"> M, La </w:t>
      </w:r>
      <w:proofErr w:type="spellStart"/>
      <w:r w:rsidRPr="007D7A1C">
        <w:rPr>
          <w:color w:val="000000"/>
          <w:spacing w:val="-1"/>
          <w:kern w:val="0"/>
          <w:sz w:val="16"/>
          <w:szCs w:val="16"/>
        </w:rPr>
        <w:t>Vecchia</w:t>
      </w:r>
      <w:proofErr w:type="spellEnd"/>
      <w:r w:rsidRPr="007D7A1C">
        <w:rPr>
          <w:color w:val="000000"/>
          <w:spacing w:val="-1"/>
          <w:kern w:val="0"/>
          <w:sz w:val="16"/>
          <w:szCs w:val="16"/>
        </w:rPr>
        <w:t xml:space="preserve"> C, </w:t>
      </w:r>
      <w:proofErr w:type="spellStart"/>
      <w:r w:rsidRPr="007D7A1C">
        <w:rPr>
          <w:color w:val="000000"/>
          <w:spacing w:val="-1"/>
          <w:kern w:val="0"/>
          <w:sz w:val="16"/>
          <w:szCs w:val="16"/>
        </w:rPr>
        <w:t>Franceschi</w:t>
      </w:r>
      <w:proofErr w:type="spellEnd"/>
      <w:r w:rsidRPr="007D7A1C">
        <w:rPr>
          <w:color w:val="000000"/>
          <w:spacing w:val="-1"/>
          <w:kern w:val="0"/>
          <w:sz w:val="16"/>
          <w:szCs w:val="16"/>
        </w:rPr>
        <w:t xml:space="preserve"> S. Food groups and risk of hepatocellular carcinoma: A multicenter case-control study in Italy. </w:t>
      </w:r>
      <w:proofErr w:type="spellStart"/>
      <w:r w:rsidRPr="007D7A1C">
        <w:rPr>
          <w:i/>
          <w:iCs/>
          <w:color w:val="000000"/>
          <w:spacing w:val="-1"/>
          <w:kern w:val="0"/>
          <w:sz w:val="16"/>
          <w:szCs w:val="16"/>
        </w:rPr>
        <w:t>Int</w:t>
      </w:r>
      <w:proofErr w:type="spellEnd"/>
      <w:r w:rsidRPr="007D7A1C">
        <w:rPr>
          <w:i/>
          <w:iCs/>
          <w:color w:val="000000"/>
          <w:spacing w:val="-1"/>
          <w:kern w:val="0"/>
          <w:sz w:val="16"/>
          <w:szCs w:val="16"/>
        </w:rPr>
        <w:t xml:space="preserve"> J Cancer</w:t>
      </w:r>
      <w:r w:rsidRPr="007D7A1C">
        <w:rPr>
          <w:color w:val="000000"/>
          <w:spacing w:val="-1"/>
          <w:kern w:val="0"/>
          <w:sz w:val="16"/>
          <w:szCs w:val="16"/>
        </w:rPr>
        <w:t xml:space="preserve"> 2006; </w:t>
      </w:r>
      <w:r w:rsidRPr="007D7A1C">
        <w:rPr>
          <w:b/>
          <w:bCs/>
          <w:color w:val="000000"/>
          <w:spacing w:val="-1"/>
          <w:kern w:val="0"/>
          <w:sz w:val="16"/>
          <w:szCs w:val="16"/>
        </w:rPr>
        <w:t>119</w:t>
      </w:r>
      <w:r w:rsidRPr="007D7A1C">
        <w:rPr>
          <w:color w:val="000000"/>
          <w:spacing w:val="-1"/>
          <w:kern w:val="0"/>
          <w:sz w:val="16"/>
          <w:szCs w:val="16"/>
        </w:rPr>
        <w:t>: 2916-2921 [PMID: 16998792 DOI: 10.1002/ijc.22267]</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11</w:t>
      </w:r>
      <w:r w:rsidRPr="007D7A1C">
        <w:rPr>
          <w:color w:val="000000"/>
          <w:spacing w:val="-1"/>
          <w:kern w:val="0"/>
          <w:sz w:val="16"/>
          <w:szCs w:val="16"/>
        </w:rPr>
        <w:tab/>
      </w:r>
      <w:r w:rsidRPr="007D7A1C">
        <w:rPr>
          <w:b/>
          <w:bCs/>
          <w:color w:val="000000"/>
          <w:spacing w:val="-1"/>
          <w:kern w:val="0"/>
          <w:sz w:val="16"/>
          <w:szCs w:val="16"/>
        </w:rPr>
        <w:t>Braga C</w:t>
      </w:r>
      <w:r w:rsidRPr="007D7A1C">
        <w:rPr>
          <w:color w:val="000000"/>
          <w:spacing w:val="-1"/>
          <w:kern w:val="0"/>
          <w:sz w:val="16"/>
          <w:szCs w:val="16"/>
        </w:rPr>
        <w:t xml:space="preserve">, La </w:t>
      </w:r>
      <w:proofErr w:type="spellStart"/>
      <w:r w:rsidRPr="007D7A1C">
        <w:rPr>
          <w:color w:val="000000"/>
          <w:spacing w:val="-1"/>
          <w:kern w:val="0"/>
          <w:sz w:val="16"/>
          <w:szCs w:val="16"/>
        </w:rPr>
        <w:t>Vecchia</w:t>
      </w:r>
      <w:proofErr w:type="spellEnd"/>
      <w:r w:rsidRPr="007D7A1C">
        <w:rPr>
          <w:color w:val="000000"/>
          <w:spacing w:val="-1"/>
          <w:kern w:val="0"/>
          <w:sz w:val="16"/>
          <w:szCs w:val="16"/>
        </w:rPr>
        <w:t xml:space="preserve"> C, </w:t>
      </w:r>
      <w:proofErr w:type="spellStart"/>
      <w:r w:rsidRPr="007D7A1C">
        <w:rPr>
          <w:color w:val="000000"/>
          <w:spacing w:val="-1"/>
          <w:kern w:val="0"/>
          <w:sz w:val="16"/>
          <w:szCs w:val="16"/>
        </w:rPr>
        <w:t>Negri</w:t>
      </w:r>
      <w:proofErr w:type="spellEnd"/>
      <w:r w:rsidRPr="007D7A1C">
        <w:rPr>
          <w:color w:val="000000"/>
          <w:spacing w:val="-1"/>
          <w:kern w:val="0"/>
          <w:sz w:val="16"/>
          <w:szCs w:val="16"/>
        </w:rPr>
        <w:t xml:space="preserve"> E, </w:t>
      </w:r>
      <w:proofErr w:type="spellStart"/>
      <w:r w:rsidRPr="007D7A1C">
        <w:rPr>
          <w:color w:val="000000"/>
          <w:spacing w:val="-1"/>
          <w:kern w:val="0"/>
          <w:sz w:val="16"/>
          <w:szCs w:val="16"/>
        </w:rPr>
        <w:t>Franceschi</w:t>
      </w:r>
      <w:proofErr w:type="spellEnd"/>
      <w:r w:rsidRPr="007D7A1C">
        <w:rPr>
          <w:color w:val="000000"/>
          <w:spacing w:val="-1"/>
          <w:kern w:val="0"/>
          <w:sz w:val="16"/>
          <w:szCs w:val="16"/>
        </w:rPr>
        <w:t xml:space="preserve"> S. Attributable risks for hepatocellular carcinoma in northern Italy. </w:t>
      </w:r>
      <w:proofErr w:type="spellStart"/>
      <w:r w:rsidRPr="007D7A1C">
        <w:rPr>
          <w:i/>
          <w:iCs/>
          <w:color w:val="000000"/>
          <w:spacing w:val="-1"/>
          <w:kern w:val="0"/>
          <w:sz w:val="16"/>
          <w:szCs w:val="16"/>
        </w:rPr>
        <w:t>Eur</w:t>
      </w:r>
      <w:proofErr w:type="spellEnd"/>
      <w:r w:rsidRPr="007D7A1C">
        <w:rPr>
          <w:i/>
          <w:iCs/>
          <w:color w:val="000000"/>
          <w:spacing w:val="-1"/>
          <w:kern w:val="0"/>
          <w:sz w:val="16"/>
          <w:szCs w:val="16"/>
        </w:rPr>
        <w:t xml:space="preserve"> J Cancer</w:t>
      </w:r>
      <w:r w:rsidRPr="007D7A1C">
        <w:rPr>
          <w:color w:val="000000"/>
          <w:spacing w:val="-1"/>
          <w:kern w:val="0"/>
          <w:sz w:val="16"/>
          <w:szCs w:val="16"/>
        </w:rPr>
        <w:t xml:space="preserve"> 1997; </w:t>
      </w:r>
      <w:r w:rsidRPr="007D7A1C">
        <w:rPr>
          <w:b/>
          <w:bCs/>
          <w:color w:val="000000"/>
          <w:spacing w:val="-1"/>
          <w:kern w:val="0"/>
          <w:sz w:val="16"/>
          <w:szCs w:val="16"/>
        </w:rPr>
        <w:t>33</w:t>
      </w:r>
      <w:r w:rsidRPr="007D7A1C">
        <w:rPr>
          <w:color w:val="000000"/>
          <w:spacing w:val="-1"/>
          <w:kern w:val="0"/>
          <w:sz w:val="16"/>
          <w:szCs w:val="16"/>
        </w:rPr>
        <w:t>: 629-634 [PMID: 9274446]</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12</w:t>
      </w:r>
      <w:r w:rsidRPr="007D7A1C">
        <w:rPr>
          <w:color w:val="000000"/>
          <w:spacing w:val="-1"/>
          <w:kern w:val="0"/>
          <w:sz w:val="16"/>
          <w:szCs w:val="16"/>
        </w:rPr>
        <w:tab/>
      </w:r>
      <w:proofErr w:type="spellStart"/>
      <w:r w:rsidRPr="007D7A1C">
        <w:rPr>
          <w:b/>
          <w:bCs/>
          <w:color w:val="000000"/>
          <w:spacing w:val="-1"/>
          <w:kern w:val="0"/>
          <w:sz w:val="16"/>
          <w:szCs w:val="16"/>
        </w:rPr>
        <w:t>Kurahashi</w:t>
      </w:r>
      <w:proofErr w:type="spellEnd"/>
      <w:r w:rsidRPr="007D7A1C">
        <w:rPr>
          <w:b/>
          <w:bCs/>
          <w:color w:val="000000"/>
          <w:spacing w:val="-1"/>
          <w:kern w:val="0"/>
          <w:sz w:val="16"/>
          <w:szCs w:val="16"/>
        </w:rPr>
        <w:t xml:space="preserve"> N</w:t>
      </w:r>
      <w:r w:rsidRPr="007D7A1C">
        <w:rPr>
          <w:color w:val="000000"/>
          <w:spacing w:val="-1"/>
          <w:kern w:val="0"/>
          <w:sz w:val="16"/>
          <w:szCs w:val="16"/>
        </w:rPr>
        <w:t xml:space="preserve">, Inoue M, Iwasaki M, Tanaka Y, </w:t>
      </w:r>
      <w:proofErr w:type="spellStart"/>
      <w:r w:rsidRPr="007D7A1C">
        <w:rPr>
          <w:color w:val="000000"/>
          <w:spacing w:val="-1"/>
          <w:kern w:val="0"/>
          <w:sz w:val="16"/>
          <w:szCs w:val="16"/>
        </w:rPr>
        <w:t>Mizokami</w:t>
      </w:r>
      <w:proofErr w:type="spellEnd"/>
      <w:r w:rsidRPr="007D7A1C">
        <w:rPr>
          <w:color w:val="000000"/>
          <w:spacing w:val="-1"/>
          <w:kern w:val="0"/>
          <w:sz w:val="16"/>
          <w:szCs w:val="16"/>
        </w:rPr>
        <w:t xml:space="preserve"> M, </w:t>
      </w:r>
      <w:proofErr w:type="spellStart"/>
      <w:r w:rsidRPr="007D7A1C">
        <w:rPr>
          <w:color w:val="000000"/>
          <w:spacing w:val="-1"/>
          <w:kern w:val="0"/>
          <w:sz w:val="16"/>
          <w:szCs w:val="16"/>
        </w:rPr>
        <w:t>Tsugane</w:t>
      </w:r>
      <w:proofErr w:type="spellEnd"/>
      <w:r w:rsidRPr="007D7A1C">
        <w:rPr>
          <w:color w:val="000000"/>
          <w:spacing w:val="-1"/>
          <w:kern w:val="0"/>
          <w:sz w:val="16"/>
          <w:szCs w:val="16"/>
        </w:rPr>
        <w:t xml:space="preserve"> S. Vegetable, fruit and antioxidant nutrient consumption and subsequent risk of hepatocellular carcinoma: a prospective cohort study in Japan. </w:t>
      </w:r>
      <w:r w:rsidRPr="007D7A1C">
        <w:rPr>
          <w:i/>
          <w:iCs/>
          <w:color w:val="000000"/>
          <w:spacing w:val="-1"/>
          <w:kern w:val="0"/>
          <w:sz w:val="16"/>
          <w:szCs w:val="16"/>
        </w:rPr>
        <w:t>Br J Cancer</w:t>
      </w:r>
      <w:r w:rsidRPr="007D7A1C">
        <w:rPr>
          <w:color w:val="000000"/>
          <w:spacing w:val="-1"/>
          <w:kern w:val="0"/>
          <w:sz w:val="16"/>
          <w:szCs w:val="16"/>
        </w:rPr>
        <w:t xml:space="preserve"> 2009; </w:t>
      </w:r>
      <w:r w:rsidRPr="007D7A1C">
        <w:rPr>
          <w:b/>
          <w:bCs/>
          <w:color w:val="000000"/>
          <w:spacing w:val="-1"/>
          <w:kern w:val="0"/>
          <w:sz w:val="16"/>
          <w:szCs w:val="16"/>
        </w:rPr>
        <w:t>100</w:t>
      </w:r>
      <w:r w:rsidRPr="007D7A1C">
        <w:rPr>
          <w:color w:val="000000"/>
          <w:spacing w:val="-1"/>
          <w:kern w:val="0"/>
          <w:sz w:val="16"/>
          <w:szCs w:val="16"/>
        </w:rPr>
        <w:t>: 181-184 [PMID: 19127270 DOI: 10.1038/sj.bjc.6604843]</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13</w:t>
      </w:r>
      <w:r w:rsidRPr="007D7A1C">
        <w:rPr>
          <w:color w:val="000000"/>
          <w:spacing w:val="-1"/>
          <w:kern w:val="0"/>
          <w:sz w:val="16"/>
          <w:szCs w:val="16"/>
        </w:rPr>
        <w:tab/>
      </w:r>
      <w:r w:rsidRPr="007D7A1C">
        <w:rPr>
          <w:b/>
          <w:bCs/>
          <w:color w:val="000000"/>
          <w:spacing w:val="-1"/>
          <w:kern w:val="0"/>
          <w:sz w:val="16"/>
          <w:szCs w:val="16"/>
        </w:rPr>
        <w:t>Lam KC</w:t>
      </w:r>
      <w:r w:rsidRPr="007D7A1C">
        <w:rPr>
          <w:color w:val="000000"/>
          <w:spacing w:val="-1"/>
          <w:kern w:val="0"/>
          <w:sz w:val="16"/>
          <w:szCs w:val="16"/>
        </w:rPr>
        <w:t xml:space="preserve">, Yu MC, Leung JW, Henderson BE. Hepatitis B virus and cigarette smoking: risk factors for hepatocellular carcinoma in Hong Kong. </w:t>
      </w:r>
      <w:r w:rsidRPr="007D7A1C">
        <w:rPr>
          <w:i/>
          <w:iCs/>
          <w:color w:val="000000"/>
          <w:spacing w:val="-1"/>
          <w:kern w:val="0"/>
          <w:sz w:val="16"/>
          <w:szCs w:val="16"/>
        </w:rPr>
        <w:t>Cancer Res</w:t>
      </w:r>
      <w:r w:rsidRPr="007D7A1C">
        <w:rPr>
          <w:color w:val="000000"/>
          <w:spacing w:val="-1"/>
          <w:kern w:val="0"/>
          <w:sz w:val="16"/>
          <w:szCs w:val="16"/>
        </w:rPr>
        <w:t xml:space="preserve"> 1982; </w:t>
      </w:r>
      <w:r w:rsidRPr="007D7A1C">
        <w:rPr>
          <w:b/>
          <w:bCs/>
          <w:color w:val="000000"/>
          <w:spacing w:val="-1"/>
          <w:kern w:val="0"/>
          <w:sz w:val="16"/>
          <w:szCs w:val="16"/>
        </w:rPr>
        <w:t>42</w:t>
      </w:r>
      <w:r w:rsidRPr="007D7A1C">
        <w:rPr>
          <w:color w:val="000000"/>
          <w:spacing w:val="-1"/>
          <w:kern w:val="0"/>
          <w:sz w:val="16"/>
          <w:szCs w:val="16"/>
        </w:rPr>
        <w:t>: 5246-5248 [PMID: 6291750]</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14</w:t>
      </w:r>
      <w:r w:rsidRPr="007D7A1C">
        <w:rPr>
          <w:color w:val="000000"/>
          <w:spacing w:val="-1"/>
          <w:kern w:val="0"/>
          <w:sz w:val="16"/>
          <w:szCs w:val="16"/>
        </w:rPr>
        <w:tab/>
      </w:r>
      <w:proofErr w:type="spellStart"/>
      <w:r w:rsidRPr="007D7A1C">
        <w:rPr>
          <w:b/>
          <w:bCs/>
          <w:color w:val="000000"/>
          <w:spacing w:val="-1"/>
          <w:kern w:val="0"/>
          <w:sz w:val="16"/>
          <w:szCs w:val="16"/>
        </w:rPr>
        <w:t>Negri</w:t>
      </w:r>
      <w:proofErr w:type="spellEnd"/>
      <w:r w:rsidRPr="007D7A1C">
        <w:rPr>
          <w:b/>
          <w:bCs/>
          <w:color w:val="000000"/>
          <w:spacing w:val="-1"/>
          <w:kern w:val="0"/>
          <w:sz w:val="16"/>
          <w:szCs w:val="16"/>
        </w:rPr>
        <w:t xml:space="preserve"> E</w:t>
      </w:r>
      <w:r w:rsidRPr="007D7A1C">
        <w:rPr>
          <w:color w:val="000000"/>
          <w:spacing w:val="-1"/>
          <w:kern w:val="0"/>
          <w:sz w:val="16"/>
          <w:szCs w:val="16"/>
        </w:rPr>
        <w:t xml:space="preserve">, La </w:t>
      </w:r>
      <w:proofErr w:type="spellStart"/>
      <w:r w:rsidRPr="007D7A1C">
        <w:rPr>
          <w:color w:val="000000"/>
          <w:spacing w:val="-1"/>
          <w:kern w:val="0"/>
          <w:sz w:val="16"/>
          <w:szCs w:val="16"/>
        </w:rPr>
        <w:t>Vecchia</w:t>
      </w:r>
      <w:proofErr w:type="spellEnd"/>
      <w:r w:rsidRPr="007D7A1C">
        <w:rPr>
          <w:color w:val="000000"/>
          <w:spacing w:val="-1"/>
          <w:kern w:val="0"/>
          <w:sz w:val="16"/>
          <w:szCs w:val="16"/>
        </w:rPr>
        <w:t xml:space="preserve"> C, </w:t>
      </w:r>
      <w:proofErr w:type="spellStart"/>
      <w:r w:rsidRPr="007D7A1C">
        <w:rPr>
          <w:color w:val="000000"/>
          <w:spacing w:val="-1"/>
          <w:kern w:val="0"/>
          <w:sz w:val="16"/>
          <w:szCs w:val="16"/>
        </w:rPr>
        <w:t>Franceschi</w:t>
      </w:r>
      <w:proofErr w:type="spellEnd"/>
      <w:r w:rsidRPr="007D7A1C">
        <w:rPr>
          <w:color w:val="000000"/>
          <w:spacing w:val="-1"/>
          <w:kern w:val="0"/>
          <w:sz w:val="16"/>
          <w:szCs w:val="16"/>
        </w:rPr>
        <w:t xml:space="preserve"> S, </w:t>
      </w:r>
      <w:proofErr w:type="spellStart"/>
      <w:r w:rsidRPr="007D7A1C">
        <w:rPr>
          <w:color w:val="000000"/>
          <w:spacing w:val="-1"/>
          <w:kern w:val="0"/>
          <w:sz w:val="16"/>
          <w:szCs w:val="16"/>
        </w:rPr>
        <w:t>D’Avanzo</w:t>
      </w:r>
      <w:proofErr w:type="spellEnd"/>
      <w:r w:rsidRPr="007D7A1C">
        <w:rPr>
          <w:color w:val="000000"/>
          <w:spacing w:val="-1"/>
          <w:kern w:val="0"/>
          <w:sz w:val="16"/>
          <w:szCs w:val="16"/>
        </w:rPr>
        <w:t xml:space="preserve"> B, </w:t>
      </w:r>
      <w:proofErr w:type="spellStart"/>
      <w:r w:rsidRPr="007D7A1C">
        <w:rPr>
          <w:color w:val="000000"/>
          <w:spacing w:val="-1"/>
          <w:kern w:val="0"/>
          <w:sz w:val="16"/>
          <w:szCs w:val="16"/>
        </w:rPr>
        <w:t>Parazzini</w:t>
      </w:r>
      <w:proofErr w:type="spellEnd"/>
      <w:r w:rsidRPr="007D7A1C">
        <w:rPr>
          <w:color w:val="000000"/>
          <w:spacing w:val="-1"/>
          <w:kern w:val="0"/>
          <w:sz w:val="16"/>
          <w:szCs w:val="16"/>
        </w:rPr>
        <w:t xml:space="preserve"> F. Vegetable and fruit consumption and cancer risk. </w:t>
      </w:r>
      <w:proofErr w:type="spellStart"/>
      <w:r w:rsidRPr="007D7A1C">
        <w:rPr>
          <w:i/>
          <w:iCs/>
          <w:color w:val="000000"/>
          <w:spacing w:val="-1"/>
          <w:kern w:val="0"/>
          <w:sz w:val="16"/>
          <w:szCs w:val="16"/>
        </w:rPr>
        <w:t>Int</w:t>
      </w:r>
      <w:proofErr w:type="spellEnd"/>
      <w:r w:rsidRPr="007D7A1C">
        <w:rPr>
          <w:i/>
          <w:iCs/>
          <w:color w:val="000000"/>
          <w:spacing w:val="-1"/>
          <w:kern w:val="0"/>
          <w:sz w:val="16"/>
          <w:szCs w:val="16"/>
        </w:rPr>
        <w:t xml:space="preserve"> J Cancer</w:t>
      </w:r>
      <w:r w:rsidRPr="007D7A1C">
        <w:rPr>
          <w:color w:val="000000"/>
          <w:spacing w:val="-1"/>
          <w:kern w:val="0"/>
          <w:sz w:val="16"/>
          <w:szCs w:val="16"/>
        </w:rPr>
        <w:t xml:space="preserve"> 1991; </w:t>
      </w:r>
      <w:r w:rsidRPr="007D7A1C">
        <w:rPr>
          <w:b/>
          <w:bCs/>
          <w:color w:val="000000"/>
          <w:spacing w:val="-1"/>
          <w:kern w:val="0"/>
          <w:sz w:val="16"/>
          <w:szCs w:val="16"/>
        </w:rPr>
        <w:t>48</w:t>
      </w:r>
      <w:r w:rsidRPr="007D7A1C">
        <w:rPr>
          <w:color w:val="000000"/>
          <w:spacing w:val="-1"/>
          <w:kern w:val="0"/>
          <w:sz w:val="16"/>
          <w:szCs w:val="16"/>
        </w:rPr>
        <w:t>: 350-354 [PMID: 2040528]</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15</w:t>
      </w:r>
      <w:r w:rsidRPr="007D7A1C">
        <w:rPr>
          <w:color w:val="000000"/>
          <w:spacing w:val="-1"/>
          <w:kern w:val="0"/>
          <w:sz w:val="16"/>
          <w:szCs w:val="16"/>
        </w:rPr>
        <w:tab/>
      </w:r>
      <w:proofErr w:type="spellStart"/>
      <w:r w:rsidRPr="007D7A1C">
        <w:rPr>
          <w:b/>
          <w:bCs/>
          <w:color w:val="000000"/>
          <w:spacing w:val="-1"/>
          <w:kern w:val="0"/>
          <w:sz w:val="16"/>
          <w:szCs w:val="16"/>
        </w:rPr>
        <w:t>Sauvaget</w:t>
      </w:r>
      <w:proofErr w:type="spellEnd"/>
      <w:r w:rsidRPr="007D7A1C">
        <w:rPr>
          <w:b/>
          <w:bCs/>
          <w:color w:val="000000"/>
          <w:spacing w:val="-1"/>
          <w:kern w:val="0"/>
          <w:sz w:val="16"/>
          <w:szCs w:val="16"/>
        </w:rPr>
        <w:t xml:space="preserve"> C</w:t>
      </w:r>
      <w:r w:rsidRPr="007D7A1C">
        <w:rPr>
          <w:color w:val="000000"/>
          <w:spacing w:val="-1"/>
          <w:kern w:val="0"/>
          <w:sz w:val="16"/>
          <w:szCs w:val="16"/>
        </w:rPr>
        <w:t xml:space="preserve">, Nagano J, Hayashi M, Spencer E, Shimizu Y, Allen N. Vegetables and fruit intake and cancer mortality in the Hiroshima/Nagasaki Life Span Study. </w:t>
      </w:r>
      <w:r w:rsidRPr="007D7A1C">
        <w:rPr>
          <w:i/>
          <w:iCs/>
          <w:color w:val="000000"/>
          <w:spacing w:val="-1"/>
          <w:kern w:val="0"/>
          <w:sz w:val="16"/>
          <w:szCs w:val="16"/>
        </w:rPr>
        <w:t>Br J Cancer</w:t>
      </w:r>
      <w:r w:rsidRPr="007D7A1C">
        <w:rPr>
          <w:color w:val="000000"/>
          <w:spacing w:val="-1"/>
          <w:kern w:val="0"/>
          <w:sz w:val="16"/>
          <w:szCs w:val="16"/>
        </w:rPr>
        <w:t xml:space="preserve"> 2003; </w:t>
      </w:r>
      <w:r w:rsidRPr="007D7A1C">
        <w:rPr>
          <w:b/>
          <w:bCs/>
          <w:color w:val="000000"/>
          <w:spacing w:val="-1"/>
          <w:kern w:val="0"/>
          <w:sz w:val="16"/>
          <w:szCs w:val="16"/>
        </w:rPr>
        <w:t>88</w:t>
      </w:r>
      <w:r w:rsidRPr="007D7A1C">
        <w:rPr>
          <w:color w:val="000000"/>
          <w:spacing w:val="-1"/>
          <w:kern w:val="0"/>
          <w:sz w:val="16"/>
          <w:szCs w:val="16"/>
        </w:rPr>
        <w:t>: 689-694 [PMID: 12618875 DOI: 10.1038/sj.bjc.6600775]</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16</w:t>
      </w:r>
      <w:r w:rsidRPr="007D7A1C">
        <w:rPr>
          <w:color w:val="000000"/>
          <w:spacing w:val="-1"/>
          <w:kern w:val="0"/>
          <w:sz w:val="16"/>
          <w:szCs w:val="16"/>
        </w:rPr>
        <w:tab/>
      </w:r>
      <w:r w:rsidRPr="007D7A1C">
        <w:rPr>
          <w:b/>
          <w:bCs/>
          <w:color w:val="000000"/>
          <w:spacing w:val="-1"/>
          <w:kern w:val="0"/>
          <w:sz w:val="16"/>
          <w:szCs w:val="16"/>
        </w:rPr>
        <w:t>Yu MC</w:t>
      </w:r>
      <w:r w:rsidRPr="007D7A1C">
        <w:rPr>
          <w:color w:val="000000"/>
          <w:spacing w:val="-1"/>
          <w:kern w:val="0"/>
          <w:sz w:val="16"/>
          <w:szCs w:val="16"/>
        </w:rPr>
        <w:t>, Yuan JM. Environmental factors and risk for hepato</w:t>
      </w:r>
      <w:r w:rsidRPr="007D7A1C">
        <w:rPr>
          <w:color w:val="000000"/>
          <w:spacing w:val="-1"/>
          <w:kern w:val="0"/>
          <w:sz w:val="16"/>
          <w:szCs w:val="16"/>
        </w:rPr>
        <w:softHyphen/>
        <w:t xml:space="preserve">cellular carcinoma. </w:t>
      </w:r>
      <w:r w:rsidRPr="007D7A1C">
        <w:rPr>
          <w:i/>
          <w:iCs/>
          <w:color w:val="000000"/>
          <w:spacing w:val="-1"/>
          <w:kern w:val="0"/>
          <w:sz w:val="16"/>
          <w:szCs w:val="16"/>
        </w:rPr>
        <w:t>Gastroenterology</w:t>
      </w:r>
      <w:r w:rsidRPr="007D7A1C">
        <w:rPr>
          <w:color w:val="000000"/>
          <w:spacing w:val="-1"/>
          <w:kern w:val="0"/>
          <w:sz w:val="16"/>
          <w:szCs w:val="16"/>
        </w:rPr>
        <w:t xml:space="preserve"> 2004; </w:t>
      </w:r>
      <w:r w:rsidRPr="007D7A1C">
        <w:rPr>
          <w:b/>
          <w:bCs/>
          <w:color w:val="000000"/>
          <w:spacing w:val="-1"/>
          <w:kern w:val="0"/>
          <w:sz w:val="16"/>
          <w:szCs w:val="16"/>
        </w:rPr>
        <w:t>127</w:t>
      </w:r>
      <w:r w:rsidRPr="007D7A1C">
        <w:rPr>
          <w:color w:val="000000"/>
          <w:spacing w:val="-1"/>
          <w:kern w:val="0"/>
          <w:sz w:val="16"/>
          <w:szCs w:val="16"/>
        </w:rPr>
        <w:t>: S72-S78 [PMID: 15508106]</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17</w:t>
      </w:r>
      <w:r w:rsidRPr="007D7A1C">
        <w:rPr>
          <w:color w:val="000000"/>
          <w:spacing w:val="-1"/>
          <w:kern w:val="0"/>
          <w:sz w:val="16"/>
          <w:szCs w:val="16"/>
        </w:rPr>
        <w:tab/>
      </w:r>
      <w:proofErr w:type="spellStart"/>
      <w:r w:rsidRPr="007D7A1C">
        <w:rPr>
          <w:b/>
          <w:bCs/>
          <w:color w:val="000000"/>
          <w:spacing w:val="-1"/>
          <w:kern w:val="0"/>
          <w:sz w:val="16"/>
          <w:szCs w:val="16"/>
        </w:rPr>
        <w:t>Kurozawa</w:t>
      </w:r>
      <w:proofErr w:type="spellEnd"/>
      <w:r w:rsidRPr="007D7A1C">
        <w:rPr>
          <w:b/>
          <w:bCs/>
          <w:color w:val="000000"/>
          <w:spacing w:val="-1"/>
          <w:kern w:val="0"/>
          <w:sz w:val="16"/>
          <w:szCs w:val="16"/>
        </w:rPr>
        <w:t xml:space="preserve"> Y</w:t>
      </w:r>
      <w:r w:rsidRPr="007D7A1C">
        <w:rPr>
          <w:color w:val="000000"/>
          <w:spacing w:val="-1"/>
          <w:kern w:val="0"/>
          <w:sz w:val="16"/>
          <w:szCs w:val="16"/>
        </w:rPr>
        <w:t xml:space="preserve">, </w:t>
      </w:r>
      <w:proofErr w:type="spellStart"/>
      <w:r w:rsidRPr="007D7A1C">
        <w:rPr>
          <w:color w:val="000000"/>
          <w:spacing w:val="-1"/>
          <w:kern w:val="0"/>
          <w:sz w:val="16"/>
          <w:szCs w:val="16"/>
        </w:rPr>
        <w:t>Ogimoto</w:t>
      </w:r>
      <w:proofErr w:type="spellEnd"/>
      <w:r w:rsidRPr="007D7A1C">
        <w:rPr>
          <w:color w:val="000000"/>
          <w:spacing w:val="-1"/>
          <w:kern w:val="0"/>
          <w:sz w:val="16"/>
          <w:szCs w:val="16"/>
        </w:rPr>
        <w:t xml:space="preserve"> I, Shibata A, Nose T, Yoshimura T, Suzuki H, Sakata R, Fujita Y, Ichikawa S, Iwai N, Fukuda K, </w:t>
      </w:r>
      <w:proofErr w:type="spellStart"/>
      <w:r w:rsidRPr="007D7A1C">
        <w:rPr>
          <w:color w:val="000000"/>
          <w:spacing w:val="-1"/>
          <w:kern w:val="0"/>
          <w:sz w:val="16"/>
          <w:szCs w:val="16"/>
        </w:rPr>
        <w:t>Tamakoshi</w:t>
      </w:r>
      <w:proofErr w:type="spellEnd"/>
      <w:r w:rsidRPr="007D7A1C">
        <w:rPr>
          <w:color w:val="000000"/>
          <w:spacing w:val="-1"/>
          <w:kern w:val="0"/>
          <w:sz w:val="16"/>
          <w:szCs w:val="16"/>
        </w:rPr>
        <w:t xml:space="preserve"> A. Dietary habits and risk of death due to hepatocellular carcinoma in a large scale cohort study in Japan. Univariate analysis of JACC study data. </w:t>
      </w:r>
      <w:r w:rsidRPr="007D7A1C">
        <w:rPr>
          <w:i/>
          <w:iCs/>
          <w:color w:val="000000"/>
          <w:spacing w:val="-1"/>
          <w:kern w:val="0"/>
          <w:sz w:val="16"/>
          <w:szCs w:val="16"/>
        </w:rPr>
        <w:t>Kurume Med J</w:t>
      </w:r>
      <w:r w:rsidRPr="007D7A1C">
        <w:rPr>
          <w:color w:val="000000"/>
          <w:spacing w:val="-1"/>
          <w:kern w:val="0"/>
          <w:sz w:val="16"/>
          <w:szCs w:val="16"/>
        </w:rPr>
        <w:t xml:space="preserve"> 2004; </w:t>
      </w:r>
      <w:r w:rsidRPr="007D7A1C">
        <w:rPr>
          <w:b/>
          <w:bCs/>
          <w:color w:val="000000"/>
          <w:spacing w:val="-1"/>
          <w:kern w:val="0"/>
          <w:sz w:val="16"/>
          <w:szCs w:val="16"/>
        </w:rPr>
        <w:t>51</w:t>
      </w:r>
      <w:r w:rsidRPr="007D7A1C">
        <w:rPr>
          <w:color w:val="000000"/>
          <w:spacing w:val="-1"/>
          <w:kern w:val="0"/>
          <w:sz w:val="16"/>
          <w:szCs w:val="16"/>
        </w:rPr>
        <w:t>: 141-149 [PMID: 15373231]</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18</w:t>
      </w:r>
      <w:r w:rsidRPr="007D7A1C">
        <w:rPr>
          <w:color w:val="000000"/>
          <w:spacing w:val="-1"/>
          <w:kern w:val="0"/>
          <w:sz w:val="16"/>
          <w:szCs w:val="16"/>
        </w:rPr>
        <w:tab/>
      </w:r>
      <w:r w:rsidRPr="007D7A1C">
        <w:rPr>
          <w:b/>
          <w:bCs/>
          <w:color w:val="000000"/>
          <w:spacing w:val="-1"/>
          <w:kern w:val="0"/>
          <w:sz w:val="16"/>
          <w:szCs w:val="16"/>
        </w:rPr>
        <w:t xml:space="preserve">La </w:t>
      </w:r>
      <w:proofErr w:type="spellStart"/>
      <w:r w:rsidRPr="007D7A1C">
        <w:rPr>
          <w:b/>
          <w:bCs/>
          <w:color w:val="000000"/>
          <w:spacing w:val="-1"/>
          <w:kern w:val="0"/>
          <w:sz w:val="16"/>
          <w:szCs w:val="16"/>
        </w:rPr>
        <w:t>Vecchia</w:t>
      </w:r>
      <w:proofErr w:type="spellEnd"/>
      <w:r w:rsidRPr="007D7A1C">
        <w:rPr>
          <w:b/>
          <w:bCs/>
          <w:color w:val="000000"/>
          <w:spacing w:val="-1"/>
          <w:kern w:val="0"/>
          <w:sz w:val="16"/>
          <w:szCs w:val="16"/>
        </w:rPr>
        <w:t xml:space="preserve"> C</w:t>
      </w:r>
      <w:r w:rsidRPr="007D7A1C">
        <w:rPr>
          <w:color w:val="000000"/>
          <w:spacing w:val="-1"/>
          <w:kern w:val="0"/>
          <w:sz w:val="16"/>
          <w:szCs w:val="16"/>
        </w:rPr>
        <w:t xml:space="preserve">, </w:t>
      </w:r>
      <w:proofErr w:type="spellStart"/>
      <w:r w:rsidRPr="007D7A1C">
        <w:rPr>
          <w:color w:val="000000"/>
          <w:spacing w:val="-1"/>
          <w:kern w:val="0"/>
          <w:sz w:val="16"/>
          <w:szCs w:val="16"/>
        </w:rPr>
        <w:t>Negri</w:t>
      </w:r>
      <w:proofErr w:type="spellEnd"/>
      <w:r w:rsidRPr="007D7A1C">
        <w:rPr>
          <w:color w:val="000000"/>
          <w:spacing w:val="-1"/>
          <w:kern w:val="0"/>
          <w:sz w:val="16"/>
          <w:szCs w:val="16"/>
        </w:rPr>
        <w:t xml:space="preserve"> E, </w:t>
      </w:r>
      <w:proofErr w:type="spellStart"/>
      <w:r w:rsidRPr="007D7A1C">
        <w:rPr>
          <w:color w:val="000000"/>
          <w:spacing w:val="-1"/>
          <w:kern w:val="0"/>
          <w:sz w:val="16"/>
          <w:szCs w:val="16"/>
        </w:rPr>
        <w:t>Decarli</w:t>
      </w:r>
      <w:proofErr w:type="spellEnd"/>
      <w:r w:rsidRPr="007D7A1C">
        <w:rPr>
          <w:color w:val="000000"/>
          <w:spacing w:val="-1"/>
          <w:kern w:val="0"/>
          <w:sz w:val="16"/>
          <w:szCs w:val="16"/>
        </w:rPr>
        <w:t xml:space="preserve"> A, </w:t>
      </w:r>
      <w:proofErr w:type="spellStart"/>
      <w:r w:rsidRPr="007D7A1C">
        <w:rPr>
          <w:color w:val="000000"/>
          <w:spacing w:val="-1"/>
          <w:kern w:val="0"/>
          <w:sz w:val="16"/>
          <w:szCs w:val="16"/>
        </w:rPr>
        <w:t>D’Avanzo</w:t>
      </w:r>
      <w:proofErr w:type="spellEnd"/>
      <w:r w:rsidRPr="007D7A1C">
        <w:rPr>
          <w:color w:val="000000"/>
          <w:spacing w:val="-1"/>
          <w:kern w:val="0"/>
          <w:sz w:val="16"/>
          <w:szCs w:val="16"/>
        </w:rPr>
        <w:t xml:space="preserve"> B, </w:t>
      </w:r>
      <w:proofErr w:type="spellStart"/>
      <w:r w:rsidRPr="007D7A1C">
        <w:rPr>
          <w:color w:val="000000"/>
          <w:spacing w:val="-1"/>
          <w:kern w:val="0"/>
          <w:sz w:val="16"/>
          <w:szCs w:val="16"/>
        </w:rPr>
        <w:t>Franceschi</w:t>
      </w:r>
      <w:proofErr w:type="spellEnd"/>
      <w:r w:rsidRPr="007D7A1C">
        <w:rPr>
          <w:color w:val="000000"/>
          <w:spacing w:val="-1"/>
          <w:kern w:val="0"/>
          <w:sz w:val="16"/>
          <w:szCs w:val="16"/>
        </w:rPr>
        <w:t xml:space="preserve"> S. Risk factors for hepatocellular carcinoma in northern Italy. </w:t>
      </w:r>
      <w:proofErr w:type="spellStart"/>
      <w:r w:rsidRPr="007D7A1C">
        <w:rPr>
          <w:i/>
          <w:iCs/>
          <w:color w:val="000000"/>
          <w:spacing w:val="-1"/>
          <w:kern w:val="0"/>
          <w:sz w:val="16"/>
          <w:szCs w:val="16"/>
        </w:rPr>
        <w:t>Int</w:t>
      </w:r>
      <w:proofErr w:type="spellEnd"/>
      <w:r w:rsidRPr="007D7A1C">
        <w:rPr>
          <w:i/>
          <w:iCs/>
          <w:color w:val="000000"/>
          <w:spacing w:val="-1"/>
          <w:kern w:val="0"/>
          <w:sz w:val="16"/>
          <w:szCs w:val="16"/>
        </w:rPr>
        <w:t xml:space="preserve"> J Cancer</w:t>
      </w:r>
      <w:r w:rsidRPr="007D7A1C">
        <w:rPr>
          <w:color w:val="000000"/>
          <w:spacing w:val="-1"/>
          <w:kern w:val="0"/>
          <w:sz w:val="16"/>
          <w:szCs w:val="16"/>
        </w:rPr>
        <w:t xml:space="preserve"> 1988; </w:t>
      </w:r>
      <w:r w:rsidRPr="007D7A1C">
        <w:rPr>
          <w:b/>
          <w:bCs/>
          <w:color w:val="000000"/>
          <w:spacing w:val="-1"/>
          <w:kern w:val="0"/>
          <w:sz w:val="16"/>
          <w:szCs w:val="16"/>
        </w:rPr>
        <w:t>42</w:t>
      </w:r>
      <w:r w:rsidRPr="007D7A1C">
        <w:rPr>
          <w:color w:val="000000"/>
          <w:spacing w:val="-1"/>
          <w:kern w:val="0"/>
          <w:sz w:val="16"/>
          <w:szCs w:val="16"/>
        </w:rPr>
        <w:t>: 872-876 [PMID: 2847988]</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19</w:t>
      </w:r>
      <w:r w:rsidRPr="007D7A1C">
        <w:rPr>
          <w:color w:val="000000"/>
          <w:spacing w:val="-1"/>
          <w:kern w:val="0"/>
          <w:sz w:val="16"/>
          <w:szCs w:val="16"/>
        </w:rPr>
        <w:tab/>
      </w:r>
      <w:r w:rsidRPr="007D7A1C">
        <w:rPr>
          <w:b/>
          <w:bCs/>
          <w:color w:val="000000"/>
          <w:spacing w:val="-1"/>
          <w:kern w:val="0"/>
          <w:sz w:val="16"/>
          <w:szCs w:val="16"/>
        </w:rPr>
        <w:t>Fukuda K</w:t>
      </w:r>
      <w:r w:rsidRPr="007D7A1C">
        <w:rPr>
          <w:color w:val="000000"/>
          <w:spacing w:val="-1"/>
          <w:kern w:val="0"/>
          <w:sz w:val="16"/>
          <w:szCs w:val="16"/>
        </w:rPr>
        <w:t xml:space="preserve">, Shibata A, </w:t>
      </w:r>
      <w:proofErr w:type="spellStart"/>
      <w:r w:rsidRPr="007D7A1C">
        <w:rPr>
          <w:color w:val="000000"/>
          <w:spacing w:val="-1"/>
          <w:kern w:val="0"/>
          <w:sz w:val="16"/>
          <w:szCs w:val="16"/>
        </w:rPr>
        <w:t>Hirohata</w:t>
      </w:r>
      <w:proofErr w:type="spellEnd"/>
      <w:r w:rsidRPr="007D7A1C">
        <w:rPr>
          <w:color w:val="000000"/>
          <w:spacing w:val="-1"/>
          <w:kern w:val="0"/>
          <w:sz w:val="16"/>
          <w:szCs w:val="16"/>
        </w:rPr>
        <w:t xml:space="preserve"> I, </w:t>
      </w:r>
      <w:proofErr w:type="spellStart"/>
      <w:r w:rsidRPr="007D7A1C">
        <w:rPr>
          <w:color w:val="000000"/>
          <w:spacing w:val="-1"/>
          <w:kern w:val="0"/>
          <w:sz w:val="16"/>
          <w:szCs w:val="16"/>
        </w:rPr>
        <w:t>Tanikawa</w:t>
      </w:r>
      <w:proofErr w:type="spellEnd"/>
      <w:r w:rsidRPr="007D7A1C">
        <w:rPr>
          <w:color w:val="000000"/>
          <w:spacing w:val="-1"/>
          <w:kern w:val="0"/>
          <w:sz w:val="16"/>
          <w:szCs w:val="16"/>
        </w:rPr>
        <w:t xml:space="preserve"> K, Yamaguchi G, Ishii M. </w:t>
      </w:r>
      <w:proofErr w:type="gramStart"/>
      <w:r w:rsidRPr="007D7A1C">
        <w:rPr>
          <w:color w:val="000000"/>
          <w:spacing w:val="-1"/>
          <w:kern w:val="0"/>
          <w:sz w:val="16"/>
          <w:szCs w:val="16"/>
        </w:rPr>
        <w:t>A hospital-based case-control study on hepatocellular carcinoma in Fukuoka and Saga Prefectures, northern Kyushu, Japan.</w:t>
      </w:r>
      <w:proofErr w:type="gramEnd"/>
      <w:r w:rsidRPr="007D7A1C">
        <w:rPr>
          <w:color w:val="000000"/>
          <w:spacing w:val="-1"/>
          <w:kern w:val="0"/>
          <w:sz w:val="16"/>
          <w:szCs w:val="16"/>
        </w:rPr>
        <w:t xml:space="preserve"> </w:t>
      </w:r>
      <w:proofErr w:type="spellStart"/>
      <w:r w:rsidRPr="007D7A1C">
        <w:rPr>
          <w:i/>
          <w:iCs/>
          <w:color w:val="000000"/>
          <w:spacing w:val="-1"/>
          <w:kern w:val="0"/>
          <w:sz w:val="16"/>
          <w:szCs w:val="16"/>
        </w:rPr>
        <w:t>Jpn</w:t>
      </w:r>
      <w:proofErr w:type="spellEnd"/>
      <w:r w:rsidRPr="007D7A1C">
        <w:rPr>
          <w:i/>
          <w:iCs/>
          <w:color w:val="000000"/>
          <w:spacing w:val="-1"/>
          <w:kern w:val="0"/>
          <w:sz w:val="16"/>
          <w:szCs w:val="16"/>
        </w:rPr>
        <w:t xml:space="preserve"> J Cancer Res</w:t>
      </w:r>
      <w:r w:rsidRPr="007D7A1C">
        <w:rPr>
          <w:color w:val="000000"/>
          <w:spacing w:val="-1"/>
          <w:kern w:val="0"/>
          <w:sz w:val="16"/>
          <w:szCs w:val="16"/>
        </w:rPr>
        <w:t xml:space="preserve"> 1993; </w:t>
      </w:r>
      <w:r w:rsidRPr="007D7A1C">
        <w:rPr>
          <w:b/>
          <w:bCs/>
          <w:color w:val="000000"/>
          <w:spacing w:val="-1"/>
          <w:kern w:val="0"/>
          <w:sz w:val="16"/>
          <w:szCs w:val="16"/>
        </w:rPr>
        <w:t>84</w:t>
      </w:r>
      <w:r w:rsidRPr="007D7A1C">
        <w:rPr>
          <w:color w:val="000000"/>
          <w:spacing w:val="-1"/>
          <w:kern w:val="0"/>
          <w:sz w:val="16"/>
          <w:szCs w:val="16"/>
        </w:rPr>
        <w:t>: 708-714 [PMID: 8396564]</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20</w:t>
      </w:r>
      <w:r w:rsidRPr="007D7A1C">
        <w:rPr>
          <w:color w:val="000000"/>
          <w:spacing w:val="-1"/>
          <w:kern w:val="0"/>
          <w:sz w:val="16"/>
          <w:szCs w:val="16"/>
        </w:rPr>
        <w:tab/>
      </w:r>
      <w:proofErr w:type="spellStart"/>
      <w:r w:rsidRPr="007D7A1C">
        <w:rPr>
          <w:b/>
          <w:bCs/>
          <w:color w:val="000000"/>
          <w:spacing w:val="-1"/>
          <w:kern w:val="0"/>
          <w:sz w:val="16"/>
          <w:szCs w:val="16"/>
        </w:rPr>
        <w:t>Hadziyannis</w:t>
      </w:r>
      <w:proofErr w:type="spellEnd"/>
      <w:r w:rsidRPr="007D7A1C">
        <w:rPr>
          <w:b/>
          <w:bCs/>
          <w:color w:val="000000"/>
          <w:spacing w:val="-1"/>
          <w:kern w:val="0"/>
          <w:sz w:val="16"/>
          <w:szCs w:val="16"/>
        </w:rPr>
        <w:t xml:space="preserve"> S</w:t>
      </w:r>
      <w:r w:rsidRPr="007D7A1C">
        <w:rPr>
          <w:color w:val="000000"/>
          <w:spacing w:val="-1"/>
          <w:kern w:val="0"/>
          <w:sz w:val="16"/>
          <w:szCs w:val="16"/>
        </w:rPr>
        <w:t xml:space="preserve">, Tabor E, </w:t>
      </w:r>
      <w:proofErr w:type="spellStart"/>
      <w:r w:rsidRPr="007D7A1C">
        <w:rPr>
          <w:color w:val="000000"/>
          <w:spacing w:val="-1"/>
          <w:kern w:val="0"/>
          <w:sz w:val="16"/>
          <w:szCs w:val="16"/>
        </w:rPr>
        <w:t>Kaklamani</w:t>
      </w:r>
      <w:proofErr w:type="spellEnd"/>
      <w:r w:rsidRPr="007D7A1C">
        <w:rPr>
          <w:color w:val="000000"/>
          <w:spacing w:val="-1"/>
          <w:kern w:val="0"/>
          <w:sz w:val="16"/>
          <w:szCs w:val="16"/>
        </w:rPr>
        <w:t xml:space="preserve"> E, </w:t>
      </w:r>
      <w:proofErr w:type="spellStart"/>
      <w:r w:rsidRPr="007D7A1C">
        <w:rPr>
          <w:color w:val="000000"/>
          <w:spacing w:val="-1"/>
          <w:kern w:val="0"/>
          <w:sz w:val="16"/>
          <w:szCs w:val="16"/>
        </w:rPr>
        <w:t>Tzonou</w:t>
      </w:r>
      <w:proofErr w:type="spellEnd"/>
      <w:r w:rsidRPr="007D7A1C">
        <w:rPr>
          <w:color w:val="000000"/>
          <w:spacing w:val="-1"/>
          <w:kern w:val="0"/>
          <w:sz w:val="16"/>
          <w:szCs w:val="16"/>
        </w:rPr>
        <w:t xml:space="preserve"> A, </w:t>
      </w:r>
      <w:proofErr w:type="spellStart"/>
      <w:r w:rsidRPr="007D7A1C">
        <w:rPr>
          <w:color w:val="000000"/>
          <w:spacing w:val="-1"/>
          <w:kern w:val="0"/>
          <w:sz w:val="16"/>
          <w:szCs w:val="16"/>
        </w:rPr>
        <w:t>Stuver</w:t>
      </w:r>
      <w:proofErr w:type="spellEnd"/>
      <w:r w:rsidRPr="007D7A1C">
        <w:rPr>
          <w:color w:val="000000"/>
          <w:spacing w:val="-1"/>
          <w:kern w:val="0"/>
          <w:sz w:val="16"/>
          <w:szCs w:val="16"/>
        </w:rPr>
        <w:t xml:space="preserve"> S, </w:t>
      </w:r>
      <w:proofErr w:type="spellStart"/>
      <w:r w:rsidRPr="007D7A1C">
        <w:rPr>
          <w:color w:val="000000"/>
          <w:spacing w:val="-1"/>
          <w:kern w:val="0"/>
          <w:sz w:val="16"/>
          <w:szCs w:val="16"/>
        </w:rPr>
        <w:t>Tassopoulos</w:t>
      </w:r>
      <w:proofErr w:type="spellEnd"/>
      <w:r w:rsidRPr="007D7A1C">
        <w:rPr>
          <w:color w:val="000000"/>
          <w:spacing w:val="-1"/>
          <w:kern w:val="0"/>
          <w:sz w:val="16"/>
          <w:szCs w:val="16"/>
        </w:rPr>
        <w:t xml:space="preserve"> N, Mueller N, </w:t>
      </w:r>
      <w:proofErr w:type="spellStart"/>
      <w:r w:rsidRPr="007D7A1C">
        <w:rPr>
          <w:color w:val="000000"/>
          <w:spacing w:val="-1"/>
          <w:kern w:val="0"/>
          <w:sz w:val="16"/>
          <w:szCs w:val="16"/>
        </w:rPr>
        <w:t>Trichopoulos</w:t>
      </w:r>
      <w:proofErr w:type="spellEnd"/>
      <w:r w:rsidRPr="007D7A1C">
        <w:rPr>
          <w:color w:val="000000"/>
          <w:spacing w:val="-1"/>
          <w:kern w:val="0"/>
          <w:sz w:val="16"/>
          <w:szCs w:val="16"/>
        </w:rPr>
        <w:t xml:space="preserve"> D. </w:t>
      </w:r>
      <w:proofErr w:type="gramStart"/>
      <w:r w:rsidRPr="007D7A1C">
        <w:rPr>
          <w:color w:val="000000"/>
          <w:spacing w:val="-1"/>
          <w:kern w:val="0"/>
          <w:sz w:val="16"/>
          <w:szCs w:val="16"/>
        </w:rPr>
        <w:t>A case-control study of hepatitis B and C virus infections in the etiology of hepatocellular carcinoma.</w:t>
      </w:r>
      <w:proofErr w:type="gramEnd"/>
      <w:r w:rsidRPr="007D7A1C">
        <w:rPr>
          <w:color w:val="000000"/>
          <w:spacing w:val="-1"/>
          <w:kern w:val="0"/>
          <w:sz w:val="16"/>
          <w:szCs w:val="16"/>
        </w:rPr>
        <w:t xml:space="preserve"> </w:t>
      </w:r>
      <w:proofErr w:type="spellStart"/>
      <w:r w:rsidRPr="007D7A1C">
        <w:rPr>
          <w:i/>
          <w:iCs/>
          <w:color w:val="000000"/>
          <w:spacing w:val="-1"/>
          <w:kern w:val="0"/>
          <w:sz w:val="16"/>
          <w:szCs w:val="16"/>
        </w:rPr>
        <w:t>Int</w:t>
      </w:r>
      <w:proofErr w:type="spellEnd"/>
      <w:r w:rsidRPr="007D7A1C">
        <w:rPr>
          <w:i/>
          <w:iCs/>
          <w:color w:val="000000"/>
          <w:spacing w:val="-1"/>
          <w:kern w:val="0"/>
          <w:sz w:val="16"/>
          <w:szCs w:val="16"/>
        </w:rPr>
        <w:t xml:space="preserve"> J Cancer</w:t>
      </w:r>
      <w:r w:rsidRPr="007D7A1C">
        <w:rPr>
          <w:color w:val="000000"/>
          <w:spacing w:val="-1"/>
          <w:kern w:val="0"/>
          <w:sz w:val="16"/>
          <w:szCs w:val="16"/>
        </w:rPr>
        <w:t xml:space="preserve"> 1995; </w:t>
      </w:r>
      <w:r w:rsidRPr="007D7A1C">
        <w:rPr>
          <w:b/>
          <w:bCs/>
          <w:color w:val="000000"/>
          <w:spacing w:val="-1"/>
          <w:kern w:val="0"/>
          <w:sz w:val="16"/>
          <w:szCs w:val="16"/>
        </w:rPr>
        <w:t>60</w:t>
      </w:r>
      <w:r w:rsidRPr="007D7A1C">
        <w:rPr>
          <w:color w:val="000000"/>
          <w:spacing w:val="-1"/>
          <w:kern w:val="0"/>
          <w:sz w:val="16"/>
          <w:szCs w:val="16"/>
        </w:rPr>
        <w:t>: 627-631 [PMID: 7860136]</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21</w:t>
      </w:r>
      <w:r w:rsidRPr="007D7A1C">
        <w:rPr>
          <w:color w:val="000000"/>
          <w:spacing w:val="-1"/>
          <w:kern w:val="0"/>
          <w:sz w:val="16"/>
          <w:szCs w:val="16"/>
        </w:rPr>
        <w:tab/>
      </w:r>
      <w:proofErr w:type="spellStart"/>
      <w:r w:rsidRPr="007D7A1C">
        <w:rPr>
          <w:b/>
          <w:bCs/>
          <w:color w:val="000000"/>
          <w:spacing w:val="-1"/>
          <w:kern w:val="0"/>
          <w:sz w:val="16"/>
          <w:szCs w:val="16"/>
        </w:rPr>
        <w:t>Norat</w:t>
      </w:r>
      <w:proofErr w:type="spellEnd"/>
      <w:r w:rsidRPr="007D7A1C">
        <w:rPr>
          <w:b/>
          <w:bCs/>
          <w:color w:val="000000"/>
          <w:spacing w:val="-1"/>
          <w:kern w:val="0"/>
          <w:sz w:val="16"/>
          <w:szCs w:val="16"/>
        </w:rPr>
        <w:t xml:space="preserve"> T</w:t>
      </w:r>
      <w:r w:rsidRPr="007D7A1C">
        <w:rPr>
          <w:color w:val="000000"/>
          <w:spacing w:val="-1"/>
          <w:kern w:val="0"/>
          <w:sz w:val="16"/>
          <w:szCs w:val="16"/>
        </w:rPr>
        <w:t xml:space="preserve">, </w:t>
      </w:r>
      <w:proofErr w:type="spellStart"/>
      <w:r w:rsidRPr="007D7A1C">
        <w:rPr>
          <w:color w:val="000000"/>
          <w:spacing w:val="-1"/>
          <w:kern w:val="0"/>
          <w:sz w:val="16"/>
          <w:szCs w:val="16"/>
        </w:rPr>
        <w:t>Lukanova</w:t>
      </w:r>
      <w:proofErr w:type="spellEnd"/>
      <w:r w:rsidRPr="007D7A1C">
        <w:rPr>
          <w:color w:val="000000"/>
          <w:spacing w:val="-1"/>
          <w:kern w:val="0"/>
          <w:sz w:val="16"/>
          <w:szCs w:val="16"/>
        </w:rPr>
        <w:t xml:space="preserve"> A, Ferrari P, </w:t>
      </w:r>
      <w:proofErr w:type="spellStart"/>
      <w:r w:rsidRPr="007D7A1C">
        <w:rPr>
          <w:color w:val="000000"/>
          <w:spacing w:val="-1"/>
          <w:kern w:val="0"/>
          <w:sz w:val="16"/>
          <w:szCs w:val="16"/>
        </w:rPr>
        <w:t>Riboli</w:t>
      </w:r>
      <w:proofErr w:type="spellEnd"/>
      <w:r w:rsidRPr="007D7A1C">
        <w:rPr>
          <w:color w:val="000000"/>
          <w:spacing w:val="-1"/>
          <w:kern w:val="0"/>
          <w:sz w:val="16"/>
          <w:szCs w:val="16"/>
        </w:rPr>
        <w:t xml:space="preserve"> E. Meat consumption and colorectal cancer risk: dose-response meta-analysis of epide</w:t>
      </w:r>
      <w:r w:rsidRPr="007D7A1C">
        <w:rPr>
          <w:color w:val="000000"/>
          <w:spacing w:val="-1"/>
          <w:kern w:val="0"/>
          <w:sz w:val="16"/>
          <w:szCs w:val="16"/>
        </w:rPr>
        <w:softHyphen/>
        <w:t xml:space="preserve">miological studies. </w:t>
      </w:r>
      <w:proofErr w:type="spellStart"/>
      <w:r w:rsidRPr="007D7A1C">
        <w:rPr>
          <w:i/>
          <w:iCs/>
          <w:color w:val="000000"/>
          <w:spacing w:val="-1"/>
          <w:kern w:val="0"/>
          <w:sz w:val="16"/>
          <w:szCs w:val="16"/>
        </w:rPr>
        <w:t>Int</w:t>
      </w:r>
      <w:proofErr w:type="spellEnd"/>
      <w:r w:rsidRPr="007D7A1C">
        <w:rPr>
          <w:i/>
          <w:iCs/>
          <w:color w:val="000000"/>
          <w:spacing w:val="-1"/>
          <w:kern w:val="0"/>
          <w:sz w:val="16"/>
          <w:szCs w:val="16"/>
        </w:rPr>
        <w:t xml:space="preserve"> J Cancer</w:t>
      </w:r>
      <w:r w:rsidRPr="007D7A1C">
        <w:rPr>
          <w:color w:val="000000"/>
          <w:spacing w:val="-1"/>
          <w:kern w:val="0"/>
          <w:sz w:val="16"/>
          <w:szCs w:val="16"/>
        </w:rPr>
        <w:t xml:space="preserve"> 2002; </w:t>
      </w:r>
      <w:r w:rsidRPr="007D7A1C">
        <w:rPr>
          <w:b/>
          <w:bCs/>
          <w:color w:val="000000"/>
          <w:spacing w:val="-1"/>
          <w:kern w:val="0"/>
          <w:sz w:val="16"/>
          <w:szCs w:val="16"/>
        </w:rPr>
        <w:t>98</w:t>
      </w:r>
      <w:r w:rsidRPr="007D7A1C">
        <w:rPr>
          <w:color w:val="000000"/>
          <w:spacing w:val="-1"/>
          <w:kern w:val="0"/>
          <w:sz w:val="16"/>
          <w:szCs w:val="16"/>
        </w:rPr>
        <w:t>: 241-256 [PMID: 11857415]</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22</w:t>
      </w:r>
      <w:r w:rsidRPr="007D7A1C">
        <w:rPr>
          <w:color w:val="000000"/>
          <w:spacing w:val="-1"/>
          <w:kern w:val="0"/>
          <w:sz w:val="16"/>
          <w:szCs w:val="16"/>
        </w:rPr>
        <w:tab/>
      </w:r>
      <w:proofErr w:type="spellStart"/>
      <w:r w:rsidRPr="007D7A1C">
        <w:rPr>
          <w:b/>
          <w:bCs/>
          <w:color w:val="000000"/>
          <w:spacing w:val="-1"/>
          <w:kern w:val="0"/>
          <w:sz w:val="16"/>
          <w:szCs w:val="16"/>
        </w:rPr>
        <w:t>Srivatanakul</w:t>
      </w:r>
      <w:proofErr w:type="spellEnd"/>
      <w:r w:rsidRPr="007D7A1C">
        <w:rPr>
          <w:b/>
          <w:bCs/>
          <w:color w:val="000000"/>
          <w:spacing w:val="-1"/>
          <w:kern w:val="0"/>
          <w:sz w:val="16"/>
          <w:szCs w:val="16"/>
        </w:rPr>
        <w:t xml:space="preserve"> P</w:t>
      </w:r>
      <w:r w:rsidRPr="007D7A1C">
        <w:rPr>
          <w:color w:val="000000"/>
          <w:spacing w:val="-1"/>
          <w:kern w:val="0"/>
          <w:sz w:val="16"/>
          <w:szCs w:val="16"/>
        </w:rPr>
        <w:t xml:space="preserve">, </w:t>
      </w:r>
      <w:proofErr w:type="spellStart"/>
      <w:r w:rsidRPr="007D7A1C">
        <w:rPr>
          <w:color w:val="000000"/>
          <w:spacing w:val="-1"/>
          <w:kern w:val="0"/>
          <w:sz w:val="16"/>
          <w:szCs w:val="16"/>
        </w:rPr>
        <w:t>Parkin</w:t>
      </w:r>
      <w:proofErr w:type="spellEnd"/>
      <w:r w:rsidRPr="007D7A1C">
        <w:rPr>
          <w:color w:val="000000"/>
          <w:spacing w:val="-1"/>
          <w:kern w:val="0"/>
          <w:sz w:val="16"/>
          <w:szCs w:val="16"/>
        </w:rPr>
        <w:t xml:space="preserve"> DM, </w:t>
      </w:r>
      <w:proofErr w:type="spellStart"/>
      <w:r w:rsidRPr="007D7A1C">
        <w:rPr>
          <w:color w:val="000000"/>
          <w:spacing w:val="-1"/>
          <w:kern w:val="0"/>
          <w:sz w:val="16"/>
          <w:szCs w:val="16"/>
        </w:rPr>
        <w:t>Khlat</w:t>
      </w:r>
      <w:proofErr w:type="spellEnd"/>
      <w:r w:rsidRPr="007D7A1C">
        <w:rPr>
          <w:color w:val="000000"/>
          <w:spacing w:val="-1"/>
          <w:kern w:val="0"/>
          <w:sz w:val="16"/>
          <w:szCs w:val="16"/>
        </w:rPr>
        <w:t xml:space="preserve"> M, </w:t>
      </w:r>
      <w:proofErr w:type="spellStart"/>
      <w:r w:rsidRPr="007D7A1C">
        <w:rPr>
          <w:color w:val="000000"/>
          <w:spacing w:val="-1"/>
          <w:kern w:val="0"/>
          <w:sz w:val="16"/>
          <w:szCs w:val="16"/>
        </w:rPr>
        <w:t>Chenvidhya</w:t>
      </w:r>
      <w:proofErr w:type="spellEnd"/>
      <w:r w:rsidRPr="007D7A1C">
        <w:rPr>
          <w:color w:val="000000"/>
          <w:spacing w:val="-1"/>
          <w:kern w:val="0"/>
          <w:sz w:val="16"/>
          <w:szCs w:val="16"/>
        </w:rPr>
        <w:t xml:space="preserve"> D, </w:t>
      </w:r>
      <w:proofErr w:type="spellStart"/>
      <w:r w:rsidRPr="007D7A1C">
        <w:rPr>
          <w:color w:val="000000"/>
          <w:spacing w:val="-1"/>
          <w:kern w:val="0"/>
          <w:sz w:val="16"/>
          <w:szCs w:val="16"/>
        </w:rPr>
        <w:t>Chotiwan</w:t>
      </w:r>
      <w:proofErr w:type="spellEnd"/>
      <w:r w:rsidRPr="007D7A1C">
        <w:rPr>
          <w:color w:val="000000"/>
          <w:spacing w:val="-1"/>
          <w:kern w:val="0"/>
          <w:sz w:val="16"/>
          <w:szCs w:val="16"/>
        </w:rPr>
        <w:t xml:space="preserve"> P, </w:t>
      </w:r>
      <w:proofErr w:type="spellStart"/>
      <w:r w:rsidRPr="007D7A1C">
        <w:rPr>
          <w:color w:val="000000"/>
          <w:spacing w:val="-1"/>
          <w:kern w:val="0"/>
          <w:sz w:val="16"/>
          <w:szCs w:val="16"/>
        </w:rPr>
        <w:t>Insiripong</w:t>
      </w:r>
      <w:proofErr w:type="spellEnd"/>
      <w:r w:rsidRPr="007D7A1C">
        <w:rPr>
          <w:color w:val="000000"/>
          <w:spacing w:val="-1"/>
          <w:kern w:val="0"/>
          <w:sz w:val="16"/>
          <w:szCs w:val="16"/>
        </w:rPr>
        <w:t xml:space="preserve"> S, </w:t>
      </w:r>
      <w:proofErr w:type="spellStart"/>
      <w:r w:rsidRPr="007D7A1C">
        <w:rPr>
          <w:color w:val="000000"/>
          <w:spacing w:val="-1"/>
          <w:kern w:val="0"/>
          <w:sz w:val="16"/>
          <w:szCs w:val="16"/>
        </w:rPr>
        <w:t>L’Abbé</w:t>
      </w:r>
      <w:proofErr w:type="spellEnd"/>
      <w:r w:rsidRPr="007D7A1C">
        <w:rPr>
          <w:color w:val="000000"/>
          <w:spacing w:val="-1"/>
          <w:kern w:val="0"/>
          <w:sz w:val="16"/>
          <w:szCs w:val="16"/>
        </w:rPr>
        <w:t xml:space="preserve"> KA, Wild CP. Liver cancer in Thailand. II. A case-control study of hepatocellular carcinoma. </w:t>
      </w:r>
      <w:proofErr w:type="spellStart"/>
      <w:r w:rsidRPr="007D7A1C">
        <w:rPr>
          <w:i/>
          <w:iCs/>
          <w:color w:val="000000"/>
          <w:spacing w:val="-1"/>
          <w:kern w:val="0"/>
          <w:sz w:val="16"/>
          <w:szCs w:val="16"/>
        </w:rPr>
        <w:t>Int</w:t>
      </w:r>
      <w:proofErr w:type="spellEnd"/>
      <w:r w:rsidRPr="007D7A1C">
        <w:rPr>
          <w:i/>
          <w:iCs/>
          <w:color w:val="000000"/>
          <w:spacing w:val="-1"/>
          <w:kern w:val="0"/>
          <w:sz w:val="16"/>
          <w:szCs w:val="16"/>
        </w:rPr>
        <w:t xml:space="preserve"> J Cancer</w:t>
      </w:r>
      <w:r w:rsidRPr="007D7A1C">
        <w:rPr>
          <w:color w:val="000000"/>
          <w:spacing w:val="-1"/>
          <w:kern w:val="0"/>
          <w:sz w:val="16"/>
          <w:szCs w:val="16"/>
        </w:rPr>
        <w:t xml:space="preserve"> 1991; </w:t>
      </w:r>
      <w:r w:rsidRPr="007D7A1C">
        <w:rPr>
          <w:b/>
          <w:bCs/>
          <w:color w:val="000000"/>
          <w:spacing w:val="-1"/>
          <w:kern w:val="0"/>
          <w:sz w:val="16"/>
          <w:szCs w:val="16"/>
        </w:rPr>
        <w:t>48</w:t>
      </w:r>
      <w:r w:rsidRPr="007D7A1C">
        <w:rPr>
          <w:color w:val="000000"/>
          <w:spacing w:val="-1"/>
          <w:kern w:val="0"/>
          <w:sz w:val="16"/>
          <w:szCs w:val="16"/>
        </w:rPr>
        <w:t>: 329-332 [PMID: 1645698]</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23</w:t>
      </w:r>
      <w:r w:rsidRPr="007D7A1C">
        <w:rPr>
          <w:color w:val="000000"/>
          <w:spacing w:val="-1"/>
          <w:kern w:val="0"/>
          <w:sz w:val="16"/>
          <w:szCs w:val="16"/>
        </w:rPr>
        <w:tab/>
      </w:r>
      <w:r w:rsidRPr="007D7A1C">
        <w:rPr>
          <w:b/>
          <w:bCs/>
          <w:color w:val="000000"/>
          <w:spacing w:val="-1"/>
          <w:kern w:val="0"/>
          <w:sz w:val="16"/>
          <w:szCs w:val="16"/>
        </w:rPr>
        <w:t>Huang YS</w:t>
      </w:r>
      <w:r w:rsidRPr="007D7A1C">
        <w:rPr>
          <w:color w:val="000000"/>
          <w:spacing w:val="-1"/>
          <w:kern w:val="0"/>
          <w:sz w:val="16"/>
          <w:szCs w:val="16"/>
        </w:rPr>
        <w:t xml:space="preserve">, </w:t>
      </w:r>
      <w:proofErr w:type="spellStart"/>
      <w:r w:rsidRPr="007D7A1C">
        <w:rPr>
          <w:color w:val="000000"/>
          <w:spacing w:val="-1"/>
          <w:kern w:val="0"/>
          <w:sz w:val="16"/>
          <w:szCs w:val="16"/>
        </w:rPr>
        <w:t>Chern</w:t>
      </w:r>
      <w:proofErr w:type="spellEnd"/>
      <w:r w:rsidRPr="007D7A1C">
        <w:rPr>
          <w:color w:val="000000"/>
          <w:spacing w:val="-1"/>
          <w:kern w:val="0"/>
          <w:sz w:val="16"/>
          <w:szCs w:val="16"/>
        </w:rPr>
        <w:t xml:space="preserve"> HD, Wu JC, Chao Y, Huang YH, Chang FY, Lee SD. Polymorphism of the N-acetyltransferase 2 gene, red meat intake, and the susceptibility of hepatocellular carcinoma. </w:t>
      </w:r>
      <w:r w:rsidRPr="007D7A1C">
        <w:rPr>
          <w:i/>
          <w:iCs/>
          <w:color w:val="000000"/>
          <w:spacing w:val="-1"/>
          <w:kern w:val="0"/>
          <w:sz w:val="16"/>
          <w:szCs w:val="16"/>
        </w:rPr>
        <w:t xml:space="preserve">Am J </w:t>
      </w:r>
      <w:proofErr w:type="spellStart"/>
      <w:r w:rsidRPr="007D7A1C">
        <w:rPr>
          <w:i/>
          <w:iCs/>
          <w:color w:val="000000"/>
          <w:spacing w:val="-1"/>
          <w:kern w:val="0"/>
          <w:sz w:val="16"/>
          <w:szCs w:val="16"/>
        </w:rPr>
        <w:t>Gastroenterol</w:t>
      </w:r>
      <w:proofErr w:type="spellEnd"/>
      <w:r w:rsidRPr="007D7A1C">
        <w:rPr>
          <w:color w:val="000000"/>
          <w:spacing w:val="-1"/>
          <w:kern w:val="0"/>
          <w:sz w:val="16"/>
          <w:szCs w:val="16"/>
        </w:rPr>
        <w:t xml:space="preserve"> 2003; </w:t>
      </w:r>
      <w:r w:rsidRPr="007D7A1C">
        <w:rPr>
          <w:b/>
          <w:bCs/>
          <w:color w:val="000000"/>
          <w:spacing w:val="-1"/>
          <w:kern w:val="0"/>
          <w:sz w:val="16"/>
          <w:szCs w:val="16"/>
        </w:rPr>
        <w:t>98</w:t>
      </w:r>
      <w:r w:rsidRPr="007D7A1C">
        <w:rPr>
          <w:color w:val="000000"/>
          <w:spacing w:val="-1"/>
          <w:kern w:val="0"/>
          <w:sz w:val="16"/>
          <w:szCs w:val="16"/>
        </w:rPr>
        <w:t>: 1417-1422 [PMID: 12818290 DOI: 10.1111/j.1572-0241.2003.07452.x]</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lastRenderedPageBreak/>
        <w:t>24</w:t>
      </w:r>
      <w:r w:rsidRPr="007D7A1C">
        <w:rPr>
          <w:color w:val="000000"/>
          <w:spacing w:val="-1"/>
          <w:kern w:val="0"/>
          <w:sz w:val="16"/>
          <w:szCs w:val="16"/>
        </w:rPr>
        <w:tab/>
      </w:r>
      <w:proofErr w:type="spellStart"/>
      <w:r w:rsidRPr="007D7A1C">
        <w:rPr>
          <w:b/>
          <w:bCs/>
          <w:color w:val="000000"/>
          <w:spacing w:val="-1"/>
          <w:kern w:val="0"/>
          <w:sz w:val="16"/>
          <w:szCs w:val="16"/>
        </w:rPr>
        <w:t>Nanji</w:t>
      </w:r>
      <w:proofErr w:type="spellEnd"/>
      <w:r w:rsidRPr="007D7A1C">
        <w:rPr>
          <w:b/>
          <w:bCs/>
          <w:color w:val="000000"/>
          <w:spacing w:val="-1"/>
          <w:kern w:val="0"/>
          <w:sz w:val="16"/>
          <w:szCs w:val="16"/>
        </w:rPr>
        <w:t xml:space="preserve"> AA</w:t>
      </w:r>
      <w:r w:rsidRPr="007D7A1C">
        <w:rPr>
          <w:color w:val="000000"/>
          <w:spacing w:val="-1"/>
          <w:kern w:val="0"/>
          <w:sz w:val="16"/>
          <w:szCs w:val="16"/>
        </w:rPr>
        <w:t xml:space="preserve">, French SW. Hepatocellular carcinoma. </w:t>
      </w:r>
      <w:proofErr w:type="gramStart"/>
      <w:r w:rsidRPr="007D7A1C">
        <w:rPr>
          <w:color w:val="000000"/>
          <w:spacing w:val="-1"/>
          <w:kern w:val="0"/>
          <w:sz w:val="16"/>
          <w:szCs w:val="16"/>
        </w:rPr>
        <w:t>Relationship to wine and pork consumption.</w:t>
      </w:r>
      <w:proofErr w:type="gramEnd"/>
      <w:r w:rsidRPr="007D7A1C">
        <w:rPr>
          <w:color w:val="000000"/>
          <w:spacing w:val="-1"/>
          <w:kern w:val="0"/>
          <w:sz w:val="16"/>
          <w:szCs w:val="16"/>
        </w:rPr>
        <w:t xml:space="preserve"> </w:t>
      </w:r>
      <w:r w:rsidRPr="007D7A1C">
        <w:rPr>
          <w:i/>
          <w:iCs/>
          <w:color w:val="000000"/>
          <w:spacing w:val="-1"/>
          <w:kern w:val="0"/>
          <w:sz w:val="16"/>
          <w:szCs w:val="16"/>
        </w:rPr>
        <w:t>Cancer</w:t>
      </w:r>
      <w:r w:rsidRPr="007D7A1C">
        <w:rPr>
          <w:color w:val="000000"/>
          <w:spacing w:val="-1"/>
          <w:kern w:val="0"/>
          <w:sz w:val="16"/>
          <w:szCs w:val="16"/>
        </w:rPr>
        <w:t xml:space="preserve"> 1985; </w:t>
      </w:r>
      <w:r w:rsidRPr="007D7A1C">
        <w:rPr>
          <w:b/>
          <w:bCs/>
          <w:color w:val="000000"/>
          <w:spacing w:val="-1"/>
          <w:kern w:val="0"/>
          <w:sz w:val="16"/>
          <w:szCs w:val="16"/>
        </w:rPr>
        <w:t>56</w:t>
      </w:r>
      <w:r w:rsidRPr="007D7A1C">
        <w:rPr>
          <w:color w:val="000000"/>
          <w:spacing w:val="-1"/>
          <w:kern w:val="0"/>
          <w:sz w:val="16"/>
          <w:szCs w:val="16"/>
        </w:rPr>
        <w:t>: 2711-2712 [PMID: 2996744]</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25</w:t>
      </w:r>
      <w:r w:rsidRPr="007D7A1C">
        <w:rPr>
          <w:color w:val="000000"/>
          <w:spacing w:val="-1"/>
          <w:kern w:val="0"/>
          <w:sz w:val="16"/>
          <w:szCs w:val="16"/>
        </w:rPr>
        <w:tab/>
      </w:r>
      <w:r w:rsidRPr="007D7A1C">
        <w:rPr>
          <w:b/>
          <w:bCs/>
          <w:color w:val="000000"/>
          <w:spacing w:val="-1"/>
          <w:kern w:val="0"/>
          <w:sz w:val="16"/>
          <w:szCs w:val="16"/>
        </w:rPr>
        <w:t>Cross AJ</w:t>
      </w:r>
      <w:r w:rsidRPr="007D7A1C">
        <w:rPr>
          <w:color w:val="000000"/>
          <w:spacing w:val="-1"/>
          <w:kern w:val="0"/>
          <w:sz w:val="16"/>
          <w:szCs w:val="16"/>
        </w:rPr>
        <w:t xml:space="preserve">, </w:t>
      </w:r>
      <w:proofErr w:type="spellStart"/>
      <w:r w:rsidRPr="007D7A1C">
        <w:rPr>
          <w:color w:val="000000"/>
          <w:spacing w:val="-1"/>
          <w:kern w:val="0"/>
          <w:sz w:val="16"/>
          <w:szCs w:val="16"/>
        </w:rPr>
        <w:t>Leitzmann</w:t>
      </w:r>
      <w:proofErr w:type="spellEnd"/>
      <w:r w:rsidRPr="007D7A1C">
        <w:rPr>
          <w:color w:val="000000"/>
          <w:spacing w:val="-1"/>
          <w:kern w:val="0"/>
          <w:sz w:val="16"/>
          <w:szCs w:val="16"/>
        </w:rPr>
        <w:t xml:space="preserve"> MF, Gail MH, Hollenbeck AR, </w:t>
      </w:r>
      <w:proofErr w:type="spellStart"/>
      <w:r w:rsidRPr="007D7A1C">
        <w:rPr>
          <w:color w:val="000000"/>
          <w:spacing w:val="-1"/>
          <w:kern w:val="0"/>
          <w:sz w:val="16"/>
          <w:szCs w:val="16"/>
        </w:rPr>
        <w:t>Schatzkin</w:t>
      </w:r>
      <w:proofErr w:type="spellEnd"/>
      <w:r w:rsidRPr="007D7A1C">
        <w:rPr>
          <w:color w:val="000000"/>
          <w:spacing w:val="-1"/>
          <w:kern w:val="0"/>
          <w:sz w:val="16"/>
          <w:szCs w:val="16"/>
        </w:rPr>
        <w:t xml:space="preserve"> A, Sinha R. </w:t>
      </w:r>
      <w:proofErr w:type="gramStart"/>
      <w:r w:rsidRPr="007D7A1C">
        <w:rPr>
          <w:color w:val="000000"/>
          <w:spacing w:val="-1"/>
          <w:kern w:val="0"/>
          <w:sz w:val="16"/>
          <w:szCs w:val="16"/>
        </w:rPr>
        <w:t>A prospective study of red and processed meat intake in relation to cancer risk.</w:t>
      </w:r>
      <w:proofErr w:type="gramEnd"/>
      <w:r w:rsidRPr="007D7A1C">
        <w:rPr>
          <w:color w:val="000000"/>
          <w:spacing w:val="-1"/>
          <w:kern w:val="0"/>
          <w:sz w:val="16"/>
          <w:szCs w:val="16"/>
        </w:rPr>
        <w:t xml:space="preserve"> </w:t>
      </w:r>
      <w:proofErr w:type="spellStart"/>
      <w:r w:rsidRPr="007D7A1C">
        <w:rPr>
          <w:i/>
          <w:iCs/>
          <w:color w:val="000000"/>
          <w:spacing w:val="-1"/>
          <w:kern w:val="0"/>
          <w:sz w:val="16"/>
          <w:szCs w:val="16"/>
        </w:rPr>
        <w:t>PLoS</w:t>
      </w:r>
      <w:proofErr w:type="spellEnd"/>
      <w:r w:rsidRPr="007D7A1C">
        <w:rPr>
          <w:i/>
          <w:iCs/>
          <w:color w:val="000000"/>
          <w:spacing w:val="-1"/>
          <w:kern w:val="0"/>
          <w:sz w:val="16"/>
          <w:szCs w:val="16"/>
        </w:rPr>
        <w:t xml:space="preserve"> Med</w:t>
      </w:r>
      <w:r w:rsidRPr="007D7A1C">
        <w:rPr>
          <w:color w:val="000000"/>
          <w:spacing w:val="-1"/>
          <w:kern w:val="0"/>
          <w:sz w:val="16"/>
          <w:szCs w:val="16"/>
        </w:rPr>
        <w:t xml:space="preserve"> 2007; </w:t>
      </w:r>
      <w:r w:rsidRPr="007D7A1C">
        <w:rPr>
          <w:b/>
          <w:bCs/>
          <w:color w:val="000000"/>
          <w:spacing w:val="-1"/>
          <w:kern w:val="0"/>
          <w:sz w:val="16"/>
          <w:szCs w:val="16"/>
        </w:rPr>
        <w:t>4</w:t>
      </w:r>
      <w:r w:rsidRPr="007D7A1C">
        <w:rPr>
          <w:color w:val="000000"/>
          <w:spacing w:val="-1"/>
          <w:kern w:val="0"/>
          <w:sz w:val="16"/>
          <w:szCs w:val="16"/>
        </w:rPr>
        <w:t>: e325 [PMID: 18076279 DOI: 10.1371/journal.pmed.0040325]</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26</w:t>
      </w:r>
      <w:r w:rsidRPr="007D7A1C">
        <w:rPr>
          <w:color w:val="000000"/>
          <w:spacing w:val="-1"/>
          <w:kern w:val="0"/>
          <w:sz w:val="16"/>
          <w:szCs w:val="16"/>
        </w:rPr>
        <w:tab/>
      </w:r>
      <w:proofErr w:type="spellStart"/>
      <w:r w:rsidRPr="007D7A1C">
        <w:rPr>
          <w:b/>
          <w:bCs/>
          <w:color w:val="000000"/>
          <w:spacing w:val="-1"/>
          <w:kern w:val="0"/>
          <w:sz w:val="16"/>
          <w:szCs w:val="16"/>
        </w:rPr>
        <w:t>Ioannou</w:t>
      </w:r>
      <w:proofErr w:type="spellEnd"/>
      <w:r w:rsidRPr="007D7A1C">
        <w:rPr>
          <w:b/>
          <w:bCs/>
          <w:color w:val="000000"/>
          <w:spacing w:val="-1"/>
          <w:kern w:val="0"/>
          <w:sz w:val="16"/>
          <w:szCs w:val="16"/>
        </w:rPr>
        <w:t xml:space="preserve"> GN</w:t>
      </w:r>
      <w:r w:rsidRPr="007D7A1C">
        <w:rPr>
          <w:color w:val="000000"/>
          <w:spacing w:val="-1"/>
          <w:kern w:val="0"/>
          <w:sz w:val="16"/>
          <w:szCs w:val="16"/>
        </w:rPr>
        <w:t xml:space="preserve">, Morrow OB, </w:t>
      </w:r>
      <w:proofErr w:type="spellStart"/>
      <w:r w:rsidRPr="007D7A1C">
        <w:rPr>
          <w:color w:val="000000"/>
          <w:spacing w:val="-1"/>
          <w:kern w:val="0"/>
          <w:sz w:val="16"/>
          <w:szCs w:val="16"/>
        </w:rPr>
        <w:t>Connole</w:t>
      </w:r>
      <w:proofErr w:type="spellEnd"/>
      <w:r w:rsidRPr="007D7A1C">
        <w:rPr>
          <w:color w:val="000000"/>
          <w:spacing w:val="-1"/>
          <w:kern w:val="0"/>
          <w:sz w:val="16"/>
          <w:szCs w:val="16"/>
        </w:rPr>
        <w:t xml:space="preserve"> ML, Lee SP. Association between dietary nutrient composition and the incidence of cirrhosis or liver cancer in the United States population. </w:t>
      </w:r>
      <w:r w:rsidRPr="007D7A1C">
        <w:rPr>
          <w:i/>
          <w:iCs/>
          <w:color w:val="000000"/>
          <w:spacing w:val="-1"/>
          <w:kern w:val="0"/>
          <w:sz w:val="16"/>
          <w:szCs w:val="16"/>
        </w:rPr>
        <w:t>Hepatology</w:t>
      </w:r>
      <w:r w:rsidRPr="007D7A1C">
        <w:rPr>
          <w:color w:val="000000"/>
          <w:spacing w:val="-1"/>
          <w:kern w:val="0"/>
          <w:sz w:val="16"/>
          <w:szCs w:val="16"/>
        </w:rPr>
        <w:t xml:space="preserve"> 2009; </w:t>
      </w:r>
      <w:r w:rsidRPr="007D7A1C">
        <w:rPr>
          <w:b/>
          <w:bCs/>
          <w:color w:val="000000"/>
          <w:spacing w:val="-1"/>
          <w:kern w:val="0"/>
          <w:sz w:val="16"/>
          <w:szCs w:val="16"/>
        </w:rPr>
        <w:t>50</w:t>
      </w:r>
      <w:r w:rsidRPr="007D7A1C">
        <w:rPr>
          <w:color w:val="000000"/>
          <w:spacing w:val="-1"/>
          <w:kern w:val="0"/>
          <w:sz w:val="16"/>
          <w:szCs w:val="16"/>
        </w:rPr>
        <w:t>: 175-184 [PMID: 19441103 DOI: 10.1002/hep.22941]</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27</w:t>
      </w:r>
      <w:r w:rsidRPr="007D7A1C">
        <w:rPr>
          <w:color w:val="000000"/>
          <w:spacing w:val="-1"/>
          <w:kern w:val="0"/>
          <w:sz w:val="16"/>
          <w:szCs w:val="16"/>
        </w:rPr>
        <w:tab/>
      </w:r>
      <w:proofErr w:type="spellStart"/>
      <w:r w:rsidRPr="007D7A1C">
        <w:rPr>
          <w:b/>
          <w:bCs/>
          <w:color w:val="000000"/>
          <w:spacing w:val="-1"/>
          <w:kern w:val="0"/>
          <w:sz w:val="16"/>
          <w:szCs w:val="16"/>
        </w:rPr>
        <w:t>Polesel</w:t>
      </w:r>
      <w:proofErr w:type="spellEnd"/>
      <w:r w:rsidRPr="007D7A1C">
        <w:rPr>
          <w:b/>
          <w:bCs/>
          <w:color w:val="000000"/>
          <w:spacing w:val="-1"/>
          <w:kern w:val="0"/>
          <w:sz w:val="16"/>
          <w:szCs w:val="16"/>
        </w:rPr>
        <w:t xml:space="preserve"> J</w:t>
      </w:r>
      <w:r w:rsidRPr="007D7A1C">
        <w:rPr>
          <w:color w:val="000000"/>
          <w:spacing w:val="-1"/>
          <w:kern w:val="0"/>
          <w:sz w:val="16"/>
          <w:szCs w:val="16"/>
        </w:rPr>
        <w:t xml:space="preserve">, </w:t>
      </w:r>
      <w:proofErr w:type="spellStart"/>
      <w:r w:rsidRPr="007D7A1C">
        <w:rPr>
          <w:color w:val="000000"/>
          <w:spacing w:val="-1"/>
          <w:kern w:val="0"/>
          <w:sz w:val="16"/>
          <w:szCs w:val="16"/>
        </w:rPr>
        <w:t>Talamini</w:t>
      </w:r>
      <w:proofErr w:type="spellEnd"/>
      <w:r w:rsidRPr="007D7A1C">
        <w:rPr>
          <w:color w:val="000000"/>
          <w:spacing w:val="-1"/>
          <w:kern w:val="0"/>
          <w:sz w:val="16"/>
          <w:szCs w:val="16"/>
        </w:rPr>
        <w:t xml:space="preserve"> R, </w:t>
      </w:r>
      <w:proofErr w:type="spellStart"/>
      <w:r w:rsidRPr="007D7A1C">
        <w:rPr>
          <w:color w:val="000000"/>
          <w:spacing w:val="-1"/>
          <w:kern w:val="0"/>
          <w:sz w:val="16"/>
          <w:szCs w:val="16"/>
        </w:rPr>
        <w:t>Montella</w:t>
      </w:r>
      <w:proofErr w:type="spellEnd"/>
      <w:r w:rsidRPr="007D7A1C">
        <w:rPr>
          <w:color w:val="000000"/>
          <w:spacing w:val="-1"/>
          <w:kern w:val="0"/>
          <w:sz w:val="16"/>
          <w:szCs w:val="16"/>
        </w:rPr>
        <w:t xml:space="preserve"> M, </w:t>
      </w:r>
      <w:proofErr w:type="spellStart"/>
      <w:r w:rsidRPr="007D7A1C">
        <w:rPr>
          <w:color w:val="000000"/>
          <w:spacing w:val="-1"/>
          <w:kern w:val="0"/>
          <w:sz w:val="16"/>
          <w:szCs w:val="16"/>
        </w:rPr>
        <w:t>Maso</w:t>
      </w:r>
      <w:proofErr w:type="spellEnd"/>
      <w:r w:rsidRPr="007D7A1C">
        <w:rPr>
          <w:color w:val="000000"/>
          <w:spacing w:val="-1"/>
          <w:kern w:val="0"/>
          <w:sz w:val="16"/>
          <w:szCs w:val="16"/>
        </w:rPr>
        <w:t xml:space="preserve"> LD, </w:t>
      </w:r>
      <w:proofErr w:type="spellStart"/>
      <w:r w:rsidRPr="007D7A1C">
        <w:rPr>
          <w:color w:val="000000"/>
          <w:spacing w:val="-1"/>
          <w:kern w:val="0"/>
          <w:sz w:val="16"/>
          <w:szCs w:val="16"/>
        </w:rPr>
        <w:t>Crovatto</w:t>
      </w:r>
      <w:proofErr w:type="spellEnd"/>
      <w:r w:rsidRPr="007D7A1C">
        <w:rPr>
          <w:color w:val="000000"/>
          <w:spacing w:val="-1"/>
          <w:kern w:val="0"/>
          <w:sz w:val="16"/>
          <w:szCs w:val="16"/>
        </w:rPr>
        <w:t xml:space="preserve"> M, </w:t>
      </w:r>
      <w:proofErr w:type="spellStart"/>
      <w:r w:rsidRPr="007D7A1C">
        <w:rPr>
          <w:color w:val="000000"/>
          <w:spacing w:val="-1"/>
          <w:kern w:val="0"/>
          <w:sz w:val="16"/>
          <w:szCs w:val="16"/>
        </w:rPr>
        <w:t>Parpinel</w:t>
      </w:r>
      <w:proofErr w:type="spellEnd"/>
      <w:r w:rsidRPr="007D7A1C">
        <w:rPr>
          <w:color w:val="000000"/>
          <w:spacing w:val="-1"/>
          <w:kern w:val="0"/>
          <w:sz w:val="16"/>
          <w:szCs w:val="16"/>
        </w:rPr>
        <w:t xml:space="preserve"> M, </w:t>
      </w:r>
      <w:proofErr w:type="spellStart"/>
      <w:r w:rsidRPr="007D7A1C">
        <w:rPr>
          <w:color w:val="000000"/>
          <w:spacing w:val="-1"/>
          <w:kern w:val="0"/>
          <w:sz w:val="16"/>
          <w:szCs w:val="16"/>
        </w:rPr>
        <w:t>Izzo</w:t>
      </w:r>
      <w:proofErr w:type="spellEnd"/>
      <w:r w:rsidRPr="007D7A1C">
        <w:rPr>
          <w:color w:val="000000"/>
          <w:spacing w:val="-1"/>
          <w:kern w:val="0"/>
          <w:sz w:val="16"/>
          <w:szCs w:val="16"/>
        </w:rPr>
        <w:t xml:space="preserve"> F, </w:t>
      </w:r>
      <w:proofErr w:type="spellStart"/>
      <w:r w:rsidRPr="007D7A1C">
        <w:rPr>
          <w:color w:val="000000"/>
          <w:spacing w:val="-1"/>
          <w:kern w:val="0"/>
          <w:sz w:val="16"/>
          <w:szCs w:val="16"/>
        </w:rPr>
        <w:t>Tommasi</w:t>
      </w:r>
      <w:proofErr w:type="spellEnd"/>
      <w:r w:rsidRPr="007D7A1C">
        <w:rPr>
          <w:color w:val="000000"/>
          <w:spacing w:val="-1"/>
          <w:kern w:val="0"/>
          <w:sz w:val="16"/>
          <w:szCs w:val="16"/>
        </w:rPr>
        <w:t xml:space="preserve"> LG, </w:t>
      </w:r>
      <w:proofErr w:type="spellStart"/>
      <w:r w:rsidRPr="007D7A1C">
        <w:rPr>
          <w:color w:val="000000"/>
          <w:spacing w:val="-1"/>
          <w:kern w:val="0"/>
          <w:sz w:val="16"/>
          <w:szCs w:val="16"/>
        </w:rPr>
        <w:t>Serraino</w:t>
      </w:r>
      <w:proofErr w:type="spellEnd"/>
      <w:r w:rsidRPr="007D7A1C">
        <w:rPr>
          <w:color w:val="000000"/>
          <w:spacing w:val="-1"/>
          <w:kern w:val="0"/>
          <w:sz w:val="16"/>
          <w:szCs w:val="16"/>
        </w:rPr>
        <w:t xml:space="preserve"> D, La </w:t>
      </w:r>
      <w:proofErr w:type="spellStart"/>
      <w:r w:rsidRPr="007D7A1C">
        <w:rPr>
          <w:color w:val="000000"/>
          <w:spacing w:val="-1"/>
          <w:kern w:val="0"/>
          <w:sz w:val="16"/>
          <w:szCs w:val="16"/>
        </w:rPr>
        <w:t>Vecchia</w:t>
      </w:r>
      <w:proofErr w:type="spellEnd"/>
      <w:r w:rsidRPr="007D7A1C">
        <w:rPr>
          <w:color w:val="000000"/>
          <w:spacing w:val="-1"/>
          <w:kern w:val="0"/>
          <w:sz w:val="16"/>
          <w:szCs w:val="16"/>
        </w:rPr>
        <w:t xml:space="preserve"> C, </w:t>
      </w:r>
      <w:proofErr w:type="spellStart"/>
      <w:r w:rsidRPr="007D7A1C">
        <w:rPr>
          <w:color w:val="000000"/>
          <w:spacing w:val="-1"/>
          <w:kern w:val="0"/>
          <w:sz w:val="16"/>
          <w:szCs w:val="16"/>
        </w:rPr>
        <w:t>Franceschi</w:t>
      </w:r>
      <w:proofErr w:type="spellEnd"/>
      <w:r w:rsidRPr="007D7A1C">
        <w:rPr>
          <w:color w:val="000000"/>
          <w:spacing w:val="-1"/>
          <w:kern w:val="0"/>
          <w:sz w:val="16"/>
          <w:szCs w:val="16"/>
        </w:rPr>
        <w:t xml:space="preserve"> S. Nutrients intake and the risk of hepatocellular carcinoma in Italy. </w:t>
      </w:r>
      <w:proofErr w:type="spellStart"/>
      <w:r w:rsidRPr="007D7A1C">
        <w:rPr>
          <w:i/>
          <w:iCs/>
          <w:color w:val="000000"/>
          <w:spacing w:val="-1"/>
          <w:kern w:val="0"/>
          <w:sz w:val="16"/>
          <w:szCs w:val="16"/>
        </w:rPr>
        <w:t>Eur</w:t>
      </w:r>
      <w:proofErr w:type="spellEnd"/>
      <w:r w:rsidRPr="007D7A1C">
        <w:rPr>
          <w:i/>
          <w:iCs/>
          <w:color w:val="000000"/>
          <w:spacing w:val="-1"/>
          <w:kern w:val="0"/>
          <w:sz w:val="16"/>
          <w:szCs w:val="16"/>
        </w:rPr>
        <w:t xml:space="preserve"> J Cancer</w:t>
      </w:r>
      <w:r w:rsidRPr="007D7A1C">
        <w:rPr>
          <w:color w:val="000000"/>
          <w:spacing w:val="-1"/>
          <w:kern w:val="0"/>
          <w:sz w:val="16"/>
          <w:szCs w:val="16"/>
        </w:rPr>
        <w:t xml:space="preserve"> 2007; </w:t>
      </w:r>
      <w:r w:rsidRPr="007D7A1C">
        <w:rPr>
          <w:b/>
          <w:bCs/>
          <w:color w:val="000000"/>
          <w:spacing w:val="-1"/>
          <w:kern w:val="0"/>
          <w:sz w:val="16"/>
          <w:szCs w:val="16"/>
        </w:rPr>
        <w:t>43</w:t>
      </w:r>
      <w:r w:rsidRPr="007D7A1C">
        <w:rPr>
          <w:color w:val="000000"/>
          <w:spacing w:val="-1"/>
          <w:kern w:val="0"/>
          <w:sz w:val="16"/>
          <w:szCs w:val="16"/>
        </w:rPr>
        <w:t>: 2381-2387 [PMID: 17719221 DOI: 10.1016/j.ejca.2007.07.012]</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2"/>
          <w:kern w:val="0"/>
          <w:sz w:val="16"/>
          <w:szCs w:val="16"/>
        </w:rPr>
      </w:pPr>
      <w:r w:rsidRPr="007D7A1C">
        <w:rPr>
          <w:color w:val="000000"/>
          <w:spacing w:val="-1"/>
          <w:kern w:val="0"/>
          <w:sz w:val="16"/>
          <w:szCs w:val="16"/>
        </w:rPr>
        <w:t>28</w:t>
      </w:r>
      <w:r w:rsidRPr="007D7A1C">
        <w:rPr>
          <w:color w:val="000000"/>
          <w:spacing w:val="-1"/>
          <w:kern w:val="0"/>
          <w:sz w:val="16"/>
          <w:szCs w:val="16"/>
        </w:rPr>
        <w:tab/>
      </w:r>
      <w:r w:rsidRPr="007D7A1C">
        <w:rPr>
          <w:b/>
          <w:bCs/>
          <w:color w:val="000000"/>
          <w:spacing w:val="-2"/>
          <w:kern w:val="0"/>
          <w:sz w:val="16"/>
          <w:szCs w:val="16"/>
        </w:rPr>
        <w:t>Luo J</w:t>
      </w:r>
      <w:r w:rsidRPr="007D7A1C">
        <w:rPr>
          <w:color w:val="000000"/>
          <w:spacing w:val="-2"/>
          <w:kern w:val="0"/>
          <w:sz w:val="16"/>
          <w:szCs w:val="16"/>
        </w:rPr>
        <w:t xml:space="preserve">, Yang Y, Liu J, Lu K, Tang Z, Liu P, Liu L, Zhu Y. Systematic review with meta-analysis: meat consumption and the risk of hepatocellular carcinoma. </w:t>
      </w:r>
      <w:r w:rsidRPr="007D7A1C">
        <w:rPr>
          <w:i/>
          <w:iCs/>
          <w:color w:val="000000"/>
          <w:spacing w:val="-2"/>
          <w:kern w:val="0"/>
          <w:sz w:val="16"/>
          <w:szCs w:val="16"/>
        </w:rPr>
        <w:t xml:space="preserve">Aliment </w:t>
      </w:r>
      <w:proofErr w:type="spellStart"/>
      <w:r w:rsidRPr="007D7A1C">
        <w:rPr>
          <w:i/>
          <w:iCs/>
          <w:color w:val="000000"/>
          <w:spacing w:val="-2"/>
          <w:kern w:val="0"/>
          <w:sz w:val="16"/>
          <w:szCs w:val="16"/>
        </w:rPr>
        <w:t>Pharmacol</w:t>
      </w:r>
      <w:proofErr w:type="spellEnd"/>
      <w:r w:rsidRPr="007D7A1C">
        <w:rPr>
          <w:i/>
          <w:iCs/>
          <w:color w:val="000000"/>
          <w:spacing w:val="-2"/>
          <w:kern w:val="0"/>
          <w:sz w:val="16"/>
          <w:szCs w:val="16"/>
        </w:rPr>
        <w:t xml:space="preserve"> </w:t>
      </w:r>
      <w:proofErr w:type="spellStart"/>
      <w:r w:rsidRPr="007D7A1C">
        <w:rPr>
          <w:i/>
          <w:iCs/>
          <w:color w:val="000000"/>
          <w:spacing w:val="-2"/>
          <w:kern w:val="0"/>
          <w:sz w:val="16"/>
          <w:szCs w:val="16"/>
        </w:rPr>
        <w:t>Ther</w:t>
      </w:r>
      <w:proofErr w:type="spellEnd"/>
      <w:r w:rsidRPr="007D7A1C">
        <w:rPr>
          <w:color w:val="000000"/>
          <w:spacing w:val="-2"/>
          <w:kern w:val="0"/>
          <w:sz w:val="16"/>
          <w:szCs w:val="16"/>
        </w:rPr>
        <w:t xml:space="preserve"> 2014; </w:t>
      </w:r>
      <w:r w:rsidRPr="007D7A1C">
        <w:rPr>
          <w:b/>
          <w:bCs/>
          <w:color w:val="000000"/>
          <w:spacing w:val="-2"/>
          <w:kern w:val="0"/>
          <w:sz w:val="16"/>
          <w:szCs w:val="16"/>
        </w:rPr>
        <w:t>39</w:t>
      </w:r>
      <w:r w:rsidRPr="007D7A1C">
        <w:rPr>
          <w:color w:val="000000"/>
          <w:spacing w:val="-2"/>
          <w:kern w:val="0"/>
          <w:sz w:val="16"/>
          <w:szCs w:val="16"/>
        </w:rPr>
        <w:t>: 913-922 [PMID: 24588342 DOI: 10.1111/apt.12678]</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29</w:t>
      </w:r>
      <w:r w:rsidRPr="007D7A1C">
        <w:rPr>
          <w:color w:val="000000"/>
          <w:spacing w:val="-1"/>
          <w:kern w:val="0"/>
          <w:sz w:val="16"/>
          <w:szCs w:val="16"/>
        </w:rPr>
        <w:tab/>
      </w:r>
      <w:r w:rsidRPr="007D7A1C">
        <w:rPr>
          <w:b/>
          <w:bCs/>
          <w:color w:val="000000"/>
          <w:spacing w:val="-1"/>
          <w:kern w:val="0"/>
          <w:sz w:val="16"/>
          <w:szCs w:val="16"/>
        </w:rPr>
        <w:t>Duarte-</w:t>
      </w:r>
      <w:proofErr w:type="spellStart"/>
      <w:r w:rsidRPr="007D7A1C">
        <w:rPr>
          <w:b/>
          <w:bCs/>
          <w:color w:val="000000"/>
          <w:spacing w:val="-1"/>
          <w:kern w:val="0"/>
          <w:sz w:val="16"/>
          <w:szCs w:val="16"/>
        </w:rPr>
        <w:t>Salles</w:t>
      </w:r>
      <w:proofErr w:type="spellEnd"/>
      <w:r w:rsidRPr="007D7A1C">
        <w:rPr>
          <w:b/>
          <w:bCs/>
          <w:color w:val="000000"/>
          <w:spacing w:val="-1"/>
          <w:kern w:val="0"/>
          <w:sz w:val="16"/>
          <w:szCs w:val="16"/>
        </w:rPr>
        <w:t xml:space="preserve"> T</w:t>
      </w:r>
      <w:r w:rsidRPr="007D7A1C">
        <w:rPr>
          <w:color w:val="000000"/>
          <w:spacing w:val="-1"/>
          <w:kern w:val="0"/>
          <w:sz w:val="16"/>
          <w:szCs w:val="16"/>
        </w:rPr>
        <w:t xml:space="preserve">, </w:t>
      </w:r>
      <w:proofErr w:type="spellStart"/>
      <w:r w:rsidRPr="007D7A1C">
        <w:rPr>
          <w:color w:val="000000"/>
          <w:spacing w:val="-1"/>
          <w:kern w:val="0"/>
          <w:sz w:val="16"/>
          <w:szCs w:val="16"/>
        </w:rPr>
        <w:t>Fedirko</w:t>
      </w:r>
      <w:proofErr w:type="spellEnd"/>
      <w:r w:rsidRPr="007D7A1C">
        <w:rPr>
          <w:color w:val="000000"/>
          <w:spacing w:val="-1"/>
          <w:kern w:val="0"/>
          <w:sz w:val="16"/>
          <w:szCs w:val="16"/>
        </w:rPr>
        <w:t xml:space="preserve"> V, </w:t>
      </w:r>
      <w:proofErr w:type="spellStart"/>
      <w:r w:rsidRPr="007D7A1C">
        <w:rPr>
          <w:color w:val="000000"/>
          <w:spacing w:val="-1"/>
          <w:kern w:val="0"/>
          <w:sz w:val="16"/>
          <w:szCs w:val="16"/>
        </w:rPr>
        <w:t>Stepien</w:t>
      </w:r>
      <w:proofErr w:type="spellEnd"/>
      <w:r w:rsidRPr="007D7A1C">
        <w:rPr>
          <w:color w:val="000000"/>
          <w:spacing w:val="-1"/>
          <w:kern w:val="0"/>
          <w:sz w:val="16"/>
          <w:szCs w:val="16"/>
        </w:rPr>
        <w:t xml:space="preserve"> M, </w:t>
      </w:r>
      <w:proofErr w:type="spellStart"/>
      <w:r w:rsidRPr="007D7A1C">
        <w:rPr>
          <w:color w:val="000000"/>
          <w:spacing w:val="-1"/>
          <w:kern w:val="0"/>
          <w:sz w:val="16"/>
          <w:szCs w:val="16"/>
        </w:rPr>
        <w:t>Aleksandrova</w:t>
      </w:r>
      <w:proofErr w:type="spellEnd"/>
      <w:r w:rsidRPr="007D7A1C">
        <w:rPr>
          <w:color w:val="000000"/>
          <w:spacing w:val="-1"/>
          <w:kern w:val="0"/>
          <w:sz w:val="16"/>
          <w:szCs w:val="16"/>
        </w:rPr>
        <w:t xml:space="preserve"> K, </w:t>
      </w:r>
      <w:proofErr w:type="spellStart"/>
      <w:r w:rsidRPr="007D7A1C">
        <w:rPr>
          <w:color w:val="000000"/>
          <w:spacing w:val="-1"/>
          <w:kern w:val="0"/>
          <w:sz w:val="16"/>
          <w:szCs w:val="16"/>
        </w:rPr>
        <w:t>Bamia</w:t>
      </w:r>
      <w:proofErr w:type="spellEnd"/>
      <w:r w:rsidRPr="007D7A1C">
        <w:rPr>
          <w:color w:val="000000"/>
          <w:spacing w:val="-1"/>
          <w:kern w:val="0"/>
          <w:sz w:val="16"/>
          <w:szCs w:val="16"/>
        </w:rPr>
        <w:t xml:space="preserve"> C, </w:t>
      </w:r>
      <w:proofErr w:type="spellStart"/>
      <w:r w:rsidRPr="007D7A1C">
        <w:rPr>
          <w:color w:val="000000"/>
          <w:spacing w:val="-1"/>
          <w:kern w:val="0"/>
          <w:sz w:val="16"/>
          <w:szCs w:val="16"/>
        </w:rPr>
        <w:t>Lagiou</w:t>
      </w:r>
      <w:proofErr w:type="spellEnd"/>
      <w:r w:rsidRPr="007D7A1C">
        <w:rPr>
          <w:color w:val="000000"/>
          <w:spacing w:val="-1"/>
          <w:kern w:val="0"/>
          <w:sz w:val="16"/>
          <w:szCs w:val="16"/>
        </w:rPr>
        <w:t xml:space="preserve"> P, </w:t>
      </w:r>
      <w:proofErr w:type="spellStart"/>
      <w:r w:rsidRPr="007D7A1C">
        <w:rPr>
          <w:color w:val="000000"/>
          <w:spacing w:val="-1"/>
          <w:kern w:val="0"/>
          <w:sz w:val="16"/>
          <w:szCs w:val="16"/>
        </w:rPr>
        <w:t>Laursen</w:t>
      </w:r>
      <w:proofErr w:type="spellEnd"/>
      <w:r w:rsidRPr="007D7A1C">
        <w:rPr>
          <w:color w:val="000000"/>
          <w:spacing w:val="-1"/>
          <w:kern w:val="0"/>
          <w:sz w:val="16"/>
          <w:szCs w:val="16"/>
        </w:rPr>
        <w:t xml:space="preserve"> AS, Hansen L, </w:t>
      </w:r>
      <w:proofErr w:type="spellStart"/>
      <w:r w:rsidRPr="007D7A1C">
        <w:rPr>
          <w:color w:val="000000"/>
          <w:spacing w:val="-1"/>
          <w:kern w:val="0"/>
          <w:sz w:val="16"/>
          <w:szCs w:val="16"/>
        </w:rPr>
        <w:t>Overvad</w:t>
      </w:r>
      <w:proofErr w:type="spellEnd"/>
      <w:r w:rsidRPr="007D7A1C">
        <w:rPr>
          <w:color w:val="000000"/>
          <w:spacing w:val="-1"/>
          <w:kern w:val="0"/>
          <w:sz w:val="16"/>
          <w:szCs w:val="16"/>
        </w:rPr>
        <w:t xml:space="preserve"> K, </w:t>
      </w:r>
      <w:proofErr w:type="spellStart"/>
      <w:r w:rsidRPr="007D7A1C">
        <w:rPr>
          <w:color w:val="000000"/>
          <w:spacing w:val="-1"/>
          <w:kern w:val="0"/>
          <w:sz w:val="16"/>
          <w:szCs w:val="16"/>
        </w:rPr>
        <w:t>Tjønneland</w:t>
      </w:r>
      <w:proofErr w:type="spellEnd"/>
      <w:r w:rsidRPr="007D7A1C">
        <w:rPr>
          <w:color w:val="000000"/>
          <w:spacing w:val="-1"/>
          <w:kern w:val="0"/>
          <w:sz w:val="16"/>
          <w:szCs w:val="16"/>
        </w:rPr>
        <w:t xml:space="preserve"> A, </w:t>
      </w:r>
      <w:proofErr w:type="spellStart"/>
      <w:r w:rsidRPr="007D7A1C">
        <w:rPr>
          <w:color w:val="000000"/>
          <w:spacing w:val="-1"/>
          <w:kern w:val="0"/>
          <w:sz w:val="16"/>
          <w:szCs w:val="16"/>
        </w:rPr>
        <w:t>Boutron-Ruault</w:t>
      </w:r>
      <w:proofErr w:type="spellEnd"/>
      <w:r w:rsidRPr="007D7A1C">
        <w:rPr>
          <w:color w:val="000000"/>
          <w:spacing w:val="-1"/>
          <w:kern w:val="0"/>
          <w:sz w:val="16"/>
          <w:szCs w:val="16"/>
        </w:rPr>
        <w:t xml:space="preserve"> MC, </w:t>
      </w:r>
      <w:proofErr w:type="spellStart"/>
      <w:r w:rsidRPr="007D7A1C">
        <w:rPr>
          <w:color w:val="000000"/>
          <w:spacing w:val="-1"/>
          <w:kern w:val="0"/>
          <w:sz w:val="16"/>
          <w:szCs w:val="16"/>
        </w:rPr>
        <w:t>Fagherazzi</w:t>
      </w:r>
      <w:proofErr w:type="spellEnd"/>
      <w:r w:rsidRPr="007D7A1C">
        <w:rPr>
          <w:color w:val="000000"/>
          <w:spacing w:val="-1"/>
          <w:kern w:val="0"/>
          <w:sz w:val="16"/>
          <w:szCs w:val="16"/>
        </w:rPr>
        <w:t xml:space="preserve"> G, His M, Boeing H, </w:t>
      </w:r>
      <w:proofErr w:type="spellStart"/>
      <w:r w:rsidRPr="007D7A1C">
        <w:rPr>
          <w:color w:val="000000"/>
          <w:spacing w:val="-1"/>
          <w:kern w:val="0"/>
          <w:sz w:val="16"/>
          <w:szCs w:val="16"/>
        </w:rPr>
        <w:t>Katzke</w:t>
      </w:r>
      <w:proofErr w:type="spellEnd"/>
      <w:r w:rsidRPr="007D7A1C">
        <w:rPr>
          <w:color w:val="000000"/>
          <w:spacing w:val="-1"/>
          <w:kern w:val="0"/>
          <w:sz w:val="16"/>
          <w:szCs w:val="16"/>
        </w:rPr>
        <w:t xml:space="preserve"> V, </w:t>
      </w:r>
      <w:proofErr w:type="spellStart"/>
      <w:r w:rsidRPr="007D7A1C">
        <w:rPr>
          <w:color w:val="000000"/>
          <w:spacing w:val="-1"/>
          <w:kern w:val="0"/>
          <w:sz w:val="16"/>
          <w:szCs w:val="16"/>
        </w:rPr>
        <w:t>Kühn</w:t>
      </w:r>
      <w:proofErr w:type="spellEnd"/>
      <w:r w:rsidRPr="007D7A1C">
        <w:rPr>
          <w:color w:val="000000"/>
          <w:spacing w:val="-1"/>
          <w:kern w:val="0"/>
          <w:sz w:val="16"/>
          <w:szCs w:val="16"/>
        </w:rPr>
        <w:t xml:space="preserve"> T, </w:t>
      </w:r>
      <w:proofErr w:type="spellStart"/>
      <w:r w:rsidRPr="007D7A1C">
        <w:rPr>
          <w:color w:val="000000"/>
          <w:spacing w:val="-1"/>
          <w:kern w:val="0"/>
          <w:sz w:val="16"/>
          <w:szCs w:val="16"/>
        </w:rPr>
        <w:t>Trichopoulou</w:t>
      </w:r>
      <w:proofErr w:type="spellEnd"/>
      <w:r w:rsidRPr="007D7A1C">
        <w:rPr>
          <w:color w:val="000000"/>
          <w:spacing w:val="-1"/>
          <w:kern w:val="0"/>
          <w:sz w:val="16"/>
          <w:szCs w:val="16"/>
        </w:rPr>
        <w:t xml:space="preserve"> A, </w:t>
      </w:r>
      <w:proofErr w:type="spellStart"/>
      <w:r w:rsidRPr="007D7A1C">
        <w:rPr>
          <w:color w:val="000000"/>
          <w:spacing w:val="-1"/>
          <w:kern w:val="0"/>
          <w:sz w:val="16"/>
          <w:szCs w:val="16"/>
        </w:rPr>
        <w:t>Valanou</w:t>
      </w:r>
      <w:proofErr w:type="spellEnd"/>
      <w:r w:rsidRPr="007D7A1C">
        <w:rPr>
          <w:color w:val="000000"/>
          <w:spacing w:val="-1"/>
          <w:kern w:val="0"/>
          <w:sz w:val="16"/>
          <w:szCs w:val="16"/>
        </w:rPr>
        <w:t xml:space="preserve"> E, </w:t>
      </w:r>
      <w:proofErr w:type="spellStart"/>
      <w:r w:rsidRPr="007D7A1C">
        <w:rPr>
          <w:color w:val="000000"/>
          <w:spacing w:val="-1"/>
          <w:kern w:val="0"/>
          <w:sz w:val="16"/>
          <w:szCs w:val="16"/>
        </w:rPr>
        <w:t>Kritikou</w:t>
      </w:r>
      <w:proofErr w:type="spellEnd"/>
      <w:r w:rsidRPr="007D7A1C">
        <w:rPr>
          <w:color w:val="000000"/>
          <w:spacing w:val="-1"/>
          <w:kern w:val="0"/>
          <w:sz w:val="16"/>
          <w:szCs w:val="16"/>
        </w:rPr>
        <w:t xml:space="preserve"> M, Masala G, </w:t>
      </w:r>
      <w:proofErr w:type="spellStart"/>
      <w:r w:rsidRPr="007D7A1C">
        <w:rPr>
          <w:color w:val="000000"/>
          <w:spacing w:val="-1"/>
          <w:kern w:val="0"/>
          <w:sz w:val="16"/>
          <w:szCs w:val="16"/>
        </w:rPr>
        <w:t>Panico</w:t>
      </w:r>
      <w:proofErr w:type="spellEnd"/>
      <w:r w:rsidRPr="007D7A1C">
        <w:rPr>
          <w:color w:val="000000"/>
          <w:spacing w:val="-1"/>
          <w:kern w:val="0"/>
          <w:sz w:val="16"/>
          <w:szCs w:val="16"/>
        </w:rPr>
        <w:t xml:space="preserve"> S, </w:t>
      </w:r>
      <w:proofErr w:type="spellStart"/>
      <w:r w:rsidRPr="007D7A1C">
        <w:rPr>
          <w:color w:val="000000"/>
          <w:spacing w:val="-1"/>
          <w:kern w:val="0"/>
          <w:sz w:val="16"/>
          <w:szCs w:val="16"/>
        </w:rPr>
        <w:t>Sieri</w:t>
      </w:r>
      <w:proofErr w:type="spellEnd"/>
      <w:r w:rsidRPr="007D7A1C">
        <w:rPr>
          <w:color w:val="000000"/>
          <w:spacing w:val="-1"/>
          <w:kern w:val="0"/>
          <w:sz w:val="16"/>
          <w:szCs w:val="16"/>
        </w:rPr>
        <w:t xml:space="preserve"> S, </w:t>
      </w:r>
      <w:proofErr w:type="spellStart"/>
      <w:r w:rsidRPr="007D7A1C">
        <w:rPr>
          <w:color w:val="000000"/>
          <w:spacing w:val="-1"/>
          <w:kern w:val="0"/>
          <w:sz w:val="16"/>
          <w:szCs w:val="16"/>
        </w:rPr>
        <w:t>Ricceri</w:t>
      </w:r>
      <w:proofErr w:type="spellEnd"/>
      <w:r w:rsidRPr="007D7A1C">
        <w:rPr>
          <w:color w:val="000000"/>
          <w:spacing w:val="-1"/>
          <w:kern w:val="0"/>
          <w:sz w:val="16"/>
          <w:szCs w:val="16"/>
        </w:rPr>
        <w:t xml:space="preserve"> F, </w:t>
      </w:r>
      <w:proofErr w:type="spellStart"/>
      <w:r w:rsidRPr="007D7A1C">
        <w:rPr>
          <w:color w:val="000000"/>
          <w:spacing w:val="-1"/>
          <w:kern w:val="0"/>
          <w:sz w:val="16"/>
          <w:szCs w:val="16"/>
        </w:rPr>
        <w:t>Tumino</w:t>
      </w:r>
      <w:proofErr w:type="spellEnd"/>
      <w:r w:rsidRPr="007D7A1C">
        <w:rPr>
          <w:color w:val="000000"/>
          <w:spacing w:val="-1"/>
          <w:kern w:val="0"/>
          <w:sz w:val="16"/>
          <w:szCs w:val="16"/>
        </w:rPr>
        <w:t xml:space="preserve"> R, Bueno-de-</w:t>
      </w:r>
      <w:proofErr w:type="spellStart"/>
      <w:r w:rsidRPr="007D7A1C">
        <w:rPr>
          <w:color w:val="000000"/>
          <w:spacing w:val="-1"/>
          <w:kern w:val="0"/>
          <w:sz w:val="16"/>
          <w:szCs w:val="16"/>
        </w:rPr>
        <w:t>Mesquita</w:t>
      </w:r>
      <w:proofErr w:type="spellEnd"/>
      <w:r w:rsidRPr="007D7A1C">
        <w:rPr>
          <w:color w:val="000000"/>
          <w:spacing w:val="-1"/>
          <w:kern w:val="0"/>
          <w:sz w:val="16"/>
          <w:szCs w:val="16"/>
        </w:rPr>
        <w:t xml:space="preserve"> HB, </w:t>
      </w:r>
      <w:proofErr w:type="spellStart"/>
      <w:r w:rsidRPr="007D7A1C">
        <w:rPr>
          <w:color w:val="000000"/>
          <w:spacing w:val="-1"/>
          <w:kern w:val="0"/>
          <w:sz w:val="16"/>
          <w:szCs w:val="16"/>
        </w:rPr>
        <w:t>Peeters</w:t>
      </w:r>
      <w:proofErr w:type="spellEnd"/>
      <w:r w:rsidRPr="007D7A1C">
        <w:rPr>
          <w:color w:val="000000"/>
          <w:spacing w:val="-1"/>
          <w:kern w:val="0"/>
          <w:sz w:val="16"/>
          <w:szCs w:val="16"/>
        </w:rPr>
        <w:t xml:space="preserve"> PH, </w:t>
      </w:r>
      <w:proofErr w:type="spellStart"/>
      <w:r w:rsidRPr="007D7A1C">
        <w:rPr>
          <w:color w:val="000000"/>
          <w:spacing w:val="-1"/>
          <w:kern w:val="0"/>
          <w:sz w:val="16"/>
          <w:szCs w:val="16"/>
        </w:rPr>
        <w:t>Hjartåker</w:t>
      </w:r>
      <w:proofErr w:type="spellEnd"/>
      <w:r w:rsidRPr="007D7A1C">
        <w:rPr>
          <w:color w:val="000000"/>
          <w:spacing w:val="-1"/>
          <w:kern w:val="0"/>
          <w:sz w:val="16"/>
          <w:szCs w:val="16"/>
        </w:rPr>
        <w:t xml:space="preserve"> A, </w:t>
      </w:r>
      <w:proofErr w:type="spellStart"/>
      <w:r w:rsidRPr="007D7A1C">
        <w:rPr>
          <w:color w:val="000000"/>
          <w:spacing w:val="-1"/>
          <w:kern w:val="0"/>
          <w:sz w:val="16"/>
          <w:szCs w:val="16"/>
        </w:rPr>
        <w:t>Skeie</w:t>
      </w:r>
      <w:proofErr w:type="spellEnd"/>
      <w:r w:rsidRPr="007D7A1C">
        <w:rPr>
          <w:color w:val="000000"/>
          <w:spacing w:val="-1"/>
          <w:kern w:val="0"/>
          <w:sz w:val="16"/>
          <w:szCs w:val="16"/>
        </w:rPr>
        <w:t xml:space="preserve"> G, </w:t>
      </w:r>
      <w:proofErr w:type="spellStart"/>
      <w:r w:rsidRPr="007D7A1C">
        <w:rPr>
          <w:color w:val="000000"/>
          <w:spacing w:val="-1"/>
          <w:kern w:val="0"/>
          <w:sz w:val="16"/>
          <w:szCs w:val="16"/>
        </w:rPr>
        <w:t>Weiderpass</w:t>
      </w:r>
      <w:proofErr w:type="spellEnd"/>
      <w:r w:rsidRPr="007D7A1C">
        <w:rPr>
          <w:color w:val="000000"/>
          <w:spacing w:val="-1"/>
          <w:kern w:val="0"/>
          <w:sz w:val="16"/>
          <w:szCs w:val="16"/>
        </w:rPr>
        <w:t xml:space="preserve"> E, </w:t>
      </w:r>
      <w:proofErr w:type="spellStart"/>
      <w:r w:rsidRPr="007D7A1C">
        <w:rPr>
          <w:color w:val="000000"/>
          <w:spacing w:val="-1"/>
          <w:kern w:val="0"/>
          <w:sz w:val="16"/>
          <w:szCs w:val="16"/>
        </w:rPr>
        <w:t>Ardanaz</w:t>
      </w:r>
      <w:proofErr w:type="spellEnd"/>
      <w:r w:rsidRPr="007D7A1C">
        <w:rPr>
          <w:color w:val="000000"/>
          <w:spacing w:val="-1"/>
          <w:kern w:val="0"/>
          <w:sz w:val="16"/>
          <w:szCs w:val="16"/>
        </w:rPr>
        <w:t xml:space="preserve"> E, </w:t>
      </w:r>
      <w:proofErr w:type="spellStart"/>
      <w:r w:rsidRPr="007D7A1C">
        <w:rPr>
          <w:color w:val="000000"/>
          <w:spacing w:val="-1"/>
          <w:kern w:val="0"/>
          <w:sz w:val="16"/>
          <w:szCs w:val="16"/>
        </w:rPr>
        <w:t>Bonet</w:t>
      </w:r>
      <w:proofErr w:type="spellEnd"/>
      <w:r w:rsidRPr="007D7A1C">
        <w:rPr>
          <w:color w:val="000000"/>
          <w:spacing w:val="-1"/>
          <w:kern w:val="0"/>
          <w:sz w:val="16"/>
          <w:szCs w:val="16"/>
        </w:rPr>
        <w:t xml:space="preserve"> C, </w:t>
      </w:r>
      <w:proofErr w:type="spellStart"/>
      <w:r w:rsidRPr="007D7A1C">
        <w:rPr>
          <w:color w:val="000000"/>
          <w:spacing w:val="-1"/>
          <w:kern w:val="0"/>
          <w:sz w:val="16"/>
          <w:szCs w:val="16"/>
        </w:rPr>
        <w:t>Chirlaque</w:t>
      </w:r>
      <w:proofErr w:type="spellEnd"/>
      <w:r w:rsidRPr="007D7A1C">
        <w:rPr>
          <w:color w:val="000000"/>
          <w:spacing w:val="-1"/>
          <w:kern w:val="0"/>
          <w:sz w:val="16"/>
          <w:szCs w:val="16"/>
        </w:rPr>
        <w:t xml:space="preserve"> MD, </w:t>
      </w:r>
      <w:proofErr w:type="spellStart"/>
      <w:r w:rsidRPr="007D7A1C">
        <w:rPr>
          <w:color w:val="000000"/>
          <w:spacing w:val="-1"/>
          <w:kern w:val="0"/>
          <w:sz w:val="16"/>
          <w:szCs w:val="16"/>
        </w:rPr>
        <w:t>Dorronsoro</w:t>
      </w:r>
      <w:proofErr w:type="spellEnd"/>
      <w:r w:rsidRPr="007D7A1C">
        <w:rPr>
          <w:color w:val="000000"/>
          <w:spacing w:val="-1"/>
          <w:kern w:val="0"/>
          <w:sz w:val="16"/>
          <w:szCs w:val="16"/>
        </w:rPr>
        <w:t xml:space="preserve"> M, </w:t>
      </w:r>
      <w:proofErr w:type="spellStart"/>
      <w:r w:rsidRPr="007D7A1C">
        <w:rPr>
          <w:color w:val="000000"/>
          <w:spacing w:val="-1"/>
          <w:kern w:val="0"/>
          <w:sz w:val="16"/>
          <w:szCs w:val="16"/>
        </w:rPr>
        <w:t>Quirós</w:t>
      </w:r>
      <w:proofErr w:type="spellEnd"/>
      <w:r w:rsidRPr="007D7A1C">
        <w:rPr>
          <w:color w:val="000000"/>
          <w:spacing w:val="-1"/>
          <w:kern w:val="0"/>
          <w:sz w:val="16"/>
          <w:szCs w:val="16"/>
        </w:rPr>
        <w:t xml:space="preserve"> JR, Johansson I, </w:t>
      </w:r>
      <w:proofErr w:type="spellStart"/>
      <w:r w:rsidRPr="007D7A1C">
        <w:rPr>
          <w:color w:val="000000"/>
          <w:spacing w:val="-1"/>
          <w:kern w:val="0"/>
          <w:sz w:val="16"/>
          <w:szCs w:val="16"/>
        </w:rPr>
        <w:t>Ohlsson</w:t>
      </w:r>
      <w:proofErr w:type="spellEnd"/>
      <w:r w:rsidRPr="007D7A1C">
        <w:rPr>
          <w:color w:val="000000"/>
          <w:spacing w:val="-1"/>
          <w:kern w:val="0"/>
          <w:sz w:val="16"/>
          <w:szCs w:val="16"/>
        </w:rPr>
        <w:t xml:space="preserve"> B, </w:t>
      </w:r>
      <w:proofErr w:type="spellStart"/>
      <w:r w:rsidRPr="007D7A1C">
        <w:rPr>
          <w:color w:val="000000"/>
          <w:spacing w:val="-1"/>
          <w:kern w:val="0"/>
          <w:sz w:val="16"/>
          <w:szCs w:val="16"/>
        </w:rPr>
        <w:t>Sjöberg</w:t>
      </w:r>
      <w:proofErr w:type="spellEnd"/>
      <w:r w:rsidRPr="007D7A1C">
        <w:rPr>
          <w:color w:val="000000"/>
          <w:spacing w:val="-1"/>
          <w:kern w:val="0"/>
          <w:sz w:val="16"/>
          <w:szCs w:val="16"/>
        </w:rPr>
        <w:t xml:space="preserve"> K, </w:t>
      </w:r>
      <w:proofErr w:type="spellStart"/>
      <w:r w:rsidRPr="007D7A1C">
        <w:rPr>
          <w:color w:val="000000"/>
          <w:spacing w:val="-1"/>
          <w:kern w:val="0"/>
          <w:sz w:val="16"/>
          <w:szCs w:val="16"/>
        </w:rPr>
        <w:t>Wennberg</w:t>
      </w:r>
      <w:proofErr w:type="spellEnd"/>
      <w:r w:rsidRPr="007D7A1C">
        <w:rPr>
          <w:color w:val="000000"/>
          <w:spacing w:val="-1"/>
          <w:kern w:val="0"/>
          <w:sz w:val="16"/>
          <w:szCs w:val="16"/>
        </w:rPr>
        <w:t xml:space="preserve"> M, </w:t>
      </w:r>
      <w:proofErr w:type="spellStart"/>
      <w:r w:rsidRPr="007D7A1C">
        <w:rPr>
          <w:color w:val="000000"/>
          <w:spacing w:val="-1"/>
          <w:kern w:val="0"/>
          <w:sz w:val="16"/>
          <w:szCs w:val="16"/>
        </w:rPr>
        <w:t>Khaw</w:t>
      </w:r>
      <w:proofErr w:type="spellEnd"/>
      <w:r w:rsidRPr="007D7A1C">
        <w:rPr>
          <w:color w:val="000000"/>
          <w:spacing w:val="-1"/>
          <w:kern w:val="0"/>
          <w:sz w:val="16"/>
          <w:szCs w:val="16"/>
        </w:rPr>
        <w:t xml:space="preserve"> KT, Travis RC, Wareham N, Ferrari P, </w:t>
      </w:r>
      <w:proofErr w:type="spellStart"/>
      <w:r w:rsidRPr="007D7A1C">
        <w:rPr>
          <w:color w:val="000000"/>
          <w:spacing w:val="-1"/>
          <w:kern w:val="0"/>
          <w:sz w:val="16"/>
          <w:szCs w:val="16"/>
        </w:rPr>
        <w:t>Freisling</w:t>
      </w:r>
      <w:proofErr w:type="spellEnd"/>
      <w:r w:rsidRPr="007D7A1C">
        <w:rPr>
          <w:color w:val="000000"/>
          <w:spacing w:val="-1"/>
          <w:kern w:val="0"/>
          <w:sz w:val="16"/>
          <w:szCs w:val="16"/>
        </w:rPr>
        <w:t xml:space="preserve"> H, </w:t>
      </w:r>
      <w:proofErr w:type="spellStart"/>
      <w:r w:rsidRPr="007D7A1C">
        <w:rPr>
          <w:color w:val="000000"/>
          <w:spacing w:val="-1"/>
          <w:kern w:val="0"/>
          <w:sz w:val="16"/>
          <w:szCs w:val="16"/>
        </w:rPr>
        <w:t>Romieu</w:t>
      </w:r>
      <w:proofErr w:type="spellEnd"/>
      <w:r w:rsidRPr="007D7A1C">
        <w:rPr>
          <w:color w:val="000000"/>
          <w:spacing w:val="-1"/>
          <w:kern w:val="0"/>
          <w:sz w:val="16"/>
          <w:szCs w:val="16"/>
        </w:rPr>
        <w:t xml:space="preserve"> I, Cross AJ, Gunter M, Lu Y, </w:t>
      </w:r>
      <w:proofErr w:type="spellStart"/>
      <w:r w:rsidRPr="007D7A1C">
        <w:rPr>
          <w:color w:val="000000"/>
          <w:spacing w:val="-1"/>
          <w:kern w:val="0"/>
          <w:sz w:val="16"/>
          <w:szCs w:val="16"/>
        </w:rPr>
        <w:t>Jenab</w:t>
      </w:r>
      <w:proofErr w:type="spellEnd"/>
      <w:r w:rsidRPr="007D7A1C">
        <w:rPr>
          <w:color w:val="000000"/>
          <w:spacing w:val="-1"/>
          <w:kern w:val="0"/>
          <w:sz w:val="16"/>
          <w:szCs w:val="16"/>
        </w:rPr>
        <w:t xml:space="preserve"> M. Dietary fat, fat subtypes and hepatocellular carcinoma in a large European cohort. </w:t>
      </w:r>
      <w:proofErr w:type="spellStart"/>
      <w:r w:rsidRPr="007D7A1C">
        <w:rPr>
          <w:i/>
          <w:iCs/>
          <w:color w:val="000000"/>
          <w:spacing w:val="-1"/>
          <w:kern w:val="0"/>
          <w:sz w:val="16"/>
          <w:szCs w:val="16"/>
        </w:rPr>
        <w:t>Int</w:t>
      </w:r>
      <w:proofErr w:type="spellEnd"/>
      <w:r w:rsidRPr="007D7A1C">
        <w:rPr>
          <w:i/>
          <w:iCs/>
          <w:color w:val="000000"/>
          <w:spacing w:val="-1"/>
          <w:kern w:val="0"/>
          <w:sz w:val="16"/>
          <w:szCs w:val="16"/>
        </w:rPr>
        <w:t xml:space="preserve"> J Cancer</w:t>
      </w:r>
      <w:r w:rsidRPr="007D7A1C">
        <w:rPr>
          <w:color w:val="000000"/>
          <w:spacing w:val="-1"/>
          <w:kern w:val="0"/>
          <w:sz w:val="16"/>
          <w:szCs w:val="16"/>
        </w:rPr>
        <w:t xml:space="preserve"> 2015; </w:t>
      </w:r>
      <w:r w:rsidRPr="007D7A1C">
        <w:rPr>
          <w:b/>
          <w:bCs/>
          <w:color w:val="000000"/>
          <w:spacing w:val="-1"/>
          <w:kern w:val="0"/>
          <w:sz w:val="16"/>
          <w:szCs w:val="16"/>
        </w:rPr>
        <w:t>137</w:t>
      </w:r>
      <w:r w:rsidRPr="007D7A1C">
        <w:rPr>
          <w:color w:val="000000"/>
          <w:spacing w:val="-1"/>
          <w:kern w:val="0"/>
          <w:sz w:val="16"/>
          <w:szCs w:val="16"/>
        </w:rPr>
        <w:t>: 2715-2728 [PMID: 26081477 DOI: 10.1002/ijc.29643]</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2"/>
          <w:kern w:val="0"/>
          <w:sz w:val="16"/>
          <w:szCs w:val="16"/>
        </w:rPr>
      </w:pPr>
      <w:r w:rsidRPr="007D7A1C">
        <w:rPr>
          <w:color w:val="000000"/>
          <w:spacing w:val="-1"/>
          <w:kern w:val="0"/>
          <w:sz w:val="16"/>
          <w:szCs w:val="16"/>
        </w:rPr>
        <w:t>30</w:t>
      </w:r>
      <w:r w:rsidRPr="007D7A1C">
        <w:rPr>
          <w:color w:val="000000"/>
          <w:spacing w:val="-1"/>
          <w:kern w:val="0"/>
          <w:sz w:val="16"/>
          <w:szCs w:val="16"/>
        </w:rPr>
        <w:tab/>
      </w:r>
      <w:proofErr w:type="spellStart"/>
      <w:r w:rsidRPr="007D7A1C">
        <w:rPr>
          <w:b/>
          <w:bCs/>
          <w:color w:val="000000"/>
          <w:spacing w:val="-2"/>
          <w:kern w:val="0"/>
          <w:sz w:val="16"/>
          <w:szCs w:val="16"/>
        </w:rPr>
        <w:t>Thorgeirsson</w:t>
      </w:r>
      <w:proofErr w:type="spellEnd"/>
      <w:r w:rsidRPr="007D7A1C">
        <w:rPr>
          <w:b/>
          <w:bCs/>
          <w:color w:val="000000"/>
          <w:spacing w:val="-2"/>
          <w:kern w:val="0"/>
          <w:sz w:val="16"/>
          <w:szCs w:val="16"/>
        </w:rPr>
        <w:t xml:space="preserve"> UP</w:t>
      </w:r>
      <w:r w:rsidRPr="007D7A1C">
        <w:rPr>
          <w:color w:val="000000"/>
          <w:spacing w:val="-2"/>
          <w:kern w:val="0"/>
          <w:sz w:val="16"/>
          <w:szCs w:val="16"/>
        </w:rPr>
        <w:t xml:space="preserve">, </w:t>
      </w:r>
      <w:proofErr w:type="spellStart"/>
      <w:r w:rsidRPr="007D7A1C">
        <w:rPr>
          <w:color w:val="000000"/>
          <w:spacing w:val="-2"/>
          <w:kern w:val="0"/>
          <w:sz w:val="16"/>
          <w:szCs w:val="16"/>
        </w:rPr>
        <w:t>Dalgard</w:t>
      </w:r>
      <w:proofErr w:type="spellEnd"/>
      <w:r w:rsidRPr="007D7A1C">
        <w:rPr>
          <w:color w:val="000000"/>
          <w:spacing w:val="-2"/>
          <w:kern w:val="0"/>
          <w:sz w:val="16"/>
          <w:szCs w:val="16"/>
        </w:rPr>
        <w:t xml:space="preserve"> DW, Reeves J, Adamson RH. </w:t>
      </w:r>
      <w:proofErr w:type="gramStart"/>
      <w:r w:rsidRPr="007D7A1C">
        <w:rPr>
          <w:color w:val="000000"/>
          <w:spacing w:val="-2"/>
          <w:kern w:val="0"/>
          <w:sz w:val="16"/>
          <w:szCs w:val="16"/>
        </w:rPr>
        <w:t>Tumor incidence in a chemical carcinogenesis study of nonhuman primates.</w:t>
      </w:r>
      <w:proofErr w:type="gramEnd"/>
      <w:r w:rsidRPr="007D7A1C">
        <w:rPr>
          <w:color w:val="000000"/>
          <w:spacing w:val="-2"/>
          <w:kern w:val="0"/>
          <w:sz w:val="16"/>
          <w:szCs w:val="16"/>
        </w:rPr>
        <w:t xml:space="preserve"> </w:t>
      </w:r>
      <w:proofErr w:type="spellStart"/>
      <w:r w:rsidRPr="007D7A1C">
        <w:rPr>
          <w:i/>
          <w:iCs/>
          <w:color w:val="000000"/>
          <w:spacing w:val="-2"/>
          <w:kern w:val="0"/>
          <w:sz w:val="16"/>
          <w:szCs w:val="16"/>
        </w:rPr>
        <w:t>Regul</w:t>
      </w:r>
      <w:proofErr w:type="spellEnd"/>
      <w:r w:rsidRPr="007D7A1C">
        <w:rPr>
          <w:i/>
          <w:iCs/>
          <w:color w:val="000000"/>
          <w:spacing w:val="-2"/>
          <w:kern w:val="0"/>
          <w:sz w:val="16"/>
          <w:szCs w:val="16"/>
        </w:rPr>
        <w:t xml:space="preserve"> </w:t>
      </w:r>
      <w:proofErr w:type="spellStart"/>
      <w:r w:rsidRPr="007D7A1C">
        <w:rPr>
          <w:i/>
          <w:iCs/>
          <w:color w:val="000000"/>
          <w:spacing w:val="-2"/>
          <w:kern w:val="0"/>
          <w:sz w:val="16"/>
          <w:szCs w:val="16"/>
        </w:rPr>
        <w:t>Toxicol</w:t>
      </w:r>
      <w:proofErr w:type="spellEnd"/>
      <w:r w:rsidRPr="007D7A1C">
        <w:rPr>
          <w:i/>
          <w:iCs/>
          <w:color w:val="000000"/>
          <w:spacing w:val="-2"/>
          <w:kern w:val="0"/>
          <w:sz w:val="16"/>
          <w:szCs w:val="16"/>
        </w:rPr>
        <w:t xml:space="preserve"> </w:t>
      </w:r>
      <w:proofErr w:type="spellStart"/>
      <w:r w:rsidRPr="007D7A1C">
        <w:rPr>
          <w:i/>
          <w:iCs/>
          <w:color w:val="000000"/>
          <w:spacing w:val="-2"/>
          <w:kern w:val="0"/>
          <w:sz w:val="16"/>
          <w:szCs w:val="16"/>
        </w:rPr>
        <w:t>Pharmacol</w:t>
      </w:r>
      <w:proofErr w:type="spellEnd"/>
      <w:r w:rsidRPr="007D7A1C">
        <w:rPr>
          <w:color w:val="000000"/>
          <w:spacing w:val="-2"/>
          <w:kern w:val="0"/>
          <w:sz w:val="16"/>
          <w:szCs w:val="16"/>
        </w:rPr>
        <w:t xml:space="preserve"> 1994; </w:t>
      </w:r>
      <w:r w:rsidRPr="007D7A1C">
        <w:rPr>
          <w:b/>
          <w:bCs/>
          <w:color w:val="000000"/>
          <w:spacing w:val="-2"/>
          <w:kern w:val="0"/>
          <w:sz w:val="16"/>
          <w:szCs w:val="16"/>
        </w:rPr>
        <w:t>19</w:t>
      </w:r>
      <w:r w:rsidRPr="007D7A1C">
        <w:rPr>
          <w:color w:val="000000"/>
          <w:spacing w:val="-2"/>
          <w:kern w:val="0"/>
          <w:sz w:val="16"/>
          <w:szCs w:val="16"/>
        </w:rPr>
        <w:t>: 130-151 [PMID: 8041912 DOI: 10.1006/rtph.1994.1013]</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3"/>
          <w:kern w:val="0"/>
          <w:sz w:val="16"/>
          <w:szCs w:val="16"/>
        </w:rPr>
      </w:pPr>
      <w:r w:rsidRPr="007D7A1C">
        <w:rPr>
          <w:color w:val="000000"/>
          <w:spacing w:val="-1"/>
          <w:kern w:val="0"/>
          <w:sz w:val="16"/>
          <w:szCs w:val="16"/>
        </w:rPr>
        <w:t>31</w:t>
      </w:r>
      <w:r w:rsidRPr="007D7A1C">
        <w:rPr>
          <w:color w:val="000000"/>
          <w:spacing w:val="-1"/>
          <w:kern w:val="0"/>
          <w:sz w:val="16"/>
          <w:szCs w:val="16"/>
        </w:rPr>
        <w:tab/>
      </w:r>
      <w:proofErr w:type="spellStart"/>
      <w:r w:rsidRPr="007D7A1C">
        <w:rPr>
          <w:b/>
          <w:bCs/>
          <w:color w:val="000000"/>
          <w:spacing w:val="-3"/>
          <w:kern w:val="0"/>
          <w:sz w:val="16"/>
          <w:szCs w:val="16"/>
        </w:rPr>
        <w:t>Kowdley</w:t>
      </w:r>
      <w:proofErr w:type="spellEnd"/>
      <w:r w:rsidRPr="007D7A1C">
        <w:rPr>
          <w:b/>
          <w:bCs/>
          <w:color w:val="000000"/>
          <w:spacing w:val="-3"/>
          <w:kern w:val="0"/>
          <w:sz w:val="16"/>
          <w:szCs w:val="16"/>
        </w:rPr>
        <w:t xml:space="preserve"> KV</w:t>
      </w:r>
      <w:r w:rsidRPr="007D7A1C">
        <w:rPr>
          <w:color w:val="000000"/>
          <w:spacing w:val="-3"/>
          <w:kern w:val="0"/>
          <w:sz w:val="16"/>
          <w:szCs w:val="16"/>
        </w:rPr>
        <w:t xml:space="preserve">. </w:t>
      </w:r>
      <w:proofErr w:type="gramStart"/>
      <w:r w:rsidRPr="007D7A1C">
        <w:rPr>
          <w:color w:val="000000"/>
          <w:spacing w:val="-3"/>
          <w:kern w:val="0"/>
          <w:sz w:val="16"/>
          <w:szCs w:val="16"/>
        </w:rPr>
        <w:t>Iron, hemochromatosis, and hepatocellular carcinoma.</w:t>
      </w:r>
      <w:proofErr w:type="gramEnd"/>
      <w:r w:rsidRPr="007D7A1C">
        <w:rPr>
          <w:color w:val="000000"/>
          <w:spacing w:val="-3"/>
          <w:kern w:val="0"/>
          <w:sz w:val="16"/>
          <w:szCs w:val="16"/>
        </w:rPr>
        <w:t xml:space="preserve"> </w:t>
      </w:r>
      <w:r w:rsidRPr="007D7A1C">
        <w:rPr>
          <w:i/>
          <w:iCs/>
          <w:color w:val="000000"/>
          <w:spacing w:val="-3"/>
          <w:kern w:val="0"/>
          <w:sz w:val="16"/>
          <w:szCs w:val="16"/>
        </w:rPr>
        <w:t>Gastroenterology</w:t>
      </w:r>
      <w:r w:rsidRPr="007D7A1C">
        <w:rPr>
          <w:color w:val="000000"/>
          <w:spacing w:val="-3"/>
          <w:kern w:val="0"/>
          <w:sz w:val="16"/>
          <w:szCs w:val="16"/>
        </w:rPr>
        <w:t xml:space="preserve"> 2004; </w:t>
      </w:r>
      <w:r w:rsidRPr="007D7A1C">
        <w:rPr>
          <w:b/>
          <w:bCs/>
          <w:color w:val="000000"/>
          <w:spacing w:val="-3"/>
          <w:kern w:val="0"/>
          <w:sz w:val="16"/>
          <w:szCs w:val="16"/>
        </w:rPr>
        <w:t>127</w:t>
      </w:r>
      <w:r w:rsidRPr="007D7A1C">
        <w:rPr>
          <w:color w:val="000000"/>
          <w:spacing w:val="-3"/>
          <w:kern w:val="0"/>
          <w:sz w:val="16"/>
          <w:szCs w:val="16"/>
        </w:rPr>
        <w:t>: S79-S86 [PMID: 15508107]</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32</w:t>
      </w:r>
      <w:r w:rsidRPr="007D7A1C">
        <w:rPr>
          <w:color w:val="000000"/>
          <w:spacing w:val="-1"/>
          <w:kern w:val="0"/>
          <w:sz w:val="16"/>
          <w:szCs w:val="16"/>
        </w:rPr>
        <w:tab/>
      </w:r>
      <w:proofErr w:type="spellStart"/>
      <w:r w:rsidRPr="007D7A1C">
        <w:rPr>
          <w:b/>
          <w:bCs/>
          <w:color w:val="000000"/>
          <w:spacing w:val="-1"/>
          <w:kern w:val="0"/>
          <w:sz w:val="16"/>
          <w:szCs w:val="16"/>
        </w:rPr>
        <w:t>Mandishona</w:t>
      </w:r>
      <w:proofErr w:type="spellEnd"/>
      <w:r w:rsidRPr="007D7A1C">
        <w:rPr>
          <w:b/>
          <w:bCs/>
          <w:color w:val="000000"/>
          <w:spacing w:val="-1"/>
          <w:kern w:val="0"/>
          <w:sz w:val="16"/>
          <w:szCs w:val="16"/>
        </w:rPr>
        <w:t xml:space="preserve"> E</w:t>
      </w:r>
      <w:r w:rsidRPr="007D7A1C">
        <w:rPr>
          <w:color w:val="000000"/>
          <w:spacing w:val="-1"/>
          <w:kern w:val="0"/>
          <w:sz w:val="16"/>
          <w:szCs w:val="16"/>
        </w:rPr>
        <w:t xml:space="preserve">, </w:t>
      </w:r>
      <w:proofErr w:type="spellStart"/>
      <w:r w:rsidRPr="007D7A1C">
        <w:rPr>
          <w:color w:val="000000"/>
          <w:spacing w:val="-1"/>
          <w:kern w:val="0"/>
          <w:sz w:val="16"/>
          <w:szCs w:val="16"/>
        </w:rPr>
        <w:t>MacPhail</w:t>
      </w:r>
      <w:proofErr w:type="spellEnd"/>
      <w:r w:rsidRPr="007D7A1C">
        <w:rPr>
          <w:color w:val="000000"/>
          <w:spacing w:val="-1"/>
          <w:kern w:val="0"/>
          <w:sz w:val="16"/>
          <w:szCs w:val="16"/>
        </w:rPr>
        <w:t xml:space="preserve"> AP, </w:t>
      </w:r>
      <w:proofErr w:type="spellStart"/>
      <w:r w:rsidRPr="007D7A1C">
        <w:rPr>
          <w:color w:val="000000"/>
          <w:spacing w:val="-1"/>
          <w:kern w:val="0"/>
          <w:sz w:val="16"/>
          <w:szCs w:val="16"/>
        </w:rPr>
        <w:t>Gordeuk</w:t>
      </w:r>
      <w:proofErr w:type="spellEnd"/>
      <w:r w:rsidRPr="007D7A1C">
        <w:rPr>
          <w:color w:val="000000"/>
          <w:spacing w:val="-1"/>
          <w:kern w:val="0"/>
          <w:sz w:val="16"/>
          <w:szCs w:val="16"/>
        </w:rPr>
        <w:t xml:space="preserve"> VR, </w:t>
      </w:r>
      <w:proofErr w:type="spellStart"/>
      <w:r w:rsidRPr="007D7A1C">
        <w:rPr>
          <w:color w:val="000000"/>
          <w:spacing w:val="-1"/>
          <w:kern w:val="0"/>
          <w:sz w:val="16"/>
          <w:szCs w:val="16"/>
        </w:rPr>
        <w:t>Kedda</w:t>
      </w:r>
      <w:proofErr w:type="spellEnd"/>
      <w:r w:rsidRPr="007D7A1C">
        <w:rPr>
          <w:color w:val="000000"/>
          <w:spacing w:val="-1"/>
          <w:kern w:val="0"/>
          <w:sz w:val="16"/>
          <w:szCs w:val="16"/>
        </w:rPr>
        <w:t xml:space="preserve"> MA, Paterson AC, Rouault TA, Kew MC. Dietary iron overload as a risk factor for hepatocellular carcinoma in Black Africans. </w:t>
      </w:r>
      <w:r w:rsidRPr="007D7A1C">
        <w:rPr>
          <w:i/>
          <w:iCs/>
          <w:color w:val="000000"/>
          <w:spacing w:val="-1"/>
          <w:kern w:val="0"/>
          <w:sz w:val="16"/>
          <w:szCs w:val="16"/>
        </w:rPr>
        <w:t>Hepatology</w:t>
      </w:r>
      <w:r w:rsidRPr="007D7A1C">
        <w:rPr>
          <w:color w:val="000000"/>
          <w:spacing w:val="-1"/>
          <w:kern w:val="0"/>
          <w:sz w:val="16"/>
          <w:szCs w:val="16"/>
        </w:rPr>
        <w:t xml:space="preserve"> 1998; </w:t>
      </w:r>
      <w:r w:rsidRPr="007D7A1C">
        <w:rPr>
          <w:b/>
          <w:bCs/>
          <w:color w:val="000000"/>
          <w:spacing w:val="-1"/>
          <w:kern w:val="0"/>
          <w:sz w:val="16"/>
          <w:szCs w:val="16"/>
        </w:rPr>
        <w:t>27</w:t>
      </w:r>
      <w:r w:rsidRPr="007D7A1C">
        <w:rPr>
          <w:color w:val="000000"/>
          <w:spacing w:val="-1"/>
          <w:kern w:val="0"/>
          <w:sz w:val="16"/>
          <w:szCs w:val="16"/>
        </w:rPr>
        <w:t>: 1563-1566 [PMID: 9620327 DOI: 10.1002/hep.510270614]</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33</w:t>
      </w:r>
      <w:r w:rsidRPr="007D7A1C">
        <w:rPr>
          <w:color w:val="000000"/>
          <w:spacing w:val="-1"/>
          <w:kern w:val="0"/>
          <w:sz w:val="16"/>
          <w:szCs w:val="16"/>
        </w:rPr>
        <w:tab/>
      </w:r>
      <w:proofErr w:type="spellStart"/>
      <w:r w:rsidRPr="007D7A1C">
        <w:rPr>
          <w:b/>
          <w:bCs/>
          <w:color w:val="000000"/>
          <w:spacing w:val="-1"/>
          <w:kern w:val="0"/>
          <w:sz w:val="16"/>
          <w:szCs w:val="16"/>
        </w:rPr>
        <w:t>Ratziu</w:t>
      </w:r>
      <w:proofErr w:type="spellEnd"/>
      <w:r w:rsidRPr="007D7A1C">
        <w:rPr>
          <w:b/>
          <w:bCs/>
          <w:color w:val="000000"/>
          <w:spacing w:val="-1"/>
          <w:kern w:val="0"/>
          <w:sz w:val="16"/>
          <w:szCs w:val="16"/>
        </w:rPr>
        <w:t xml:space="preserve"> V</w:t>
      </w:r>
      <w:r w:rsidRPr="007D7A1C">
        <w:rPr>
          <w:color w:val="000000"/>
          <w:spacing w:val="-1"/>
          <w:kern w:val="0"/>
          <w:sz w:val="16"/>
          <w:szCs w:val="16"/>
        </w:rPr>
        <w:t xml:space="preserve">, </w:t>
      </w:r>
      <w:proofErr w:type="spellStart"/>
      <w:r w:rsidRPr="007D7A1C">
        <w:rPr>
          <w:color w:val="000000"/>
          <w:spacing w:val="-1"/>
          <w:kern w:val="0"/>
          <w:sz w:val="16"/>
          <w:szCs w:val="16"/>
        </w:rPr>
        <w:t>Poynard</w:t>
      </w:r>
      <w:proofErr w:type="spellEnd"/>
      <w:r w:rsidRPr="007D7A1C">
        <w:rPr>
          <w:color w:val="000000"/>
          <w:spacing w:val="-1"/>
          <w:kern w:val="0"/>
          <w:sz w:val="16"/>
          <w:szCs w:val="16"/>
        </w:rPr>
        <w:t xml:space="preserve"> T. Assessing the outcome of nonalcoholic steato</w:t>
      </w:r>
      <w:r w:rsidRPr="007D7A1C">
        <w:rPr>
          <w:color w:val="000000"/>
          <w:spacing w:val="-1"/>
          <w:kern w:val="0"/>
          <w:sz w:val="16"/>
          <w:szCs w:val="16"/>
        </w:rPr>
        <w:softHyphen/>
        <w:t xml:space="preserve">hepatitis? It’s time to get serious. </w:t>
      </w:r>
      <w:r w:rsidRPr="007D7A1C">
        <w:rPr>
          <w:i/>
          <w:iCs/>
          <w:color w:val="000000"/>
          <w:spacing w:val="-1"/>
          <w:kern w:val="0"/>
          <w:sz w:val="16"/>
          <w:szCs w:val="16"/>
        </w:rPr>
        <w:t>Hepatology</w:t>
      </w:r>
      <w:r w:rsidRPr="007D7A1C">
        <w:rPr>
          <w:color w:val="000000"/>
          <w:spacing w:val="-1"/>
          <w:kern w:val="0"/>
          <w:sz w:val="16"/>
          <w:szCs w:val="16"/>
        </w:rPr>
        <w:t xml:space="preserve"> 2006; </w:t>
      </w:r>
      <w:r w:rsidRPr="007D7A1C">
        <w:rPr>
          <w:b/>
          <w:bCs/>
          <w:color w:val="000000"/>
          <w:spacing w:val="-1"/>
          <w:kern w:val="0"/>
          <w:sz w:val="16"/>
          <w:szCs w:val="16"/>
        </w:rPr>
        <w:t>44</w:t>
      </w:r>
      <w:r w:rsidRPr="007D7A1C">
        <w:rPr>
          <w:color w:val="000000"/>
          <w:spacing w:val="-1"/>
          <w:kern w:val="0"/>
          <w:sz w:val="16"/>
          <w:szCs w:val="16"/>
        </w:rPr>
        <w:t>: 802-805 [PMID: 17006914 DOI: 10.1002/hep.21391]</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34</w:t>
      </w:r>
      <w:r w:rsidRPr="007D7A1C">
        <w:rPr>
          <w:color w:val="000000"/>
          <w:spacing w:val="-1"/>
          <w:kern w:val="0"/>
          <w:sz w:val="16"/>
          <w:szCs w:val="16"/>
        </w:rPr>
        <w:tab/>
      </w:r>
      <w:proofErr w:type="spellStart"/>
      <w:r w:rsidRPr="007D7A1C">
        <w:rPr>
          <w:b/>
          <w:bCs/>
          <w:color w:val="000000"/>
          <w:spacing w:val="-1"/>
          <w:kern w:val="0"/>
          <w:sz w:val="16"/>
          <w:szCs w:val="16"/>
        </w:rPr>
        <w:t>Endres</w:t>
      </w:r>
      <w:proofErr w:type="spellEnd"/>
      <w:r w:rsidRPr="007D7A1C">
        <w:rPr>
          <w:b/>
          <w:bCs/>
          <w:color w:val="000000"/>
          <w:spacing w:val="-1"/>
          <w:kern w:val="0"/>
          <w:sz w:val="16"/>
          <w:szCs w:val="16"/>
        </w:rPr>
        <w:t xml:space="preserve"> S</w:t>
      </w:r>
      <w:r w:rsidRPr="007D7A1C">
        <w:rPr>
          <w:color w:val="000000"/>
          <w:spacing w:val="-1"/>
          <w:kern w:val="0"/>
          <w:sz w:val="16"/>
          <w:szCs w:val="16"/>
        </w:rPr>
        <w:t xml:space="preserve">, </w:t>
      </w:r>
      <w:proofErr w:type="spellStart"/>
      <w:r w:rsidRPr="007D7A1C">
        <w:rPr>
          <w:color w:val="000000"/>
          <w:spacing w:val="-1"/>
          <w:kern w:val="0"/>
          <w:sz w:val="16"/>
          <w:szCs w:val="16"/>
        </w:rPr>
        <w:t>Ghorbani</w:t>
      </w:r>
      <w:proofErr w:type="spellEnd"/>
      <w:r w:rsidRPr="007D7A1C">
        <w:rPr>
          <w:color w:val="000000"/>
          <w:spacing w:val="-1"/>
          <w:kern w:val="0"/>
          <w:sz w:val="16"/>
          <w:szCs w:val="16"/>
        </w:rPr>
        <w:t xml:space="preserve"> R, Kelley VE, </w:t>
      </w:r>
      <w:proofErr w:type="spellStart"/>
      <w:r w:rsidRPr="007D7A1C">
        <w:rPr>
          <w:color w:val="000000"/>
          <w:spacing w:val="-1"/>
          <w:kern w:val="0"/>
          <w:sz w:val="16"/>
          <w:szCs w:val="16"/>
        </w:rPr>
        <w:t>Georgilis</w:t>
      </w:r>
      <w:proofErr w:type="spellEnd"/>
      <w:r w:rsidRPr="007D7A1C">
        <w:rPr>
          <w:color w:val="000000"/>
          <w:spacing w:val="-1"/>
          <w:kern w:val="0"/>
          <w:sz w:val="16"/>
          <w:szCs w:val="16"/>
        </w:rPr>
        <w:t xml:space="preserve"> K, </w:t>
      </w:r>
      <w:proofErr w:type="spellStart"/>
      <w:r w:rsidRPr="007D7A1C">
        <w:rPr>
          <w:color w:val="000000"/>
          <w:spacing w:val="-1"/>
          <w:kern w:val="0"/>
          <w:sz w:val="16"/>
          <w:szCs w:val="16"/>
        </w:rPr>
        <w:t>Lonnemann</w:t>
      </w:r>
      <w:proofErr w:type="spellEnd"/>
      <w:r w:rsidRPr="007D7A1C">
        <w:rPr>
          <w:color w:val="000000"/>
          <w:spacing w:val="-1"/>
          <w:kern w:val="0"/>
          <w:sz w:val="16"/>
          <w:szCs w:val="16"/>
        </w:rPr>
        <w:t xml:space="preserve"> G, van der Meer JW, Cannon JG, Rogers TS, </w:t>
      </w:r>
      <w:proofErr w:type="spellStart"/>
      <w:r w:rsidRPr="007D7A1C">
        <w:rPr>
          <w:color w:val="000000"/>
          <w:spacing w:val="-1"/>
          <w:kern w:val="0"/>
          <w:sz w:val="16"/>
          <w:szCs w:val="16"/>
        </w:rPr>
        <w:t>Klempner</w:t>
      </w:r>
      <w:proofErr w:type="spellEnd"/>
      <w:r w:rsidRPr="007D7A1C">
        <w:rPr>
          <w:color w:val="000000"/>
          <w:spacing w:val="-1"/>
          <w:kern w:val="0"/>
          <w:sz w:val="16"/>
          <w:szCs w:val="16"/>
        </w:rPr>
        <w:t xml:space="preserve"> MS, Weber PC. </w:t>
      </w:r>
      <w:proofErr w:type="gramStart"/>
      <w:r w:rsidRPr="007D7A1C">
        <w:rPr>
          <w:color w:val="000000"/>
          <w:spacing w:val="-1"/>
          <w:kern w:val="0"/>
          <w:sz w:val="16"/>
          <w:szCs w:val="16"/>
        </w:rPr>
        <w:t>The effect of dietary supplementation with n-3 polyunsaturated fatty acids on the synthesis of interleukin-1 and tumor necrosis factor by mononuclear cells.</w:t>
      </w:r>
      <w:proofErr w:type="gramEnd"/>
      <w:r w:rsidRPr="007D7A1C">
        <w:rPr>
          <w:color w:val="000000"/>
          <w:spacing w:val="-1"/>
          <w:kern w:val="0"/>
          <w:sz w:val="16"/>
          <w:szCs w:val="16"/>
        </w:rPr>
        <w:t xml:space="preserve"> </w:t>
      </w:r>
      <w:r w:rsidRPr="007D7A1C">
        <w:rPr>
          <w:i/>
          <w:iCs/>
          <w:color w:val="000000"/>
          <w:spacing w:val="-1"/>
          <w:kern w:val="0"/>
          <w:sz w:val="16"/>
          <w:szCs w:val="16"/>
        </w:rPr>
        <w:t xml:space="preserve">N </w:t>
      </w:r>
      <w:proofErr w:type="spellStart"/>
      <w:r w:rsidRPr="007D7A1C">
        <w:rPr>
          <w:i/>
          <w:iCs/>
          <w:color w:val="000000"/>
          <w:spacing w:val="-1"/>
          <w:kern w:val="0"/>
          <w:sz w:val="16"/>
          <w:szCs w:val="16"/>
        </w:rPr>
        <w:t>Engl</w:t>
      </w:r>
      <w:proofErr w:type="spellEnd"/>
      <w:r w:rsidRPr="007D7A1C">
        <w:rPr>
          <w:i/>
          <w:iCs/>
          <w:color w:val="000000"/>
          <w:spacing w:val="-1"/>
          <w:kern w:val="0"/>
          <w:sz w:val="16"/>
          <w:szCs w:val="16"/>
        </w:rPr>
        <w:t xml:space="preserve"> J Med</w:t>
      </w:r>
      <w:r w:rsidRPr="007D7A1C">
        <w:rPr>
          <w:color w:val="000000"/>
          <w:spacing w:val="-1"/>
          <w:kern w:val="0"/>
          <w:sz w:val="16"/>
          <w:szCs w:val="16"/>
        </w:rPr>
        <w:t xml:space="preserve"> 1989; </w:t>
      </w:r>
      <w:r w:rsidRPr="007D7A1C">
        <w:rPr>
          <w:b/>
          <w:bCs/>
          <w:color w:val="000000"/>
          <w:spacing w:val="-1"/>
          <w:kern w:val="0"/>
          <w:sz w:val="16"/>
          <w:szCs w:val="16"/>
        </w:rPr>
        <w:t>320</w:t>
      </w:r>
      <w:r w:rsidRPr="007D7A1C">
        <w:rPr>
          <w:color w:val="000000"/>
          <w:spacing w:val="-1"/>
          <w:kern w:val="0"/>
          <w:sz w:val="16"/>
          <w:szCs w:val="16"/>
        </w:rPr>
        <w:t>: 265-271 [PMID: 2783477 DOI: 10.1056/NEJM198902023200501]</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35</w:t>
      </w:r>
      <w:r w:rsidRPr="007D7A1C">
        <w:rPr>
          <w:color w:val="000000"/>
          <w:spacing w:val="-1"/>
          <w:kern w:val="0"/>
          <w:sz w:val="16"/>
          <w:szCs w:val="16"/>
        </w:rPr>
        <w:tab/>
      </w:r>
      <w:proofErr w:type="spellStart"/>
      <w:r w:rsidRPr="007D7A1C">
        <w:rPr>
          <w:b/>
          <w:bCs/>
          <w:color w:val="000000"/>
          <w:spacing w:val="-1"/>
          <w:kern w:val="0"/>
          <w:sz w:val="16"/>
          <w:szCs w:val="16"/>
        </w:rPr>
        <w:t>Fauser</w:t>
      </w:r>
      <w:proofErr w:type="spellEnd"/>
      <w:r w:rsidRPr="007D7A1C">
        <w:rPr>
          <w:b/>
          <w:bCs/>
          <w:color w:val="000000"/>
          <w:spacing w:val="-1"/>
          <w:kern w:val="0"/>
          <w:sz w:val="16"/>
          <w:szCs w:val="16"/>
        </w:rPr>
        <w:t xml:space="preserve"> JK</w:t>
      </w:r>
      <w:r w:rsidRPr="007D7A1C">
        <w:rPr>
          <w:color w:val="000000"/>
          <w:spacing w:val="-1"/>
          <w:kern w:val="0"/>
          <w:sz w:val="16"/>
          <w:szCs w:val="16"/>
        </w:rPr>
        <w:t xml:space="preserve">, </w:t>
      </w:r>
      <w:proofErr w:type="spellStart"/>
      <w:r w:rsidRPr="007D7A1C">
        <w:rPr>
          <w:color w:val="000000"/>
          <w:spacing w:val="-1"/>
          <w:kern w:val="0"/>
          <w:sz w:val="16"/>
          <w:szCs w:val="16"/>
        </w:rPr>
        <w:t>Prisciandaro</w:t>
      </w:r>
      <w:proofErr w:type="spellEnd"/>
      <w:r w:rsidRPr="007D7A1C">
        <w:rPr>
          <w:color w:val="000000"/>
          <w:spacing w:val="-1"/>
          <w:kern w:val="0"/>
          <w:sz w:val="16"/>
          <w:szCs w:val="16"/>
        </w:rPr>
        <w:t xml:space="preserve"> LD, Cummins AG, </w:t>
      </w:r>
      <w:proofErr w:type="spellStart"/>
      <w:r w:rsidRPr="007D7A1C">
        <w:rPr>
          <w:color w:val="000000"/>
          <w:spacing w:val="-1"/>
          <w:kern w:val="0"/>
          <w:sz w:val="16"/>
          <w:szCs w:val="16"/>
        </w:rPr>
        <w:t>Howarth</w:t>
      </w:r>
      <w:proofErr w:type="spellEnd"/>
      <w:r w:rsidRPr="007D7A1C">
        <w:rPr>
          <w:color w:val="000000"/>
          <w:spacing w:val="-1"/>
          <w:kern w:val="0"/>
          <w:sz w:val="16"/>
          <w:szCs w:val="16"/>
        </w:rPr>
        <w:t xml:space="preserve"> GS. </w:t>
      </w:r>
      <w:proofErr w:type="gramStart"/>
      <w:r w:rsidRPr="007D7A1C">
        <w:rPr>
          <w:color w:val="000000"/>
          <w:spacing w:val="-1"/>
          <w:kern w:val="0"/>
          <w:sz w:val="16"/>
          <w:szCs w:val="16"/>
        </w:rPr>
        <w:t>Fatty acids as potential adjunctive colorectal chemotherapeutic agents.</w:t>
      </w:r>
      <w:proofErr w:type="gramEnd"/>
      <w:r w:rsidRPr="007D7A1C">
        <w:rPr>
          <w:color w:val="000000"/>
          <w:spacing w:val="-1"/>
          <w:kern w:val="0"/>
          <w:sz w:val="16"/>
          <w:szCs w:val="16"/>
        </w:rPr>
        <w:t xml:space="preserve"> </w:t>
      </w:r>
      <w:r w:rsidRPr="007D7A1C">
        <w:rPr>
          <w:i/>
          <w:iCs/>
          <w:color w:val="000000"/>
          <w:spacing w:val="-1"/>
          <w:kern w:val="0"/>
          <w:sz w:val="16"/>
          <w:szCs w:val="16"/>
        </w:rPr>
        <w:t xml:space="preserve">Cancer </w:t>
      </w:r>
      <w:proofErr w:type="spellStart"/>
      <w:r w:rsidRPr="007D7A1C">
        <w:rPr>
          <w:i/>
          <w:iCs/>
          <w:color w:val="000000"/>
          <w:spacing w:val="-1"/>
          <w:kern w:val="0"/>
          <w:sz w:val="16"/>
          <w:szCs w:val="16"/>
        </w:rPr>
        <w:t>Biol</w:t>
      </w:r>
      <w:proofErr w:type="spellEnd"/>
      <w:r w:rsidRPr="007D7A1C">
        <w:rPr>
          <w:i/>
          <w:iCs/>
          <w:color w:val="000000"/>
          <w:spacing w:val="-1"/>
          <w:kern w:val="0"/>
          <w:sz w:val="16"/>
          <w:szCs w:val="16"/>
        </w:rPr>
        <w:t xml:space="preserve"> </w:t>
      </w:r>
      <w:proofErr w:type="spellStart"/>
      <w:r w:rsidRPr="007D7A1C">
        <w:rPr>
          <w:i/>
          <w:iCs/>
          <w:color w:val="000000"/>
          <w:spacing w:val="-1"/>
          <w:kern w:val="0"/>
          <w:sz w:val="16"/>
          <w:szCs w:val="16"/>
        </w:rPr>
        <w:t>Ther</w:t>
      </w:r>
      <w:proofErr w:type="spellEnd"/>
      <w:r w:rsidRPr="007D7A1C">
        <w:rPr>
          <w:color w:val="000000"/>
          <w:spacing w:val="-1"/>
          <w:kern w:val="0"/>
          <w:sz w:val="16"/>
          <w:szCs w:val="16"/>
        </w:rPr>
        <w:t xml:space="preserve"> 2011; </w:t>
      </w:r>
      <w:r w:rsidRPr="007D7A1C">
        <w:rPr>
          <w:b/>
          <w:bCs/>
          <w:color w:val="000000"/>
          <w:spacing w:val="-1"/>
          <w:kern w:val="0"/>
          <w:sz w:val="16"/>
          <w:szCs w:val="16"/>
        </w:rPr>
        <w:t>11</w:t>
      </w:r>
      <w:r w:rsidRPr="007D7A1C">
        <w:rPr>
          <w:color w:val="000000"/>
          <w:spacing w:val="-1"/>
          <w:kern w:val="0"/>
          <w:sz w:val="16"/>
          <w:szCs w:val="16"/>
        </w:rPr>
        <w:t>: 724-731 [PMID: 21430438]</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36</w:t>
      </w:r>
      <w:r w:rsidRPr="007D7A1C">
        <w:rPr>
          <w:color w:val="000000"/>
          <w:spacing w:val="-1"/>
          <w:kern w:val="0"/>
          <w:sz w:val="16"/>
          <w:szCs w:val="16"/>
        </w:rPr>
        <w:tab/>
      </w:r>
      <w:r w:rsidRPr="007D7A1C">
        <w:rPr>
          <w:b/>
          <w:bCs/>
          <w:color w:val="000000"/>
          <w:spacing w:val="-1"/>
          <w:kern w:val="0"/>
          <w:sz w:val="16"/>
          <w:szCs w:val="16"/>
        </w:rPr>
        <w:t>Lim K</w:t>
      </w:r>
      <w:r w:rsidRPr="007D7A1C">
        <w:rPr>
          <w:color w:val="000000"/>
          <w:spacing w:val="-1"/>
          <w:kern w:val="0"/>
          <w:sz w:val="16"/>
          <w:szCs w:val="16"/>
        </w:rPr>
        <w:t xml:space="preserve">, Han C, Dai Y, Shen M, Wu T. Omega-3 polyunsaturated fatty acids inhibit hepatocellular carcinoma cell growth through blocking beta-catenin and cyclooxygenase-2. </w:t>
      </w:r>
      <w:proofErr w:type="spellStart"/>
      <w:r w:rsidRPr="007D7A1C">
        <w:rPr>
          <w:i/>
          <w:iCs/>
          <w:color w:val="000000"/>
          <w:spacing w:val="-1"/>
          <w:kern w:val="0"/>
          <w:sz w:val="16"/>
          <w:szCs w:val="16"/>
        </w:rPr>
        <w:t>Mol</w:t>
      </w:r>
      <w:proofErr w:type="spellEnd"/>
      <w:r w:rsidRPr="007D7A1C">
        <w:rPr>
          <w:i/>
          <w:iCs/>
          <w:color w:val="000000"/>
          <w:spacing w:val="-1"/>
          <w:kern w:val="0"/>
          <w:sz w:val="16"/>
          <w:szCs w:val="16"/>
        </w:rPr>
        <w:t xml:space="preserve"> Cancer </w:t>
      </w:r>
      <w:proofErr w:type="spellStart"/>
      <w:r w:rsidRPr="007D7A1C">
        <w:rPr>
          <w:i/>
          <w:iCs/>
          <w:color w:val="000000"/>
          <w:spacing w:val="-1"/>
          <w:kern w:val="0"/>
          <w:sz w:val="16"/>
          <w:szCs w:val="16"/>
        </w:rPr>
        <w:t>Ther</w:t>
      </w:r>
      <w:proofErr w:type="spellEnd"/>
      <w:r w:rsidRPr="007D7A1C">
        <w:rPr>
          <w:color w:val="000000"/>
          <w:spacing w:val="-1"/>
          <w:kern w:val="0"/>
          <w:sz w:val="16"/>
          <w:szCs w:val="16"/>
        </w:rPr>
        <w:t xml:space="preserve"> 2009; </w:t>
      </w:r>
      <w:r w:rsidRPr="007D7A1C">
        <w:rPr>
          <w:b/>
          <w:bCs/>
          <w:color w:val="000000"/>
          <w:spacing w:val="-1"/>
          <w:kern w:val="0"/>
          <w:sz w:val="16"/>
          <w:szCs w:val="16"/>
        </w:rPr>
        <w:t>8</w:t>
      </w:r>
      <w:r w:rsidRPr="007D7A1C">
        <w:rPr>
          <w:color w:val="000000"/>
          <w:spacing w:val="-1"/>
          <w:kern w:val="0"/>
          <w:sz w:val="16"/>
          <w:szCs w:val="16"/>
        </w:rPr>
        <w:t>: 3046-3055 [PMID: 19887546 DOI: 10.1158/1535-7163.MCT-09-0551]</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3"/>
          <w:kern w:val="0"/>
          <w:sz w:val="16"/>
          <w:szCs w:val="16"/>
        </w:rPr>
      </w:pPr>
      <w:r w:rsidRPr="007D7A1C">
        <w:rPr>
          <w:color w:val="000000"/>
          <w:spacing w:val="-1"/>
          <w:kern w:val="0"/>
          <w:sz w:val="16"/>
          <w:szCs w:val="16"/>
        </w:rPr>
        <w:t>37</w:t>
      </w:r>
      <w:r w:rsidRPr="007D7A1C">
        <w:rPr>
          <w:color w:val="000000"/>
          <w:spacing w:val="-1"/>
          <w:kern w:val="0"/>
          <w:sz w:val="16"/>
          <w:szCs w:val="16"/>
        </w:rPr>
        <w:tab/>
      </w:r>
      <w:proofErr w:type="spellStart"/>
      <w:r w:rsidRPr="007D7A1C">
        <w:rPr>
          <w:b/>
          <w:bCs/>
          <w:color w:val="000000"/>
          <w:spacing w:val="-3"/>
          <w:kern w:val="0"/>
          <w:sz w:val="16"/>
          <w:szCs w:val="16"/>
        </w:rPr>
        <w:t>Capanni</w:t>
      </w:r>
      <w:proofErr w:type="spellEnd"/>
      <w:r w:rsidRPr="007D7A1C">
        <w:rPr>
          <w:b/>
          <w:bCs/>
          <w:color w:val="000000"/>
          <w:spacing w:val="-3"/>
          <w:kern w:val="0"/>
          <w:sz w:val="16"/>
          <w:szCs w:val="16"/>
        </w:rPr>
        <w:t xml:space="preserve"> M</w:t>
      </w:r>
      <w:r w:rsidRPr="007D7A1C">
        <w:rPr>
          <w:color w:val="000000"/>
          <w:spacing w:val="-3"/>
          <w:kern w:val="0"/>
          <w:sz w:val="16"/>
          <w:szCs w:val="16"/>
        </w:rPr>
        <w:t xml:space="preserve">, </w:t>
      </w:r>
      <w:proofErr w:type="spellStart"/>
      <w:r w:rsidRPr="007D7A1C">
        <w:rPr>
          <w:color w:val="000000"/>
          <w:spacing w:val="-3"/>
          <w:kern w:val="0"/>
          <w:sz w:val="16"/>
          <w:szCs w:val="16"/>
        </w:rPr>
        <w:t>Calella</w:t>
      </w:r>
      <w:proofErr w:type="spellEnd"/>
      <w:r w:rsidRPr="007D7A1C">
        <w:rPr>
          <w:color w:val="000000"/>
          <w:spacing w:val="-3"/>
          <w:kern w:val="0"/>
          <w:sz w:val="16"/>
          <w:szCs w:val="16"/>
        </w:rPr>
        <w:t xml:space="preserve"> F, </w:t>
      </w:r>
      <w:proofErr w:type="spellStart"/>
      <w:r w:rsidRPr="007D7A1C">
        <w:rPr>
          <w:color w:val="000000"/>
          <w:spacing w:val="-3"/>
          <w:kern w:val="0"/>
          <w:sz w:val="16"/>
          <w:szCs w:val="16"/>
        </w:rPr>
        <w:t>Biagini</w:t>
      </w:r>
      <w:proofErr w:type="spellEnd"/>
      <w:r w:rsidRPr="007D7A1C">
        <w:rPr>
          <w:color w:val="000000"/>
          <w:spacing w:val="-3"/>
          <w:kern w:val="0"/>
          <w:sz w:val="16"/>
          <w:szCs w:val="16"/>
        </w:rPr>
        <w:t xml:space="preserve"> MR, </w:t>
      </w:r>
      <w:proofErr w:type="spellStart"/>
      <w:r w:rsidRPr="007D7A1C">
        <w:rPr>
          <w:color w:val="000000"/>
          <w:spacing w:val="-3"/>
          <w:kern w:val="0"/>
          <w:sz w:val="16"/>
          <w:szCs w:val="16"/>
        </w:rPr>
        <w:t>Genise</w:t>
      </w:r>
      <w:proofErr w:type="spellEnd"/>
      <w:r w:rsidRPr="007D7A1C">
        <w:rPr>
          <w:color w:val="000000"/>
          <w:spacing w:val="-3"/>
          <w:kern w:val="0"/>
          <w:sz w:val="16"/>
          <w:szCs w:val="16"/>
        </w:rPr>
        <w:t xml:space="preserve"> S, Raimondi L, </w:t>
      </w:r>
      <w:proofErr w:type="spellStart"/>
      <w:r w:rsidRPr="007D7A1C">
        <w:rPr>
          <w:color w:val="000000"/>
          <w:spacing w:val="-3"/>
          <w:kern w:val="0"/>
          <w:sz w:val="16"/>
          <w:szCs w:val="16"/>
        </w:rPr>
        <w:t>Bedogni</w:t>
      </w:r>
      <w:proofErr w:type="spellEnd"/>
      <w:r w:rsidRPr="007D7A1C">
        <w:rPr>
          <w:color w:val="000000"/>
          <w:spacing w:val="-3"/>
          <w:kern w:val="0"/>
          <w:sz w:val="16"/>
          <w:szCs w:val="16"/>
        </w:rPr>
        <w:t xml:space="preserve"> G, </w:t>
      </w:r>
      <w:proofErr w:type="spellStart"/>
      <w:r w:rsidRPr="007D7A1C">
        <w:rPr>
          <w:color w:val="000000"/>
          <w:spacing w:val="-3"/>
          <w:kern w:val="0"/>
          <w:sz w:val="16"/>
          <w:szCs w:val="16"/>
        </w:rPr>
        <w:t>Svegliati-Baroni</w:t>
      </w:r>
      <w:proofErr w:type="spellEnd"/>
      <w:r w:rsidRPr="007D7A1C">
        <w:rPr>
          <w:color w:val="000000"/>
          <w:spacing w:val="-3"/>
          <w:kern w:val="0"/>
          <w:sz w:val="16"/>
          <w:szCs w:val="16"/>
        </w:rPr>
        <w:t xml:space="preserve"> G, Sofi F, </w:t>
      </w:r>
      <w:proofErr w:type="spellStart"/>
      <w:r w:rsidRPr="007D7A1C">
        <w:rPr>
          <w:color w:val="000000"/>
          <w:spacing w:val="-3"/>
          <w:kern w:val="0"/>
          <w:sz w:val="16"/>
          <w:szCs w:val="16"/>
        </w:rPr>
        <w:t>Milani</w:t>
      </w:r>
      <w:proofErr w:type="spellEnd"/>
      <w:r w:rsidRPr="007D7A1C">
        <w:rPr>
          <w:color w:val="000000"/>
          <w:spacing w:val="-3"/>
          <w:kern w:val="0"/>
          <w:sz w:val="16"/>
          <w:szCs w:val="16"/>
        </w:rPr>
        <w:t xml:space="preserve"> S, Abbate R, </w:t>
      </w:r>
      <w:proofErr w:type="spellStart"/>
      <w:r w:rsidRPr="007D7A1C">
        <w:rPr>
          <w:color w:val="000000"/>
          <w:spacing w:val="-3"/>
          <w:kern w:val="0"/>
          <w:sz w:val="16"/>
          <w:szCs w:val="16"/>
        </w:rPr>
        <w:t>Surrenti</w:t>
      </w:r>
      <w:proofErr w:type="spellEnd"/>
      <w:r w:rsidRPr="007D7A1C">
        <w:rPr>
          <w:color w:val="000000"/>
          <w:spacing w:val="-3"/>
          <w:kern w:val="0"/>
          <w:sz w:val="16"/>
          <w:szCs w:val="16"/>
        </w:rPr>
        <w:t xml:space="preserve"> C, </w:t>
      </w:r>
      <w:proofErr w:type="spellStart"/>
      <w:r w:rsidRPr="007D7A1C">
        <w:rPr>
          <w:color w:val="000000"/>
          <w:spacing w:val="-3"/>
          <w:kern w:val="0"/>
          <w:sz w:val="16"/>
          <w:szCs w:val="16"/>
        </w:rPr>
        <w:t>Casini</w:t>
      </w:r>
      <w:proofErr w:type="spellEnd"/>
      <w:r w:rsidRPr="007D7A1C">
        <w:rPr>
          <w:color w:val="000000"/>
          <w:spacing w:val="-3"/>
          <w:kern w:val="0"/>
          <w:sz w:val="16"/>
          <w:szCs w:val="16"/>
        </w:rPr>
        <w:t xml:space="preserve"> A. Prolonged n-3 polyunsaturated fatty acid supplementation ameliorates hepatic steatosis in patients with non-alcoholic fatty liver disease: a pilot study. </w:t>
      </w:r>
      <w:r w:rsidRPr="007D7A1C">
        <w:rPr>
          <w:i/>
          <w:iCs/>
          <w:color w:val="000000"/>
          <w:spacing w:val="-3"/>
          <w:kern w:val="0"/>
          <w:sz w:val="16"/>
          <w:szCs w:val="16"/>
        </w:rPr>
        <w:t xml:space="preserve">Aliment </w:t>
      </w:r>
      <w:proofErr w:type="spellStart"/>
      <w:r w:rsidRPr="007D7A1C">
        <w:rPr>
          <w:i/>
          <w:iCs/>
          <w:color w:val="000000"/>
          <w:spacing w:val="-3"/>
          <w:kern w:val="0"/>
          <w:sz w:val="16"/>
          <w:szCs w:val="16"/>
        </w:rPr>
        <w:t>Pharmacol</w:t>
      </w:r>
      <w:proofErr w:type="spellEnd"/>
      <w:r w:rsidRPr="007D7A1C">
        <w:rPr>
          <w:i/>
          <w:iCs/>
          <w:color w:val="000000"/>
          <w:spacing w:val="-3"/>
          <w:kern w:val="0"/>
          <w:sz w:val="16"/>
          <w:szCs w:val="16"/>
        </w:rPr>
        <w:t xml:space="preserve"> </w:t>
      </w:r>
      <w:proofErr w:type="spellStart"/>
      <w:r w:rsidRPr="007D7A1C">
        <w:rPr>
          <w:i/>
          <w:iCs/>
          <w:color w:val="000000"/>
          <w:spacing w:val="-3"/>
          <w:kern w:val="0"/>
          <w:sz w:val="16"/>
          <w:szCs w:val="16"/>
        </w:rPr>
        <w:t>Ther</w:t>
      </w:r>
      <w:proofErr w:type="spellEnd"/>
      <w:r w:rsidRPr="007D7A1C">
        <w:rPr>
          <w:color w:val="000000"/>
          <w:spacing w:val="-3"/>
          <w:kern w:val="0"/>
          <w:sz w:val="16"/>
          <w:szCs w:val="16"/>
        </w:rPr>
        <w:t xml:space="preserve"> 2006; </w:t>
      </w:r>
      <w:r w:rsidRPr="007D7A1C">
        <w:rPr>
          <w:b/>
          <w:bCs/>
          <w:color w:val="000000"/>
          <w:spacing w:val="-3"/>
          <w:kern w:val="0"/>
          <w:sz w:val="16"/>
          <w:szCs w:val="16"/>
        </w:rPr>
        <w:t>23</w:t>
      </w:r>
      <w:r w:rsidRPr="007D7A1C">
        <w:rPr>
          <w:color w:val="000000"/>
          <w:spacing w:val="-3"/>
          <w:kern w:val="0"/>
          <w:sz w:val="16"/>
          <w:szCs w:val="16"/>
        </w:rPr>
        <w:t>: 1143-1151 [PMID: 16611275 DOI: 10.1111/j.1365-2036.2006.02885.x]</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38</w:t>
      </w:r>
      <w:r w:rsidRPr="007D7A1C">
        <w:rPr>
          <w:color w:val="000000"/>
          <w:spacing w:val="-1"/>
          <w:kern w:val="0"/>
          <w:sz w:val="16"/>
          <w:szCs w:val="16"/>
        </w:rPr>
        <w:tab/>
      </w:r>
      <w:proofErr w:type="spellStart"/>
      <w:r w:rsidRPr="007D7A1C">
        <w:rPr>
          <w:b/>
          <w:bCs/>
          <w:color w:val="000000"/>
          <w:spacing w:val="-1"/>
          <w:kern w:val="0"/>
          <w:sz w:val="16"/>
          <w:szCs w:val="16"/>
        </w:rPr>
        <w:t>Mouzaki</w:t>
      </w:r>
      <w:proofErr w:type="spellEnd"/>
      <w:r w:rsidRPr="007D7A1C">
        <w:rPr>
          <w:b/>
          <w:bCs/>
          <w:color w:val="000000"/>
          <w:spacing w:val="-1"/>
          <w:kern w:val="0"/>
          <w:sz w:val="16"/>
          <w:szCs w:val="16"/>
        </w:rPr>
        <w:t xml:space="preserve"> M</w:t>
      </w:r>
      <w:r w:rsidRPr="007D7A1C">
        <w:rPr>
          <w:color w:val="000000"/>
          <w:spacing w:val="-1"/>
          <w:kern w:val="0"/>
          <w:sz w:val="16"/>
          <w:szCs w:val="16"/>
        </w:rPr>
        <w:t xml:space="preserve">, Allard JP. </w:t>
      </w:r>
      <w:proofErr w:type="gramStart"/>
      <w:r w:rsidRPr="007D7A1C">
        <w:rPr>
          <w:color w:val="000000"/>
          <w:spacing w:val="-1"/>
          <w:kern w:val="0"/>
          <w:sz w:val="16"/>
          <w:szCs w:val="16"/>
        </w:rPr>
        <w:t>The role of nutrients in the development, progression, and treatment of nonalcoholic fatty liver disease.</w:t>
      </w:r>
      <w:proofErr w:type="gramEnd"/>
      <w:r w:rsidRPr="007D7A1C">
        <w:rPr>
          <w:color w:val="000000"/>
          <w:spacing w:val="-1"/>
          <w:kern w:val="0"/>
          <w:sz w:val="16"/>
          <w:szCs w:val="16"/>
        </w:rPr>
        <w:t xml:space="preserve"> </w:t>
      </w:r>
      <w:r w:rsidRPr="007D7A1C">
        <w:rPr>
          <w:i/>
          <w:iCs/>
          <w:color w:val="000000"/>
          <w:spacing w:val="-1"/>
          <w:kern w:val="0"/>
          <w:sz w:val="16"/>
          <w:szCs w:val="16"/>
        </w:rPr>
        <w:t xml:space="preserve">J </w:t>
      </w:r>
      <w:proofErr w:type="spellStart"/>
      <w:r w:rsidRPr="007D7A1C">
        <w:rPr>
          <w:i/>
          <w:iCs/>
          <w:color w:val="000000"/>
          <w:spacing w:val="-1"/>
          <w:kern w:val="0"/>
          <w:sz w:val="16"/>
          <w:szCs w:val="16"/>
        </w:rPr>
        <w:t>Clin</w:t>
      </w:r>
      <w:proofErr w:type="spellEnd"/>
      <w:r w:rsidRPr="007D7A1C">
        <w:rPr>
          <w:i/>
          <w:iCs/>
          <w:color w:val="000000"/>
          <w:spacing w:val="-1"/>
          <w:kern w:val="0"/>
          <w:sz w:val="16"/>
          <w:szCs w:val="16"/>
        </w:rPr>
        <w:t xml:space="preserve"> </w:t>
      </w:r>
      <w:proofErr w:type="spellStart"/>
      <w:r w:rsidRPr="007D7A1C">
        <w:rPr>
          <w:i/>
          <w:iCs/>
          <w:color w:val="000000"/>
          <w:spacing w:val="-1"/>
          <w:kern w:val="0"/>
          <w:sz w:val="16"/>
          <w:szCs w:val="16"/>
        </w:rPr>
        <w:t>Gastroenterol</w:t>
      </w:r>
      <w:proofErr w:type="spellEnd"/>
      <w:r w:rsidRPr="007D7A1C">
        <w:rPr>
          <w:color w:val="000000"/>
          <w:spacing w:val="-1"/>
          <w:kern w:val="0"/>
          <w:sz w:val="16"/>
          <w:szCs w:val="16"/>
        </w:rPr>
        <w:t xml:space="preserve"> 2012; </w:t>
      </w:r>
      <w:r w:rsidRPr="007D7A1C">
        <w:rPr>
          <w:b/>
          <w:bCs/>
          <w:color w:val="000000"/>
          <w:spacing w:val="-1"/>
          <w:kern w:val="0"/>
          <w:sz w:val="16"/>
          <w:szCs w:val="16"/>
        </w:rPr>
        <w:t>46</w:t>
      </w:r>
      <w:r w:rsidRPr="007D7A1C">
        <w:rPr>
          <w:color w:val="000000"/>
          <w:spacing w:val="-1"/>
          <w:kern w:val="0"/>
          <w:sz w:val="16"/>
          <w:szCs w:val="16"/>
        </w:rPr>
        <w:t>: 457-467 [PMID: 22469640 DOI: 10.1097/MCG.0b013e31824cf51e]</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39</w:t>
      </w:r>
      <w:r w:rsidRPr="007D7A1C">
        <w:rPr>
          <w:color w:val="000000"/>
          <w:spacing w:val="-1"/>
          <w:kern w:val="0"/>
          <w:sz w:val="16"/>
          <w:szCs w:val="16"/>
        </w:rPr>
        <w:tab/>
      </w:r>
      <w:proofErr w:type="spellStart"/>
      <w:r w:rsidRPr="007D7A1C">
        <w:rPr>
          <w:b/>
          <w:bCs/>
          <w:color w:val="000000"/>
          <w:spacing w:val="-1"/>
          <w:kern w:val="0"/>
          <w:sz w:val="16"/>
          <w:szCs w:val="16"/>
        </w:rPr>
        <w:t>Hsing</w:t>
      </w:r>
      <w:proofErr w:type="spellEnd"/>
      <w:r w:rsidRPr="007D7A1C">
        <w:rPr>
          <w:b/>
          <w:bCs/>
          <w:color w:val="000000"/>
          <w:spacing w:val="-1"/>
          <w:kern w:val="0"/>
          <w:sz w:val="16"/>
          <w:szCs w:val="16"/>
        </w:rPr>
        <w:t xml:space="preserve"> AW</w:t>
      </w:r>
      <w:r w:rsidRPr="007D7A1C">
        <w:rPr>
          <w:color w:val="000000"/>
          <w:spacing w:val="-1"/>
          <w:kern w:val="0"/>
          <w:sz w:val="16"/>
          <w:szCs w:val="16"/>
        </w:rPr>
        <w:t xml:space="preserve">, </w:t>
      </w:r>
      <w:proofErr w:type="spellStart"/>
      <w:r w:rsidRPr="007D7A1C">
        <w:rPr>
          <w:color w:val="000000"/>
          <w:spacing w:val="-1"/>
          <w:kern w:val="0"/>
          <w:sz w:val="16"/>
          <w:szCs w:val="16"/>
        </w:rPr>
        <w:t>Guo</w:t>
      </w:r>
      <w:proofErr w:type="spellEnd"/>
      <w:r w:rsidRPr="007D7A1C">
        <w:rPr>
          <w:color w:val="000000"/>
          <w:spacing w:val="-1"/>
          <w:kern w:val="0"/>
          <w:sz w:val="16"/>
          <w:szCs w:val="16"/>
        </w:rPr>
        <w:t xml:space="preserve"> W, Chen J, Li JY, Stone BJ, Blot WJ, </w:t>
      </w:r>
      <w:proofErr w:type="spellStart"/>
      <w:r w:rsidRPr="007D7A1C">
        <w:rPr>
          <w:color w:val="000000"/>
          <w:spacing w:val="-1"/>
          <w:kern w:val="0"/>
          <w:sz w:val="16"/>
          <w:szCs w:val="16"/>
        </w:rPr>
        <w:t>Fraumeni</w:t>
      </w:r>
      <w:proofErr w:type="spellEnd"/>
      <w:r w:rsidRPr="007D7A1C">
        <w:rPr>
          <w:color w:val="000000"/>
          <w:spacing w:val="-1"/>
          <w:kern w:val="0"/>
          <w:sz w:val="16"/>
          <w:szCs w:val="16"/>
        </w:rPr>
        <w:t xml:space="preserve"> JF. </w:t>
      </w:r>
      <w:proofErr w:type="gramStart"/>
      <w:r w:rsidRPr="007D7A1C">
        <w:rPr>
          <w:color w:val="000000"/>
          <w:spacing w:val="-1"/>
          <w:kern w:val="0"/>
          <w:sz w:val="16"/>
          <w:szCs w:val="16"/>
        </w:rPr>
        <w:t>Correlates of liver cancer mortality in China.</w:t>
      </w:r>
      <w:proofErr w:type="gramEnd"/>
      <w:r w:rsidRPr="007D7A1C">
        <w:rPr>
          <w:color w:val="000000"/>
          <w:spacing w:val="-1"/>
          <w:kern w:val="0"/>
          <w:sz w:val="16"/>
          <w:szCs w:val="16"/>
        </w:rPr>
        <w:t xml:space="preserve"> </w:t>
      </w:r>
      <w:proofErr w:type="spellStart"/>
      <w:r w:rsidRPr="007D7A1C">
        <w:rPr>
          <w:i/>
          <w:iCs/>
          <w:color w:val="000000"/>
          <w:spacing w:val="-1"/>
          <w:kern w:val="0"/>
          <w:sz w:val="16"/>
          <w:szCs w:val="16"/>
        </w:rPr>
        <w:t>Int</w:t>
      </w:r>
      <w:proofErr w:type="spellEnd"/>
      <w:r w:rsidRPr="007D7A1C">
        <w:rPr>
          <w:i/>
          <w:iCs/>
          <w:color w:val="000000"/>
          <w:spacing w:val="-1"/>
          <w:kern w:val="0"/>
          <w:sz w:val="16"/>
          <w:szCs w:val="16"/>
        </w:rPr>
        <w:t xml:space="preserve"> J </w:t>
      </w:r>
      <w:proofErr w:type="spellStart"/>
      <w:r w:rsidRPr="007D7A1C">
        <w:rPr>
          <w:i/>
          <w:iCs/>
          <w:color w:val="000000"/>
          <w:spacing w:val="-1"/>
          <w:kern w:val="0"/>
          <w:sz w:val="16"/>
          <w:szCs w:val="16"/>
        </w:rPr>
        <w:t>Epidemiol</w:t>
      </w:r>
      <w:proofErr w:type="spellEnd"/>
      <w:r w:rsidRPr="007D7A1C">
        <w:rPr>
          <w:color w:val="000000"/>
          <w:spacing w:val="-1"/>
          <w:kern w:val="0"/>
          <w:sz w:val="16"/>
          <w:szCs w:val="16"/>
        </w:rPr>
        <w:t xml:space="preserve"> 1991; </w:t>
      </w:r>
      <w:r w:rsidRPr="007D7A1C">
        <w:rPr>
          <w:b/>
          <w:bCs/>
          <w:color w:val="000000"/>
          <w:spacing w:val="-1"/>
          <w:kern w:val="0"/>
          <w:sz w:val="16"/>
          <w:szCs w:val="16"/>
        </w:rPr>
        <w:t>20</w:t>
      </w:r>
      <w:r w:rsidRPr="007D7A1C">
        <w:rPr>
          <w:color w:val="000000"/>
          <w:spacing w:val="-1"/>
          <w:kern w:val="0"/>
          <w:sz w:val="16"/>
          <w:szCs w:val="16"/>
        </w:rPr>
        <w:t>: 54-59 [PMID: 2066244]</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2"/>
          <w:kern w:val="0"/>
          <w:sz w:val="16"/>
          <w:szCs w:val="16"/>
        </w:rPr>
      </w:pPr>
      <w:r w:rsidRPr="007D7A1C">
        <w:rPr>
          <w:color w:val="000000"/>
          <w:spacing w:val="-1"/>
          <w:kern w:val="0"/>
          <w:sz w:val="16"/>
          <w:szCs w:val="16"/>
        </w:rPr>
        <w:t>40</w:t>
      </w:r>
      <w:r w:rsidRPr="007D7A1C">
        <w:rPr>
          <w:color w:val="000000"/>
          <w:spacing w:val="-1"/>
          <w:kern w:val="0"/>
          <w:sz w:val="16"/>
          <w:szCs w:val="16"/>
        </w:rPr>
        <w:tab/>
      </w:r>
      <w:r w:rsidRPr="007D7A1C">
        <w:rPr>
          <w:b/>
          <w:bCs/>
          <w:color w:val="000000"/>
          <w:spacing w:val="-2"/>
          <w:kern w:val="0"/>
          <w:sz w:val="16"/>
          <w:szCs w:val="16"/>
        </w:rPr>
        <w:t>Yuan JM</w:t>
      </w:r>
      <w:r w:rsidRPr="007D7A1C">
        <w:rPr>
          <w:color w:val="000000"/>
          <w:spacing w:val="-2"/>
          <w:kern w:val="0"/>
          <w:sz w:val="16"/>
          <w:szCs w:val="16"/>
        </w:rPr>
        <w:t xml:space="preserve">, Gao YT, Ong CN, Ross RK, Yu MC. </w:t>
      </w:r>
      <w:proofErr w:type="spellStart"/>
      <w:r w:rsidRPr="007D7A1C">
        <w:rPr>
          <w:color w:val="000000"/>
          <w:spacing w:val="-2"/>
          <w:kern w:val="0"/>
          <w:sz w:val="16"/>
          <w:szCs w:val="16"/>
        </w:rPr>
        <w:t>Prediagnostic</w:t>
      </w:r>
      <w:proofErr w:type="spellEnd"/>
      <w:r w:rsidRPr="007D7A1C">
        <w:rPr>
          <w:color w:val="000000"/>
          <w:spacing w:val="-2"/>
          <w:kern w:val="0"/>
          <w:sz w:val="16"/>
          <w:szCs w:val="16"/>
        </w:rPr>
        <w:t xml:space="preserve"> level of serum retinol in relation to reduced risk of hepatocellular carcinoma. </w:t>
      </w:r>
      <w:r w:rsidRPr="007D7A1C">
        <w:rPr>
          <w:i/>
          <w:iCs/>
          <w:color w:val="000000"/>
          <w:spacing w:val="-2"/>
          <w:kern w:val="0"/>
          <w:sz w:val="16"/>
          <w:szCs w:val="16"/>
        </w:rPr>
        <w:t>J Natl Cancer Inst</w:t>
      </w:r>
      <w:r w:rsidRPr="007D7A1C">
        <w:rPr>
          <w:color w:val="000000"/>
          <w:spacing w:val="-2"/>
          <w:kern w:val="0"/>
          <w:sz w:val="16"/>
          <w:szCs w:val="16"/>
        </w:rPr>
        <w:t xml:space="preserve"> 2006; </w:t>
      </w:r>
      <w:r w:rsidRPr="007D7A1C">
        <w:rPr>
          <w:b/>
          <w:bCs/>
          <w:color w:val="000000"/>
          <w:spacing w:val="-2"/>
          <w:kern w:val="0"/>
          <w:sz w:val="16"/>
          <w:szCs w:val="16"/>
        </w:rPr>
        <w:t>98</w:t>
      </w:r>
      <w:r w:rsidRPr="007D7A1C">
        <w:rPr>
          <w:color w:val="000000"/>
          <w:spacing w:val="-2"/>
          <w:kern w:val="0"/>
          <w:sz w:val="16"/>
          <w:szCs w:val="16"/>
        </w:rPr>
        <w:t>: 482-490 [PMID: 16595784 DOI: 10.1093/</w:t>
      </w:r>
      <w:proofErr w:type="spellStart"/>
      <w:r w:rsidRPr="007D7A1C">
        <w:rPr>
          <w:color w:val="000000"/>
          <w:spacing w:val="-2"/>
          <w:kern w:val="0"/>
          <w:sz w:val="16"/>
          <w:szCs w:val="16"/>
        </w:rPr>
        <w:t>jnci</w:t>
      </w:r>
      <w:proofErr w:type="spellEnd"/>
      <w:r w:rsidRPr="007D7A1C">
        <w:rPr>
          <w:color w:val="000000"/>
          <w:spacing w:val="-2"/>
          <w:kern w:val="0"/>
          <w:sz w:val="16"/>
          <w:szCs w:val="16"/>
        </w:rPr>
        <w:t>/djj104]</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41</w:t>
      </w:r>
      <w:r w:rsidRPr="007D7A1C">
        <w:rPr>
          <w:color w:val="000000"/>
          <w:spacing w:val="-1"/>
          <w:kern w:val="0"/>
          <w:sz w:val="16"/>
          <w:szCs w:val="16"/>
        </w:rPr>
        <w:tab/>
      </w:r>
      <w:r w:rsidRPr="007D7A1C">
        <w:rPr>
          <w:b/>
          <w:bCs/>
          <w:color w:val="000000"/>
          <w:spacing w:val="-1"/>
          <w:kern w:val="0"/>
          <w:sz w:val="16"/>
          <w:szCs w:val="16"/>
        </w:rPr>
        <w:t>Zhang W</w:t>
      </w:r>
      <w:r w:rsidRPr="007D7A1C">
        <w:rPr>
          <w:color w:val="000000"/>
          <w:spacing w:val="-1"/>
          <w:kern w:val="0"/>
          <w:sz w:val="16"/>
          <w:szCs w:val="16"/>
        </w:rPr>
        <w:t xml:space="preserve">, Xiang YB, Li HL, Yang G, </w:t>
      </w:r>
      <w:proofErr w:type="spellStart"/>
      <w:r w:rsidRPr="007D7A1C">
        <w:rPr>
          <w:color w:val="000000"/>
          <w:spacing w:val="-1"/>
          <w:kern w:val="0"/>
          <w:sz w:val="16"/>
          <w:szCs w:val="16"/>
        </w:rPr>
        <w:t>Cai</w:t>
      </w:r>
      <w:proofErr w:type="spellEnd"/>
      <w:r w:rsidRPr="007D7A1C">
        <w:rPr>
          <w:color w:val="000000"/>
          <w:spacing w:val="-1"/>
          <w:kern w:val="0"/>
          <w:sz w:val="16"/>
          <w:szCs w:val="16"/>
        </w:rPr>
        <w:t xml:space="preserve"> H, Ji BT, Gao YT, Zheng W, Shu XO. Vegetable-based dietary pattern and liver cancer risk: results from the Shanghai women’s and men’s health studies. </w:t>
      </w:r>
      <w:r w:rsidRPr="007D7A1C">
        <w:rPr>
          <w:i/>
          <w:iCs/>
          <w:color w:val="000000"/>
          <w:spacing w:val="-1"/>
          <w:kern w:val="0"/>
          <w:sz w:val="16"/>
          <w:szCs w:val="16"/>
        </w:rPr>
        <w:t xml:space="preserve">Cancer </w:t>
      </w:r>
      <w:proofErr w:type="spellStart"/>
      <w:r w:rsidRPr="007D7A1C">
        <w:rPr>
          <w:i/>
          <w:iCs/>
          <w:color w:val="000000"/>
          <w:spacing w:val="-1"/>
          <w:kern w:val="0"/>
          <w:sz w:val="16"/>
          <w:szCs w:val="16"/>
        </w:rPr>
        <w:t>Sci</w:t>
      </w:r>
      <w:proofErr w:type="spellEnd"/>
      <w:r w:rsidRPr="007D7A1C">
        <w:rPr>
          <w:color w:val="000000"/>
          <w:spacing w:val="-1"/>
          <w:kern w:val="0"/>
          <w:sz w:val="16"/>
          <w:szCs w:val="16"/>
        </w:rPr>
        <w:t xml:space="preserve"> 2013; </w:t>
      </w:r>
      <w:r w:rsidRPr="007D7A1C">
        <w:rPr>
          <w:b/>
          <w:bCs/>
          <w:color w:val="000000"/>
          <w:spacing w:val="-1"/>
          <w:kern w:val="0"/>
          <w:sz w:val="16"/>
          <w:szCs w:val="16"/>
        </w:rPr>
        <w:t>104</w:t>
      </w:r>
      <w:r w:rsidRPr="007D7A1C">
        <w:rPr>
          <w:color w:val="000000"/>
          <w:spacing w:val="-1"/>
          <w:kern w:val="0"/>
          <w:sz w:val="16"/>
          <w:szCs w:val="16"/>
        </w:rPr>
        <w:t>: 1353-1361 [PMID: 23841909 DOI: 10.1111/cas.12231]</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42</w:t>
      </w:r>
      <w:r w:rsidRPr="007D7A1C">
        <w:rPr>
          <w:color w:val="000000"/>
          <w:spacing w:val="-1"/>
          <w:kern w:val="0"/>
          <w:sz w:val="16"/>
          <w:szCs w:val="16"/>
        </w:rPr>
        <w:tab/>
      </w:r>
      <w:proofErr w:type="spellStart"/>
      <w:r w:rsidRPr="007D7A1C">
        <w:rPr>
          <w:b/>
          <w:bCs/>
          <w:color w:val="000000"/>
          <w:spacing w:val="-1"/>
          <w:kern w:val="0"/>
          <w:sz w:val="16"/>
          <w:szCs w:val="16"/>
        </w:rPr>
        <w:t>Turati</w:t>
      </w:r>
      <w:proofErr w:type="spellEnd"/>
      <w:r w:rsidRPr="007D7A1C">
        <w:rPr>
          <w:b/>
          <w:bCs/>
          <w:color w:val="000000"/>
          <w:spacing w:val="-1"/>
          <w:kern w:val="0"/>
          <w:sz w:val="16"/>
          <w:szCs w:val="16"/>
        </w:rPr>
        <w:t xml:space="preserve"> F</w:t>
      </w:r>
      <w:r w:rsidRPr="007D7A1C">
        <w:rPr>
          <w:color w:val="000000"/>
          <w:spacing w:val="-1"/>
          <w:kern w:val="0"/>
          <w:sz w:val="16"/>
          <w:szCs w:val="16"/>
        </w:rPr>
        <w:t xml:space="preserve">, </w:t>
      </w:r>
      <w:proofErr w:type="spellStart"/>
      <w:r w:rsidRPr="007D7A1C">
        <w:rPr>
          <w:color w:val="000000"/>
          <w:spacing w:val="-1"/>
          <w:kern w:val="0"/>
          <w:sz w:val="16"/>
          <w:szCs w:val="16"/>
        </w:rPr>
        <w:t>Trichopoulos</w:t>
      </w:r>
      <w:proofErr w:type="spellEnd"/>
      <w:r w:rsidRPr="007D7A1C">
        <w:rPr>
          <w:color w:val="000000"/>
          <w:spacing w:val="-1"/>
          <w:kern w:val="0"/>
          <w:sz w:val="16"/>
          <w:szCs w:val="16"/>
        </w:rPr>
        <w:t xml:space="preserve"> D, </w:t>
      </w:r>
      <w:proofErr w:type="spellStart"/>
      <w:r w:rsidRPr="007D7A1C">
        <w:rPr>
          <w:color w:val="000000"/>
          <w:spacing w:val="-1"/>
          <w:kern w:val="0"/>
          <w:sz w:val="16"/>
          <w:szCs w:val="16"/>
        </w:rPr>
        <w:t>Polesel</w:t>
      </w:r>
      <w:proofErr w:type="spellEnd"/>
      <w:r w:rsidRPr="007D7A1C">
        <w:rPr>
          <w:color w:val="000000"/>
          <w:spacing w:val="-1"/>
          <w:kern w:val="0"/>
          <w:sz w:val="16"/>
          <w:szCs w:val="16"/>
        </w:rPr>
        <w:t xml:space="preserve"> J, </w:t>
      </w:r>
      <w:proofErr w:type="spellStart"/>
      <w:r w:rsidRPr="007D7A1C">
        <w:rPr>
          <w:color w:val="000000"/>
          <w:spacing w:val="-1"/>
          <w:kern w:val="0"/>
          <w:sz w:val="16"/>
          <w:szCs w:val="16"/>
        </w:rPr>
        <w:t>Bravi</w:t>
      </w:r>
      <w:proofErr w:type="spellEnd"/>
      <w:r w:rsidRPr="007D7A1C">
        <w:rPr>
          <w:color w:val="000000"/>
          <w:spacing w:val="-1"/>
          <w:kern w:val="0"/>
          <w:sz w:val="16"/>
          <w:szCs w:val="16"/>
        </w:rPr>
        <w:t xml:space="preserve"> F, Rossi M, </w:t>
      </w:r>
      <w:proofErr w:type="spellStart"/>
      <w:r w:rsidRPr="007D7A1C">
        <w:rPr>
          <w:color w:val="000000"/>
          <w:spacing w:val="-1"/>
          <w:kern w:val="0"/>
          <w:sz w:val="16"/>
          <w:szCs w:val="16"/>
        </w:rPr>
        <w:t>Talamini</w:t>
      </w:r>
      <w:proofErr w:type="spellEnd"/>
      <w:r w:rsidRPr="007D7A1C">
        <w:rPr>
          <w:color w:val="000000"/>
          <w:spacing w:val="-1"/>
          <w:kern w:val="0"/>
          <w:sz w:val="16"/>
          <w:szCs w:val="16"/>
        </w:rPr>
        <w:t xml:space="preserve"> R, </w:t>
      </w:r>
      <w:proofErr w:type="spellStart"/>
      <w:r w:rsidRPr="007D7A1C">
        <w:rPr>
          <w:color w:val="000000"/>
          <w:spacing w:val="-1"/>
          <w:kern w:val="0"/>
          <w:sz w:val="16"/>
          <w:szCs w:val="16"/>
        </w:rPr>
        <w:t>Franceschi</w:t>
      </w:r>
      <w:proofErr w:type="spellEnd"/>
      <w:r w:rsidRPr="007D7A1C">
        <w:rPr>
          <w:color w:val="000000"/>
          <w:spacing w:val="-1"/>
          <w:kern w:val="0"/>
          <w:sz w:val="16"/>
          <w:szCs w:val="16"/>
        </w:rPr>
        <w:t xml:space="preserve"> S, </w:t>
      </w:r>
      <w:proofErr w:type="spellStart"/>
      <w:r w:rsidRPr="007D7A1C">
        <w:rPr>
          <w:color w:val="000000"/>
          <w:spacing w:val="-1"/>
          <w:kern w:val="0"/>
          <w:sz w:val="16"/>
          <w:szCs w:val="16"/>
        </w:rPr>
        <w:t>Montella</w:t>
      </w:r>
      <w:proofErr w:type="spellEnd"/>
      <w:r w:rsidRPr="007D7A1C">
        <w:rPr>
          <w:color w:val="000000"/>
          <w:spacing w:val="-1"/>
          <w:kern w:val="0"/>
          <w:sz w:val="16"/>
          <w:szCs w:val="16"/>
        </w:rPr>
        <w:t xml:space="preserve"> M, </w:t>
      </w:r>
      <w:proofErr w:type="spellStart"/>
      <w:r w:rsidRPr="007D7A1C">
        <w:rPr>
          <w:color w:val="000000"/>
          <w:spacing w:val="-1"/>
          <w:kern w:val="0"/>
          <w:sz w:val="16"/>
          <w:szCs w:val="16"/>
        </w:rPr>
        <w:t>Trichopoulou</w:t>
      </w:r>
      <w:proofErr w:type="spellEnd"/>
      <w:r w:rsidRPr="007D7A1C">
        <w:rPr>
          <w:color w:val="000000"/>
          <w:spacing w:val="-1"/>
          <w:kern w:val="0"/>
          <w:sz w:val="16"/>
          <w:szCs w:val="16"/>
        </w:rPr>
        <w:t xml:space="preserve"> A, La </w:t>
      </w:r>
      <w:proofErr w:type="spellStart"/>
      <w:r w:rsidRPr="007D7A1C">
        <w:rPr>
          <w:color w:val="000000"/>
          <w:spacing w:val="-1"/>
          <w:kern w:val="0"/>
          <w:sz w:val="16"/>
          <w:szCs w:val="16"/>
        </w:rPr>
        <w:t>Vecchia</w:t>
      </w:r>
      <w:proofErr w:type="spellEnd"/>
      <w:r w:rsidRPr="007D7A1C">
        <w:rPr>
          <w:color w:val="000000"/>
          <w:spacing w:val="-1"/>
          <w:kern w:val="0"/>
          <w:sz w:val="16"/>
          <w:szCs w:val="16"/>
        </w:rPr>
        <w:t xml:space="preserve"> C, </w:t>
      </w:r>
      <w:proofErr w:type="spellStart"/>
      <w:r w:rsidRPr="007D7A1C">
        <w:rPr>
          <w:color w:val="000000"/>
          <w:spacing w:val="-1"/>
          <w:kern w:val="0"/>
          <w:sz w:val="16"/>
          <w:szCs w:val="16"/>
        </w:rPr>
        <w:t>Lagiou</w:t>
      </w:r>
      <w:proofErr w:type="spellEnd"/>
      <w:r w:rsidRPr="007D7A1C">
        <w:rPr>
          <w:color w:val="000000"/>
          <w:spacing w:val="-1"/>
          <w:kern w:val="0"/>
          <w:sz w:val="16"/>
          <w:szCs w:val="16"/>
        </w:rPr>
        <w:t xml:space="preserve"> P. Mediterranean diet and hepatocellular carcinoma. </w:t>
      </w:r>
      <w:r w:rsidRPr="007D7A1C">
        <w:rPr>
          <w:i/>
          <w:iCs/>
          <w:color w:val="000000"/>
          <w:spacing w:val="-1"/>
          <w:kern w:val="0"/>
          <w:sz w:val="16"/>
          <w:szCs w:val="16"/>
        </w:rPr>
        <w:t xml:space="preserve">J </w:t>
      </w:r>
      <w:proofErr w:type="spellStart"/>
      <w:r w:rsidRPr="007D7A1C">
        <w:rPr>
          <w:i/>
          <w:iCs/>
          <w:color w:val="000000"/>
          <w:spacing w:val="-1"/>
          <w:kern w:val="0"/>
          <w:sz w:val="16"/>
          <w:szCs w:val="16"/>
        </w:rPr>
        <w:t>Hepatol</w:t>
      </w:r>
      <w:proofErr w:type="spellEnd"/>
      <w:r w:rsidRPr="007D7A1C">
        <w:rPr>
          <w:color w:val="000000"/>
          <w:spacing w:val="-1"/>
          <w:kern w:val="0"/>
          <w:sz w:val="16"/>
          <w:szCs w:val="16"/>
        </w:rPr>
        <w:t xml:space="preserve"> 2014; </w:t>
      </w:r>
      <w:r w:rsidRPr="007D7A1C">
        <w:rPr>
          <w:b/>
          <w:bCs/>
          <w:color w:val="000000"/>
          <w:spacing w:val="-1"/>
          <w:kern w:val="0"/>
          <w:sz w:val="16"/>
          <w:szCs w:val="16"/>
        </w:rPr>
        <w:t>60</w:t>
      </w:r>
      <w:r w:rsidRPr="007D7A1C">
        <w:rPr>
          <w:color w:val="000000"/>
          <w:spacing w:val="-1"/>
          <w:kern w:val="0"/>
          <w:sz w:val="16"/>
          <w:szCs w:val="16"/>
        </w:rPr>
        <w:t>: 606-611 [PMID: 24240052 DOI: 10.1016/j.jhep.2013.10.034]</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2"/>
          <w:kern w:val="0"/>
          <w:sz w:val="16"/>
          <w:szCs w:val="16"/>
        </w:rPr>
      </w:pPr>
      <w:r w:rsidRPr="007D7A1C">
        <w:rPr>
          <w:color w:val="000000"/>
          <w:spacing w:val="-1"/>
          <w:kern w:val="0"/>
          <w:sz w:val="16"/>
          <w:szCs w:val="16"/>
        </w:rPr>
        <w:t>43</w:t>
      </w:r>
      <w:r w:rsidRPr="007D7A1C">
        <w:rPr>
          <w:color w:val="000000"/>
          <w:spacing w:val="-1"/>
          <w:kern w:val="0"/>
          <w:sz w:val="16"/>
          <w:szCs w:val="16"/>
        </w:rPr>
        <w:tab/>
      </w:r>
      <w:r w:rsidRPr="007D7A1C">
        <w:rPr>
          <w:b/>
          <w:bCs/>
          <w:color w:val="000000"/>
          <w:spacing w:val="-2"/>
          <w:kern w:val="0"/>
          <w:sz w:val="16"/>
          <w:szCs w:val="16"/>
        </w:rPr>
        <w:t>Yang Y</w:t>
      </w:r>
      <w:r w:rsidRPr="007D7A1C">
        <w:rPr>
          <w:color w:val="000000"/>
          <w:spacing w:val="-2"/>
          <w:kern w:val="0"/>
          <w:sz w:val="16"/>
          <w:szCs w:val="16"/>
        </w:rPr>
        <w:t xml:space="preserve">, Zhang D, Feng N, Chen G, Liu J, Chen G, Zhu Y. Increased intake of vegetables, but not fruit, reduces risk for hepatocellular </w:t>
      </w:r>
      <w:r w:rsidRPr="007D7A1C">
        <w:rPr>
          <w:color w:val="000000"/>
          <w:spacing w:val="-3"/>
          <w:kern w:val="0"/>
          <w:sz w:val="16"/>
          <w:szCs w:val="16"/>
        </w:rPr>
        <w:t xml:space="preserve">carcinoma: </w:t>
      </w:r>
      <w:proofErr w:type="gramStart"/>
      <w:r w:rsidRPr="007D7A1C">
        <w:rPr>
          <w:color w:val="000000"/>
          <w:spacing w:val="-3"/>
          <w:kern w:val="0"/>
          <w:sz w:val="16"/>
          <w:szCs w:val="16"/>
        </w:rPr>
        <w:t>a</w:t>
      </w:r>
      <w:proofErr w:type="gramEnd"/>
      <w:r w:rsidRPr="007D7A1C">
        <w:rPr>
          <w:color w:val="000000"/>
          <w:spacing w:val="-3"/>
          <w:kern w:val="0"/>
          <w:sz w:val="16"/>
          <w:szCs w:val="16"/>
        </w:rPr>
        <w:t xml:space="preserve"> meta-analysis. </w:t>
      </w:r>
      <w:r w:rsidRPr="007D7A1C">
        <w:rPr>
          <w:i/>
          <w:iCs/>
          <w:color w:val="000000"/>
          <w:spacing w:val="-3"/>
          <w:kern w:val="0"/>
          <w:sz w:val="16"/>
          <w:szCs w:val="16"/>
        </w:rPr>
        <w:t>Gastroenterology</w:t>
      </w:r>
      <w:r w:rsidRPr="007D7A1C">
        <w:rPr>
          <w:color w:val="000000"/>
          <w:spacing w:val="-3"/>
          <w:kern w:val="0"/>
          <w:sz w:val="16"/>
          <w:szCs w:val="16"/>
        </w:rPr>
        <w:t xml:space="preserve"> 2014; </w:t>
      </w:r>
      <w:r w:rsidRPr="007D7A1C">
        <w:rPr>
          <w:b/>
          <w:bCs/>
          <w:color w:val="000000"/>
          <w:spacing w:val="-3"/>
          <w:kern w:val="0"/>
          <w:sz w:val="16"/>
          <w:szCs w:val="16"/>
        </w:rPr>
        <w:t>147</w:t>
      </w:r>
      <w:r w:rsidRPr="007D7A1C">
        <w:rPr>
          <w:color w:val="000000"/>
          <w:spacing w:val="-3"/>
          <w:kern w:val="0"/>
          <w:sz w:val="16"/>
          <w:szCs w:val="16"/>
        </w:rPr>
        <w:t xml:space="preserve">: </w:t>
      </w:r>
      <w:r w:rsidRPr="007D7A1C">
        <w:rPr>
          <w:color w:val="000000"/>
          <w:spacing w:val="-2"/>
          <w:kern w:val="0"/>
          <w:sz w:val="16"/>
          <w:szCs w:val="16"/>
        </w:rPr>
        <w:t>1031-1042 [PMID: 25127680 DOI: 10.1053/j.gastro.2014.08.005]</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44</w:t>
      </w:r>
      <w:r w:rsidRPr="007D7A1C">
        <w:rPr>
          <w:color w:val="000000"/>
          <w:spacing w:val="-1"/>
          <w:kern w:val="0"/>
          <w:sz w:val="16"/>
          <w:szCs w:val="16"/>
        </w:rPr>
        <w:tab/>
      </w:r>
      <w:proofErr w:type="spellStart"/>
      <w:r w:rsidRPr="007D7A1C">
        <w:rPr>
          <w:b/>
          <w:bCs/>
          <w:color w:val="000000"/>
          <w:spacing w:val="-1"/>
          <w:kern w:val="0"/>
          <w:sz w:val="16"/>
          <w:szCs w:val="16"/>
        </w:rPr>
        <w:t>Kuper</w:t>
      </w:r>
      <w:proofErr w:type="spellEnd"/>
      <w:r w:rsidRPr="007D7A1C">
        <w:rPr>
          <w:b/>
          <w:bCs/>
          <w:color w:val="000000"/>
          <w:spacing w:val="-1"/>
          <w:kern w:val="0"/>
          <w:sz w:val="16"/>
          <w:szCs w:val="16"/>
        </w:rPr>
        <w:t xml:space="preserve"> H</w:t>
      </w:r>
      <w:r w:rsidRPr="007D7A1C">
        <w:rPr>
          <w:color w:val="000000"/>
          <w:spacing w:val="-1"/>
          <w:kern w:val="0"/>
          <w:sz w:val="16"/>
          <w:szCs w:val="16"/>
        </w:rPr>
        <w:t xml:space="preserve">, </w:t>
      </w:r>
      <w:proofErr w:type="spellStart"/>
      <w:r w:rsidRPr="007D7A1C">
        <w:rPr>
          <w:color w:val="000000"/>
          <w:spacing w:val="-1"/>
          <w:kern w:val="0"/>
          <w:sz w:val="16"/>
          <w:szCs w:val="16"/>
        </w:rPr>
        <w:t>Tzonou</w:t>
      </w:r>
      <w:proofErr w:type="spellEnd"/>
      <w:r w:rsidRPr="007D7A1C">
        <w:rPr>
          <w:color w:val="000000"/>
          <w:spacing w:val="-1"/>
          <w:kern w:val="0"/>
          <w:sz w:val="16"/>
          <w:szCs w:val="16"/>
        </w:rPr>
        <w:t xml:space="preserve"> A, </w:t>
      </w:r>
      <w:proofErr w:type="spellStart"/>
      <w:r w:rsidRPr="007D7A1C">
        <w:rPr>
          <w:color w:val="000000"/>
          <w:spacing w:val="-1"/>
          <w:kern w:val="0"/>
          <w:sz w:val="16"/>
          <w:szCs w:val="16"/>
        </w:rPr>
        <w:t>Lagiou</w:t>
      </w:r>
      <w:proofErr w:type="spellEnd"/>
      <w:r w:rsidRPr="007D7A1C">
        <w:rPr>
          <w:color w:val="000000"/>
          <w:spacing w:val="-1"/>
          <w:kern w:val="0"/>
          <w:sz w:val="16"/>
          <w:szCs w:val="16"/>
        </w:rPr>
        <w:t xml:space="preserve"> P, </w:t>
      </w:r>
      <w:proofErr w:type="spellStart"/>
      <w:r w:rsidRPr="007D7A1C">
        <w:rPr>
          <w:color w:val="000000"/>
          <w:spacing w:val="-1"/>
          <w:kern w:val="0"/>
          <w:sz w:val="16"/>
          <w:szCs w:val="16"/>
        </w:rPr>
        <w:t>Mucci</w:t>
      </w:r>
      <w:proofErr w:type="spellEnd"/>
      <w:r w:rsidRPr="007D7A1C">
        <w:rPr>
          <w:color w:val="000000"/>
          <w:spacing w:val="-1"/>
          <w:kern w:val="0"/>
          <w:sz w:val="16"/>
          <w:szCs w:val="16"/>
        </w:rPr>
        <w:t xml:space="preserve"> LA, </w:t>
      </w:r>
      <w:proofErr w:type="spellStart"/>
      <w:r w:rsidRPr="007D7A1C">
        <w:rPr>
          <w:color w:val="000000"/>
          <w:spacing w:val="-1"/>
          <w:kern w:val="0"/>
          <w:sz w:val="16"/>
          <w:szCs w:val="16"/>
        </w:rPr>
        <w:t>Trichopoulos</w:t>
      </w:r>
      <w:proofErr w:type="spellEnd"/>
      <w:r w:rsidRPr="007D7A1C">
        <w:rPr>
          <w:color w:val="000000"/>
          <w:spacing w:val="-1"/>
          <w:kern w:val="0"/>
          <w:sz w:val="16"/>
          <w:szCs w:val="16"/>
        </w:rPr>
        <w:t xml:space="preserve"> D, </w:t>
      </w:r>
      <w:proofErr w:type="spellStart"/>
      <w:r w:rsidRPr="007D7A1C">
        <w:rPr>
          <w:color w:val="000000"/>
          <w:spacing w:val="-1"/>
          <w:kern w:val="0"/>
          <w:sz w:val="16"/>
          <w:szCs w:val="16"/>
        </w:rPr>
        <w:t>Stuver</w:t>
      </w:r>
      <w:proofErr w:type="spellEnd"/>
      <w:r w:rsidRPr="007D7A1C">
        <w:rPr>
          <w:color w:val="000000"/>
          <w:spacing w:val="-1"/>
          <w:kern w:val="0"/>
          <w:sz w:val="16"/>
          <w:szCs w:val="16"/>
        </w:rPr>
        <w:t xml:space="preserve"> SO, </w:t>
      </w:r>
      <w:proofErr w:type="spellStart"/>
      <w:r w:rsidRPr="007D7A1C">
        <w:rPr>
          <w:color w:val="000000"/>
          <w:spacing w:val="-1"/>
          <w:kern w:val="0"/>
          <w:sz w:val="16"/>
          <w:szCs w:val="16"/>
        </w:rPr>
        <w:t>Trichopoulou</w:t>
      </w:r>
      <w:proofErr w:type="spellEnd"/>
      <w:r w:rsidRPr="007D7A1C">
        <w:rPr>
          <w:color w:val="000000"/>
          <w:spacing w:val="-1"/>
          <w:kern w:val="0"/>
          <w:sz w:val="16"/>
          <w:szCs w:val="16"/>
        </w:rPr>
        <w:t xml:space="preserve"> A. Diet and hepatocellular carcinoma: a case-control </w:t>
      </w:r>
      <w:r w:rsidRPr="007D7A1C">
        <w:rPr>
          <w:color w:val="000000"/>
          <w:spacing w:val="-1"/>
          <w:kern w:val="0"/>
          <w:sz w:val="16"/>
          <w:szCs w:val="16"/>
        </w:rPr>
        <w:lastRenderedPageBreak/>
        <w:t xml:space="preserve">study in Greece. </w:t>
      </w:r>
      <w:proofErr w:type="spellStart"/>
      <w:r w:rsidRPr="007D7A1C">
        <w:rPr>
          <w:i/>
          <w:iCs/>
          <w:color w:val="000000"/>
          <w:spacing w:val="-1"/>
          <w:kern w:val="0"/>
          <w:sz w:val="16"/>
          <w:szCs w:val="16"/>
        </w:rPr>
        <w:t>Nutr</w:t>
      </w:r>
      <w:proofErr w:type="spellEnd"/>
      <w:r w:rsidRPr="007D7A1C">
        <w:rPr>
          <w:i/>
          <w:iCs/>
          <w:color w:val="000000"/>
          <w:spacing w:val="-1"/>
          <w:kern w:val="0"/>
          <w:sz w:val="16"/>
          <w:szCs w:val="16"/>
        </w:rPr>
        <w:t xml:space="preserve"> Cancer</w:t>
      </w:r>
      <w:r w:rsidRPr="007D7A1C">
        <w:rPr>
          <w:color w:val="000000"/>
          <w:spacing w:val="-1"/>
          <w:kern w:val="0"/>
          <w:sz w:val="16"/>
          <w:szCs w:val="16"/>
        </w:rPr>
        <w:t xml:space="preserve"> 2000; </w:t>
      </w:r>
      <w:r w:rsidRPr="007D7A1C">
        <w:rPr>
          <w:b/>
          <w:bCs/>
          <w:color w:val="000000"/>
          <w:spacing w:val="-1"/>
          <w:kern w:val="0"/>
          <w:sz w:val="16"/>
          <w:szCs w:val="16"/>
        </w:rPr>
        <w:t>38</w:t>
      </w:r>
      <w:r w:rsidRPr="007D7A1C">
        <w:rPr>
          <w:color w:val="000000"/>
          <w:spacing w:val="-1"/>
          <w:kern w:val="0"/>
          <w:sz w:val="16"/>
          <w:szCs w:val="16"/>
        </w:rPr>
        <w:t>: 6-12 [PMID: 11341045 DOI: 10.1207/S15327914NC381_2]</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45</w:t>
      </w:r>
      <w:r w:rsidRPr="007D7A1C">
        <w:rPr>
          <w:color w:val="000000"/>
          <w:spacing w:val="-1"/>
          <w:kern w:val="0"/>
          <w:sz w:val="16"/>
          <w:szCs w:val="16"/>
        </w:rPr>
        <w:tab/>
      </w:r>
      <w:proofErr w:type="spellStart"/>
      <w:r w:rsidRPr="007D7A1C">
        <w:rPr>
          <w:b/>
          <w:bCs/>
          <w:color w:val="000000"/>
          <w:spacing w:val="-1"/>
          <w:kern w:val="0"/>
          <w:sz w:val="16"/>
          <w:szCs w:val="16"/>
        </w:rPr>
        <w:t>Mansoor</w:t>
      </w:r>
      <w:proofErr w:type="spellEnd"/>
      <w:r w:rsidRPr="007D7A1C">
        <w:rPr>
          <w:b/>
          <w:bCs/>
          <w:color w:val="000000"/>
          <w:spacing w:val="-1"/>
          <w:kern w:val="0"/>
          <w:sz w:val="16"/>
          <w:szCs w:val="16"/>
        </w:rPr>
        <w:t xml:space="preserve"> TA</w:t>
      </w:r>
      <w:r w:rsidRPr="007D7A1C">
        <w:rPr>
          <w:color w:val="000000"/>
          <w:spacing w:val="-1"/>
          <w:kern w:val="0"/>
          <w:sz w:val="16"/>
          <w:szCs w:val="16"/>
        </w:rPr>
        <w:t xml:space="preserve">, </w:t>
      </w:r>
      <w:proofErr w:type="spellStart"/>
      <w:r w:rsidRPr="007D7A1C">
        <w:rPr>
          <w:color w:val="000000"/>
          <w:spacing w:val="-1"/>
          <w:kern w:val="0"/>
          <w:sz w:val="16"/>
          <w:szCs w:val="16"/>
        </w:rPr>
        <w:t>Ramalho</w:t>
      </w:r>
      <w:proofErr w:type="spellEnd"/>
      <w:r w:rsidRPr="007D7A1C">
        <w:rPr>
          <w:color w:val="000000"/>
          <w:spacing w:val="-1"/>
          <w:kern w:val="0"/>
          <w:sz w:val="16"/>
          <w:szCs w:val="16"/>
        </w:rPr>
        <w:t xml:space="preserve"> RM, Luo X, </w:t>
      </w:r>
      <w:proofErr w:type="spellStart"/>
      <w:r w:rsidRPr="007D7A1C">
        <w:rPr>
          <w:color w:val="000000"/>
          <w:spacing w:val="-1"/>
          <w:kern w:val="0"/>
          <w:sz w:val="16"/>
          <w:szCs w:val="16"/>
        </w:rPr>
        <w:t>Ramalhete</w:t>
      </w:r>
      <w:proofErr w:type="spellEnd"/>
      <w:r w:rsidRPr="007D7A1C">
        <w:rPr>
          <w:color w:val="000000"/>
          <w:spacing w:val="-1"/>
          <w:kern w:val="0"/>
          <w:sz w:val="16"/>
          <w:szCs w:val="16"/>
        </w:rPr>
        <w:t xml:space="preserve"> C, Rodrigues CM, Ferreira MJ. </w:t>
      </w:r>
      <w:proofErr w:type="spellStart"/>
      <w:proofErr w:type="gramStart"/>
      <w:r w:rsidRPr="007D7A1C">
        <w:rPr>
          <w:color w:val="000000"/>
          <w:spacing w:val="-1"/>
          <w:kern w:val="0"/>
          <w:sz w:val="16"/>
          <w:szCs w:val="16"/>
        </w:rPr>
        <w:t>Isoflavones</w:t>
      </w:r>
      <w:proofErr w:type="spellEnd"/>
      <w:r w:rsidRPr="007D7A1C">
        <w:rPr>
          <w:color w:val="000000"/>
          <w:spacing w:val="-1"/>
          <w:kern w:val="0"/>
          <w:sz w:val="16"/>
          <w:szCs w:val="16"/>
        </w:rPr>
        <w:t xml:space="preserve"> as apoptosis inducers in human hepatoma HuH-7 cells.</w:t>
      </w:r>
      <w:proofErr w:type="gramEnd"/>
      <w:r w:rsidRPr="007D7A1C">
        <w:rPr>
          <w:color w:val="000000"/>
          <w:spacing w:val="-1"/>
          <w:kern w:val="0"/>
          <w:sz w:val="16"/>
          <w:szCs w:val="16"/>
        </w:rPr>
        <w:t xml:space="preserve"> </w:t>
      </w:r>
      <w:proofErr w:type="spellStart"/>
      <w:r w:rsidRPr="007D7A1C">
        <w:rPr>
          <w:i/>
          <w:iCs/>
          <w:color w:val="000000"/>
          <w:spacing w:val="-1"/>
          <w:kern w:val="0"/>
          <w:sz w:val="16"/>
          <w:szCs w:val="16"/>
        </w:rPr>
        <w:t>Phytother</w:t>
      </w:r>
      <w:proofErr w:type="spellEnd"/>
      <w:r w:rsidRPr="007D7A1C">
        <w:rPr>
          <w:i/>
          <w:iCs/>
          <w:color w:val="000000"/>
          <w:spacing w:val="-1"/>
          <w:kern w:val="0"/>
          <w:sz w:val="16"/>
          <w:szCs w:val="16"/>
        </w:rPr>
        <w:t xml:space="preserve"> Res</w:t>
      </w:r>
      <w:r w:rsidRPr="007D7A1C">
        <w:rPr>
          <w:color w:val="000000"/>
          <w:spacing w:val="-1"/>
          <w:kern w:val="0"/>
          <w:sz w:val="16"/>
          <w:szCs w:val="16"/>
        </w:rPr>
        <w:t xml:space="preserve"> 2011; </w:t>
      </w:r>
      <w:r w:rsidRPr="007D7A1C">
        <w:rPr>
          <w:b/>
          <w:bCs/>
          <w:color w:val="000000"/>
          <w:spacing w:val="-1"/>
          <w:kern w:val="0"/>
          <w:sz w:val="16"/>
          <w:szCs w:val="16"/>
        </w:rPr>
        <w:t>25</w:t>
      </w:r>
      <w:r w:rsidRPr="007D7A1C">
        <w:rPr>
          <w:color w:val="000000"/>
          <w:spacing w:val="-1"/>
          <w:kern w:val="0"/>
          <w:sz w:val="16"/>
          <w:szCs w:val="16"/>
        </w:rPr>
        <w:t>: 1819-1824 [PMID: 21495101 DOI: 10.1002/ptr.3498]</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46</w:t>
      </w:r>
      <w:r w:rsidRPr="007D7A1C">
        <w:rPr>
          <w:color w:val="000000"/>
          <w:spacing w:val="-1"/>
          <w:kern w:val="0"/>
          <w:sz w:val="16"/>
          <w:szCs w:val="16"/>
        </w:rPr>
        <w:tab/>
      </w:r>
      <w:r w:rsidRPr="007D7A1C">
        <w:rPr>
          <w:b/>
          <w:bCs/>
          <w:color w:val="000000"/>
          <w:spacing w:val="-1"/>
          <w:kern w:val="0"/>
          <w:sz w:val="16"/>
          <w:szCs w:val="16"/>
        </w:rPr>
        <w:t>Zamora-</w:t>
      </w:r>
      <w:proofErr w:type="spellStart"/>
      <w:r w:rsidRPr="007D7A1C">
        <w:rPr>
          <w:b/>
          <w:bCs/>
          <w:color w:val="000000"/>
          <w:spacing w:val="-1"/>
          <w:kern w:val="0"/>
          <w:sz w:val="16"/>
          <w:szCs w:val="16"/>
        </w:rPr>
        <w:t>Ros</w:t>
      </w:r>
      <w:proofErr w:type="spellEnd"/>
      <w:r w:rsidRPr="007D7A1C">
        <w:rPr>
          <w:b/>
          <w:bCs/>
          <w:color w:val="000000"/>
          <w:spacing w:val="-1"/>
          <w:kern w:val="0"/>
          <w:sz w:val="16"/>
          <w:szCs w:val="16"/>
        </w:rPr>
        <w:t xml:space="preserve"> R</w:t>
      </w:r>
      <w:r w:rsidRPr="007D7A1C">
        <w:rPr>
          <w:color w:val="000000"/>
          <w:spacing w:val="-1"/>
          <w:kern w:val="0"/>
          <w:sz w:val="16"/>
          <w:szCs w:val="16"/>
        </w:rPr>
        <w:t xml:space="preserve">, </w:t>
      </w:r>
      <w:proofErr w:type="spellStart"/>
      <w:r w:rsidRPr="007D7A1C">
        <w:rPr>
          <w:color w:val="000000"/>
          <w:spacing w:val="-1"/>
          <w:kern w:val="0"/>
          <w:sz w:val="16"/>
          <w:szCs w:val="16"/>
        </w:rPr>
        <w:t>Knaze</w:t>
      </w:r>
      <w:proofErr w:type="spellEnd"/>
      <w:r w:rsidRPr="007D7A1C">
        <w:rPr>
          <w:color w:val="000000"/>
          <w:spacing w:val="-1"/>
          <w:kern w:val="0"/>
          <w:sz w:val="16"/>
          <w:szCs w:val="16"/>
        </w:rPr>
        <w:t xml:space="preserve"> V, </w:t>
      </w:r>
      <w:proofErr w:type="spellStart"/>
      <w:r w:rsidRPr="007D7A1C">
        <w:rPr>
          <w:color w:val="000000"/>
          <w:spacing w:val="-1"/>
          <w:kern w:val="0"/>
          <w:sz w:val="16"/>
          <w:szCs w:val="16"/>
        </w:rPr>
        <w:t>Luján</w:t>
      </w:r>
      <w:proofErr w:type="spellEnd"/>
      <w:r w:rsidRPr="007D7A1C">
        <w:rPr>
          <w:color w:val="000000"/>
          <w:spacing w:val="-1"/>
          <w:kern w:val="0"/>
          <w:sz w:val="16"/>
          <w:szCs w:val="16"/>
        </w:rPr>
        <w:t xml:space="preserve">-Barroso L, </w:t>
      </w:r>
      <w:proofErr w:type="spellStart"/>
      <w:r w:rsidRPr="007D7A1C">
        <w:rPr>
          <w:color w:val="000000"/>
          <w:spacing w:val="-1"/>
          <w:kern w:val="0"/>
          <w:sz w:val="16"/>
          <w:szCs w:val="16"/>
        </w:rPr>
        <w:t>Romieu</w:t>
      </w:r>
      <w:proofErr w:type="spellEnd"/>
      <w:r w:rsidRPr="007D7A1C">
        <w:rPr>
          <w:color w:val="000000"/>
          <w:spacing w:val="-1"/>
          <w:kern w:val="0"/>
          <w:sz w:val="16"/>
          <w:szCs w:val="16"/>
        </w:rPr>
        <w:t xml:space="preserve"> I, </w:t>
      </w:r>
      <w:proofErr w:type="spellStart"/>
      <w:r w:rsidRPr="007D7A1C">
        <w:rPr>
          <w:color w:val="000000"/>
          <w:spacing w:val="-1"/>
          <w:kern w:val="0"/>
          <w:sz w:val="16"/>
          <w:szCs w:val="16"/>
        </w:rPr>
        <w:t>Scalbert</w:t>
      </w:r>
      <w:proofErr w:type="spellEnd"/>
      <w:r w:rsidRPr="007D7A1C">
        <w:rPr>
          <w:color w:val="000000"/>
          <w:spacing w:val="-1"/>
          <w:kern w:val="0"/>
          <w:sz w:val="16"/>
          <w:szCs w:val="16"/>
        </w:rPr>
        <w:t xml:space="preserve"> A, </w:t>
      </w:r>
      <w:proofErr w:type="spellStart"/>
      <w:r w:rsidRPr="007D7A1C">
        <w:rPr>
          <w:color w:val="000000"/>
          <w:spacing w:val="-1"/>
          <w:kern w:val="0"/>
          <w:sz w:val="16"/>
          <w:szCs w:val="16"/>
        </w:rPr>
        <w:t>Slimani</w:t>
      </w:r>
      <w:proofErr w:type="spellEnd"/>
      <w:r w:rsidRPr="007D7A1C">
        <w:rPr>
          <w:color w:val="000000"/>
          <w:spacing w:val="-1"/>
          <w:kern w:val="0"/>
          <w:sz w:val="16"/>
          <w:szCs w:val="16"/>
        </w:rPr>
        <w:t xml:space="preserve"> N, </w:t>
      </w:r>
      <w:proofErr w:type="spellStart"/>
      <w:r w:rsidRPr="007D7A1C">
        <w:rPr>
          <w:color w:val="000000"/>
          <w:spacing w:val="-1"/>
          <w:kern w:val="0"/>
          <w:sz w:val="16"/>
          <w:szCs w:val="16"/>
        </w:rPr>
        <w:t>Hjartåker</w:t>
      </w:r>
      <w:proofErr w:type="spellEnd"/>
      <w:r w:rsidRPr="007D7A1C">
        <w:rPr>
          <w:color w:val="000000"/>
          <w:spacing w:val="-1"/>
          <w:kern w:val="0"/>
          <w:sz w:val="16"/>
          <w:szCs w:val="16"/>
        </w:rPr>
        <w:t xml:space="preserve"> A, </w:t>
      </w:r>
      <w:proofErr w:type="spellStart"/>
      <w:r w:rsidRPr="007D7A1C">
        <w:rPr>
          <w:color w:val="000000"/>
          <w:spacing w:val="-1"/>
          <w:kern w:val="0"/>
          <w:sz w:val="16"/>
          <w:szCs w:val="16"/>
        </w:rPr>
        <w:t>Engeset</w:t>
      </w:r>
      <w:proofErr w:type="spellEnd"/>
      <w:r w:rsidRPr="007D7A1C">
        <w:rPr>
          <w:color w:val="000000"/>
          <w:spacing w:val="-1"/>
          <w:kern w:val="0"/>
          <w:sz w:val="16"/>
          <w:szCs w:val="16"/>
        </w:rPr>
        <w:t xml:space="preserve"> D, </w:t>
      </w:r>
      <w:proofErr w:type="spellStart"/>
      <w:r w:rsidRPr="007D7A1C">
        <w:rPr>
          <w:color w:val="000000"/>
          <w:spacing w:val="-1"/>
          <w:kern w:val="0"/>
          <w:sz w:val="16"/>
          <w:szCs w:val="16"/>
        </w:rPr>
        <w:t>Skeie</w:t>
      </w:r>
      <w:proofErr w:type="spellEnd"/>
      <w:r w:rsidRPr="007D7A1C">
        <w:rPr>
          <w:color w:val="000000"/>
          <w:spacing w:val="-1"/>
          <w:kern w:val="0"/>
          <w:sz w:val="16"/>
          <w:szCs w:val="16"/>
        </w:rPr>
        <w:t xml:space="preserve"> G, </w:t>
      </w:r>
      <w:proofErr w:type="spellStart"/>
      <w:r w:rsidRPr="007D7A1C">
        <w:rPr>
          <w:color w:val="000000"/>
          <w:spacing w:val="-1"/>
          <w:kern w:val="0"/>
          <w:sz w:val="16"/>
          <w:szCs w:val="16"/>
        </w:rPr>
        <w:t>Overvad</w:t>
      </w:r>
      <w:proofErr w:type="spellEnd"/>
      <w:r w:rsidRPr="007D7A1C">
        <w:rPr>
          <w:color w:val="000000"/>
          <w:spacing w:val="-1"/>
          <w:kern w:val="0"/>
          <w:sz w:val="16"/>
          <w:szCs w:val="16"/>
        </w:rPr>
        <w:t xml:space="preserve"> K, </w:t>
      </w:r>
      <w:proofErr w:type="spellStart"/>
      <w:r w:rsidRPr="007D7A1C">
        <w:rPr>
          <w:color w:val="000000"/>
          <w:spacing w:val="-1"/>
          <w:kern w:val="0"/>
          <w:sz w:val="16"/>
          <w:szCs w:val="16"/>
        </w:rPr>
        <w:t>Bredsdorff</w:t>
      </w:r>
      <w:proofErr w:type="spellEnd"/>
      <w:r w:rsidRPr="007D7A1C">
        <w:rPr>
          <w:color w:val="000000"/>
          <w:spacing w:val="-1"/>
          <w:kern w:val="0"/>
          <w:sz w:val="16"/>
          <w:szCs w:val="16"/>
        </w:rPr>
        <w:t xml:space="preserve"> L, </w:t>
      </w:r>
      <w:proofErr w:type="spellStart"/>
      <w:r w:rsidRPr="007D7A1C">
        <w:rPr>
          <w:color w:val="000000"/>
          <w:spacing w:val="-1"/>
          <w:kern w:val="0"/>
          <w:sz w:val="16"/>
          <w:szCs w:val="16"/>
        </w:rPr>
        <w:t>Tjønneland</w:t>
      </w:r>
      <w:proofErr w:type="spellEnd"/>
      <w:r w:rsidRPr="007D7A1C">
        <w:rPr>
          <w:color w:val="000000"/>
          <w:spacing w:val="-1"/>
          <w:kern w:val="0"/>
          <w:sz w:val="16"/>
          <w:szCs w:val="16"/>
        </w:rPr>
        <w:t xml:space="preserve"> A, </w:t>
      </w:r>
      <w:proofErr w:type="spellStart"/>
      <w:r w:rsidRPr="007D7A1C">
        <w:rPr>
          <w:color w:val="000000"/>
          <w:spacing w:val="-1"/>
          <w:kern w:val="0"/>
          <w:sz w:val="16"/>
          <w:szCs w:val="16"/>
        </w:rPr>
        <w:t>Halkjær</w:t>
      </w:r>
      <w:proofErr w:type="spellEnd"/>
      <w:r w:rsidRPr="007D7A1C">
        <w:rPr>
          <w:color w:val="000000"/>
          <w:spacing w:val="-1"/>
          <w:kern w:val="0"/>
          <w:sz w:val="16"/>
          <w:szCs w:val="16"/>
        </w:rPr>
        <w:t xml:space="preserve"> J, Key TJ, </w:t>
      </w:r>
      <w:proofErr w:type="spellStart"/>
      <w:r w:rsidRPr="007D7A1C">
        <w:rPr>
          <w:color w:val="000000"/>
          <w:spacing w:val="-1"/>
          <w:kern w:val="0"/>
          <w:sz w:val="16"/>
          <w:szCs w:val="16"/>
        </w:rPr>
        <w:t>Khaw</w:t>
      </w:r>
      <w:proofErr w:type="spellEnd"/>
      <w:r w:rsidRPr="007D7A1C">
        <w:rPr>
          <w:color w:val="000000"/>
          <w:spacing w:val="-1"/>
          <w:kern w:val="0"/>
          <w:sz w:val="16"/>
          <w:szCs w:val="16"/>
        </w:rPr>
        <w:t xml:space="preserve"> KT, Mulligan AA, </w:t>
      </w:r>
      <w:proofErr w:type="spellStart"/>
      <w:r w:rsidRPr="007D7A1C">
        <w:rPr>
          <w:color w:val="000000"/>
          <w:spacing w:val="-1"/>
          <w:kern w:val="0"/>
          <w:sz w:val="16"/>
          <w:szCs w:val="16"/>
        </w:rPr>
        <w:t>Winkvist</w:t>
      </w:r>
      <w:proofErr w:type="spellEnd"/>
      <w:r w:rsidRPr="007D7A1C">
        <w:rPr>
          <w:color w:val="000000"/>
          <w:spacing w:val="-1"/>
          <w:kern w:val="0"/>
          <w:sz w:val="16"/>
          <w:szCs w:val="16"/>
        </w:rPr>
        <w:t xml:space="preserve"> A, Johansson I, Bueno-de-</w:t>
      </w:r>
      <w:proofErr w:type="spellStart"/>
      <w:r w:rsidRPr="007D7A1C">
        <w:rPr>
          <w:color w:val="000000"/>
          <w:spacing w:val="-1"/>
          <w:kern w:val="0"/>
          <w:sz w:val="16"/>
          <w:szCs w:val="16"/>
        </w:rPr>
        <w:t>Mesquita</w:t>
      </w:r>
      <w:proofErr w:type="spellEnd"/>
      <w:r w:rsidRPr="007D7A1C">
        <w:rPr>
          <w:color w:val="000000"/>
          <w:spacing w:val="-1"/>
          <w:kern w:val="0"/>
          <w:sz w:val="16"/>
          <w:szCs w:val="16"/>
        </w:rPr>
        <w:t xml:space="preserve"> HB, </w:t>
      </w:r>
      <w:proofErr w:type="spellStart"/>
      <w:r w:rsidRPr="007D7A1C">
        <w:rPr>
          <w:color w:val="000000"/>
          <w:spacing w:val="-1"/>
          <w:kern w:val="0"/>
          <w:sz w:val="16"/>
          <w:szCs w:val="16"/>
        </w:rPr>
        <w:t>Peeters</w:t>
      </w:r>
      <w:proofErr w:type="spellEnd"/>
      <w:r w:rsidRPr="007D7A1C">
        <w:rPr>
          <w:color w:val="000000"/>
          <w:spacing w:val="-1"/>
          <w:kern w:val="0"/>
          <w:sz w:val="16"/>
          <w:szCs w:val="16"/>
        </w:rPr>
        <w:t xml:space="preserve"> PH, </w:t>
      </w:r>
      <w:proofErr w:type="spellStart"/>
      <w:r w:rsidRPr="007D7A1C">
        <w:rPr>
          <w:color w:val="000000"/>
          <w:spacing w:val="-1"/>
          <w:kern w:val="0"/>
          <w:sz w:val="16"/>
          <w:szCs w:val="16"/>
        </w:rPr>
        <w:t>Wallström</w:t>
      </w:r>
      <w:proofErr w:type="spellEnd"/>
      <w:r w:rsidRPr="007D7A1C">
        <w:rPr>
          <w:color w:val="000000"/>
          <w:spacing w:val="-1"/>
          <w:kern w:val="0"/>
          <w:sz w:val="16"/>
          <w:szCs w:val="16"/>
        </w:rPr>
        <w:t xml:space="preserve"> P, Ericson U, Pala V, de </w:t>
      </w:r>
      <w:proofErr w:type="spellStart"/>
      <w:r w:rsidRPr="007D7A1C">
        <w:rPr>
          <w:color w:val="000000"/>
          <w:spacing w:val="-1"/>
          <w:kern w:val="0"/>
          <w:sz w:val="16"/>
          <w:szCs w:val="16"/>
        </w:rPr>
        <w:t>Magistris</w:t>
      </w:r>
      <w:proofErr w:type="spellEnd"/>
      <w:r w:rsidRPr="007D7A1C">
        <w:rPr>
          <w:color w:val="000000"/>
          <w:spacing w:val="-1"/>
          <w:kern w:val="0"/>
          <w:sz w:val="16"/>
          <w:szCs w:val="16"/>
        </w:rPr>
        <w:t xml:space="preserve"> MS, </w:t>
      </w:r>
      <w:proofErr w:type="spellStart"/>
      <w:r w:rsidRPr="007D7A1C">
        <w:rPr>
          <w:color w:val="000000"/>
          <w:spacing w:val="-1"/>
          <w:kern w:val="0"/>
          <w:sz w:val="16"/>
          <w:szCs w:val="16"/>
        </w:rPr>
        <w:t>Polidoro</w:t>
      </w:r>
      <w:proofErr w:type="spellEnd"/>
      <w:r w:rsidRPr="007D7A1C">
        <w:rPr>
          <w:color w:val="000000"/>
          <w:spacing w:val="-1"/>
          <w:kern w:val="0"/>
          <w:sz w:val="16"/>
          <w:szCs w:val="16"/>
        </w:rPr>
        <w:t xml:space="preserve"> S, </w:t>
      </w:r>
      <w:proofErr w:type="spellStart"/>
      <w:r w:rsidRPr="007D7A1C">
        <w:rPr>
          <w:color w:val="000000"/>
          <w:spacing w:val="-1"/>
          <w:kern w:val="0"/>
          <w:sz w:val="16"/>
          <w:szCs w:val="16"/>
        </w:rPr>
        <w:t>Tumino</w:t>
      </w:r>
      <w:proofErr w:type="spellEnd"/>
      <w:r w:rsidRPr="007D7A1C">
        <w:rPr>
          <w:color w:val="000000"/>
          <w:spacing w:val="-1"/>
          <w:kern w:val="0"/>
          <w:sz w:val="16"/>
          <w:szCs w:val="16"/>
        </w:rPr>
        <w:t xml:space="preserve"> R, </w:t>
      </w:r>
      <w:proofErr w:type="spellStart"/>
      <w:r w:rsidRPr="007D7A1C">
        <w:rPr>
          <w:color w:val="000000"/>
          <w:spacing w:val="-1"/>
          <w:kern w:val="0"/>
          <w:sz w:val="16"/>
          <w:szCs w:val="16"/>
        </w:rPr>
        <w:t>Trichopoulou</w:t>
      </w:r>
      <w:proofErr w:type="spellEnd"/>
      <w:r w:rsidRPr="007D7A1C">
        <w:rPr>
          <w:color w:val="000000"/>
          <w:spacing w:val="-1"/>
          <w:kern w:val="0"/>
          <w:sz w:val="16"/>
          <w:szCs w:val="16"/>
        </w:rPr>
        <w:t xml:space="preserve"> A, </w:t>
      </w:r>
      <w:proofErr w:type="spellStart"/>
      <w:r w:rsidRPr="007D7A1C">
        <w:rPr>
          <w:color w:val="000000"/>
          <w:spacing w:val="-1"/>
          <w:kern w:val="0"/>
          <w:sz w:val="16"/>
          <w:szCs w:val="16"/>
        </w:rPr>
        <w:t>Dilis</w:t>
      </w:r>
      <w:proofErr w:type="spellEnd"/>
      <w:r w:rsidRPr="007D7A1C">
        <w:rPr>
          <w:color w:val="000000"/>
          <w:spacing w:val="-1"/>
          <w:kern w:val="0"/>
          <w:sz w:val="16"/>
          <w:szCs w:val="16"/>
        </w:rPr>
        <w:t xml:space="preserve"> V, </w:t>
      </w:r>
      <w:proofErr w:type="spellStart"/>
      <w:r w:rsidRPr="007D7A1C">
        <w:rPr>
          <w:color w:val="000000"/>
          <w:spacing w:val="-1"/>
          <w:kern w:val="0"/>
          <w:sz w:val="16"/>
          <w:szCs w:val="16"/>
        </w:rPr>
        <w:t>Katsoulis</w:t>
      </w:r>
      <w:proofErr w:type="spellEnd"/>
      <w:r w:rsidRPr="007D7A1C">
        <w:rPr>
          <w:color w:val="000000"/>
          <w:spacing w:val="-1"/>
          <w:kern w:val="0"/>
          <w:sz w:val="16"/>
          <w:szCs w:val="16"/>
        </w:rPr>
        <w:t xml:space="preserve"> M, Huerta JM, </w:t>
      </w:r>
      <w:proofErr w:type="spellStart"/>
      <w:r w:rsidRPr="007D7A1C">
        <w:rPr>
          <w:color w:val="000000"/>
          <w:spacing w:val="-1"/>
          <w:kern w:val="0"/>
          <w:sz w:val="16"/>
          <w:szCs w:val="16"/>
        </w:rPr>
        <w:t>Martínez</w:t>
      </w:r>
      <w:proofErr w:type="spellEnd"/>
      <w:r w:rsidRPr="007D7A1C">
        <w:rPr>
          <w:color w:val="000000"/>
          <w:spacing w:val="-1"/>
          <w:kern w:val="0"/>
          <w:sz w:val="16"/>
          <w:szCs w:val="16"/>
        </w:rPr>
        <w:t xml:space="preserve"> V, Sánchez MJ, </w:t>
      </w:r>
      <w:proofErr w:type="spellStart"/>
      <w:r w:rsidRPr="007D7A1C">
        <w:rPr>
          <w:color w:val="000000"/>
          <w:spacing w:val="-1"/>
          <w:kern w:val="0"/>
          <w:sz w:val="16"/>
          <w:szCs w:val="16"/>
        </w:rPr>
        <w:t>Ardanaz</w:t>
      </w:r>
      <w:proofErr w:type="spellEnd"/>
      <w:r w:rsidRPr="007D7A1C">
        <w:rPr>
          <w:color w:val="000000"/>
          <w:spacing w:val="-1"/>
          <w:kern w:val="0"/>
          <w:sz w:val="16"/>
          <w:szCs w:val="16"/>
        </w:rPr>
        <w:t xml:space="preserve"> E, </w:t>
      </w:r>
      <w:proofErr w:type="spellStart"/>
      <w:r w:rsidRPr="007D7A1C">
        <w:rPr>
          <w:color w:val="000000"/>
          <w:spacing w:val="-1"/>
          <w:kern w:val="0"/>
          <w:sz w:val="16"/>
          <w:szCs w:val="16"/>
        </w:rPr>
        <w:t>Amiano</w:t>
      </w:r>
      <w:proofErr w:type="spellEnd"/>
      <w:r w:rsidRPr="007D7A1C">
        <w:rPr>
          <w:color w:val="000000"/>
          <w:spacing w:val="-1"/>
          <w:kern w:val="0"/>
          <w:sz w:val="16"/>
          <w:szCs w:val="16"/>
        </w:rPr>
        <w:t xml:space="preserve"> P, </w:t>
      </w:r>
      <w:proofErr w:type="spellStart"/>
      <w:r w:rsidRPr="007D7A1C">
        <w:rPr>
          <w:color w:val="000000"/>
          <w:spacing w:val="-1"/>
          <w:kern w:val="0"/>
          <w:sz w:val="16"/>
          <w:szCs w:val="16"/>
        </w:rPr>
        <w:t>Teucher</w:t>
      </w:r>
      <w:proofErr w:type="spellEnd"/>
      <w:r w:rsidRPr="007D7A1C">
        <w:rPr>
          <w:color w:val="000000"/>
          <w:spacing w:val="-1"/>
          <w:kern w:val="0"/>
          <w:sz w:val="16"/>
          <w:szCs w:val="16"/>
        </w:rPr>
        <w:t xml:space="preserve"> B, Grote V, </w:t>
      </w:r>
      <w:proofErr w:type="spellStart"/>
      <w:r w:rsidRPr="007D7A1C">
        <w:rPr>
          <w:color w:val="000000"/>
          <w:spacing w:val="-1"/>
          <w:kern w:val="0"/>
          <w:sz w:val="16"/>
          <w:szCs w:val="16"/>
        </w:rPr>
        <w:t>Bendinelli</w:t>
      </w:r>
      <w:proofErr w:type="spellEnd"/>
      <w:r w:rsidRPr="007D7A1C">
        <w:rPr>
          <w:color w:val="000000"/>
          <w:spacing w:val="-1"/>
          <w:kern w:val="0"/>
          <w:sz w:val="16"/>
          <w:szCs w:val="16"/>
        </w:rPr>
        <w:t xml:space="preserve"> B, Boeing H, </w:t>
      </w:r>
      <w:proofErr w:type="spellStart"/>
      <w:r w:rsidRPr="007D7A1C">
        <w:rPr>
          <w:color w:val="000000"/>
          <w:spacing w:val="-1"/>
          <w:kern w:val="0"/>
          <w:sz w:val="16"/>
          <w:szCs w:val="16"/>
        </w:rPr>
        <w:t>Förster</w:t>
      </w:r>
      <w:proofErr w:type="spellEnd"/>
      <w:r w:rsidRPr="007D7A1C">
        <w:rPr>
          <w:color w:val="000000"/>
          <w:spacing w:val="-1"/>
          <w:kern w:val="0"/>
          <w:sz w:val="16"/>
          <w:szCs w:val="16"/>
        </w:rPr>
        <w:t xml:space="preserve"> J, </w:t>
      </w:r>
      <w:proofErr w:type="spellStart"/>
      <w:r w:rsidRPr="007D7A1C">
        <w:rPr>
          <w:color w:val="000000"/>
          <w:spacing w:val="-1"/>
          <w:kern w:val="0"/>
          <w:sz w:val="16"/>
          <w:szCs w:val="16"/>
        </w:rPr>
        <w:t>Touillaud</w:t>
      </w:r>
      <w:proofErr w:type="spellEnd"/>
      <w:r w:rsidRPr="007D7A1C">
        <w:rPr>
          <w:color w:val="000000"/>
          <w:spacing w:val="-1"/>
          <w:kern w:val="0"/>
          <w:sz w:val="16"/>
          <w:szCs w:val="16"/>
        </w:rPr>
        <w:t xml:space="preserve"> M, </w:t>
      </w:r>
      <w:proofErr w:type="spellStart"/>
      <w:r w:rsidRPr="007D7A1C">
        <w:rPr>
          <w:color w:val="000000"/>
          <w:spacing w:val="-1"/>
          <w:kern w:val="0"/>
          <w:sz w:val="16"/>
          <w:szCs w:val="16"/>
        </w:rPr>
        <w:t>Perquier</w:t>
      </w:r>
      <w:proofErr w:type="spellEnd"/>
      <w:r w:rsidRPr="007D7A1C">
        <w:rPr>
          <w:color w:val="000000"/>
          <w:spacing w:val="-1"/>
          <w:kern w:val="0"/>
          <w:sz w:val="16"/>
          <w:szCs w:val="16"/>
        </w:rPr>
        <w:t xml:space="preserve"> F, </w:t>
      </w:r>
      <w:proofErr w:type="spellStart"/>
      <w:r w:rsidRPr="007D7A1C">
        <w:rPr>
          <w:color w:val="000000"/>
          <w:spacing w:val="-1"/>
          <w:kern w:val="0"/>
          <w:sz w:val="16"/>
          <w:szCs w:val="16"/>
        </w:rPr>
        <w:t>Fagherazzi</w:t>
      </w:r>
      <w:proofErr w:type="spellEnd"/>
      <w:r w:rsidRPr="007D7A1C">
        <w:rPr>
          <w:color w:val="000000"/>
          <w:spacing w:val="-1"/>
          <w:kern w:val="0"/>
          <w:sz w:val="16"/>
          <w:szCs w:val="16"/>
        </w:rPr>
        <w:t xml:space="preserve"> G, Gallo V, </w:t>
      </w:r>
      <w:proofErr w:type="spellStart"/>
      <w:r w:rsidRPr="007D7A1C">
        <w:rPr>
          <w:color w:val="000000"/>
          <w:spacing w:val="-1"/>
          <w:kern w:val="0"/>
          <w:sz w:val="16"/>
          <w:szCs w:val="16"/>
        </w:rPr>
        <w:t>Riboli</w:t>
      </w:r>
      <w:proofErr w:type="spellEnd"/>
      <w:r w:rsidRPr="007D7A1C">
        <w:rPr>
          <w:color w:val="000000"/>
          <w:spacing w:val="-1"/>
          <w:kern w:val="0"/>
          <w:sz w:val="16"/>
          <w:szCs w:val="16"/>
        </w:rPr>
        <w:t xml:space="preserve"> E, González CA. Differences in dietary intakes, food sources and determinants of total flavonoids between Mediterranean and non-Mediterranean countries participating in the European Prospective Investigation into Cancer and Nutrition (EPIC) study. </w:t>
      </w:r>
      <w:r w:rsidRPr="007D7A1C">
        <w:rPr>
          <w:i/>
          <w:iCs/>
          <w:color w:val="000000"/>
          <w:spacing w:val="-1"/>
          <w:kern w:val="0"/>
          <w:sz w:val="16"/>
          <w:szCs w:val="16"/>
        </w:rPr>
        <w:t xml:space="preserve">Br J </w:t>
      </w:r>
      <w:proofErr w:type="spellStart"/>
      <w:r w:rsidRPr="007D7A1C">
        <w:rPr>
          <w:i/>
          <w:iCs/>
          <w:color w:val="000000"/>
          <w:spacing w:val="-1"/>
          <w:kern w:val="0"/>
          <w:sz w:val="16"/>
          <w:szCs w:val="16"/>
        </w:rPr>
        <w:t>Nutr</w:t>
      </w:r>
      <w:proofErr w:type="spellEnd"/>
      <w:r w:rsidRPr="007D7A1C">
        <w:rPr>
          <w:color w:val="000000"/>
          <w:spacing w:val="-1"/>
          <w:kern w:val="0"/>
          <w:sz w:val="16"/>
          <w:szCs w:val="16"/>
        </w:rPr>
        <w:t xml:space="preserve"> 2013; </w:t>
      </w:r>
      <w:r w:rsidRPr="007D7A1C">
        <w:rPr>
          <w:b/>
          <w:bCs/>
          <w:color w:val="000000"/>
          <w:spacing w:val="-1"/>
          <w:kern w:val="0"/>
          <w:sz w:val="16"/>
          <w:szCs w:val="16"/>
        </w:rPr>
        <w:t>109</w:t>
      </w:r>
      <w:r w:rsidRPr="007D7A1C">
        <w:rPr>
          <w:color w:val="000000"/>
          <w:spacing w:val="-1"/>
          <w:kern w:val="0"/>
          <w:sz w:val="16"/>
          <w:szCs w:val="16"/>
        </w:rPr>
        <w:t>: 1498-1507 [PMID: 22980437 DOI: 10.1017/S0007114512003273]</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47</w:t>
      </w:r>
      <w:r w:rsidRPr="007D7A1C">
        <w:rPr>
          <w:color w:val="000000"/>
          <w:spacing w:val="-1"/>
          <w:kern w:val="0"/>
          <w:sz w:val="16"/>
          <w:szCs w:val="16"/>
        </w:rPr>
        <w:tab/>
      </w:r>
      <w:proofErr w:type="spellStart"/>
      <w:r w:rsidRPr="007D7A1C">
        <w:rPr>
          <w:b/>
          <w:bCs/>
          <w:color w:val="000000"/>
          <w:spacing w:val="-1"/>
          <w:kern w:val="0"/>
          <w:sz w:val="16"/>
          <w:szCs w:val="16"/>
        </w:rPr>
        <w:t>Neuhouser</w:t>
      </w:r>
      <w:proofErr w:type="spellEnd"/>
      <w:r w:rsidRPr="007D7A1C">
        <w:rPr>
          <w:b/>
          <w:bCs/>
          <w:color w:val="000000"/>
          <w:spacing w:val="-1"/>
          <w:kern w:val="0"/>
          <w:sz w:val="16"/>
          <w:szCs w:val="16"/>
        </w:rPr>
        <w:t xml:space="preserve"> ML</w:t>
      </w:r>
      <w:r w:rsidRPr="007D7A1C">
        <w:rPr>
          <w:color w:val="000000"/>
          <w:spacing w:val="-1"/>
          <w:kern w:val="0"/>
          <w:sz w:val="16"/>
          <w:szCs w:val="16"/>
        </w:rPr>
        <w:t xml:space="preserve">. Dietary flavonoids and cancer risk: evidence from human population studies. </w:t>
      </w:r>
      <w:proofErr w:type="spellStart"/>
      <w:r w:rsidRPr="007D7A1C">
        <w:rPr>
          <w:i/>
          <w:iCs/>
          <w:color w:val="000000"/>
          <w:spacing w:val="-1"/>
          <w:kern w:val="0"/>
          <w:sz w:val="16"/>
          <w:szCs w:val="16"/>
        </w:rPr>
        <w:t>Nutr</w:t>
      </w:r>
      <w:proofErr w:type="spellEnd"/>
      <w:r w:rsidRPr="007D7A1C">
        <w:rPr>
          <w:i/>
          <w:iCs/>
          <w:color w:val="000000"/>
          <w:spacing w:val="-1"/>
          <w:kern w:val="0"/>
          <w:sz w:val="16"/>
          <w:szCs w:val="16"/>
        </w:rPr>
        <w:t xml:space="preserve"> Cancer</w:t>
      </w:r>
      <w:r w:rsidRPr="007D7A1C">
        <w:rPr>
          <w:color w:val="000000"/>
          <w:spacing w:val="-1"/>
          <w:kern w:val="0"/>
          <w:sz w:val="16"/>
          <w:szCs w:val="16"/>
        </w:rPr>
        <w:t xml:space="preserve"> 2004; </w:t>
      </w:r>
      <w:r w:rsidRPr="007D7A1C">
        <w:rPr>
          <w:b/>
          <w:bCs/>
          <w:color w:val="000000"/>
          <w:spacing w:val="-1"/>
          <w:kern w:val="0"/>
          <w:sz w:val="16"/>
          <w:szCs w:val="16"/>
        </w:rPr>
        <w:t>50</w:t>
      </w:r>
      <w:r w:rsidRPr="007D7A1C">
        <w:rPr>
          <w:color w:val="000000"/>
          <w:spacing w:val="-1"/>
          <w:kern w:val="0"/>
          <w:sz w:val="16"/>
          <w:szCs w:val="16"/>
        </w:rPr>
        <w:t>: 1-7 [PMID: 15572291 DOI: 10.1207/s15327914nc5001_1]</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2"/>
          <w:kern w:val="0"/>
          <w:sz w:val="16"/>
          <w:szCs w:val="16"/>
        </w:rPr>
      </w:pPr>
      <w:r w:rsidRPr="007D7A1C">
        <w:rPr>
          <w:color w:val="000000"/>
          <w:spacing w:val="-1"/>
          <w:kern w:val="0"/>
          <w:sz w:val="16"/>
          <w:szCs w:val="16"/>
        </w:rPr>
        <w:t>48</w:t>
      </w:r>
      <w:r w:rsidRPr="007D7A1C">
        <w:rPr>
          <w:color w:val="000000"/>
          <w:spacing w:val="-1"/>
          <w:kern w:val="0"/>
          <w:sz w:val="16"/>
          <w:szCs w:val="16"/>
        </w:rPr>
        <w:tab/>
      </w:r>
      <w:proofErr w:type="spellStart"/>
      <w:r w:rsidRPr="007D7A1C">
        <w:rPr>
          <w:b/>
          <w:bCs/>
          <w:color w:val="000000"/>
          <w:spacing w:val="-2"/>
          <w:kern w:val="0"/>
          <w:sz w:val="16"/>
          <w:szCs w:val="16"/>
        </w:rPr>
        <w:t>Lagiou</w:t>
      </w:r>
      <w:proofErr w:type="spellEnd"/>
      <w:r w:rsidRPr="007D7A1C">
        <w:rPr>
          <w:b/>
          <w:bCs/>
          <w:color w:val="000000"/>
          <w:spacing w:val="-2"/>
          <w:kern w:val="0"/>
          <w:sz w:val="16"/>
          <w:szCs w:val="16"/>
        </w:rPr>
        <w:t xml:space="preserve"> P</w:t>
      </w:r>
      <w:r w:rsidRPr="007D7A1C">
        <w:rPr>
          <w:color w:val="000000"/>
          <w:spacing w:val="-2"/>
          <w:kern w:val="0"/>
          <w:sz w:val="16"/>
          <w:szCs w:val="16"/>
        </w:rPr>
        <w:t xml:space="preserve">, Rossi M, </w:t>
      </w:r>
      <w:proofErr w:type="spellStart"/>
      <w:r w:rsidRPr="007D7A1C">
        <w:rPr>
          <w:color w:val="000000"/>
          <w:spacing w:val="-2"/>
          <w:kern w:val="0"/>
          <w:sz w:val="16"/>
          <w:szCs w:val="16"/>
        </w:rPr>
        <w:t>Lagiou</w:t>
      </w:r>
      <w:proofErr w:type="spellEnd"/>
      <w:r w:rsidRPr="007D7A1C">
        <w:rPr>
          <w:color w:val="000000"/>
          <w:spacing w:val="-2"/>
          <w:kern w:val="0"/>
          <w:sz w:val="16"/>
          <w:szCs w:val="16"/>
        </w:rPr>
        <w:t xml:space="preserve"> A, </w:t>
      </w:r>
      <w:proofErr w:type="spellStart"/>
      <w:r w:rsidRPr="007D7A1C">
        <w:rPr>
          <w:color w:val="000000"/>
          <w:spacing w:val="-2"/>
          <w:kern w:val="0"/>
          <w:sz w:val="16"/>
          <w:szCs w:val="16"/>
        </w:rPr>
        <w:t>Tzonou</w:t>
      </w:r>
      <w:proofErr w:type="spellEnd"/>
      <w:r w:rsidRPr="007D7A1C">
        <w:rPr>
          <w:color w:val="000000"/>
          <w:spacing w:val="-2"/>
          <w:kern w:val="0"/>
          <w:sz w:val="16"/>
          <w:szCs w:val="16"/>
        </w:rPr>
        <w:t xml:space="preserve"> A, La </w:t>
      </w:r>
      <w:proofErr w:type="spellStart"/>
      <w:r w:rsidRPr="007D7A1C">
        <w:rPr>
          <w:color w:val="000000"/>
          <w:spacing w:val="-2"/>
          <w:kern w:val="0"/>
          <w:sz w:val="16"/>
          <w:szCs w:val="16"/>
        </w:rPr>
        <w:t>Vecchia</w:t>
      </w:r>
      <w:proofErr w:type="spellEnd"/>
      <w:r w:rsidRPr="007D7A1C">
        <w:rPr>
          <w:color w:val="000000"/>
          <w:spacing w:val="-2"/>
          <w:kern w:val="0"/>
          <w:sz w:val="16"/>
          <w:szCs w:val="16"/>
        </w:rPr>
        <w:t xml:space="preserve"> C, </w:t>
      </w:r>
      <w:proofErr w:type="spellStart"/>
      <w:r w:rsidRPr="007D7A1C">
        <w:rPr>
          <w:color w:val="000000"/>
          <w:spacing w:val="-2"/>
          <w:kern w:val="0"/>
          <w:sz w:val="16"/>
          <w:szCs w:val="16"/>
        </w:rPr>
        <w:t>Tricho</w:t>
      </w:r>
      <w:r w:rsidRPr="007D7A1C">
        <w:rPr>
          <w:color w:val="000000"/>
          <w:spacing w:val="-2"/>
          <w:kern w:val="0"/>
          <w:sz w:val="16"/>
          <w:szCs w:val="16"/>
        </w:rPr>
        <w:softHyphen/>
        <w:t>poulos</w:t>
      </w:r>
      <w:proofErr w:type="spellEnd"/>
      <w:r w:rsidRPr="007D7A1C">
        <w:rPr>
          <w:color w:val="000000"/>
          <w:spacing w:val="-2"/>
          <w:kern w:val="0"/>
          <w:sz w:val="16"/>
          <w:szCs w:val="16"/>
        </w:rPr>
        <w:t xml:space="preserve"> D. Flavonoid intake and liver cancer: a case-control study in Greece. </w:t>
      </w:r>
      <w:r w:rsidRPr="007D7A1C">
        <w:rPr>
          <w:i/>
          <w:iCs/>
          <w:color w:val="000000"/>
          <w:spacing w:val="-2"/>
          <w:kern w:val="0"/>
          <w:sz w:val="16"/>
          <w:szCs w:val="16"/>
        </w:rPr>
        <w:t>Cancer Causes Control</w:t>
      </w:r>
      <w:r w:rsidRPr="007D7A1C">
        <w:rPr>
          <w:color w:val="000000"/>
          <w:spacing w:val="-2"/>
          <w:kern w:val="0"/>
          <w:sz w:val="16"/>
          <w:szCs w:val="16"/>
        </w:rPr>
        <w:t xml:space="preserve"> 2008; </w:t>
      </w:r>
      <w:r w:rsidRPr="007D7A1C">
        <w:rPr>
          <w:b/>
          <w:bCs/>
          <w:color w:val="000000"/>
          <w:spacing w:val="-2"/>
          <w:kern w:val="0"/>
          <w:sz w:val="16"/>
          <w:szCs w:val="16"/>
        </w:rPr>
        <w:t>19</w:t>
      </w:r>
      <w:r w:rsidRPr="007D7A1C">
        <w:rPr>
          <w:color w:val="000000"/>
          <w:spacing w:val="-2"/>
          <w:kern w:val="0"/>
          <w:sz w:val="16"/>
          <w:szCs w:val="16"/>
        </w:rPr>
        <w:t>: 813-818 [PMID: 18350370 DOI: 10.1007/s10552-008-9144-7]</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49</w:t>
      </w:r>
      <w:r w:rsidRPr="007D7A1C">
        <w:rPr>
          <w:color w:val="000000"/>
          <w:spacing w:val="-1"/>
          <w:kern w:val="0"/>
          <w:sz w:val="16"/>
          <w:szCs w:val="16"/>
        </w:rPr>
        <w:tab/>
      </w:r>
      <w:proofErr w:type="spellStart"/>
      <w:r w:rsidRPr="007D7A1C">
        <w:rPr>
          <w:b/>
          <w:bCs/>
          <w:color w:val="000000"/>
          <w:spacing w:val="-1"/>
          <w:kern w:val="0"/>
          <w:sz w:val="16"/>
          <w:szCs w:val="16"/>
        </w:rPr>
        <w:t>Daniell</w:t>
      </w:r>
      <w:proofErr w:type="spellEnd"/>
      <w:r w:rsidRPr="007D7A1C">
        <w:rPr>
          <w:b/>
          <w:bCs/>
          <w:color w:val="000000"/>
          <w:spacing w:val="-1"/>
          <w:kern w:val="0"/>
          <w:sz w:val="16"/>
          <w:szCs w:val="16"/>
        </w:rPr>
        <w:t xml:space="preserve"> EL</w:t>
      </w:r>
      <w:r w:rsidRPr="007D7A1C">
        <w:rPr>
          <w:color w:val="000000"/>
          <w:spacing w:val="-1"/>
          <w:kern w:val="0"/>
          <w:sz w:val="16"/>
          <w:szCs w:val="16"/>
        </w:rPr>
        <w:t xml:space="preserve">, Ryan EP, Brick MA, Thompson HJ. </w:t>
      </w:r>
      <w:proofErr w:type="gramStart"/>
      <w:r w:rsidRPr="007D7A1C">
        <w:rPr>
          <w:color w:val="000000"/>
          <w:spacing w:val="-1"/>
          <w:kern w:val="0"/>
          <w:sz w:val="16"/>
          <w:szCs w:val="16"/>
        </w:rPr>
        <w:t>Dietary dry bean effects on hepatic expression of stress and toxicity-related genes in rats.</w:t>
      </w:r>
      <w:proofErr w:type="gramEnd"/>
      <w:r w:rsidRPr="007D7A1C">
        <w:rPr>
          <w:color w:val="000000"/>
          <w:spacing w:val="-1"/>
          <w:kern w:val="0"/>
          <w:sz w:val="16"/>
          <w:szCs w:val="16"/>
        </w:rPr>
        <w:t xml:space="preserve"> </w:t>
      </w:r>
      <w:r w:rsidRPr="007D7A1C">
        <w:rPr>
          <w:i/>
          <w:iCs/>
          <w:color w:val="000000"/>
          <w:spacing w:val="-1"/>
          <w:kern w:val="0"/>
          <w:sz w:val="16"/>
          <w:szCs w:val="16"/>
        </w:rPr>
        <w:t xml:space="preserve">Br J </w:t>
      </w:r>
      <w:proofErr w:type="spellStart"/>
      <w:r w:rsidRPr="007D7A1C">
        <w:rPr>
          <w:i/>
          <w:iCs/>
          <w:color w:val="000000"/>
          <w:spacing w:val="-1"/>
          <w:kern w:val="0"/>
          <w:sz w:val="16"/>
          <w:szCs w:val="16"/>
        </w:rPr>
        <w:t>Nutr</w:t>
      </w:r>
      <w:proofErr w:type="spellEnd"/>
      <w:r w:rsidRPr="007D7A1C">
        <w:rPr>
          <w:color w:val="000000"/>
          <w:spacing w:val="-1"/>
          <w:kern w:val="0"/>
          <w:sz w:val="16"/>
          <w:szCs w:val="16"/>
        </w:rPr>
        <w:t xml:space="preserve"> 2012; </w:t>
      </w:r>
      <w:r w:rsidRPr="007D7A1C">
        <w:rPr>
          <w:b/>
          <w:bCs/>
          <w:color w:val="000000"/>
          <w:spacing w:val="-1"/>
          <w:kern w:val="0"/>
          <w:sz w:val="16"/>
          <w:szCs w:val="16"/>
        </w:rPr>
        <w:t xml:space="preserve">108 </w:t>
      </w:r>
      <w:proofErr w:type="spellStart"/>
      <w:r w:rsidRPr="007D7A1C">
        <w:rPr>
          <w:color w:val="000000"/>
          <w:spacing w:val="-1"/>
          <w:kern w:val="0"/>
          <w:sz w:val="16"/>
          <w:szCs w:val="16"/>
        </w:rPr>
        <w:t>Suppl</w:t>
      </w:r>
      <w:proofErr w:type="spellEnd"/>
      <w:r w:rsidRPr="007D7A1C">
        <w:rPr>
          <w:color w:val="000000"/>
          <w:spacing w:val="-1"/>
          <w:kern w:val="0"/>
          <w:sz w:val="16"/>
          <w:szCs w:val="16"/>
        </w:rPr>
        <w:t xml:space="preserve"> 1: S37-S45 [PMID: 22916814 DOI: 10.1017/S0007114512000815]</w:t>
      </w:r>
    </w:p>
    <w:p w:rsidR="002338CD" w:rsidRPr="007D7A1C" w:rsidRDefault="002338CD" w:rsidP="002338CD">
      <w:pPr>
        <w:suppressAutoHyphens/>
        <w:autoSpaceDE w:val="0"/>
        <w:autoSpaceDN w:val="0"/>
        <w:adjustRightInd w:val="0"/>
        <w:spacing w:line="200" w:lineRule="atLeast"/>
        <w:ind w:left="360" w:hanging="360"/>
        <w:textAlignment w:val="center"/>
        <w:rPr>
          <w:color w:val="000000"/>
          <w:spacing w:val="-1"/>
          <w:kern w:val="0"/>
          <w:sz w:val="16"/>
          <w:szCs w:val="16"/>
        </w:rPr>
      </w:pPr>
      <w:r w:rsidRPr="007D7A1C">
        <w:rPr>
          <w:color w:val="000000"/>
          <w:spacing w:val="-1"/>
          <w:kern w:val="0"/>
          <w:sz w:val="16"/>
          <w:szCs w:val="16"/>
        </w:rPr>
        <w:t>50</w:t>
      </w:r>
      <w:r w:rsidRPr="007D7A1C">
        <w:rPr>
          <w:color w:val="000000"/>
          <w:spacing w:val="-1"/>
          <w:kern w:val="0"/>
          <w:sz w:val="16"/>
          <w:szCs w:val="16"/>
        </w:rPr>
        <w:tab/>
      </w:r>
      <w:r w:rsidRPr="007D7A1C">
        <w:rPr>
          <w:b/>
          <w:bCs/>
          <w:color w:val="000000"/>
          <w:spacing w:val="-1"/>
          <w:kern w:val="0"/>
          <w:sz w:val="16"/>
          <w:szCs w:val="16"/>
        </w:rPr>
        <w:t>Rossi M</w:t>
      </w:r>
      <w:r w:rsidRPr="007D7A1C">
        <w:rPr>
          <w:color w:val="000000"/>
          <w:spacing w:val="-1"/>
          <w:kern w:val="0"/>
          <w:sz w:val="16"/>
          <w:szCs w:val="16"/>
        </w:rPr>
        <w:t xml:space="preserve">, </w:t>
      </w:r>
      <w:proofErr w:type="spellStart"/>
      <w:r w:rsidRPr="007D7A1C">
        <w:rPr>
          <w:color w:val="000000"/>
          <w:spacing w:val="-1"/>
          <w:kern w:val="0"/>
          <w:sz w:val="16"/>
          <w:szCs w:val="16"/>
        </w:rPr>
        <w:t>Lipworth</w:t>
      </w:r>
      <w:proofErr w:type="spellEnd"/>
      <w:r w:rsidRPr="007D7A1C">
        <w:rPr>
          <w:color w:val="000000"/>
          <w:spacing w:val="-1"/>
          <w:kern w:val="0"/>
          <w:sz w:val="16"/>
          <w:szCs w:val="16"/>
        </w:rPr>
        <w:t xml:space="preserve"> L, </w:t>
      </w:r>
      <w:proofErr w:type="spellStart"/>
      <w:r w:rsidRPr="007D7A1C">
        <w:rPr>
          <w:color w:val="000000"/>
          <w:spacing w:val="-1"/>
          <w:kern w:val="0"/>
          <w:sz w:val="16"/>
          <w:szCs w:val="16"/>
        </w:rPr>
        <w:t>Maso</w:t>
      </w:r>
      <w:proofErr w:type="spellEnd"/>
      <w:r w:rsidRPr="007D7A1C">
        <w:rPr>
          <w:color w:val="000000"/>
          <w:spacing w:val="-1"/>
          <w:kern w:val="0"/>
          <w:sz w:val="16"/>
          <w:szCs w:val="16"/>
        </w:rPr>
        <w:t xml:space="preserve"> LD, </w:t>
      </w:r>
      <w:proofErr w:type="spellStart"/>
      <w:r w:rsidRPr="007D7A1C">
        <w:rPr>
          <w:color w:val="000000"/>
          <w:spacing w:val="-1"/>
          <w:kern w:val="0"/>
          <w:sz w:val="16"/>
          <w:szCs w:val="16"/>
        </w:rPr>
        <w:t>Talamini</w:t>
      </w:r>
      <w:proofErr w:type="spellEnd"/>
      <w:r w:rsidRPr="007D7A1C">
        <w:rPr>
          <w:color w:val="000000"/>
          <w:spacing w:val="-1"/>
          <w:kern w:val="0"/>
          <w:sz w:val="16"/>
          <w:szCs w:val="16"/>
        </w:rPr>
        <w:t xml:space="preserve"> R, </w:t>
      </w:r>
      <w:proofErr w:type="spellStart"/>
      <w:r w:rsidRPr="007D7A1C">
        <w:rPr>
          <w:color w:val="000000"/>
          <w:spacing w:val="-1"/>
          <w:kern w:val="0"/>
          <w:sz w:val="16"/>
          <w:szCs w:val="16"/>
        </w:rPr>
        <w:t>Montella</w:t>
      </w:r>
      <w:proofErr w:type="spellEnd"/>
      <w:r w:rsidRPr="007D7A1C">
        <w:rPr>
          <w:color w:val="000000"/>
          <w:spacing w:val="-1"/>
          <w:kern w:val="0"/>
          <w:sz w:val="16"/>
          <w:szCs w:val="16"/>
        </w:rPr>
        <w:t xml:space="preserve"> M, </w:t>
      </w:r>
      <w:proofErr w:type="spellStart"/>
      <w:r w:rsidRPr="007D7A1C">
        <w:rPr>
          <w:color w:val="000000"/>
          <w:spacing w:val="-1"/>
          <w:kern w:val="0"/>
          <w:sz w:val="16"/>
          <w:szCs w:val="16"/>
        </w:rPr>
        <w:t>Polesel</w:t>
      </w:r>
      <w:proofErr w:type="spellEnd"/>
      <w:r w:rsidRPr="007D7A1C">
        <w:rPr>
          <w:color w:val="000000"/>
          <w:spacing w:val="-1"/>
          <w:kern w:val="0"/>
          <w:sz w:val="16"/>
          <w:szCs w:val="16"/>
        </w:rPr>
        <w:t xml:space="preserve"> J, McLaughlin JK, </w:t>
      </w:r>
      <w:proofErr w:type="spellStart"/>
      <w:r w:rsidRPr="007D7A1C">
        <w:rPr>
          <w:color w:val="000000"/>
          <w:spacing w:val="-1"/>
          <w:kern w:val="0"/>
          <w:sz w:val="16"/>
          <w:szCs w:val="16"/>
        </w:rPr>
        <w:t>Parpinel</w:t>
      </w:r>
      <w:proofErr w:type="spellEnd"/>
      <w:r w:rsidRPr="007D7A1C">
        <w:rPr>
          <w:color w:val="000000"/>
          <w:spacing w:val="-1"/>
          <w:kern w:val="0"/>
          <w:sz w:val="16"/>
          <w:szCs w:val="16"/>
        </w:rPr>
        <w:t xml:space="preserve"> M, </w:t>
      </w:r>
      <w:proofErr w:type="spellStart"/>
      <w:r w:rsidRPr="007D7A1C">
        <w:rPr>
          <w:color w:val="000000"/>
          <w:spacing w:val="-1"/>
          <w:kern w:val="0"/>
          <w:sz w:val="16"/>
          <w:szCs w:val="16"/>
        </w:rPr>
        <w:t>Franceschi</w:t>
      </w:r>
      <w:proofErr w:type="spellEnd"/>
      <w:r w:rsidRPr="007D7A1C">
        <w:rPr>
          <w:color w:val="000000"/>
          <w:spacing w:val="-1"/>
          <w:kern w:val="0"/>
          <w:sz w:val="16"/>
          <w:szCs w:val="16"/>
        </w:rPr>
        <w:t xml:space="preserve"> S, </w:t>
      </w:r>
      <w:proofErr w:type="spellStart"/>
      <w:r w:rsidRPr="007D7A1C">
        <w:rPr>
          <w:color w:val="000000"/>
          <w:spacing w:val="-1"/>
          <w:kern w:val="0"/>
          <w:sz w:val="16"/>
          <w:szCs w:val="16"/>
        </w:rPr>
        <w:t>Lagiou</w:t>
      </w:r>
      <w:proofErr w:type="spellEnd"/>
      <w:r w:rsidRPr="007D7A1C">
        <w:rPr>
          <w:color w:val="000000"/>
          <w:spacing w:val="-1"/>
          <w:kern w:val="0"/>
          <w:sz w:val="16"/>
          <w:szCs w:val="16"/>
        </w:rPr>
        <w:t xml:space="preserve"> P, La </w:t>
      </w:r>
      <w:proofErr w:type="spellStart"/>
      <w:r w:rsidRPr="007D7A1C">
        <w:rPr>
          <w:color w:val="000000"/>
          <w:spacing w:val="-1"/>
          <w:kern w:val="0"/>
          <w:sz w:val="16"/>
          <w:szCs w:val="16"/>
        </w:rPr>
        <w:t>Vecchia</w:t>
      </w:r>
      <w:proofErr w:type="spellEnd"/>
      <w:r w:rsidRPr="007D7A1C">
        <w:rPr>
          <w:color w:val="000000"/>
          <w:spacing w:val="-1"/>
          <w:kern w:val="0"/>
          <w:sz w:val="16"/>
          <w:szCs w:val="16"/>
        </w:rPr>
        <w:t xml:space="preserve"> C. Dietary glycemic load and hepatocellular carcinoma with or without chronic hepatitis infection. </w:t>
      </w:r>
      <w:r w:rsidRPr="007D7A1C">
        <w:rPr>
          <w:i/>
          <w:iCs/>
          <w:color w:val="000000"/>
          <w:spacing w:val="-1"/>
          <w:kern w:val="0"/>
          <w:sz w:val="16"/>
          <w:szCs w:val="16"/>
        </w:rPr>
        <w:t xml:space="preserve">Ann </w:t>
      </w:r>
      <w:proofErr w:type="spellStart"/>
      <w:r w:rsidRPr="007D7A1C">
        <w:rPr>
          <w:i/>
          <w:iCs/>
          <w:color w:val="000000"/>
          <w:spacing w:val="-1"/>
          <w:kern w:val="0"/>
          <w:sz w:val="16"/>
          <w:szCs w:val="16"/>
        </w:rPr>
        <w:t>Oncol</w:t>
      </w:r>
      <w:proofErr w:type="spellEnd"/>
      <w:r w:rsidRPr="007D7A1C">
        <w:rPr>
          <w:color w:val="000000"/>
          <w:spacing w:val="-1"/>
          <w:kern w:val="0"/>
          <w:sz w:val="16"/>
          <w:szCs w:val="16"/>
        </w:rPr>
        <w:t xml:space="preserve"> 2009; </w:t>
      </w:r>
      <w:r w:rsidRPr="007D7A1C">
        <w:rPr>
          <w:b/>
          <w:bCs/>
          <w:color w:val="000000"/>
          <w:spacing w:val="-1"/>
          <w:kern w:val="0"/>
          <w:sz w:val="16"/>
          <w:szCs w:val="16"/>
        </w:rPr>
        <w:t>20</w:t>
      </w:r>
      <w:r w:rsidRPr="007D7A1C">
        <w:rPr>
          <w:color w:val="000000"/>
          <w:spacing w:val="-1"/>
          <w:kern w:val="0"/>
          <w:sz w:val="16"/>
          <w:szCs w:val="16"/>
        </w:rPr>
        <w:t>: 1736-1740 [PMID: 19549710 DOI: 10.1093/</w:t>
      </w:r>
      <w:proofErr w:type="spellStart"/>
      <w:r w:rsidRPr="007D7A1C">
        <w:rPr>
          <w:color w:val="000000"/>
          <w:spacing w:val="-1"/>
          <w:kern w:val="0"/>
          <w:sz w:val="16"/>
          <w:szCs w:val="16"/>
        </w:rPr>
        <w:t>annonc</w:t>
      </w:r>
      <w:proofErr w:type="spellEnd"/>
      <w:r w:rsidRPr="007D7A1C">
        <w:rPr>
          <w:color w:val="000000"/>
          <w:spacing w:val="-1"/>
          <w:kern w:val="0"/>
          <w:sz w:val="16"/>
          <w:szCs w:val="16"/>
        </w:rPr>
        <w:t>/mdp058]</w:t>
      </w:r>
    </w:p>
    <w:p w:rsidR="002338CD" w:rsidRPr="007D7A1C" w:rsidRDefault="002338CD" w:rsidP="002338CD">
      <w:pPr>
        <w:suppressAutoHyphens/>
        <w:autoSpaceDE w:val="0"/>
        <w:autoSpaceDN w:val="0"/>
        <w:adjustRightInd w:val="0"/>
        <w:spacing w:line="200" w:lineRule="atLeast"/>
        <w:ind w:left="360" w:hanging="360"/>
        <w:textAlignment w:val="center"/>
        <w:rPr>
          <w:b/>
          <w:bCs/>
          <w:color w:val="000000"/>
          <w:spacing w:val="-2"/>
          <w:kern w:val="0"/>
          <w:sz w:val="16"/>
          <w:szCs w:val="16"/>
        </w:rPr>
      </w:pPr>
      <w:r w:rsidRPr="007D7A1C">
        <w:rPr>
          <w:color w:val="000000"/>
          <w:spacing w:val="-1"/>
          <w:kern w:val="0"/>
          <w:sz w:val="16"/>
          <w:szCs w:val="16"/>
        </w:rPr>
        <w:t>51</w:t>
      </w:r>
      <w:r w:rsidRPr="007D7A1C">
        <w:rPr>
          <w:color w:val="000000"/>
          <w:spacing w:val="-1"/>
          <w:kern w:val="0"/>
          <w:sz w:val="16"/>
          <w:szCs w:val="16"/>
        </w:rPr>
        <w:tab/>
      </w:r>
      <w:r w:rsidRPr="007D7A1C">
        <w:rPr>
          <w:b/>
          <w:bCs/>
          <w:color w:val="000000"/>
          <w:spacing w:val="-2"/>
          <w:kern w:val="0"/>
          <w:sz w:val="16"/>
          <w:szCs w:val="16"/>
        </w:rPr>
        <w:t>Lim JS</w:t>
      </w:r>
      <w:r w:rsidRPr="007D7A1C">
        <w:rPr>
          <w:color w:val="000000"/>
          <w:spacing w:val="-2"/>
          <w:kern w:val="0"/>
          <w:sz w:val="16"/>
          <w:szCs w:val="16"/>
        </w:rPr>
        <w:t xml:space="preserve">, </w:t>
      </w:r>
      <w:proofErr w:type="spellStart"/>
      <w:r w:rsidRPr="007D7A1C">
        <w:rPr>
          <w:color w:val="000000"/>
          <w:spacing w:val="-2"/>
          <w:kern w:val="0"/>
          <w:sz w:val="16"/>
          <w:szCs w:val="16"/>
        </w:rPr>
        <w:t>Mietus</w:t>
      </w:r>
      <w:proofErr w:type="spellEnd"/>
      <w:r w:rsidRPr="007D7A1C">
        <w:rPr>
          <w:color w:val="000000"/>
          <w:spacing w:val="-2"/>
          <w:kern w:val="0"/>
          <w:sz w:val="16"/>
          <w:szCs w:val="16"/>
        </w:rPr>
        <w:t xml:space="preserve">-Snyder M, Valente A, Schwarz JM, </w:t>
      </w:r>
      <w:proofErr w:type="spellStart"/>
      <w:r w:rsidRPr="007D7A1C">
        <w:rPr>
          <w:color w:val="000000"/>
          <w:spacing w:val="-2"/>
          <w:kern w:val="0"/>
          <w:sz w:val="16"/>
          <w:szCs w:val="16"/>
        </w:rPr>
        <w:t>Lustig</w:t>
      </w:r>
      <w:proofErr w:type="spellEnd"/>
      <w:r w:rsidRPr="007D7A1C">
        <w:rPr>
          <w:color w:val="000000"/>
          <w:spacing w:val="-2"/>
          <w:kern w:val="0"/>
          <w:sz w:val="16"/>
          <w:szCs w:val="16"/>
        </w:rPr>
        <w:t xml:space="preserve"> RH. </w:t>
      </w:r>
      <w:proofErr w:type="gramStart"/>
      <w:r w:rsidRPr="007D7A1C">
        <w:rPr>
          <w:color w:val="000000"/>
          <w:spacing w:val="-2"/>
          <w:kern w:val="0"/>
          <w:sz w:val="16"/>
          <w:szCs w:val="16"/>
        </w:rPr>
        <w:t>The role of fructose in the pathogenesis of NAFLD and the metabolic syndrome.</w:t>
      </w:r>
      <w:proofErr w:type="gramEnd"/>
      <w:r w:rsidRPr="007D7A1C">
        <w:rPr>
          <w:color w:val="000000"/>
          <w:spacing w:val="-2"/>
          <w:kern w:val="0"/>
          <w:sz w:val="16"/>
          <w:szCs w:val="16"/>
        </w:rPr>
        <w:t xml:space="preserve"> </w:t>
      </w:r>
      <w:r w:rsidRPr="007D7A1C">
        <w:rPr>
          <w:i/>
          <w:iCs/>
          <w:color w:val="000000"/>
          <w:spacing w:val="-2"/>
          <w:kern w:val="0"/>
          <w:sz w:val="16"/>
          <w:szCs w:val="16"/>
        </w:rPr>
        <w:t xml:space="preserve">Nat Rev </w:t>
      </w:r>
      <w:proofErr w:type="spellStart"/>
      <w:r w:rsidRPr="007D7A1C">
        <w:rPr>
          <w:i/>
          <w:iCs/>
          <w:color w:val="000000"/>
          <w:spacing w:val="-2"/>
          <w:kern w:val="0"/>
          <w:sz w:val="16"/>
          <w:szCs w:val="16"/>
        </w:rPr>
        <w:t>Gastroenterol</w:t>
      </w:r>
      <w:proofErr w:type="spellEnd"/>
      <w:r w:rsidRPr="007D7A1C">
        <w:rPr>
          <w:i/>
          <w:iCs/>
          <w:color w:val="000000"/>
          <w:spacing w:val="-2"/>
          <w:kern w:val="0"/>
          <w:sz w:val="16"/>
          <w:szCs w:val="16"/>
        </w:rPr>
        <w:t xml:space="preserve"> </w:t>
      </w:r>
      <w:proofErr w:type="spellStart"/>
      <w:r w:rsidRPr="007D7A1C">
        <w:rPr>
          <w:i/>
          <w:iCs/>
          <w:color w:val="000000"/>
          <w:spacing w:val="-2"/>
          <w:kern w:val="0"/>
          <w:sz w:val="16"/>
          <w:szCs w:val="16"/>
        </w:rPr>
        <w:t>Hepatol</w:t>
      </w:r>
      <w:proofErr w:type="spellEnd"/>
      <w:r w:rsidRPr="007D7A1C">
        <w:rPr>
          <w:color w:val="000000"/>
          <w:spacing w:val="-2"/>
          <w:kern w:val="0"/>
          <w:sz w:val="16"/>
          <w:szCs w:val="16"/>
        </w:rPr>
        <w:t xml:space="preserve"> 2010; </w:t>
      </w:r>
      <w:r w:rsidRPr="007D7A1C">
        <w:rPr>
          <w:b/>
          <w:bCs/>
          <w:color w:val="000000"/>
          <w:spacing w:val="-2"/>
          <w:kern w:val="0"/>
          <w:sz w:val="16"/>
          <w:szCs w:val="16"/>
        </w:rPr>
        <w:t>7</w:t>
      </w:r>
      <w:r w:rsidRPr="007D7A1C">
        <w:rPr>
          <w:color w:val="000000"/>
          <w:spacing w:val="-2"/>
          <w:kern w:val="0"/>
          <w:sz w:val="16"/>
          <w:szCs w:val="16"/>
        </w:rPr>
        <w:t>: 251-264 [PMID: 20368739 DOI: 10.1038/nrgastro.2010.41]</w:t>
      </w:r>
    </w:p>
    <w:p w:rsidR="002338CD" w:rsidRPr="007D7A1C" w:rsidRDefault="002338CD" w:rsidP="002338CD">
      <w:pPr>
        <w:tabs>
          <w:tab w:val="left" w:pos="360"/>
        </w:tabs>
        <w:suppressAutoHyphens/>
        <w:autoSpaceDE w:val="0"/>
        <w:autoSpaceDN w:val="0"/>
        <w:adjustRightInd w:val="0"/>
        <w:spacing w:line="200" w:lineRule="atLeast"/>
        <w:ind w:left="360" w:hanging="360"/>
        <w:textAlignment w:val="center"/>
        <w:rPr>
          <w:b/>
          <w:bCs/>
          <w:color w:val="000000"/>
          <w:spacing w:val="-1"/>
          <w:kern w:val="0"/>
          <w:sz w:val="16"/>
          <w:szCs w:val="16"/>
        </w:rPr>
      </w:pPr>
    </w:p>
    <w:p w:rsidR="002338CD" w:rsidRDefault="002338CD" w:rsidP="002338CD">
      <w:pPr>
        <w:rPr>
          <w:rFonts w:hint="eastAsia"/>
        </w:rPr>
      </w:pPr>
      <w:r>
        <w:t>Footnotes</w:t>
      </w:r>
    </w:p>
    <w:p w:rsidR="002338CD" w:rsidRPr="007D7A1C" w:rsidRDefault="002338CD" w:rsidP="002338CD">
      <w:pPr>
        <w:suppressAutoHyphens/>
        <w:autoSpaceDE w:val="0"/>
        <w:autoSpaceDN w:val="0"/>
        <w:adjustRightInd w:val="0"/>
        <w:spacing w:line="210" w:lineRule="atLeast"/>
        <w:textAlignment w:val="center"/>
        <w:rPr>
          <w:color w:val="000000"/>
          <w:spacing w:val="-2"/>
          <w:kern w:val="0"/>
          <w:sz w:val="18"/>
          <w:szCs w:val="18"/>
        </w:rPr>
      </w:pPr>
      <w:r w:rsidRPr="007D7A1C">
        <w:rPr>
          <w:rFonts w:ascii="Tahoma" w:hAnsi="Tahoma" w:cs="Tahoma"/>
          <w:color w:val="000000"/>
          <w:spacing w:val="-2"/>
          <w:kern w:val="0"/>
          <w:sz w:val="18"/>
          <w:szCs w:val="18"/>
          <w:lang w:val="it-IT"/>
        </w:rPr>
        <w:t>Conflict-of-interest statement</w:t>
      </w:r>
      <w:r w:rsidRPr="007D7A1C">
        <w:rPr>
          <w:rFonts w:ascii="Tahoma" w:hAnsi="Tahoma" w:cs="Tahoma"/>
          <w:color w:val="000000"/>
          <w:spacing w:val="-2"/>
          <w:kern w:val="0"/>
          <w:sz w:val="18"/>
          <w:szCs w:val="18"/>
        </w:rPr>
        <w:t>:</w:t>
      </w:r>
      <w:r w:rsidRPr="007D7A1C">
        <w:rPr>
          <w:b/>
          <w:bCs/>
          <w:color w:val="000000"/>
          <w:spacing w:val="-2"/>
          <w:kern w:val="0"/>
          <w:sz w:val="18"/>
          <w:szCs w:val="18"/>
        </w:rPr>
        <w:t xml:space="preserve"> </w:t>
      </w:r>
      <w:r w:rsidRPr="007D7A1C">
        <w:rPr>
          <w:color w:val="000000"/>
          <w:spacing w:val="-2"/>
          <w:kern w:val="0"/>
          <w:sz w:val="18"/>
          <w:szCs w:val="18"/>
        </w:rPr>
        <w:t>No conflict of interest.</w:t>
      </w:r>
    </w:p>
    <w:p w:rsidR="002338CD" w:rsidRPr="007D7A1C" w:rsidRDefault="002338CD" w:rsidP="002338CD">
      <w:pPr>
        <w:suppressAutoHyphens/>
        <w:autoSpaceDE w:val="0"/>
        <w:autoSpaceDN w:val="0"/>
        <w:adjustRightInd w:val="0"/>
        <w:spacing w:line="210" w:lineRule="atLeast"/>
        <w:textAlignment w:val="center"/>
        <w:rPr>
          <w:rFonts w:ascii="Tahoma" w:hAnsi="Tahoma" w:cs="Tahoma"/>
          <w:color w:val="000000"/>
          <w:kern w:val="0"/>
          <w:sz w:val="18"/>
          <w:szCs w:val="18"/>
        </w:rPr>
      </w:pPr>
      <w:r w:rsidRPr="007D7A1C">
        <w:rPr>
          <w:rFonts w:ascii="Tahoma" w:hAnsi="Tahoma" w:cs="Tahoma"/>
          <w:color w:val="000000"/>
          <w:spacing w:val="-2"/>
          <w:kern w:val="0"/>
          <w:sz w:val="18"/>
          <w:szCs w:val="18"/>
          <w:lang w:val="it-IT"/>
        </w:rPr>
        <w:t>Open-Access:</w:t>
      </w:r>
      <w:r w:rsidRPr="007D7A1C">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338CD" w:rsidRPr="007D7A1C" w:rsidRDefault="002338CD" w:rsidP="002338CD">
      <w:pPr>
        <w:suppressAutoHyphens/>
        <w:autoSpaceDE w:val="0"/>
        <w:autoSpaceDN w:val="0"/>
        <w:adjustRightInd w:val="0"/>
        <w:spacing w:line="210" w:lineRule="atLeast"/>
        <w:textAlignment w:val="center"/>
        <w:rPr>
          <w:color w:val="000000"/>
          <w:spacing w:val="-2"/>
          <w:kern w:val="0"/>
          <w:sz w:val="18"/>
          <w:szCs w:val="18"/>
        </w:rPr>
      </w:pPr>
      <w:r w:rsidRPr="007D7A1C">
        <w:rPr>
          <w:rFonts w:ascii="Tahoma" w:hAnsi="Tahoma" w:cs="Tahoma"/>
          <w:color w:val="000000"/>
          <w:spacing w:val="-2"/>
          <w:kern w:val="0"/>
          <w:sz w:val="18"/>
          <w:szCs w:val="18"/>
        </w:rPr>
        <w:t>Manuscript source:</w:t>
      </w:r>
      <w:r w:rsidRPr="007D7A1C">
        <w:rPr>
          <w:color w:val="000000"/>
          <w:spacing w:val="-2"/>
          <w:kern w:val="0"/>
          <w:sz w:val="18"/>
          <w:szCs w:val="18"/>
        </w:rPr>
        <w:t xml:space="preserve"> Invited manuscript</w:t>
      </w:r>
    </w:p>
    <w:p w:rsidR="002338CD" w:rsidRPr="007D7A1C" w:rsidRDefault="002338CD" w:rsidP="002338CD">
      <w:pPr>
        <w:suppressAutoHyphens/>
        <w:autoSpaceDE w:val="0"/>
        <w:autoSpaceDN w:val="0"/>
        <w:adjustRightInd w:val="0"/>
        <w:spacing w:line="210" w:lineRule="atLeast"/>
        <w:textAlignment w:val="center"/>
        <w:rPr>
          <w:color w:val="000000"/>
          <w:spacing w:val="-2"/>
          <w:kern w:val="0"/>
          <w:sz w:val="18"/>
          <w:szCs w:val="18"/>
        </w:rPr>
      </w:pPr>
      <w:r w:rsidRPr="007D7A1C">
        <w:rPr>
          <w:rFonts w:ascii="Tahoma" w:hAnsi="Tahoma" w:cs="Tahoma"/>
          <w:color w:val="000000"/>
          <w:spacing w:val="-2"/>
          <w:kern w:val="0"/>
          <w:sz w:val="18"/>
          <w:szCs w:val="18"/>
        </w:rPr>
        <w:t>Peer-review started:</w:t>
      </w:r>
      <w:r w:rsidRPr="007D7A1C">
        <w:rPr>
          <w:b/>
          <w:bCs/>
          <w:color w:val="000000"/>
          <w:spacing w:val="-2"/>
          <w:kern w:val="0"/>
          <w:sz w:val="18"/>
          <w:szCs w:val="18"/>
        </w:rPr>
        <w:t xml:space="preserve"> </w:t>
      </w:r>
      <w:r w:rsidRPr="007D7A1C">
        <w:rPr>
          <w:color w:val="000000"/>
          <w:spacing w:val="-2"/>
          <w:kern w:val="0"/>
          <w:sz w:val="18"/>
          <w:szCs w:val="18"/>
        </w:rPr>
        <w:t>August 29, 2016</w:t>
      </w:r>
    </w:p>
    <w:p w:rsidR="002338CD" w:rsidRPr="007D7A1C" w:rsidRDefault="002338CD" w:rsidP="002338CD">
      <w:pPr>
        <w:suppressAutoHyphens/>
        <w:autoSpaceDE w:val="0"/>
        <w:autoSpaceDN w:val="0"/>
        <w:adjustRightInd w:val="0"/>
        <w:spacing w:line="210" w:lineRule="atLeast"/>
        <w:textAlignment w:val="center"/>
        <w:rPr>
          <w:color w:val="000000"/>
          <w:spacing w:val="-2"/>
          <w:kern w:val="0"/>
          <w:sz w:val="18"/>
          <w:szCs w:val="18"/>
        </w:rPr>
      </w:pPr>
      <w:r w:rsidRPr="007D7A1C">
        <w:rPr>
          <w:rFonts w:ascii="Tahoma" w:hAnsi="Tahoma" w:cs="Tahoma"/>
          <w:color w:val="000000"/>
          <w:spacing w:val="-2"/>
          <w:kern w:val="0"/>
          <w:sz w:val="18"/>
          <w:szCs w:val="18"/>
        </w:rPr>
        <w:t>First decision:</w:t>
      </w:r>
      <w:r w:rsidRPr="007D7A1C">
        <w:rPr>
          <w:color w:val="000000"/>
          <w:spacing w:val="-2"/>
          <w:kern w:val="0"/>
          <w:sz w:val="18"/>
          <w:szCs w:val="18"/>
        </w:rPr>
        <w:t xml:space="preserve"> October 8, 2016</w:t>
      </w:r>
    </w:p>
    <w:p w:rsidR="002338CD" w:rsidRPr="007D7A1C" w:rsidRDefault="002338CD" w:rsidP="002338CD">
      <w:pPr>
        <w:suppressAutoHyphens/>
        <w:autoSpaceDE w:val="0"/>
        <w:autoSpaceDN w:val="0"/>
        <w:adjustRightInd w:val="0"/>
        <w:spacing w:line="210" w:lineRule="atLeast"/>
        <w:textAlignment w:val="center"/>
        <w:rPr>
          <w:color w:val="000000"/>
          <w:spacing w:val="-2"/>
          <w:kern w:val="0"/>
          <w:sz w:val="18"/>
          <w:szCs w:val="18"/>
        </w:rPr>
      </w:pPr>
      <w:r w:rsidRPr="007D7A1C">
        <w:rPr>
          <w:rFonts w:ascii="Tahoma" w:hAnsi="Tahoma" w:cs="Tahoma"/>
          <w:color w:val="000000"/>
          <w:spacing w:val="-2"/>
          <w:kern w:val="0"/>
          <w:sz w:val="18"/>
          <w:szCs w:val="18"/>
        </w:rPr>
        <w:t>Article in press:</w:t>
      </w:r>
      <w:r w:rsidRPr="007D7A1C">
        <w:rPr>
          <w:color w:val="000000"/>
          <w:spacing w:val="-2"/>
          <w:kern w:val="0"/>
          <w:sz w:val="18"/>
          <w:szCs w:val="18"/>
        </w:rPr>
        <w:t xml:space="preserve"> December 2, 2016</w:t>
      </w:r>
    </w:p>
    <w:p w:rsidR="002338CD" w:rsidRPr="007D7A1C" w:rsidRDefault="002338CD" w:rsidP="002338CD">
      <w:pPr>
        <w:tabs>
          <w:tab w:val="left" w:pos="360"/>
        </w:tabs>
        <w:suppressAutoHyphens/>
        <w:autoSpaceDE w:val="0"/>
        <w:autoSpaceDN w:val="0"/>
        <w:adjustRightInd w:val="0"/>
        <w:spacing w:line="200" w:lineRule="atLeast"/>
        <w:ind w:left="360" w:hanging="360"/>
        <w:textAlignment w:val="center"/>
        <w:rPr>
          <w:rFonts w:hint="eastAsia"/>
          <w:color w:val="000000"/>
          <w:kern w:val="0"/>
          <w:sz w:val="16"/>
          <w:szCs w:val="16"/>
        </w:rPr>
      </w:pPr>
      <w:r w:rsidRPr="007D7A1C">
        <w:rPr>
          <w:b/>
          <w:bCs/>
          <w:color w:val="000000"/>
          <w:spacing w:val="-1"/>
          <w:kern w:val="0"/>
          <w:sz w:val="16"/>
          <w:szCs w:val="16"/>
        </w:rPr>
        <w:t>P- Reviewer</w:t>
      </w:r>
      <w:r w:rsidRPr="007D7A1C">
        <w:rPr>
          <w:color w:val="000000"/>
          <w:spacing w:val="-1"/>
          <w:kern w:val="0"/>
          <w:sz w:val="16"/>
          <w:szCs w:val="16"/>
        </w:rPr>
        <w:t xml:space="preserve">: Chiu KW, </w:t>
      </w:r>
      <w:proofErr w:type="spellStart"/>
      <w:r w:rsidRPr="007D7A1C">
        <w:rPr>
          <w:color w:val="000000"/>
          <w:spacing w:val="-1"/>
          <w:kern w:val="0"/>
          <w:sz w:val="16"/>
          <w:szCs w:val="16"/>
        </w:rPr>
        <w:t>Lakatos</w:t>
      </w:r>
      <w:proofErr w:type="spellEnd"/>
      <w:r w:rsidRPr="007D7A1C">
        <w:rPr>
          <w:color w:val="000000"/>
          <w:spacing w:val="-1"/>
          <w:kern w:val="0"/>
          <w:sz w:val="16"/>
          <w:szCs w:val="16"/>
        </w:rPr>
        <w:t xml:space="preserve"> PLL    </w:t>
      </w:r>
      <w:r w:rsidRPr="007D7A1C">
        <w:rPr>
          <w:b/>
          <w:bCs/>
          <w:color w:val="000000"/>
          <w:kern w:val="0"/>
          <w:sz w:val="16"/>
          <w:szCs w:val="16"/>
        </w:rPr>
        <w:t>S- Editor</w:t>
      </w:r>
      <w:r w:rsidRPr="007D7A1C">
        <w:rPr>
          <w:color w:val="000000"/>
          <w:spacing w:val="-1"/>
          <w:kern w:val="0"/>
          <w:sz w:val="16"/>
          <w:szCs w:val="16"/>
        </w:rPr>
        <w:t>:</w:t>
      </w:r>
      <w:r w:rsidRPr="007D7A1C">
        <w:rPr>
          <w:b/>
          <w:bCs/>
          <w:color w:val="000000"/>
          <w:kern w:val="0"/>
          <w:sz w:val="16"/>
          <w:szCs w:val="16"/>
        </w:rPr>
        <w:t xml:space="preserve"> </w:t>
      </w:r>
      <w:r w:rsidRPr="007D7A1C">
        <w:rPr>
          <w:color w:val="000000"/>
          <w:kern w:val="0"/>
          <w:sz w:val="16"/>
          <w:szCs w:val="16"/>
        </w:rPr>
        <w:t xml:space="preserve">Kong JX    </w:t>
      </w:r>
      <w:r w:rsidRPr="007D7A1C">
        <w:rPr>
          <w:b/>
          <w:bCs/>
          <w:color w:val="000000"/>
          <w:kern w:val="0"/>
          <w:sz w:val="16"/>
          <w:szCs w:val="16"/>
        </w:rPr>
        <w:t>L- Editor</w:t>
      </w:r>
      <w:r w:rsidRPr="007D7A1C">
        <w:rPr>
          <w:color w:val="000000"/>
          <w:spacing w:val="-1"/>
          <w:kern w:val="0"/>
          <w:sz w:val="16"/>
          <w:szCs w:val="16"/>
        </w:rPr>
        <w:t>:</w:t>
      </w:r>
      <w:r w:rsidRPr="007D7A1C">
        <w:rPr>
          <w:color w:val="000000"/>
          <w:kern w:val="0"/>
          <w:sz w:val="16"/>
          <w:szCs w:val="16"/>
        </w:rPr>
        <w:t xml:space="preserve"> A    </w:t>
      </w:r>
      <w:r w:rsidRPr="007D7A1C">
        <w:rPr>
          <w:b/>
          <w:bCs/>
          <w:color w:val="000000"/>
          <w:kern w:val="0"/>
          <w:sz w:val="16"/>
          <w:szCs w:val="16"/>
        </w:rPr>
        <w:t>E- Editor</w:t>
      </w:r>
      <w:r w:rsidRPr="007D7A1C">
        <w:rPr>
          <w:color w:val="000000"/>
          <w:spacing w:val="-1"/>
          <w:kern w:val="0"/>
          <w:sz w:val="16"/>
          <w:szCs w:val="16"/>
        </w:rPr>
        <w:t>:</w:t>
      </w:r>
      <w:r w:rsidRPr="007D7A1C">
        <w:rPr>
          <w:b/>
          <w:bCs/>
          <w:color w:val="000000"/>
          <w:kern w:val="0"/>
          <w:sz w:val="16"/>
          <w:szCs w:val="16"/>
        </w:rPr>
        <w:t xml:space="preserve"> </w:t>
      </w:r>
      <w:r w:rsidRPr="007D7A1C">
        <w:rPr>
          <w:color w:val="000000"/>
          <w:kern w:val="0"/>
          <w:sz w:val="16"/>
          <w:szCs w:val="16"/>
        </w:rPr>
        <w:t>Li D</w:t>
      </w:r>
      <w:r w:rsidRPr="007D7A1C">
        <w:rPr>
          <w:b/>
          <w:bCs/>
          <w:color w:val="000000"/>
          <w:kern w:val="0"/>
          <w:sz w:val="16"/>
          <w:szCs w:val="16"/>
        </w:rPr>
        <w:t xml:space="preserve">  </w:t>
      </w:r>
    </w:p>
    <w:p w:rsidR="002338CD" w:rsidRDefault="002338CD" w:rsidP="002338CD">
      <w:pPr>
        <w:rPr>
          <w:rFonts w:hint="eastAsia"/>
        </w:rPr>
      </w:pPr>
    </w:p>
    <w:p w:rsidR="002338CD" w:rsidRPr="007D7A1C" w:rsidRDefault="002338CD" w:rsidP="002338CD">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14597380"/>
                <wp:effectExtent l="8255" t="9525" r="10795" b="1397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597380"/>
                        </a:xfrm>
                        <a:prstGeom prst="rect">
                          <a:avLst/>
                        </a:prstGeom>
                        <a:solidFill>
                          <a:srgbClr val="FFFFFF"/>
                        </a:solidFill>
                        <a:ln w="9525">
                          <a:solidFill>
                            <a:srgbClr val="000000"/>
                          </a:solidFill>
                          <a:miter lim="800000"/>
                          <a:headEnd/>
                          <a:tailEnd/>
                        </a:ln>
                      </wps:spPr>
                      <wps:txbx>
                        <w:txbxContent>
                          <w:p w:rsidR="002338CD" w:rsidRPr="007D7A1C" w:rsidRDefault="002338CD" w:rsidP="002338CD">
                            <w:pPr>
                              <w:rPr>
                                <w:b/>
                                <w:bCs/>
                              </w:rPr>
                            </w:pPr>
                            <w:r w:rsidRPr="007D7A1C">
                              <w:rPr>
                                <w:b/>
                                <w:bCs/>
                              </w:rPr>
                              <w:t xml:space="preserve">Table </w:t>
                            </w:r>
                            <w:proofErr w:type="gramStart"/>
                            <w:r w:rsidRPr="007D7A1C">
                              <w:rPr>
                                <w:b/>
                                <w:bCs/>
                              </w:rPr>
                              <w:t>1  Main</w:t>
                            </w:r>
                            <w:proofErr w:type="gramEnd"/>
                            <w:r w:rsidRPr="007D7A1C">
                              <w:rPr>
                                <w:b/>
                                <w:bCs/>
                              </w:rPr>
                              <w:t xml:space="preserve"> characteristics of studies on dietary factors and hepatocellular carcinoma risk</w:t>
                            </w:r>
                          </w:p>
                          <w:tbl>
                            <w:tblPr>
                              <w:tblW w:w="955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974"/>
                              <w:gridCol w:w="3873"/>
                              <w:gridCol w:w="994"/>
                              <w:gridCol w:w="1712"/>
                            </w:tblGrid>
                            <w:tr w:rsidR="002338CD" w:rsidRPr="007D7A1C" w:rsidTr="007D7A1C">
                              <w:tblPrEx>
                                <w:tblCellMar>
                                  <w:top w:w="0" w:type="dxa"/>
                                  <w:left w:w="0" w:type="dxa"/>
                                  <w:bottom w:w="0" w:type="dxa"/>
                                  <w:right w:w="0" w:type="dxa"/>
                                </w:tblCellMar>
                              </w:tblPrEx>
                              <w:trPr>
                                <w:trHeight w:hRule="exact" w:val="827"/>
                              </w:trPr>
                              <w:tc>
                                <w:tcPr>
                                  <w:tcW w:w="2974" w:type="dxa"/>
                                  <w:tcBorders>
                                    <w:top w:val="single" w:sz="6" w:space="0" w:color="000000"/>
                                    <w:bottom w:val="single" w:sz="6" w:space="0" w:color="000000"/>
                                  </w:tcBorders>
                                  <w:tcMar>
                                    <w:top w:w="28" w:type="dxa"/>
                                    <w:left w:w="28" w:type="dxa"/>
                                    <w:bottom w:w="28" w:type="dxa"/>
                                    <w:right w:w="28" w:type="dxa"/>
                                  </w:tcMar>
                                </w:tcPr>
                                <w:p w:rsidR="002338CD" w:rsidRPr="007D7A1C" w:rsidRDefault="002338CD">
                                  <w:pPr>
                                    <w:pStyle w:val="af"/>
                                    <w:jc w:val="left"/>
                                  </w:pPr>
                                  <w:r w:rsidRPr="007D7A1C">
                                    <w:t>Conclusions</w:t>
                                  </w:r>
                                </w:p>
                                <w:p w:rsidR="002338CD" w:rsidRPr="007D7A1C" w:rsidRDefault="002338CD">
                                  <w:pPr>
                                    <w:pStyle w:val="af"/>
                                    <w:jc w:val="left"/>
                                  </w:pPr>
                                </w:p>
                              </w:tc>
                              <w:tc>
                                <w:tcPr>
                                  <w:tcW w:w="3873" w:type="dxa"/>
                                  <w:tcBorders>
                                    <w:top w:val="single" w:sz="6" w:space="0" w:color="000000"/>
                                    <w:bottom w:val="single" w:sz="6" w:space="0" w:color="000000"/>
                                  </w:tcBorders>
                                  <w:tcMar>
                                    <w:top w:w="28" w:type="dxa"/>
                                    <w:left w:w="28" w:type="dxa"/>
                                    <w:bottom w:w="28" w:type="dxa"/>
                                    <w:right w:w="28" w:type="dxa"/>
                                  </w:tcMar>
                                </w:tcPr>
                                <w:p w:rsidR="002338CD" w:rsidRPr="007D7A1C" w:rsidRDefault="002338CD">
                                  <w:pPr>
                                    <w:pStyle w:val="af"/>
                                    <w:jc w:val="center"/>
                                  </w:pPr>
                                  <w:r w:rsidRPr="007D7A1C">
                                    <w:t>Study details</w:t>
                                  </w:r>
                                </w:p>
                                <w:p w:rsidR="002338CD" w:rsidRPr="007D7A1C" w:rsidRDefault="002338CD">
                                  <w:pPr>
                                    <w:pStyle w:val="af"/>
                                    <w:jc w:val="center"/>
                                  </w:pPr>
                                </w:p>
                              </w:tc>
                              <w:tc>
                                <w:tcPr>
                                  <w:tcW w:w="994" w:type="dxa"/>
                                  <w:tcBorders>
                                    <w:top w:val="single" w:sz="6" w:space="0" w:color="000000"/>
                                    <w:bottom w:val="single" w:sz="6" w:space="0" w:color="000000"/>
                                  </w:tcBorders>
                                  <w:tcMar>
                                    <w:top w:w="28" w:type="dxa"/>
                                    <w:left w:w="28" w:type="dxa"/>
                                    <w:bottom w:w="28" w:type="dxa"/>
                                    <w:right w:w="28" w:type="dxa"/>
                                  </w:tcMar>
                                </w:tcPr>
                                <w:p w:rsidR="002338CD" w:rsidRPr="007D7A1C" w:rsidRDefault="002338CD">
                                  <w:pPr>
                                    <w:pStyle w:val="af"/>
                                    <w:jc w:val="center"/>
                                  </w:pPr>
                                  <w:r w:rsidRPr="007D7A1C">
                                    <w:t>Location</w:t>
                                  </w:r>
                                </w:p>
                                <w:p w:rsidR="002338CD" w:rsidRPr="007D7A1C" w:rsidRDefault="002338CD">
                                  <w:pPr>
                                    <w:pStyle w:val="af"/>
                                    <w:jc w:val="center"/>
                                  </w:pPr>
                                </w:p>
                              </w:tc>
                              <w:tc>
                                <w:tcPr>
                                  <w:tcW w:w="1712" w:type="dxa"/>
                                  <w:tcBorders>
                                    <w:top w:val="single" w:sz="6" w:space="0" w:color="000000"/>
                                    <w:bottom w:val="single" w:sz="6" w:space="0" w:color="000000"/>
                                  </w:tcBorders>
                                  <w:tcMar>
                                    <w:top w:w="28" w:type="dxa"/>
                                    <w:left w:w="28" w:type="dxa"/>
                                    <w:bottom w:w="28" w:type="dxa"/>
                                    <w:right w:w="28" w:type="dxa"/>
                                  </w:tcMar>
                                </w:tcPr>
                                <w:p w:rsidR="002338CD" w:rsidRPr="007D7A1C" w:rsidRDefault="002338CD">
                                  <w:pPr>
                                    <w:pStyle w:val="af"/>
                                    <w:jc w:val="center"/>
                                  </w:pPr>
                                  <w:r w:rsidRPr="007D7A1C">
                                    <w:t>Ref.</w:t>
                                  </w:r>
                                </w:p>
                                <w:p w:rsidR="002338CD" w:rsidRPr="007D7A1C" w:rsidRDefault="002338CD">
                                  <w:pPr>
                                    <w:pStyle w:val="af"/>
                                    <w:jc w:val="center"/>
                                  </w:pPr>
                                </w:p>
                              </w:tc>
                            </w:tr>
                            <w:tr w:rsidR="002338CD" w:rsidRPr="007D7A1C" w:rsidTr="007D7A1C">
                              <w:tblPrEx>
                                <w:tblCellMar>
                                  <w:top w:w="0" w:type="dxa"/>
                                  <w:left w:w="0" w:type="dxa"/>
                                  <w:bottom w:w="0" w:type="dxa"/>
                                  <w:right w:w="0" w:type="dxa"/>
                                </w:tblCellMar>
                              </w:tblPrEx>
                              <w:trPr>
                                <w:trHeight w:val="60"/>
                              </w:trPr>
                              <w:tc>
                                <w:tcPr>
                                  <w:tcW w:w="2974" w:type="dxa"/>
                                  <w:tcBorders>
                                    <w:top w:val="single" w:sz="6" w:space="0" w:color="000000"/>
                                  </w:tcBorders>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Inverse association of vegetable and fruit intake with HCC and upper digestive cancers risk</w:t>
                                  </w:r>
                                </w:p>
                                <w:p w:rsidR="002338CD" w:rsidRPr="007D7A1C" w:rsidRDefault="002338CD">
                                  <w:pPr>
                                    <w:pStyle w:val="af0"/>
                                    <w:jc w:val="left"/>
                                    <w:rPr>
                                      <w:b w:val="0"/>
                                      <w:lang w:val="en-US"/>
                                    </w:rPr>
                                  </w:pPr>
                                </w:p>
                              </w:tc>
                              <w:tc>
                                <w:tcPr>
                                  <w:tcW w:w="3873" w:type="dxa"/>
                                  <w:tcBorders>
                                    <w:top w:val="single" w:sz="6" w:space="0" w:color="000000"/>
                                  </w:tcBorders>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Case-control</w:t>
                                  </w:r>
                                </w:p>
                                <w:p w:rsidR="002338CD" w:rsidRPr="007D7A1C" w:rsidRDefault="002338CD">
                                  <w:pPr>
                                    <w:pStyle w:val="af0"/>
                                    <w:jc w:val="center"/>
                                    <w:rPr>
                                      <w:b w:val="0"/>
                                      <w:lang w:val="en-US"/>
                                    </w:rPr>
                                  </w:pPr>
                                  <w:r w:rsidRPr="007D7A1C">
                                    <w:rPr>
                                      <w:b w:val="0"/>
                                      <w:lang w:val="en-US"/>
                                    </w:rPr>
                                    <w:t>Cases: 285</w:t>
                                  </w:r>
                                </w:p>
                                <w:p w:rsidR="002338CD" w:rsidRPr="007D7A1C" w:rsidRDefault="002338CD">
                                  <w:pPr>
                                    <w:pStyle w:val="af0"/>
                                    <w:jc w:val="center"/>
                                    <w:rPr>
                                      <w:b w:val="0"/>
                                      <w:lang w:val="en-US"/>
                                    </w:rPr>
                                  </w:pPr>
                                  <w:r w:rsidRPr="007D7A1C">
                                    <w:rPr>
                                      <w:b w:val="0"/>
                                      <w:lang w:val="en-US"/>
                                    </w:rPr>
                                    <w:t>Controls: 6147</w:t>
                                  </w:r>
                                </w:p>
                                <w:p w:rsidR="002338CD" w:rsidRPr="007D7A1C" w:rsidRDefault="002338CD">
                                  <w:pPr>
                                    <w:pStyle w:val="af0"/>
                                    <w:jc w:val="center"/>
                                    <w:rPr>
                                      <w:b w:val="0"/>
                                      <w:lang w:val="en-US"/>
                                    </w:rPr>
                                  </w:pPr>
                                  <w:r w:rsidRPr="007D7A1C">
                                    <w:rPr>
                                      <w:b w:val="0"/>
                                      <w:lang w:val="en-US"/>
                                    </w:rPr>
                                    <w:t>Duration: 1983-1990</w:t>
                                  </w:r>
                                </w:p>
                                <w:p w:rsidR="002338CD" w:rsidRPr="007D7A1C" w:rsidRDefault="002338CD">
                                  <w:pPr>
                                    <w:pStyle w:val="af0"/>
                                    <w:jc w:val="center"/>
                                    <w:rPr>
                                      <w:b w:val="0"/>
                                      <w:lang w:val="en-US"/>
                                    </w:rPr>
                                  </w:pPr>
                                  <w:r w:rsidRPr="007D7A1C">
                                    <w:rPr>
                                      <w:b w:val="0"/>
                                      <w:lang w:val="en-US"/>
                                    </w:rPr>
                                    <w:t>Intake: Vegetables and fruit</w:t>
                                  </w:r>
                                </w:p>
                              </w:tc>
                              <w:tc>
                                <w:tcPr>
                                  <w:tcW w:w="994" w:type="dxa"/>
                                  <w:tcBorders>
                                    <w:top w:val="single" w:sz="6" w:space="0" w:color="000000"/>
                                  </w:tcBorders>
                                  <w:tcMar>
                                    <w:top w:w="28" w:type="dxa"/>
                                    <w:left w:w="28" w:type="dxa"/>
                                    <w:bottom w:w="28" w:type="dxa"/>
                                    <w:right w:w="28" w:type="dxa"/>
                                  </w:tcMar>
                                </w:tcPr>
                                <w:p w:rsidR="002338CD" w:rsidRPr="007D7A1C" w:rsidRDefault="002338CD">
                                  <w:pPr>
                                    <w:pStyle w:val="af0"/>
                                    <w:jc w:val="center"/>
                                    <w:rPr>
                                      <w:b w:val="0"/>
                                    </w:rPr>
                                  </w:pPr>
                                  <w:r w:rsidRPr="007D7A1C">
                                    <w:rPr>
                                      <w:b w:val="0"/>
                                    </w:rPr>
                                    <w:t>Italy</w:t>
                                  </w:r>
                                </w:p>
                                <w:p w:rsidR="002338CD" w:rsidRPr="007D7A1C" w:rsidRDefault="002338CD">
                                  <w:pPr>
                                    <w:pStyle w:val="af0"/>
                                    <w:jc w:val="center"/>
                                    <w:rPr>
                                      <w:b w:val="0"/>
                                    </w:rPr>
                                  </w:pPr>
                                </w:p>
                              </w:tc>
                              <w:tc>
                                <w:tcPr>
                                  <w:tcW w:w="1712" w:type="dxa"/>
                                  <w:tcBorders>
                                    <w:top w:val="single" w:sz="6" w:space="0" w:color="000000"/>
                                  </w:tcBorders>
                                  <w:tcMar>
                                    <w:top w:w="28" w:type="dxa"/>
                                    <w:left w:w="28" w:type="dxa"/>
                                    <w:bottom w:w="28" w:type="dxa"/>
                                    <w:right w:w="28" w:type="dxa"/>
                                  </w:tcMar>
                                </w:tcPr>
                                <w:p w:rsidR="002338CD" w:rsidRPr="007D7A1C" w:rsidRDefault="002338CD">
                                  <w:pPr>
                                    <w:pStyle w:val="af0"/>
                                    <w:jc w:val="center"/>
                                    <w:rPr>
                                      <w:b w:val="0"/>
                                    </w:rPr>
                                  </w:pPr>
                                  <w:r w:rsidRPr="007D7A1C">
                                    <w:rPr>
                                      <w:b w:val="0"/>
                                    </w:rPr>
                                    <w:t xml:space="preserve">Negri </w:t>
                                  </w:r>
                                  <w:r w:rsidRPr="007D7A1C">
                                    <w:rPr>
                                      <w:b w:val="0"/>
                                      <w:bCs w:val="0"/>
                                      <w:i/>
                                      <w:iCs/>
                                    </w:rPr>
                                    <w:t>et al</w:t>
                                  </w:r>
                                  <w:r w:rsidRPr="007D7A1C">
                                    <w:rPr>
                                      <w:b w:val="0"/>
                                      <w:vertAlign w:val="superscript"/>
                                    </w:rPr>
                                    <w:t>[14]</w:t>
                                  </w:r>
                                  <w:r w:rsidRPr="007D7A1C">
                                    <w:rPr>
                                      <w:b w:val="0"/>
                                    </w:rPr>
                                    <w:t>, 1991</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 xml:space="preserve">No association between meat and vegetable intake and HCC risk </w:t>
                                  </w:r>
                                </w:p>
                                <w:p w:rsidR="002338CD" w:rsidRPr="007D7A1C" w:rsidRDefault="002338CD">
                                  <w:pPr>
                                    <w:pStyle w:val="af0"/>
                                    <w:jc w:val="left"/>
                                    <w:rPr>
                                      <w:b w:val="0"/>
                                      <w:lang w:val="en-US"/>
                                    </w:rPr>
                                  </w:pP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Case-control</w:t>
                                  </w:r>
                                </w:p>
                                <w:p w:rsidR="002338CD" w:rsidRPr="007D7A1C" w:rsidRDefault="002338CD">
                                  <w:pPr>
                                    <w:pStyle w:val="af0"/>
                                    <w:jc w:val="center"/>
                                    <w:rPr>
                                      <w:b w:val="0"/>
                                      <w:lang w:val="en-US"/>
                                    </w:rPr>
                                  </w:pPr>
                                  <w:r w:rsidRPr="007D7A1C">
                                    <w:rPr>
                                      <w:b w:val="0"/>
                                      <w:lang w:val="en-US"/>
                                    </w:rPr>
                                    <w:t>Cases: 97</w:t>
                                  </w:r>
                                </w:p>
                                <w:p w:rsidR="002338CD" w:rsidRPr="007D7A1C" w:rsidRDefault="002338CD">
                                  <w:pPr>
                                    <w:pStyle w:val="af0"/>
                                    <w:jc w:val="center"/>
                                    <w:rPr>
                                      <w:b w:val="0"/>
                                      <w:lang w:val="en-US"/>
                                    </w:rPr>
                                  </w:pPr>
                                  <w:r w:rsidRPr="007D7A1C">
                                    <w:rPr>
                                      <w:b w:val="0"/>
                                      <w:lang w:val="en-US"/>
                                    </w:rPr>
                                    <w:t>Controls: 128</w:t>
                                  </w:r>
                                </w:p>
                                <w:p w:rsidR="002338CD" w:rsidRPr="007D7A1C" w:rsidRDefault="002338CD">
                                  <w:pPr>
                                    <w:pStyle w:val="af0"/>
                                    <w:jc w:val="center"/>
                                    <w:rPr>
                                      <w:b w:val="0"/>
                                      <w:lang w:val="en-US"/>
                                    </w:rPr>
                                  </w:pPr>
                                  <w:r w:rsidRPr="007D7A1C">
                                    <w:rPr>
                                      <w:b w:val="0"/>
                                      <w:lang w:val="en-US"/>
                                    </w:rPr>
                                    <w:t>Duration: 1995-1998</w:t>
                                  </w:r>
                                </w:p>
                                <w:p w:rsidR="002338CD" w:rsidRPr="007D7A1C" w:rsidRDefault="002338CD">
                                  <w:pPr>
                                    <w:pStyle w:val="af0"/>
                                    <w:jc w:val="center"/>
                                    <w:rPr>
                                      <w:b w:val="0"/>
                                      <w:lang w:val="en-US"/>
                                    </w:rPr>
                                  </w:pPr>
                                  <w:r w:rsidRPr="007D7A1C">
                                    <w:rPr>
                                      <w:b w:val="0"/>
                                      <w:lang w:val="en-US"/>
                                    </w:rPr>
                                    <w:t>Intake: Total meat, fruit and vegetables</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Greece</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Kuper </w:t>
                                  </w:r>
                                  <w:r w:rsidRPr="007D7A1C">
                                    <w:rPr>
                                      <w:b w:val="0"/>
                                      <w:bCs w:val="0"/>
                                      <w:i/>
                                      <w:iCs/>
                                    </w:rPr>
                                    <w:t>et al</w:t>
                                  </w:r>
                                  <w:r w:rsidRPr="007D7A1C">
                                    <w:rPr>
                                      <w:b w:val="0"/>
                                      <w:vertAlign w:val="superscript"/>
                                    </w:rPr>
                                    <w:t>[44]</w:t>
                                  </w:r>
                                  <w:r w:rsidRPr="007D7A1C">
                                    <w:rPr>
                                      <w:b w:val="0"/>
                                    </w:rPr>
                                    <w:t>, 2000</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Association of red meat intake and HCC risk</w:t>
                                  </w:r>
                                </w:p>
                                <w:p w:rsidR="002338CD" w:rsidRPr="007D7A1C" w:rsidRDefault="002338CD">
                                  <w:pPr>
                                    <w:pStyle w:val="af0"/>
                                    <w:jc w:val="left"/>
                                    <w:rPr>
                                      <w:b w:val="0"/>
                                      <w:lang w:val="en-US"/>
                                    </w:rPr>
                                  </w:pPr>
                                  <w:r w:rsidRPr="007D7A1C">
                                    <w:rPr>
                                      <w:b w:val="0"/>
                                      <w:bCs w:val="0"/>
                                      <w:i/>
                                      <w:iCs/>
                                      <w:lang w:val="en-US"/>
                                    </w:rPr>
                                    <w:t>NAT2</w:t>
                                  </w:r>
                                  <w:r w:rsidRPr="007D7A1C">
                                    <w:rPr>
                                      <w:b w:val="0"/>
                                      <w:lang w:val="en-US"/>
                                    </w:rPr>
                                    <w:t xml:space="preserve"> gene polymorphisms play a role in the effect of meat in HCC development</w:t>
                                  </w: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Case-control</w:t>
                                  </w:r>
                                </w:p>
                                <w:p w:rsidR="002338CD" w:rsidRPr="007D7A1C" w:rsidRDefault="002338CD">
                                  <w:pPr>
                                    <w:pStyle w:val="af0"/>
                                    <w:jc w:val="center"/>
                                    <w:rPr>
                                      <w:b w:val="0"/>
                                      <w:lang w:val="en-US"/>
                                    </w:rPr>
                                  </w:pPr>
                                  <w:r w:rsidRPr="007D7A1C">
                                    <w:rPr>
                                      <w:b w:val="0"/>
                                      <w:lang w:val="en-US"/>
                                    </w:rPr>
                                    <w:t>Cases: 185</w:t>
                                  </w:r>
                                </w:p>
                                <w:p w:rsidR="002338CD" w:rsidRPr="007D7A1C" w:rsidRDefault="002338CD">
                                  <w:pPr>
                                    <w:pStyle w:val="af0"/>
                                    <w:jc w:val="center"/>
                                    <w:rPr>
                                      <w:b w:val="0"/>
                                      <w:lang w:val="en-US"/>
                                    </w:rPr>
                                  </w:pPr>
                                  <w:r w:rsidRPr="007D7A1C">
                                    <w:rPr>
                                      <w:b w:val="0"/>
                                      <w:lang w:val="en-US"/>
                                    </w:rPr>
                                    <w:t>Controls: 185</w:t>
                                  </w:r>
                                </w:p>
                                <w:p w:rsidR="002338CD" w:rsidRPr="007D7A1C" w:rsidRDefault="002338CD">
                                  <w:pPr>
                                    <w:pStyle w:val="af0"/>
                                    <w:jc w:val="center"/>
                                    <w:rPr>
                                      <w:b w:val="0"/>
                                      <w:lang w:val="en-US"/>
                                    </w:rPr>
                                  </w:pPr>
                                  <w:r w:rsidRPr="007D7A1C">
                                    <w:rPr>
                                      <w:b w:val="0"/>
                                      <w:lang w:val="en-US"/>
                                    </w:rPr>
                                    <w:t>Duration: 1999-2001</w:t>
                                  </w:r>
                                </w:p>
                                <w:p w:rsidR="002338CD" w:rsidRPr="007D7A1C" w:rsidRDefault="002338CD">
                                  <w:pPr>
                                    <w:pStyle w:val="af0"/>
                                    <w:jc w:val="center"/>
                                    <w:rPr>
                                      <w:b w:val="0"/>
                                      <w:lang w:val="en-US"/>
                                    </w:rPr>
                                  </w:pPr>
                                  <w:r w:rsidRPr="007D7A1C">
                                    <w:rPr>
                                      <w:b w:val="0"/>
                                      <w:lang w:val="en-US"/>
                                    </w:rPr>
                                    <w:t>Intake: Red and white meat, vegetables and fruits</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China</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Huang </w:t>
                                  </w:r>
                                  <w:r w:rsidRPr="007D7A1C">
                                    <w:rPr>
                                      <w:b w:val="0"/>
                                      <w:bCs w:val="0"/>
                                      <w:i/>
                                      <w:iCs/>
                                    </w:rPr>
                                    <w:t>et al</w:t>
                                  </w:r>
                                  <w:r w:rsidRPr="007D7A1C">
                                    <w:rPr>
                                      <w:b w:val="0"/>
                                      <w:vertAlign w:val="superscript"/>
                                    </w:rPr>
                                    <w:t>[23]</w:t>
                                  </w:r>
                                  <w:r w:rsidRPr="007D7A1C">
                                    <w:rPr>
                                      <w:b w:val="0"/>
                                    </w:rPr>
                                    <w:t>, 2003</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Inverse association of white meat, coffee and vegetables with HCC mortality</w:t>
                                  </w:r>
                                </w:p>
                                <w:p w:rsidR="002338CD" w:rsidRPr="007D7A1C" w:rsidRDefault="002338CD">
                                  <w:pPr>
                                    <w:pStyle w:val="af0"/>
                                    <w:jc w:val="left"/>
                                    <w:rPr>
                                      <w:b w:val="0"/>
                                      <w:lang w:val="en-US"/>
                                    </w:rPr>
                                  </w:pPr>
                                  <w:r w:rsidRPr="007D7A1C">
                                    <w:rPr>
                                      <w:b w:val="0"/>
                                      <w:lang w:val="en-US"/>
                                    </w:rPr>
                                    <w:t>Association of egg intake with HCC mortality</w:t>
                                  </w: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Cohort</w:t>
                                  </w:r>
                                </w:p>
                                <w:p w:rsidR="002338CD" w:rsidRPr="007D7A1C" w:rsidRDefault="002338CD">
                                  <w:pPr>
                                    <w:pStyle w:val="af0"/>
                                    <w:jc w:val="center"/>
                                    <w:rPr>
                                      <w:b w:val="0"/>
                                      <w:lang w:val="en-US"/>
                                    </w:rPr>
                                  </w:pPr>
                                  <w:r w:rsidRPr="007D7A1C">
                                    <w:rPr>
                                      <w:b w:val="0"/>
                                      <w:lang w:val="en-US"/>
                                    </w:rPr>
                                    <w:t>Cases: 401</w:t>
                                  </w:r>
                                </w:p>
                                <w:p w:rsidR="002338CD" w:rsidRPr="007D7A1C" w:rsidRDefault="002338CD">
                                  <w:pPr>
                                    <w:pStyle w:val="af0"/>
                                    <w:jc w:val="center"/>
                                    <w:rPr>
                                      <w:b w:val="0"/>
                                      <w:lang w:val="en-US"/>
                                    </w:rPr>
                                  </w:pPr>
                                  <w:r w:rsidRPr="007D7A1C">
                                    <w:rPr>
                                      <w:b w:val="0"/>
                                      <w:lang w:val="en-US"/>
                                    </w:rPr>
                                    <w:t>Controls: 110688</w:t>
                                  </w:r>
                                </w:p>
                                <w:p w:rsidR="002338CD" w:rsidRPr="007D7A1C" w:rsidRDefault="002338CD">
                                  <w:pPr>
                                    <w:pStyle w:val="af0"/>
                                    <w:jc w:val="center"/>
                                    <w:rPr>
                                      <w:b w:val="0"/>
                                      <w:lang w:val="en-US"/>
                                    </w:rPr>
                                  </w:pPr>
                                  <w:r w:rsidRPr="007D7A1C">
                                    <w:rPr>
                                      <w:b w:val="0"/>
                                      <w:lang w:val="en-US"/>
                                    </w:rPr>
                                    <w:t>Duration: 1988-1999</w:t>
                                  </w:r>
                                </w:p>
                                <w:p w:rsidR="002338CD" w:rsidRPr="007D7A1C" w:rsidRDefault="002338CD">
                                  <w:pPr>
                                    <w:pStyle w:val="af0"/>
                                    <w:jc w:val="center"/>
                                    <w:rPr>
                                      <w:b w:val="0"/>
                                      <w:lang w:val="en-US"/>
                                    </w:rPr>
                                  </w:pPr>
                                  <w:r w:rsidRPr="007D7A1C">
                                    <w:rPr>
                                      <w:b w:val="0"/>
                                      <w:lang w:val="en-US"/>
                                    </w:rPr>
                                    <w:t>Intake: Fish, red meat, processed meat, chicken, vegetables</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Japan</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Kurozawa </w:t>
                                  </w:r>
                                  <w:r w:rsidRPr="007D7A1C">
                                    <w:rPr>
                                      <w:b w:val="0"/>
                                      <w:bCs w:val="0"/>
                                      <w:i/>
                                      <w:iCs/>
                                    </w:rPr>
                                    <w:t>et al</w:t>
                                  </w:r>
                                  <w:r w:rsidRPr="007D7A1C">
                                    <w:rPr>
                                      <w:b w:val="0"/>
                                      <w:vertAlign w:val="superscript"/>
                                    </w:rPr>
                                    <w:t>[17]</w:t>
                                  </w:r>
                                  <w:r w:rsidRPr="007D7A1C">
                                    <w:rPr>
                                      <w:b w:val="0"/>
                                    </w:rPr>
                                    <w:t>, 2004</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Inverse association of white meat, milk, yogurt, eggs, and fruits with HCC risk</w:t>
                                  </w:r>
                                </w:p>
                                <w:p w:rsidR="002338CD" w:rsidRPr="007D7A1C" w:rsidRDefault="002338CD">
                                  <w:pPr>
                                    <w:pStyle w:val="af0"/>
                                    <w:jc w:val="left"/>
                                    <w:rPr>
                                      <w:b w:val="0"/>
                                      <w:lang w:val="en-US"/>
                                    </w:rPr>
                                  </w:pP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Population based case-control</w:t>
                                  </w:r>
                                </w:p>
                                <w:p w:rsidR="002338CD" w:rsidRPr="007D7A1C" w:rsidRDefault="002338CD">
                                  <w:pPr>
                                    <w:pStyle w:val="af0"/>
                                    <w:jc w:val="center"/>
                                    <w:rPr>
                                      <w:b w:val="0"/>
                                      <w:lang w:val="en-US"/>
                                    </w:rPr>
                                  </w:pPr>
                                  <w:r w:rsidRPr="007D7A1C">
                                    <w:rPr>
                                      <w:b w:val="0"/>
                                      <w:lang w:val="en-US"/>
                                    </w:rPr>
                                    <w:t>Cases: 185</w:t>
                                  </w:r>
                                </w:p>
                                <w:p w:rsidR="002338CD" w:rsidRPr="007D7A1C" w:rsidRDefault="002338CD">
                                  <w:pPr>
                                    <w:pStyle w:val="af0"/>
                                    <w:jc w:val="center"/>
                                    <w:rPr>
                                      <w:b w:val="0"/>
                                      <w:lang w:val="en-US"/>
                                    </w:rPr>
                                  </w:pPr>
                                  <w:r w:rsidRPr="007D7A1C">
                                    <w:rPr>
                                      <w:b w:val="0"/>
                                      <w:lang w:val="en-US"/>
                                    </w:rPr>
                                    <w:t>Controls: 412</w:t>
                                  </w:r>
                                </w:p>
                                <w:p w:rsidR="002338CD" w:rsidRPr="007D7A1C" w:rsidRDefault="002338CD">
                                  <w:pPr>
                                    <w:pStyle w:val="af0"/>
                                    <w:jc w:val="center"/>
                                    <w:rPr>
                                      <w:b w:val="0"/>
                                      <w:lang w:val="en-US"/>
                                    </w:rPr>
                                  </w:pPr>
                                  <w:r w:rsidRPr="007D7A1C">
                                    <w:rPr>
                                      <w:b w:val="0"/>
                                      <w:lang w:val="en-US"/>
                                    </w:rPr>
                                    <w:t>Duration: 1999-2002</w:t>
                                  </w:r>
                                </w:p>
                                <w:p w:rsidR="002338CD" w:rsidRPr="007D7A1C" w:rsidRDefault="002338CD">
                                  <w:pPr>
                                    <w:pStyle w:val="af0"/>
                                    <w:jc w:val="center"/>
                                    <w:rPr>
                                      <w:b w:val="0"/>
                                      <w:lang w:val="en-US"/>
                                    </w:rPr>
                                  </w:pPr>
                                  <w:r w:rsidRPr="007D7A1C">
                                    <w:rPr>
                                      <w:b w:val="0"/>
                                      <w:lang w:val="en-US"/>
                                    </w:rPr>
                                    <w:t>Intake: Milk, yogurt, white meats, eggs, fruits, vegetables</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Italy</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Talamini </w:t>
                                  </w:r>
                                  <w:r w:rsidRPr="007D7A1C">
                                    <w:rPr>
                                      <w:b w:val="0"/>
                                      <w:bCs w:val="0"/>
                                      <w:i/>
                                      <w:iCs/>
                                    </w:rPr>
                                    <w:t>et al</w:t>
                                  </w:r>
                                  <w:r w:rsidRPr="007D7A1C">
                                    <w:rPr>
                                      <w:b w:val="0"/>
                                      <w:vertAlign w:val="superscript"/>
                                    </w:rPr>
                                    <w:t>[10]</w:t>
                                  </w:r>
                                  <w:r w:rsidRPr="007D7A1C">
                                    <w:rPr>
                                      <w:b w:val="0"/>
                                    </w:rPr>
                                    <w:t>, 2006</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Association of red and processed meat intake with HCC risk</w:t>
                                  </w:r>
                                </w:p>
                                <w:p w:rsidR="002338CD" w:rsidRPr="007D7A1C" w:rsidRDefault="002338CD">
                                  <w:pPr>
                                    <w:pStyle w:val="af0"/>
                                    <w:jc w:val="left"/>
                                    <w:rPr>
                                      <w:b w:val="0"/>
                                      <w:lang w:val="en-US"/>
                                    </w:rPr>
                                  </w:pP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Case-control</w:t>
                                  </w:r>
                                </w:p>
                                <w:p w:rsidR="002338CD" w:rsidRPr="007D7A1C" w:rsidRDefault="002338CD">
                                  <w:pPr>
                                    <w:pStyle w:val="af0"/>
                                    <w:jc w:val="center"/>
                                    <w:rPr>
                                      <w:b w:val="0"/>
                                      <w:lang w:val="en-US"/>
                                    </w:rPr>
                                  </w:pPr>
                                  <w:r w:rsidRPr="007D7A1C">
                                    <w:rPr>
                                      <w:b w:val="0"/>
                                      <w:lang w:val="en-US"/>
                                    </w:rPr>
                                    <w:t>Cases: 403</w:t>
                                  </w:r>
                                </w:p>
                                <w:p w:rsidR="002338CD" w:rsidRPr="007D7A1C" w:rsidRDefault="002338CD">
                                  <w:pPr>
                                    <w:pStyle w:val="af0"/>
                                    <w:jc w:val="center"/>
                                    <w:rPr>
                                      <w:b w:val="0"/>
                                      <w:lang w:val="en-US"/>
                                    </w:rPr>
                                  </w:pPr>
                                  <w:r w:rsidRPr="007D7A1C">
                                    <w:rPr>
                                      <w:b w:val="0"/>
                                      <w:lang w:val="en-US"/>
                                    </w:rPr>
                                    <w:t>Controls: 567169</w:t>
                                  </w:r>
                                </w:p>
                                <w:p w:rsidR="002338CD" w:rsidRPr="007D7A1C" w:rsidRDefault="002338CD">
                                  <w:pPr>
                                    <w:pStyle w:val="af0"/>
                                    <w:jc w:val="center"/>
                                    <w:rPr>
                                      <w:b w:val="0"/>
                                      <w:lang w:val="en-US"/>
                                    </w:rPr>
                                  </w:pPr>
                                  <w:r w:rsidRPr="007D7A1C">
                                    <w:rPr>
                                      <w:b w:val="0"/>
                                      <w:lang w:val="en-US"/>
                                    </w:rPr>
                                    <w:t>Duration: 1995-2006</w:t>
                                  </w:r>
                                </w:p>
                                <w:p w:rsidR="002338CD" w:rsidRPr="007D7A1C" w:rsidRDefault="002338CD">
                                  <w:pPr>
                                    <w:pStyle w:val="af0"/>
                                    <w:jc w:val="center"/>
                                    <w:rPr>
                                      <w:b w:val="0"/>
                                      <w:lang w:val="en-US"/>
                                    </w:rPr>
                                  </w:pPr>
                                  <w:r w:rsidRPr="007D7A1C">
                                    <w:rPr>
                                      <w:b w:val="0"/>
                                      <w:lang w:val="en-US"/>
                                    </w:rPr>
                                    <w:t>Type of meat: Processed meat</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United States</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Cross </w:t>
                                  </w:r>
                                  <w:r w:rsidRPr="007D7A1C">
                                    <w:rPr>
                                      <w:b w:val="0"/>
                                      <w:bCs w:val="0"/>
                                      <w:i/>
                                      <w:iCs/>
                                    </w:rPr>
                                    <w:t>et al</w:t>
                                  </w:r>
                                  <w:r w:rsidRPr="007D7A1C">
                                    <w:rPr>
                                      <w:b w:val="0"/>
                                      <w:vertAlign w:val="superscript"/>
                                    </w:rPr>
                                    <w:t>[25]</w:t>
                                  </w:r>
                                  <w:r w:rsidRPr="007D7A1C">
                                    <w:rPr>
                                      <w:b w:val="0"/>
                                    </w:rPr>
                                    <w:t>, 2007</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Association of dietary iron intake and HCC risk</w:t>
                                  </w:r>
                                </w:p>
                                <w:p w:rsidR="002338CD" w:rsidRPr="007D7A1C" w:rsidRDefault="002338CD">
                                  <w:pPr>
                                    <w:pStyle w:val="af0"/>
                                    <w:jc w:val="left"/>
                                    <w:rPr>
                                      <w:b w:val="0"/>
                                      <w:lang w:val="en-US"/>
                                    </w:rPr>
                                  </w:pPr>
                                  <w:r w:rsidRPr="007D7A1C">
                                    <w:rPr>
                                      <w:b w:val="0"/>
                                      <w:lang w:val="en-US"/>
                                    </w:rPr>
                                    <w:t>Inverse association of linoleic acid (white meat) intake and HCC risk</w:t>
                                  </w: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Case-control</w:t>
                                  </w:r>
                                </w:p>
                                <w:p w:rsidR="002338CD" w:rsidRPr="007D7A1C" w:rsidRDefault="002338CD">
                                  <w:pPr>
                                    <w:pStyle w:val="af0"/>
                                    <w:jc w:val="center"/>
                                    <w:rPr>
                                      <w:b w:val="0"/>
                                      <w:lang w:val="en-US"/>
                                    </w:rPr>
                                  </w:pPr>
                                  <w:r w:rsidRPr="007D7A1C">
                                    <w:rPr>
                                      <w:b w:val="0"/>
                                      <w:lang w:val="en-US"/>
                                    </w:rPr>
                                    <w:t>Cases: 185</w:t>
                                  </w:r>
                                </w:p>
                                <w:p w:rsidR="002338CD" w:rsidRPr="007D7A1C" w:rsidRDefault="002338CD">
                                  <w:pPr>
                                    <w:pStyle w:val="af0"/>
                                    <w:jc w:val="center"/>
                                    <w:rPr>
                                      <w:b w:val="0"/>
                                      <w:lang w:val="en-US"/>
                                    </w:rPr>
                                  </w:pPr>
                                  <w:r w:rsidRPr="007D7A1C">
                                    <w:rPr>
                                      <w:b w:val="0"/>
                                      <w:lang w:val="en-US"/>
                                    </w:rPr>
                                    <w:t>Controls: 412</w:t>
                                  </w:r>
                                </w:p>
                                <w:p w:rsidR="002338CD" w:rsidRPr="007D7A1C" w:rsidRDefault="002338CD">
                                  <w:pPr>
                                    <w:pStyle w:val="af0"/>
                                    <w:jc w:val="center"/>
                                    <w:rPr>
                                      <w:b w:val="0"/>
                                      <w:lang w:val="en-US"/>
                                    </w:rPr>
                                  </w:pPr>
                                  <w:r w:rsidRPr="007D7A1C">
                                    <w:rPr>
                                      <w:b w:val="0"/>
                                      <w:lang w:val="en-US"/>
                                    </w:rPr>
                                    <w:t>Duration: 1999-2002</w:t>
                                  </w:r>
                                </w:p>
                                <w:p w:rsidR="002338CD" w:rsidRPr="007D7A1C" w:rsidRDefault="002338CD">
                                  <w:pPr>
                                    <w:pStyle w:val="af0"/>
                                    <w:jc w:val="center"/>
                                    <w:rPr>
                                      <w:b w:val="0"/>
                                      <w:lang w:val="en-US"/>
                                    </w:rPr>
                                  </w:pPr>
                                  <w:r w:rsidRPr="007D7A1C">
                                    <w:rPr>
                                      <w:b w:val="0"/>
                                      <w:lang w:val="en-US"/>
                                    </w:rPr>
                                    <w:t>Intake: Total meat</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Italy</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Polesel </w:t>
                                  </w:r>
                                  <w:r w:rsidRPr="007D7A1C">
                                    <w:rPr>
                                      <w:b w:val="0"/>
                                      <w:bCs w:val="0"/>
                                      <w:i/>
                                      <w:iCs/>
                                    </w:rPr>
                                    <w:t>et al</w:t>
                                  </w:r>
                                  <w:r w:rsidRPr="007D7A1C">
                                    <w:rPr>
                                      <w:b w:val="0"/>
                                      <w:vertAlign w:val="superscript"/>
                                    </w:rPr>
                                    <w:t>[27]</w:t>
                                  </w:r>
                                  <w:r w:rsidRPr="007D7A1C">
                                    <w:rPr>
                                      <w:b w:val="0"/>
                                    </w:rPr>
                                    <w:t>, 2007</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Association of red meat and saturated fat intake with CLD and HCC risk</w:t>
                                  </w:r>
                                </w:p>
                                <w:p w:rsidR="002338CD" w:rsidRPr="007D7A1C" w:rsidRDefault="002338CD">
                                  <w:pPr>
                                    <w:pStyle w:val="af0"/>
                                    <w:jc w:val="left"/>
                                    <w:rPr>
                                      <w:b w:val="0"/>
                                      <w:lang w:val="en-US"/>
                                    </w:rPr>
                                  </w:pPr>
                                  <w:r w:rsidRPr="007D7A1C">
                                    <w:rPr>
                                      <w:b w:val="0"/>
                                      <w:lang w:val="en-US"/>
                                    </w:rPr>
                                    <w:t>Inverse association of white meat with HCC and CLD risk</w:t>
                                  </w: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Case-control</w:t>
                                  </w:r>
                                </w:p>
                                <w:p w:rsidR="002338CD" w:rsidRPr="007D7A1C" w:rsidRDefault="002338CD">
                                  <w:pPr>
                                    <w:pStyle w:val="af0"/>
                                    <w:jc w:val="center"/>
                                    <w:rPr>
                                      <w:b w:val="0"/>
                                      <w:lang w:val="en-US"/>
                                    </w:rPr>
                                  </w:pPr>
                                  <w:r w:rsidRPr="007D7A1C">
                                    <w:rPr>
                                      <w:b w:val="0"/>
                                      <w:lang w:val="en-US"/>
                                    </w:rPr>
                                    <w:t>Cases: 338</w:t>
                                  </w:r>
                                </w:p>
                                <w:p w:rsidR="002338CD" w:rsidRPr="007D7A1C" w:rsidRDefault="002338CD">
                                  <w:pPr>
                                    <w:pStyle w:val="af0"/>
                                    <w:jc w:val="center"/>
                                    <w:rPr>
                                      <w:b w:val="0"/>
                                      <w:lang w:val="en-US"/>
                                    </w:rPr>
                                  </w:pPr>
                                  <w:r w:rsidRPr="007D7A1C">
                                    <w:rPr>
                                      <w:b w:val="0"/>
                                      <w:lang w:val="en-US"/>
                                    </w:rPr>
                                    <w:t>Controls: 495006</w:t>
                                  </w:r>
                                </w:p>
                                <w:p w:rsidR="002338CD" w:rsidRPr="007D7A1C" w:rsidRDefault="002338CD">
                                  <w:pPr>
                                    <w:pStyle w:val="af0"/>
                                    <w:jc w:val="center"/>
                                    <w:rPr>
                                      <w:b w:val="0"/>
                                      <w:lang w:val="en-US"/>
                                    </w:rPr>
                                  </w:pPr>
                                  <w:r w:rsidRPr="007D7A1C">
                                    <w:rPr>
                                      <w:b w:val="0"/>
                                      <w:lang w:val="en-US"/>
                                    </w:rPr>
                                    <w:t>Duration: 1995-2006</w:t>
                                  </w:r>
                                </w:p>
                                <w:p w:rsidR="002338CD" w:rsidRPr="007D7A1C" w:rsidRDefault="002338CD">
                                  <w:pPr>
                                    <w:pStyle w:val="af0"/>
                                    <w:jc w:val="center"/>
                                    <w:rPr>
                                      <w:b w:val="0"/>
                                      <w:lang w:val="en-US"/>
                                    </w:rPr>
                                  </w:pPr>
                                  <w:r w:rsidRPr="007D7A1C">
                                    <w:rPr>
                                      <w:b w:val="0"/>
                                      <w:lang w:val="en-US"/>
                                    </w:rPr>
                                    <w:t>Intake: White and red meat</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United States</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Freedman </w:t>
                                  </w:r>
                                  <w:r w:rsidRPr="007D7A1C">
                                    <w:rPr>
                                      <w:b w:val="0"/>
                                      <w:bCs w:val="0"/>
                                      <w:i/>
                                      <w:iCs/>
                                    </w:rPr>
                                    <w:t>et al</w:t>
                                  </w:r>
                                  <w:r w:rsidRPr="007D7A1C">
                                    <w:rPr>
                                      <w:b w:val="0"/>
                                      <w:vertAlign w:val="superscript"/>
                                    </w:rPr>
                                    <w:t>[4]</w:t>
                                  </w:r>
                                  <w:r w:rsidRPr="007D7A1C">
                                    <w:rPr>
                                      <w:b w:val="0"/>
                                    </w:rPr>
                                    <w:t>, 2010</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Inverse association of fish or n-3 PUFAs intake and HCC risk</w:t>
                                  </w:r>
                                </w:p>
                                <w:p w:rsidR="002338CD" w:rsidRPr="007D7A1C" w:rsidRDefault="002338CD">
                                  <w:pPr>
                                    <w:pStyle w:val="af0"/>
                                    <w:jc w:val="left"/>
                                    <w:rPr>
                                      <w:b w:val="0"/>
                                      <w:lang w:val="en-US"/>
                                    </w:rPr>
                                  </w:pP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Cohort</w:t>
                                  </w:r>
                                </w:p>
                                <w:p w:rsidR="002338CD" w:rsidRPr="007D7A1C" w:rsidRDefault="002338CD">
                                  <w:pPr>
                                    <w:pStyle w:val="af0"/>
                                    <w:jc w:val="center"/>
                                    <w:rPr>
                                      <w:b w:val="0"/>
                                      <w:lang w:val="en-US"/>
                                    </w:rPr>
                                  </w:pPr>
                                  <w:r w:rsidRPr="007D7A1C">
                                    <w:rPr>
                                      <w:b w:val="0"/>
                                      <w:lang w:val="en-US"/>
                                    </w:rPr>
                                    <w:t>Cases: 398</w:t>
                                  </w:r>
                                </w:p>
                                <w:p w:rsidR="002338CD" w:rsidRPr="007D7A1C" w:rsidRDefault="002338CD">
                                  <w:pPr>
                                    <w:pStyle w:val="af0"/>
                                    <w:jc w:val="center"/>
                                    <w:rPr>
                                      <w:b w:val="0"/>
                                      <w:lang w:val="en-US"/>
                                    </w:rPr>
                                  </w:pPr>
                                  <w:r w:rsidRPr="007D7A1C">
                                    <w:rPr>
                                      <w:b w:val="0"/>
                                      <w:lang w:val="en-US"/>
                                    </w:rPr>
                                    <w:t>Controls: 90296</w:t>
                                  </w:r>
                                </w:p>
                                <w:p w:rsidR="002338CD" w:rsidRPr="007D7A1C" w:rsidRDefault="002338CD">
                                  <w:pPr>
                                    <w:pStyle w:val="af0"/>
                                    <w:jc w:val="center"/>
                                    <w:rPr>
                                      <w:b w:val="0"/>
                                    </w:rPr>
                                  </w:pPr>
                                  <w:r w:rsidRPr="007D7A1C">
                                    <w:rPr>
                                      <w:b w:val="0"/>
                                    </w:rPr>
                                    <w:t>Duration: 1990-2008</w:t>
                                  </w:r>
                                </w:p>
                                <w:p w:rsidR="002338CD" w:rsidRPr="007D7A1C" w:rsidRDefault="002338CD">
                                  <w:pPr>
                                    <w:pStyle w:val="af0"/>
                                    <w:jc w:val="center"/>
                                    <w:rPr>
                                      <w:b w:val="0"/>
                                    </w:rPr>
                                  </w:pPr>
                                  <w:r w:rsidRPr="007D7A1C">
                                    <w:rPr>
                                      <w:b w:val="0"/>
                                    </w:rPr>
                                    <w:t>Intake: Fish</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Japan</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Sawada </w:t>
                                  </w:r>
                                  <w:r w:rsidRPr="007D7A1C">
                                    <w:rPr>
                                      <w:b w:val="0"/>
                                      <w:bCs w:val="0"/>
                                      <w:i/>
                                      <w:iCs/>
                                    </w:rPr>
                                    <w:t>et al</w:t>
                                  </w:r>
                                  <w:r w:rsidRPr="007D7A1C">
                                    <w:rPr>
                                      <w:b w:val="0"/>
                                      <w:vertAlign w:val="superscript"/>
                                    </w:rPr>
                                    <w:t>[9]</w:t>
                                  </w:r>
                                  <w:r w:rsidRPr="007D7A1C">
                                    <w:rPr>
                                      <w:b w:val="0"/>
                                    </w:rPr>
                                    <w:t>, 2012</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Inverse association of vegetables intake and HCC risk</w:t>
                                  </w:r>
                                </w:p>
                                <w:p w:rsidR="002338CD" w:rsidRPr="007D7A1C" w:rsidRDefault="002338CD">
                                  <w:pPr>
                                    <w:pStyle w:val="af0"/>
                                    <w:jc w:val="left"/>
                                    <w:rPr>
                                      <w:b w:val="0"/>
                                      <w:lang w:val="en-US"/>
                                    </w:rPr>
                                  </w:pP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Case control</w:t>
                                  </w:r>
                                </w:p>
                                <w:p w:rsidR="002338CD" w:rsidRPr="007D7A1C" w:rsidRDefault="002338CD">
                                  <w:pPr>
                                    <w:pStyle w:val="af0"/>
                                    <w:jc w:val="center"/>
                                    <w:rPr>
                                      <w:b w:val="0"/>
                                      <w:lang w:val="en-US"/>
                                    </w:rPr>
                                  </w:pPr>
                                  <w:r w:rsidRPr="007D7A1C">
                                    <w:rPr>
                                      <w:b w:val="0"/>
                                      <w:lang w:val="en-US"/>
                                    </w:rPr>
                                    <w:t>Cases: 267</w:t>
                                  </w:r>
                                </w:p>
                                <w:p w:rsidR="002338CD" w:rsidRPr="007D7A1C" w:rsidRDefault="002338CD">
                                  <w:pPr>
                                    <w:pStyle w:val="af0"/>
                                    <w:jc w:val="center"/>
                                    <w:rPr>
                                      <w:b w:val="0"/>
                                    </w:rPr>
                                  </w:pPr>
                                  <w:r w:rsidRPr="007D7A1C">
                                    <w:rPr>
                                      <w:b w:val="0"/>
                                    </w:rPr>
                                    <w:t>Controls: 132837</w:t>
                                  </w:r>
                                </w:p>
                                <w:p w:rsidR="002338CD" w:rsidRPr="007D7A1C" w:rsidRDefault="002338CD">
                                  <w:pPr>
                                    <w:pStyle w:val="af0"/>
                                    <w:jc w:val="center"/>
                                    <w:rPr>
                                      <w:b w:val="0"/>
                                    </w:rPr>
                                  </w:pPr>
                                  <w:r w:rsidRPr="007D7A1C">
                                    <w:rPr>
                                      <w:b w:val="0"/>
                                    </w:rPr>
                                    <w:t>Duration: 1997-2006</w:t>
                                  </w:r>
                                </w:p>
                                <w:p w:rsidR="002338CD" w:rsidRPr="007D7A1C" w:rsidRDefault="002338CD">
                                  <w:pPr>
                                    <w:pStyle w:val="af0"/>
                                    <w:jc w:val="center"/>
                                    <w:rPr>
                                      <w:b w:val="0"/>
                                    </w:rPr>
                                  </w:pPr>
                                  <w:r w:rsidRPr="007D7A1C">
                                    <w:rPr>
                                      <w:b w:val="0"/>
                                    </w:rPr>
                                    <w:t>Intake: Meat</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China</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Zhang </w:t>
                                  </w:r>
                                  <w:r w:rsidRPr="007D7A1C">
                                    <w:rPr>
                                      <w:b w:val="0"/>
                                      <w:bCs w:val="0"/>
                                      <w:i/>
                                      <w:iCs/>
                                    </w:rPr>
                                    <w:t>et al</w:t>
                                  </w:r>
                                  <w:r w:rsidRPr="007D7A1C">
                                    <w:rPr>
                                      <w:b w:val="0"/>
                                      <w:vertAlign w:val="superscript"/>
                                    </w:rPr>
                                    <w:t>[41]</w:t>
                                  </w:r>
                                  <w:r w:rsidRPr="007D7A1C">
                                    <w:rPr>
                                      <w:b w:val="0"/>
                                    </w:rPr>
                                    <w:t>, 2013</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Inverse association of fish intake and HCC risk</w:t>
                                  </w:r>
                                </w:p>
                                <w:p w:rsidR="002338CD" w:rsidRPr="007D7A1C" w:rsidRDefault="002338CD">
                                  <w:pPr>
                                    <w:pStyle w:val="af0"/>
                                    <w:jc w:val="left"/>
                                    <w:rPr>
                                      <w:b w:val="0"/>
                                      <w:lang w:val="en-US"/>
                                    </w:rPr>
                                  </w:pPr>
                                  <w:r w:rsidRPr="007D7A1C">
                                    <w:rPr>
                                      <w:b w:val="0"/>
                                      <w:lang w:val="en-US"/>
                                    </w:rPr>
                                    <w:t>HCC risk decreases by 16% for 20 g/d substitution of fish with meat</w:t>
                                  </w: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Cohort</w:t>
                                  </w:r>
                                </w:p>
                                <w:p w:rsidR="002338CD" w:rsidRPr="007D7A1C" w:rsidRDefault="002338CD">
                                  <w:pPr>
                                    <w:pStyle w:val="af0"/>
                                    <w:jc w:val="center"/>
                                    <w:rPr>
                                      <w:b w:val="0"/>
                                      <w:lang w:val="en-US"/>
                                    </w:rPr>
                                  </w:pPr>
                                  <w:r w:rsidRPr="007D7A1C">
                                    <w:rPr>
                                      <w:b w:val="0"/>
                                      <w:lang w:val="en-US"/>
                                    </w:rPr>
                                    <w:t>Cases: 157</w:t>
                                  </w:r>
                                </w:p>
                                <w:p w:rsidR="002338CD" w:rsidRPr="007D7A1C" w:rsidRDefault="002338CD">
                                  <w:pPr>
                                    <w:pStyle w:val="af0"/>
                                    <w:jc w:val="center"/>
                                    <w:rPr>
                                      <w:b w:val="0"/>
                                      <w:lang w:val="en-US"/>
                                    </w:rPr>
                                  </w:pPr>
                                  <w:r w:rsidRPr="007D7A1C">
                                    <w:rPr>
                                      <w:b w:val="0"/>
                                      <w:lang w:val="en-US"/>
                                    </w:rPr>
                                    <w:t>Controls: 35628</w:t>
                                  </w:r>
                                </w:p>
                                <w:p w:rsidR="002338CD" w:rsidRPr="007D7A1C" w:rsidRDefault="002338CD">
                                  <w:pPr>
                                    <w:pStyle w:val="af0"/>
                                    <w:jc w:val="center"/>
                                    <w:rPr>
                                      <w:b w:val="0"/>
                                    </w:rPr>
                                  </w:pPr>
                                  <w:r w:rsidRPr="007D7A1C">
                                    <w:rPr>
                                      <w:b w:val="0"/>
                                    </w:rPr>
                                    <w:t>Duration: 1992-2000</w:t>
                                  </w:r>
                                </w:p>
                                <w:p w:rsidR="002338CD" w:rsidRPr="007D7A1C" w:rsidRDefault="002338CD">
                                  <w:pPr>
                                    <w:pStyle w:val="af0"/>
                                    <w:jc w:val="center"/>
                                    <w:rPr>
                                      <w:b w:val="0"/>
                                    </w:rPr>
                                  </w:pPr>
                                  <w:r w:rsidRPr="007D7A1C">
                                    <w:rPr>
                                      <w:b w:val="0"/>
                                    </w:rPr>
                                    <w:t>Intake: Dietary flavonoids</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World-wide</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Zamora-Ros </w:t>
                                  </w:r>
                                  <w:r w:rsidRPr="007D7A1C">
                                    <w:rPr>
                                      <w:b w:val="0"/>
                                      <w:bCs w:val="0"/>
                                      <w:i/>
                                      <w:iCs/>
                                    </w:rPr>
                                    <w:t>et al</w:t>
                                  </w:r>
                                  <w:r w:rsidRPr="007D7A1C">
                                    <w:rPr>
                                      <w:b w:val="0"/>
                                      <w:vertAlign w:val="superscript"/>
                                    </w:rPr>
                                    <w:t>[46]</w:t>
                                  </w:r>
                                  <w:r w:rsidRPr="007D7A1C">
                                    <w:rPr>
                                      <w:b w:val="0"/>
                                    </w:rPr>
                                    <w:t>, 2013</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Inverse association of fish intake and HCC risk</w:t>
                                  </w:r>
                                </w:p>
                                <w:p w:rsidR="002338CD" w:rsidRPr="007D7A1C" w:rsidRDefault="002338CD">
                                  <w:pPr>
                                    <w:pStyle w:val="af0"/>
                                    <w:jc w:val="left"/>
                                    <w:rPr>
                                      <w:b w:val="0"/>
                                      <w:lang w:val="en-US"/>
                                    </w:rPr>
                                  </w:pPr>
                                  <w:r w:rsidRPr="007D7A1C">
                                    <w:rPr>
                                      <w:b w:val="0"/>
                                      <w:lang w:val="en-US"/>
                                    </w:rPr>
                                    <w:t>No association of meat and poultry intake and HCC development</w:t>
                                  </w: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Cohort</w:t>
                                  </w:r>
                                </w:p>
                                <w:p w:rsidR="002338CD" w:rsidRPr="007D7A1C" w:rsidRDefault="002338CD">
                                  <w:pPr>
                                    <w:pStyle w:val="af0"/>
                                    <w:jc w:val="center"/>
                                    <w:rPr>
                                      <w:b w:val="0"/>
                                      <w:lang w:val="en-US"/>
                                    </w:rPr>
                                  </w:pPr>
                                  <w:r w:rsidRPr="007D7A1C">
                                    <w:rPr>
                                      <w:b w:val="0"/>
                                      <w:lang w:val="en-US"/>
                                    </w:rPr>
                                    <w:t>Cases: 191</w:t>
                                  </w:r>
                                </w:p>
                                <w:p w:rsidR="002338CD" w:rsidRPr="007D7A1C" w:rsidRDefault="002338CD">
                                  <w:pPr>
                                    <w:pStyle w:val="af0"/>
                                    <w:jc w:val="center"/>
                                    <w:rPr>
                                      <w:b w:val="0"/>
                                      <w:lang w:val="en-US"/>
                                    </w:rPr>
                                  </w:pPr>
                                  <w:r w:rsidRPr="007D7A1C">
                                    <w:rPr>
                                      <w:b w:val="0"/>
                                      <w:lang w:val="en-US"/>
                                    </w:rPr>
                                    <w:t>Controls: 477206</w:t>
                                  </w:r>
                                </w:p>
                                <w:p w:rsidR="002338CD" w:rsidRPr="007D7A1C" w:rsidRDefault="002338CD">
                                  <w:pPr>
                                    <w:pStyle w:val="af0"/>
                                    <w:jc w:val="center"/>
                                    <w:rPr>
                                      <w:b w:val="0"/>
                                      <w:lang w:val="en-US"/>
                                    </w:rPr>
                                  </w:pPr>
                                  <w:r w:rsidRPr="007D7A1C">
                                    <w:rPr>
                                      <w:b w:val="0"/>
                                      <w:lang w:val="en-US"/>
                                    </w:rPr>
                                    <w:t>Duration: 1992-2010</w:t>
                                  </w:r>
                                </w:p>
                                <w:p w:rsidR="002338CD" w:rsidRPr="007D7A1C" w:rsidRDefault="002338CD">
                                  <w:pPr>
                                    <w:pStyle w:val="af0"/>
                                    <w:jc w:val="center"/>
                                    <w:rPr>
                                      <w:b w:val="0"/>
                                      <w:lang w:val="en-US"/>
                                    </w:rPr>
                                  </w:pPr>
                                  <w:r w:rsidRPr="007D7A1C">
                                    <w:rPr>
                                      <w:b w:val="0"/>
                                      <w:lang w:val="en-US"/>
                                    </w:rPr>
                                    <w:t>Intake: Total meat, fish, red and white meat</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Europe</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Fedirko </w:t>
                                  </w:r>
                                  <w:r w:rsidRPr="007D7A1C">
                                    <w:rPr>
                                      <w:b w:val="0"/>
                                      <w:bCs w:val="0"/>
                                      <w:i/>
                                      <w:iCs/>
                                    </w:rPr>
                                    <w:t>et al</w:t>
                                  </w:r>
                                  <w:r w:rsidRPr="007D7A1C">
                                    <w:rPr>
                                      <w:b w:val="0"/>
                                      <w:vertAlign w:val="superscript"/>
                                    </w:rPr>
                                    <w:t>[7]</w:t>
                                  </w:r>
                                  <w:r w:rsidRPr="007D7A1C">
                                    <w:rPr>
                                      <w:b w:val="0"/>
                                    </w:rPr>
                                    <w:t>, 2013</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HCC risk decreases by 8% for every 100 g/d increase in vegetable intake</w:t>
                                  </w:r>
                                </w:p>
                                <w:p w:rsidR="002338CD" w:rsidRPr="007D7A1C" w:rsidRDefault="002338CD">
                                  <w:pPr>
                                    <w:pStyle w:val="af0"/>
                                    <w:jc w:val="left"/>
                                    <w:rPr>
                                      <w:b w:val="0"/>
                                      <w:lang w:val="en-US"/>
                                    </w:rPr>
                                  </w:pP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Meta-analysis</w:t>
                                  </w:r>
                                </w:p>
                                <w:p w:rsidR="002338CD" w:rsidRPr="007D7A1C" w:rsidRDefault="002338CD">
                                  <w:pPr>
                                    <w:pStyle w:val="af0"/>
                                    <w:jc w:val="center"/>
                                    <w:rPr>
                                      <w:b w:val="0"/>
                                      <w:lang w:val="en-US"/>
                                    </w:rPr>
                                  </w:pPr>
                                  <w:r w:rsidRPr="007D7A1C">
                                    <w:rPr>
                                      <w:b w:val="0"/>
                                      <w:lang w:val="en-US"/>
                                    </w:rPr>
                                    <w:t>Cases: 3912</w:t>
                                  </w:r>
                                </w:p>
                                <w:p w:rsidR="002338CD" w:rsidRPr="007D7A1C" w:rsidRDefault="002338CD">
                                  <w:pPr>
                                    <w:pStyle w:val="af0"/>
                                    <w:jc w:val="center"/>
                                    <w:rPr>
                                      <w:b w:val="0"/>
                                      <w:lang w:val="en-US"/>
                                    </w:rPr>
                                  </w:pPr>
                                  <w:r w:rsidRPr="007D7A1C">
                                    <w:rPr>
                                      <w:b w:val="0"/>
                                      <w:lang w:val="en-US"/>
                                    </w:rPr>
                                    <w:t>Controls: 1290045</w:t>
                                  </w:r>
                                </w:p>
                                <w:p w:rsidR="002338CD" w:rsidRPr="007D7A1C" w:rsidRDefault="002338CD">
                                  <w:pPr>
                                    <w:pStyle w:val="af0"/>
                                    <w:jc w:val="center"/>
                                    <w:rPr>
                                      <w:b w:val="0"/>
                                      <w:lang w:val="en-US"/>
                                    </w:rPr>
                                  </w:pPr>
                                  <w:r w:rsidRPr="007D7A1C">
                                    <w:rPr>
                                      <w:b w:val="0"/>
                                      <w:lang w:val="en-US"/>
                                    </w:rPr>
                                    <w:t>Duration: 1956-2014</w:t>
                                  </w:r>
                                </w:p>
                                <w:p w:rsidR="002338CD" w:rsidRPr="007D7A1C" w:rsidRDefault="002338CD">
                                  <w:pPr>
                                    <w:pStyle w:val="af0"/>
                                    <w:jc w:val="center"/>
                                    <w:rPr>
                                      <w:b w:val="0"/>
                                      <w:lang w:val="en-US"/>
                                    </w:rPr>
                                  </w:pPr>
                                  <w:r w:rsidRPr="007D7A1C">
                                    <w:rPr>
                                      <w:b w:val="0"/>
                                      <w:lang w:val="en-US"/>
                                    </w:rPr>
                                    <w:t>Intake: Vegetables and fruits</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World-wide</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Yang </w:t>
                                  </w:r>
                                  <w:r w:rsidRPr="007D7A1C">
                                    <w:rPr>
                                      <w:b w:val="0"/>
                                      <w:bCs w:val="0"/>
                                      <w:i/>
                                      <w:iCs/>
                                    </w:rPr>
                                    <w:t>et al</w:t>
                                  </w:r>
                                  <w:r w:rsidRPr="007D7A1C">
                                    <w:rPr>
                                      <w:b w:val="0"/>
                                      <w:vertAlign w:val="superscript"/>
                                    </w:rPr>
                                    <w:t>[43]</w:t>
                                  </w:r>
                                  <w:r w:rsidRPr="007D7A1C">
                                    <w:rPr>
                                      <w:b w:val="0"/>
                                    </w:rPr>
                                    <w:t>, 2014</w:t>
                                  </w:r>
                                </w:p>
                                <w:p w:rsidR="002338CD" w:rsidRPr="007D7A1C" w:rsidRDefault="002338CD">
                                  <w:pPr>
                                    <w:pStyle w:val="af0"/>
                                    <w:jc w:val="center"/>
                                    <w:rPr>
                                      <w:b w:val="0"/>
                                    </w:rPr>
                                  </w:pPr>
                                </w:p>
                              </w:tc>
                            </w:tr>
                          </w:tbl>
                          <w:p w:rsidR="002338CD" w:rsidRPr="0006115E" w:rsidRDefault="002338CD" w:rsidP="002338CD">
                            <w:pPr>
                              <w:pStyle w:val="af1"/>
                            </w:pPr>
                            <w:r w:rsidRPr="007D7A1C">
                              <w:rPr>
                                <w:b w:val="0"/>
                              </w:rPr>
                              <w:t>HCC: Hepatocellular carcinoma; CLD: Chronic liver disease.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20.75pt;height:114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">
                <v:textbox style="mso-fit-shape-to-text:t">
                  <w:txbxContent>
                    <w:p w:rsidR="002338CD" w:rsidRPr="007D7A1C" w:rsidRDefault="002338CD" w:rsidP="002338CD">
                      <w:pPr>
                        <w:rPr>
                          <w:b/>
                          <w:bCs/>
                        </w:rPr>
                      </w:pPr>
                      <w:r w:rsidRPr="007D7A1C">
                        <w:rPr>
                          <w:b/>
                          <w:bCs/>
                        </w:rPr>
                        <w:t xml:space="preserve">Table </w:t>
                      </w:r>
                      <w:proofErr w:type="gramStart"/>
                      <w:r w:rsidRPr="007D7A1C">
                        <w:rPr>
                          <w:b/>
                          <w:bCs/>
                        </w:rPr>
                        <w:t>1  Main</w:t>
                      </w:r>
                      <w:proofErr w:type="gramEnd"/>
                      <w:r w:rsidRPr="007D7A1C">
                        <w:rPr>
                          <w:b/>
                          <w:bCs/>
                        </w:rPr>
                        <w:t xml:space="preserve"> characteristics of studies on dietary factors and hepatocellular carcinoma risk</w:t>
                      </w:r>
                    </w:p>
                    <w:tbl>
                      <w:tblPr>
                        <w:tblW w:w="955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974"/>
                        <w:gridCol w:w="3873"/>
                        <w:gridCol w:w="994"/>
                        <w:gridCol w:w="1712"/>
                      </w:tblGrid>
                      <w:tr w:rsidR="002338CD" w:rsidRPr="007D7A1C" w:rsidTr="007D7A1C">
                        <w:tblPrEx>
                          <w:tblCellMar>
                            <w:top w:w="0" w:type="dxa"/>
                            <w:left w:w="0" w:type="dxa"/>
                            <w:bottom w:w="0" w:type="dxa"/>
                            <w:right w:w="0" w:type="dxa"/>
                          </w:tblCellMar>
                        </w:tblPrEx>
                        <w:trPr>
                          <w:trHeight w:hRule="exact" w:val="827"/>
                        </w:trPr>
                        <w:tc>
                          <w:tcPr>
                            <w:tcW w:w="2974" w:type="dxa"/>
                            <w:tcBorders>
                              <w:top w:val="single" w:sz="6" w:space="0" w:color="000000"/>
                              <w:bottom w:val="single" w:sz="6" w:space="0" w:color="000000"/>
                            </w:tcBorders>
                            <w:tcMar>
                              <w:top w:w="28" w:type="dxa"/>
                              <w:left w:w="28" w:type="dxa"/>
                              <w:bottom w:w="28" w:type="dxa"/>
                              <w:right w:w="28" w:type="dxa"/>
                            </w:tcMar>
                          </w:tcPr>
                          <w:p w:rsidR="002338CD" w:rsidRPr="007D7A1C" w:rsidRDefault="002338CD">
                            <w:pPr>
                              <w:pStyle w:val="af"/>
                              <w:jc w:val="left"/>
                            </w:pPr>
                            <w:r w:rsidRPr="007D7A1C">
                              <w:t>Conclusions</w:t>
                            </w:r>
                          </w:p>
                          <w:p w:rsidR="002338CD" w:rsidRPr="007D7A1C" w:rsidRDefault="002338CD">
                            <w:pPr>
                              <w:pStyle w:val="af"/>
                              <w:jc w:val="left"/>
                            </w:pPr>
                          </w:p>
                        </w:tc>
                        <w:tc>
                          <w:tcPr>
                            <w:tcW w:w="3873" w:type="dxa"/>
                            <w:tcBorders>
                              <w:top w:val="single" w:sz="6" w:space="0" w:color="000000"/>
                              <w:bottom w:val="single" w:sz="6" w:space="0" w:color="000000"/>
                            </w:tcBorders>
                            <w:tcMar>
                              <w:top w:w="28" w:type="dxa"/>
                              <w:left w:w="28" w:type="dxa"/>
                              <w:bottom w:w="28" w:type="dxa"/>
                              <w:right w:w="28" w:type="dxa"/>
                            </w:tcMar>
                          </w:tcPr>
                          <w:p w:rsidR="002338CD" w:rsidRPr="007D7A1C" w:rsidRDefault="002338CD">
                            <w:pPr>
                              <w:pStyle w:val="af"/>
                              <w:jc w:val="center"/>
                            </w:pPr>
                            <w:r w:rsidRPr="007D7A1C">
                              <w:t>Study details</w:t>
                            </w:r>
                          </w:p>
                          <w:p w:rsidR="002338CD" w:rsidRPr="007D7A1C" w:rsidRDefault="002338CD">
                            <w:pPr>
                              <w:pStyle w:val="af"/>
                              <w:jc w:val="center"/>
                            </w:pPr>
                          </w:p>
                        </w:tc>
                        <w:tc>
                          <w:tcPr>
                            <w:tcW w:w="994" w:type="dxa"/>
                            <w:tcBorders>
                              <w:top w:val="single" w:sz="6" w:space="0" w:color="000000"/>
                              <w:bottom w:val="single" w:sz="6" w:space="0" w:color="000000"/>
                            </w:tcBorders>
                            <w:tcMar>
                              <w:top w:w="28" w:type="dxa"/>
                              <w:left w:w="28" w:type="dxa"/>
                              <w:bottom w:w="28" w:type="dxa"/>
                              <w:right w:w="28" w:type="dxa"/>
                            </w:tcMar>
                          </w:tcPr>
                          <w:p w:rsidR="002338CD" w:rsidRPr="007D7A1C" w:rsidRDefault="002338CD">
                            <w:pPr>
                              <w:pStyle w:val="af"/>
                              <w:jc w:val="center"/>
                            </w:pPr>
                            <w:r w:rsidRPr="007D7A1C">
                              <w:t>Location</w:t>
                            </w:r>
                          </w:p>
                          <w:p w:rsidR="002338CD" w:rsidRPr="007D7A1C" w:rsidRDefault="002338CD">
                            <w:pPr>
                              <w:pStyle w:val="af"/>
                              <w:jc w:val="center"/>
                            </w:pPr>
                          </w:p>
                        </w:tc>
                        <w:tc>
                          <w:tcPr>
                            <w:tcW w:w="1712" w:type="dxa"/>
                            <w:tcBorders>
                              <w:top w:val="single" w:sz="6" w:space="0" w:color="000000"/>
                              <w:bottom w:val="single" w:sz="6" w:space="0" w:color="000000"/>
                            </w:tcBorders>
                            <w:tcMar>
                              <w:top w:w="28" w:type="dxa"/>
                              <w:left w:w="28" w:type="dxa"/>
                              <w:bottom w:w="28" w:type="dxa"/>
                              <w:right w:w="28" w:type="dxa"/>
                            </w:tcMar>
                          </w:tcPr>
                          <w:p w:rsidR="002338CD" w:rsidRPr="007D7A1C" w:rsidRDefault="002338CD">
                            <w:pPr>
                              <w:pStyle w:val="af"/>
                              <w:jc w:val="center"/>
                            </w:pPr>
                            <w:r w:rsidRPr="007D7A1C">
                              <w:t>Ref.</w:t>
                            </w:r>
                          </w:p>
                          <w:p w:rsidR="002338CD" w:rsidRPr="007D7A1C" w:rsidRDefault="002338CD">
                            <w:pPr>
                              <w:pStyle w:val="af"/>
                              <w:jc w:val="center"/>
                            </w:pPr>
                          </w:p>
                        </w:tc>
                      </w:tr>
                      <w:tr w:rsidR="002338CD" w:rsidRPr="007D7A1C" w:rsidTr="007D7A1C">
                        <w:tblPrEx>
                          <w:tblCellMar>
                            <w:top w:w="0" w:type="dxa"/>
                            <w:left w:w="0" w:type="dxa"/>
                            <w:bottom w:w="0" w:type="dxa"/>
                            <w:right w:w="0" w:type="dxa"/>
                          </w:tblCellMar>
                        </w:tblPrEx>
                        <w:trPr>
                          <w:trHeight w:val="60"/>
                        </w:trPr>
                        <w:tc>
                          <w:tcPr>
                            <w:tcW w:w="2974" w:type="dxa"/>
                            <w:tcBorders>
                              <w:top w:val="single" w:sz="6" w:space="0" w:color="000000"/>
                            </w:tcBorders>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Inverse association of vegetable and fruit intake with HCC and upper digestive cancers risk</w:t>
                            </w:r>
                          </w:p>
                          <w:p w:rsidR="002338CD" w:rsidRPr="007D7A1C" w:rsidRDefault="002338CD">
                            <w:pPr>
                              <w:pStyle w:val="af0"/>
                              <w:jc w:val="left"/>
                              <w:rPr>
                                <w:b w:val="0"/>
                                <w:lang w:val="en-US"/>
                              </w:rPr>
                            </w:pPr>
                          </w:p>
                        </w:tc>
                        <w:tc>
                          <w:tcPr>
                            <w:tcW w:w="3873" w:type="dxa"/>
                            <w:tcBorders>
                              <w:top w:val="single" w:sz="6" w:space="0" w:color="000000"/>
                            </w:tcBorders>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Case-control</w:t>
                            </w:r>
                          </w:p>
                          <w:p w:rsidR="002338CD" w:rsidRPr="007D7A1C" w:rsidRDefault="002338CD">
                            <w:pPr>
                              <w:pStyle w:val="af0"/>
                              <w:jc w:val="center"/>
                              <w:rPr>
                                <w:b w:val="0"/>
                                <w:lang w:val="en-US"/>
                              </w:rPr>
                            </w:pPr>
                            <w:r w:rsidRPr="007D7A1C">
                              <w:rPr>
                                <w:b w:val="0"/>
                                <w:lang w:val="en-US"/>
                              </w:rPr>
                              <w:t>Cases: 285</w:t>
                            </w:r>
                          </w:p>
                          <w:p w:rsidR="002338CD" w:rsidRPr="007D7A1C" w:rsidRDefault="002338CD">
                            <w:pPr>
                              <w:pStyle w:val="af0"/>
                              <w:jc w:val="center"/>
                              <w:rPr>
                                <w:b w:val="0"/>
                                <w:lang w:val="en-US"/>
                              </w:rPr>
                            </w:pPr>
                            <w:r w:rsidRPr="007D7A1C">
                              <w:rPr>
                                <w:b w:val="0"/>
                                <w:lang w:val="en-US"/>
                              </w:rPr>
                              <w:t>Controls: 6147</w:t>
                            </w:r>
                          </w:p>
                          <w:p w:rsidR="002338CD" w:rsidRPr="007D7A1C" w:rsidRDefault="002338CD">
                            <w:pPr>
                              <w:pStyle w:val="af0"/>
                              <w:jc w:val="center"/>
                              <w:rPr>
                                <w:b w:val="0"/>
                                <w:lang w:val="en-US"/>
                              </w:rPr>
                            </w:pPr>
                            <w:r w:rsidRPr="007D7A1C">
                              <w:rPr>
                                <w:b w:val="0"/>
                                <w:lang w:val="en-US"/>
                              </w:rPr>
                              <w:t>Duration: 1983-1990</w:t>
                            </w:r>
                          </w:p>
                          <w:p w:rsidR="002338CD" w:rsidRPr="007D7A1C" w:rsidRDefault="002338CD">
                            <w:pPr>
                              <w:pStyle w:val="af0"/>
                              <w:jc w:val="center"/>
                              <w:rPr>
                                <w:b w:val="0"/>
                                <w:lang w:val="en-US"/>
                              </w:rPr>
                            </w:pPr>
                            <w:r w:rsidRPr="007D7A1C">
                              <w:rPr>
                                <w:b w:val="0"/>
                                <w:lang w:val="en-US"/>
                              </w:rPr>
                              <w:t>Intake: Vegetables and fruit</w:t>
                            </w:r>
                          </w:p>
                        </w:tc>
                        <w:tc>
                          <w:tcPr>
                            <w:tcW w:w="994" w:type="dxa"/>
                            <w:tcBorders>
                              <w:top w:val="single" w:sz="6" w:space="0" w:color="000000"/>
                            </w:tcBorders>
                            <w:tcMar>
                              <w:top w:w="28" w:type="dxa"/>
                              <w:left w:w="28" w:type="dxa"/>
                              <w:bottom w:w="28" w:type="dxa"/>
                              <w:right w:w="28" w:type="dxa"/>
                            </w:tcMar>
                          </w:tcPr>
                          <w:p w:rsidR="002338CD" w:rsidRPr="007D7A1C" w:rsidRDefault="002338CD">
                            <w:pPr>
                              <w:pStyle w:val="af0"/>
                              <w:jc w:val="center"/>
                              <w:rPr>
                                <w:b w:val="0"/>
                              </w:rPr>
                            </w:pPr>
                            <w:r w:rsidRPr="007D7A1C">
                              <w:rPr>
                                <w:b w:val="0"/>
                              </w:rPr>
                              <w:t>Italy</w:t>
                            </w:r>
                          </w:p>
                          <w:p w:rsidR="002338CD" w:rsidRPr="007D7A1C" w:rsidRDefault="002338CD">
                            <w:pPr>
                              <w:pStyle w:val="af0"/>
                              <w:jc w:val="center"/>
                              <w:rPr>
                                <w:b w:val="0"/>
                              </w:rPr>
                            </w:pPr>
                          </w:p>
                        </w:tc>
                        <w:tc>
                          <w:tcPr>
                            <w:tcW w:w="1712" w:type="dxa"/>
                            <w:tcBorders>
                              <w:top w:val="single" w:sz="6" w:space="0" w:color="000000"/>
                            </w:tcBorders>
                            <w:tcMar>
                              <w:top w:w="28" w:type="dxa"/>
                              <w:left w:w="28" w:type="dxa"/>
                              <w:bottom w:w="28" w:type="dxa"/>
                              <w:right w:w="28" w:type="dxa"/>
                            </w:tcMar>
                          </w:tcPr>
                          <w:p w:rsidR="002338CD" w:rsidRPr="007D7A1C" w:rsidRDefault="002338CD">
                            <w:pPr>
                              <w:pStyle w:val="af0"/>
                              <w:jc w:val="center"/>
                              <w:rPr>
                                <w:b w:val="0"/>
                              </w:rPr>
                            </w:pPr>
                            <w:r w:rsidRPr="007D7A1C">
                              <w:rPr>
                                <w:b w:val="0"/>
                              </w:rPr>
                              <w:t xml:space="preserve">Negri </w:t>
                            </w:r>
                            <w:r w:rsidRPr="007D7A1C">
                              <w:rPr>
                                <w:b w:val="0"/>
                                <w:bCs w:val="0"/>
                                <w:i/>
                                <w:iCs/>
                              </w:rPr>
                              <w:t>et al</w:t>
                            </w:r>
                            <w:r w:rsidRPr="007D7A1C">
                              <w:rPr>
                                <w:b w:val="0"/>
                                <w:vertAlign w:val="superscript"/>
                              </w:rPr>
                              <w:t>[14]</w:t>
                            </w:r>
                            <w:r w:rsidRPr="007D7A1C">
                              <w:rPr>
                                <w:b w:val="0"/>
                              </w:rPr>
                              <w:t>, 1991</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 xml:space="preserve">No association between meat and vegetable intake and HCC risk </w:t>
                            </w:r>
                          </w:p>
                          <w:p w:rsidR="002338CD" w:rsidRPr="007D7A1C" w:rsidRDefault="002338CD">
                            <w:pPr>
                              <w:pStyle w:val="af0"/>
                              <w:jc w:val="left"/>
                              <w:rPr>
                                <w:b w:val="0"/>
                                <w:lang w:val="en-US"/>
                              </w:rPr>
                            </w:pP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Case-control</w:t>
                            </w:r>
                          </w:p>
                          <w:p w:rsidR="002338CD" w:rsidRPr="007D7A1C" w:rsidRDefault="002338CD">
                            <w:pPr>
                              <w:pStyle w:val="af0"/>
                              <w:jc w:val="center"/>
                              <w:rPr>
                                <w:b w:val="0"/>
                                <w:lang w:val="en-US"/>
                              </w:rPr>
                            </w:pPr>
                            <w:r w:rsidRPr="007D7A1C">
                              <w:rPr>
                                <w:b w:val="0"/>
                                <w:lang w:val="en-US"/>
                              </w:rPr>
                              <w:t>Cases: 97</w:t>
                            </w:r>
                          </w:p>
                          <w:p w:rsidR="002338CD" w:rsidRPr="007D7A1C" w:rsidRDefault="002338CD">
                            <w:pPr>
                              <w:pStyle w:val="af0"/>
                              <w:jc w:val="center"/>
                              <w:rPr>
                                <w:b w:val="0"/>
                                <w:lang w:val="en-US"/>
                              </w:rPr>
                            </w:pPr>
                            <w:r w:rsidRPr="007D7A1C">
                              <w:rPr>
                                <w:b w:val="0"/>
                                <w:lang w:val="en-US"/>
                              </w:rPr>
                              <w:t>Controls: 128</w:t>
                            </w:r>
                          </w:p>
                          <w:p w:rsidR="002338CD" w:rsidRPr="007D7A1C" w:rsidRDefault="002338CD">
                            <w:pPr>
                              <w:pStyle w:val="af0"/>
                              <w:jc w:val="center"/>
                              <w:rPr>
                                <w:b w:val="0"/>
                                <w:lang w:val="en-US"/>
                              </w:rPr>
                            </w:pPr>
                            <w:r w:rsidRPr="007D7A1C">
                              <w:rPr>
                                <w:b w:val="0"/>
                                <w:lang w:val="en-US"/>
                              </w:rPr>
                              <w:t>Duration: 1995-1998</w:t>
                            </w:r>
                          </w:p>
                          <w:p w:rsidR="002338CD" w:rsidRPr="007D7A1C" w:rsidRDefault="002338CD">
                            <w:pPr>
                              <w:pStyle w:val="af0"/>
                              <w:jc w:val="center"/>
                              <w:rPr>
                                <w:b w:val="0"/>
                                <w:lang w:val="en-US"/>
                              </w:rPr>
                            </w:pPr>
                            <w:r w:rsidRPr="007D7A1C">
                              <w:rPr>
                                <w:b w:val="0"/>
                                <w:lang w:val="en-US"/>
                              </w:rPr>
                              <w:t>Intake: Total meat, fruit and vegetables</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Greece</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Kuper </w:t>
                            </w:r>
                            <w:r w:rsidRPr="007D7A1C">
                              <w:rPr>
                                <w:b w:val="0"/>
                                <w:bCs w:val="0"/>
                                <w:i/>
                                <w:iCs/>
                              </w:rPr>
                              <w:t>et al</w:t>
                            </w:r>
                            <w:r w:rsidRPr="007D7A1C">
                              <w:rPr>
                                <w:b w:val="0"/>
                                <w:vertAlign w:val="superscript"/>
                              </w:rPr>
                              <w:t>[44]</w:t>
                            </w:r>
                            <w:r w:rsidRPr="007D7A1C">
                              <w:rPr>
                                <w:b w:val="0"/>
                              </w:rPr>
                              <w:t>, 2000</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Association of red meat intake and HCC risk</w:t>
                            </w:r>
                          </w:p>
                          <w:p w:rsidR="002338CD" w:rsidRPr="007D7A1C" w:rsidRDefault="002338CD">
                            <w:pPr>
                              <w:pStyle w:val="af0"/>
                              <w:jc w:val="left"/>
                              <w:rPr>
                                <w:b w:val="0"/>
                                <w:lang w:val="en-US"/>
                              </w:rPr>
                            </w:pPr>
                            <w:r w:rsidRPr="007D7A1C">
                              <w:rPr>
                                <w:b w:val="0"/>
                                <w:bCs w:val="0"/>
                                <w:i/>
                                <w:iCs/>
                                <w:lang w:val="en-US"/>
                              </w:rPr>
                              <w:t>NAT2</w:t>
                            </w:r>
                            <w:r w:rsidRPr="007D7A1C">
                              <w:rPr>
                                <w:b w:val="0"/>
                                <w:lang w:val="en-US"/>
                              </w:rPr>
                              <w:t xml:space="preserve"> gene polymorphisms play a role in the effect of meat in HCC development</w:t>
                            </w: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Case-control</w:t>
                            </w:r>
                          </w:p>
                          <w:p w:rsidR="002338CD" w:rsidRPr="007D7A1C" w:rsidRDefault="002338CD">
                            <w:pPr>
                              <w:pStyle w:val="af0"/>
                              <w:jc w:val="center"/>
                              <w:rPr>
                                <w:b w:val="0"/>
                                <w:lang w:val="en-US"/>
                              </w:rPr>
                            </w:pPr>
                            <w:r w:rsidRPr="007D7A1C">
                              <w:rPr>
                                <w:b w:val="0"/>
                                <w:lang w:val="en-US"/>
                              </w:rPr>
                              <w:t>Cases: 185</w:t>
                            </w:r>
                          </w:p>
                          <w:p w:rsidR="002338CD" w:rsidRPr="007D7A1C" w:rsidRDefault="002338CD">
                            <w:pPr>
                              <w:pStyle w:val="af0"/>
                              <w:jc w:val="center"/>
                              <w:rPr>
                                <w:b w:val="0"/>
                                <w:lang w:val="en-US"/>
                              </w:rPr>
                            </w:pPr>
                            <w:r w:rsidRPr="007D7A1C">
                              <w:rPr>
                                <w:b w:val="0"/>
                                <w:lang w:val="en-US"/>
                              </w:rPr>
                              <w:t>Controls: 185</w:t>
                            </w:r>
                          </w:p>
                          <w:p w:rsidR="002338CD" w:rsidRPr="007D7A1C" w:rsidRDefault="002338CD">
                            <w:pPr>
                              <w:pStyle w:val="af0"/>
                              <w:jc w:val="center"/>
                              <w:rPr>
                                <w:b w:val="0"/>
                                <w:lang w:val="en-US"/>
                              </w:rPr>
                            </w:pPr>
                            <w:r w:rsidRPr="007D7A1C">
                              <w:rPr>
                                <w:b w:val="0"/>
                                <w:lang w:val="en-US"/>
                              </w:rPr>
                              <w:t>Duration: 1999-2001</w:t>
                            </w:r>
                          </w:p>
                          <w:p w:rsidR="002338CD" w:rsidRPr="007D7A1C" w:rsidRDefault="002338CD">
                            <w:pPr>
                              <w:pStyle w:val="af0"/>
                              <w:jc w:val="center"/>
                              <w:rPr>
                                <w:b w:val="0"/>
                                <w:lang w:val="en-US"/>
                              </w:rPr>
                            </w:pPr>
                            <w:r w:rsidRPr="007D7A1C">
                              <w:rPr>
                                <w:b w:val="0"/>
                                <w:lang w:val="en-US"/>
                              </w:rPr>
                              <w:t>Intake: Red and white meat, vegetables and fruits</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China</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Huang </w:t>
                            </w:r>
                            <w:r w:rsidRPr="007D7A1C">
                              <w:rPr>
                                <w:b w:val="0"/>
                                <w:bCs w:val="0"/>
                                <w:i/>
                                <w:iCs/>
                              </w:rPr>
                              <w:t>et al</w:t>
                            </w:r>
                            <w:r w:rsidRPr="007D7A1C">
                              <w:rPr>
                                <w:b w:val="0"/>
                                <w:vertAlign w:val="superscript"/>
                              </w:rPr>
                              <w:t>[23]</w:t>
                            </w:r>
                            <w:r w:rsidRPr="007D7A1C">
                              <w:rPr>
                                <w:b w:val="0"/>
                              </w:rPr>
                              <w:t>, 2003</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Inverse association of white meat, coffee and vegetables with HCC mortality</w:t>
                            </w:r>
                          </w:p>
                          <w:p w:rsidR="002338CD" w:rsidRPr="007D7A1C" w:rsidRDefault="002338CD">
                            <w:pPr>
                              <w:pStyle w:val="af0"/>
                              <w:jc w:val="left"/>
                              <w:rPr>
                                <w:b w:val="0"/>
                                <w:lang w:val="en-US"/>
                              </w:rPr>
                            </w:pPr>
                            <w:r w:rsidRPr="007D7A1C">
                              <w:rPr>
                                <w:b w:val="0"/>
                                <w:lang w:val="en-US"/>
                              </w:rPr>
                              <w:t>Association of egg intake with HCC mortality</w:t>
                            </w: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Cohort</w:t>
                            </w:r>
                          </w:p>
                          <w:p w:rsidR="002338CD" w:rsidRPr="007D7A1C" w:rsidRDefault="002338CD">
                            <w:pPr>
                              <w:pStyle w:val="af0"/>
                              <w:jc w:val="center"/>
                              <w:rPr>
                                <w:b w:val="0"/>
                                <w:lang w:val="en-US"/>
                              </w:rPr>
                            </w:pPr>
                            <w:r w:rsidRPr="007D7A1C">
                              <w:rPr>
                                <w:b w:val="0"/>
                                <w:lang w:val="en-US"/>
                              </w:rPr>
                              <w:t>Cases: 401</w:t>
                            </w:r>
                          </w:p>
                          <w:p w:rsidR="002338CD" w:rsidRPr="007D7A1C" w:rsidRDefault="002338CD">
                            <w:pPr>
                              <w:pStyle w:val="af0"/>
                              <w:jc w:val="center"/>
                              <w:rPr>
                                <w:b w:val="0"/>
                                <w:lang w:val="en-US"/>
                              </w:rPr>
                            </w:pPr>
                            <w:r w:rsidRPr="007D7A1C">
                              <w:rPr>
                                <w:b w:val="0"/>
                                <w:lang w:val="en-US"/>
                              </w:rPr>
                              <w:t>Controls: 110688</w:t>
                            </w:r>
                          </w:p>
                          <w:p w:rsidR="002338CD" w:rsidRPr="007D7A1C" w:rsidRDefault="002338CD">
                            <w:pPr>
                              <w:pStyle w:val="af0"/>
                              <w:jc w:val="center"/>
                              <w:rPr>
                                <w:b w:val="0"/>
                                <w:lang w:val="en-US"/>
                              </w:rPr>
                            </w:pPr>
                            <w:r w:rsidRPr="007D7A1C">
                              <w:rPr>
                                <w:b w:val="0"/>
                                <w:lang w:val="en-US"/>
                              </w:rPr>
                              <w:t>Duration: 1988-1999</w:t>
                            </w:r>
                          </w:p>
                          <w:p w:rsidR="002338CD" w:rsidRPr="007D7A1C" w:rsidRDefault="002338CD">
                            <w:pPr>
                              <w:pStyle w:val="af0"/>
                              <w:jc w:val="center"/>
                              <w:rPr>
                                <w:b w:val="0"/>
                                <w:lang w:val="en-US"/>
                              </w:rPr>
                            </w:pPr>
                            <w:r w:rsidRPr="007D7A1C">
                              <w:rPr>
                                <w:b w:val="0"/>
                                <w:lang w:val="en-US"/>
                              </w:rPr>
                              <w:t>Intake: Fish, red meat, processed meat, chicken, vegetables</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Japan</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Kurozawa </w:t>
                            </w:r>
                            <w:r w:rsidRPr="007D7A1C">
                              <w:rPr>
                                <w:b w:val="0"/>
                                <w:bCs w:val="0"/>
                                <w:i/>
                                <w:iCs/>
                              </w:rPr>
                              <w:t>et al</w:t>
                            </w:r>
                            <w:r w:rsidRPr="007D7A1C">
                              <w:rPr>
                                <w:b w:val="0"/>
                                <w:vertAlign w:val="superscript"/>
                              </w:rPr>
                              <w:t>[17]</w:t>
                            </w:r>
                            <w:r w:rsidRPr="007D7A1C">
                              <w:rPr>
                                <w:b w:val="0"/>
                              </w:rPr>
                              <w:t>, 2004</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Inverse association of white meat, milk, yogurt, eggs, and fruits with HCC risk</w:t>
                            </w:r>
                          </w:p>
                          <w:p w:rsidR="002338CD" w:rsidRPr="007D7A1C" w:rsidRDefault="002338CD">
                            <w:pPr>
                              <w:pStyle w:val="af0"/>
                              <w:jc w:val="left"/>
                              <w:rPr>
                                <w:b w:val="0"/>
                                <w:lang w:val="en-US"/>
                              </w:rPr>
                            </w:pP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Population based case-control</w:t>
                            </w:r>
                          </w:p>
                          <w:p w:rsidR="002338CD" w:rsidRPr="007D7A1C" w:rsidRDefault="002338CD">
                            <w:pPr>
                              <w:pStyle w:val="af0"/>
                              <w:jc w:val="center"/>
                              <w:rPr>
                                <w:b w:val="0"/>
                                <w:lang w:val="en-US"/>
                              </w:rPr>
                            </w:pPr>
                            <w:r w:rsidRPr="007D7A1C">
                              <w:rPr>
                                <w:b w:val="0"/>
                                <w:lang w:val="en-US"/>
                              </w:rPr>
                              <w:t>Cases: 185</w:t>
                            </w:r>
                          </w:p>
                          <w:p w:rsidR="002338CD" w:rsidRPr="007D7A1C" w:rsidRDefault="002338CD">
                            <w:pPr>
                              <w:pStyle w:val="af0"/>
                              <w:jc w:val="center"/>
                              <w:rPr>
                                <w:b w:val="0"/>
                                <w:lang w:val="en-US"/>
                              </w:rPr>
                            </w:pPr>
                            <w:r w:rsidRPr="007D7A1C">
                              <w:rPr>
                                <w:b w:val="0"/>
                                <w:lang w:val="en-US"/>
                              </w:rPr>
                              <w:t>Controls: 412</w:t>
                            </w:r>
                          </w:p>
                          <w:p w:rsidR="002338CD" w:rsidRPr="007D7A1C" w:rsidRDefault="002338CD">
                            <w:pPr>
                              <w:pStyle w:val="af0"/>
                              <w:jc w:val="center"/>
                              <w:rPr>
                                <w:b w:val="0"/>
                                <w:lang w:val="en-US"/>
                              </w:rPr>
                            </w:pPr>
                            <w:r w:rsidRPr="007D7A1C">
                              <w:rPr>
                                <w:b w:val="0"/>
                                <w:lang w:val="en-US"/>
                              </w:rPr>
                              <w:t>Duration: 1999-2002</w:t>
                            </w:r>
                          </w:p>
                          <w:p w:rsidR="002338CD" w:rsidRPr="007D7A1C" w:rsidRDefault="002338CD">
                            <w:pPr>
                              <w:pStyle w:val="af0"/>
                              <w:jc w:val="center"/>
                              <w:rPr>
                                <w:b w:val="0"/>
                                <w:lang w:val="en-US"/>
                              </w:rPr>
                            </w:pPr>
                            <w:r w:rsidRPr="007D7A1C">
                              <w:rPr>
                                <w:b w:val="0"/>
                                <w:lang w:val="en-US"/>
                              </w:rPr>
                              <w:t>Intake: Milk, yogurt, white meats, eggs, fruits, vegetables</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Italy</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Talamini </w:t>
                            </w:r>
                            <w:r w:rsidRPr="007D7A1C">
                              <w:rPr>
                                <w:b w:val="0"/>
                                <w:bCs w:val="0"/>
                                <w:i/>
                                <w:iCs/>
                              </w:rPr>
                              <w:t>et al</w:t>
                            </w:r>
                            <w:r w:rsidRPr="007D7A1C">
                              <w:rPr>
                                <w:b w:val="0"/>
                                <w:vertAlign w:val="superscript"/>
                              </w:rPr>
                              <w:t>[10]</w:t>
                            </w:r>
                            <w:r w:rsidRPr="007D7A1C">
                              <w:rPr>
                                <w:b w:val="0"/>
                              </w:rPr>
                              <w:t>, 2006</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Association of red and processed meat intake with HCC risk</w:t>
                            </w:r>
                          </w:p>
                          <w:p w:rsidR="002338CD" w:rsidRPr="007D7A1C" w:rsidRDefault="002338CD">
                            <w:pPr>
                              <w:pStyle w:val="af0"/>
                              <w:jc w:val="left"/>
                              <w:rPr>
                                <w:b w:val="0"/>
                                <w:lang w:val="en-US"/>
                              </w:rPr>
                            </w:pP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Case-control</w:t>
                            </w:r>
                          </w:p>
                          <w:p w:rsidR="002338CD" w:rsidRPr="007D7A1C" w:rsidRDefault="002338CD">
                            <w:pPr>
                              <w:pStyle w:val="af0"/>
                              <w:jc w:val="center"/>
                              <w:rPr>
                                <w:b w:val="0"/>
                                <w:lang w:val="en-US"/>
                              </w:rPr>
                            </w:pPr>
                            <w:r w:rsidRPr="007D7A1C">
                              <w:rPr>
                                <w:b w:val="0"/>
                                <w:lang w:val="en-US"/>
                              </w:rPr>
                              <w:t>Cases: 403</w:t>
                            </w:r>
                          </w:p>
                          <w:p w:rsidR="002338CD" w:rsidRPr="007D7A1C" w:rsidRDefault="002338CD">
                            <w:pPr>
                              <w:pStyle w:val="af0"/>
                              <w:jc w:val="center"/>
                              <w:rPr>
                                <w:b w:val="0"/>
                                <w:lang w:val="en-US"/>
                              </w:rPr>
                            </w:pPr>
                            <w:r w:rsidRPr="007D7A1C">
                              <w:rPr>
                                <w:b w:val="0"/>
                                <w:lang w:val="en-US"/>
                              </w:rPr>
                              <w:t>Controls: 567169</w:t>
                            </w:r>
                          </w:p>
                          <w:p w:rsidR="002338CD" w:rsidRPr="007D7A1C" w:rsidRDefault="002338CD">
                            <w:pPr>
                              <w:pStyle w:val="af0"/>
                              <w:jc w:val="center"/>
                              <w:rPr>
                                <w:b w:val="0"/>
                                <w:lang w:val="en-US"/>
                              </w:rPr>
                            </w:pPr>
                            <w:r w:rsidRPr="007D7A1C">
                              <w:rPr>
                                <w:b w:val="0"/>
                                <w:lang w:val="en-US"/>
                              </w:rPr>
                              <w:t>Duration: 1995-2006</w:t>
                            </w:r>
                          </w:p>
                          <w:p w:rsidR="002338CD" w:rsidRPr="007D7A1C" w:rsidRDefault="002338CD">
                            <w:pPr>
                              <w:pStyle w:val="af0"/>
                              <w:jc w:val="center"/>
                              <w:rPr>
                                <w:b w:val="0"/>
                                <w:lang w:val="en-US"/>
                              </w:rPr>
                            </w:pPr>
                            <w:r w:rsidRPr="007D7A1C">
                              <w:rPr>
                                <w:b w:val="0"/>
                                <w:lang w:val="en-US"/>
                              </w:rPr>
                              <w:t>Type of meat: Processed meat</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United States</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Cross </w:t>
                            </w:r>
                            <w:r w:rsidRPr="007D7A1C">
                              <w:rPr>
                                <w:b w:val="0"/>
                                <w:bCs w:val="0"/>
                                <w:i/>
                                <w:iCs/>
                              </w:rPr>
                              <w:t>et al</w:t>
                            </w:r>
                            <w:r w:rsidRPr="007D7A1C">
                              <w:rPr>
                                <w:b w:val="0"/>
                                <w:vertAlign w:val="superscript"/>
                              </w:rPr>
                              <w:t>[25]</w:t>
                            </w:r>
                            <w:r w:rsidRPr="007D7A1C">
                              <w:rPr>
                                <w:b w:val="0"/>
                              </w:rPr>
                              <w:t>, 2007</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Association of dietary iron intake and HCC risk</w:t>
                            </w:r>
                          </w:p>
                          <w:p w:rsidR="002338CD" w:rsidRPr="007D7A1C" w:rsidRDefault="002338CD">
                            <w:pPr>
                              <w:pStyle w:val="af0"/>
                              <w:jc w:val="left"/>
                              <w:rPr>
                                <w:b w:val="0"/>
                                <w:lang w:val="en-US"/>
                              </w:rPr>
                            </w:pPr>
                            <w:r w:rsidRPr="007D7A1C">
                              <w:rPr>
                                <w:b w:val="0"/>
                                <w:lang w:val="en-US"/>
                              </w:rPr>
                              <w:t>Inverse association of linoleic acid (white meat) intake and HCC risk</w:t>
                            </w: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Case-control</w:t>
                            </w:r>
                          </w:p>
                          <w:p w:rsidR="002338CD" w:rsidRPr="007D7A1C" w:rsidRDefault="002338CD">
                            <w:pPr>
                              <w:pStyle w:val="af0"/>
                              <w:jc w:val="center"/>
                              <w:rPr>
                                <w:b w:val="0"/>
                                <w:lang w:val="en-US"/>
                              </w:rPr>
                            </w:pPr>
                            <w:r w:rsidRPr="007D7A1C">
                              <w:rPr>
                                <w:b w:val="0"/>
                                <w:lang w:val="en-US"/>
                              </w:rPr>
                              <w:t>Cases: 185</w:t>
                            </w:r>
                          </w:p>
                          <w:p w:rsidR="002338CD" w:rsidRPr="007D7A1C" w:rsidRDefault="002338CD">
                            <w:pPr>
                              <w:pStyle w:val="af0"/>
                              <w:jc w:val="center"/>
                              <w:rPr>
                                <w:b w:val="0"/>
                                <w:lang w:val="en-US"/>
                              </w:rPr>
                            </w:pPr>
                            <w:r w:rsidRPr="007D7A1C">
                              <w:rPr>
                                <w:b w:val="0"/>
                                <w:lang w:val="en-US"/>
                              </w:rPr>
                              <w:t>Controls: 412</w:t>
                            </w:r>
                          </w:p>
                          <w:p w:rsidR="002338CD" w:rsidRPr="007D7A1C" w:rsidRDefault="002338CD">
                            <w:pPr>
                              <w:pStyle w:val="af0"/>
                              <w:jc w:val="center"/>
                              <w:rPr>
                                <w:b w:val="0"/>
                                <w:lang w:val="en-US"/>
                              </w:rPr>
                            </w:pPr>
                            <w:r w:rsidRPr="007D7A1C">
                              <w:rPr>
                                <w:b w:val="0"/>
                                <w:lang w:val="en-US"/>
                              </w:rPr>
                              <w:t>Duration: 1999-2002</w:t>
                            </w:r>
                          </w:p>
                          <w:p w:rsidR="002338CD" w:rsidRPr="007D7A1C" w:rsidRDefault="002338CD">
                            <w:pPr>
                              <w:pStyle w:val="af0"/>
                              <w:jc w:val="center"/>
                              <w:rPr>
                                <w:b w:val="0"/>
                                <w:lang w:val="en-US"/>
                              </w:rPr>
                            </w:pPr>
                            <w:r w:rsidRPr="007D7A1C">
                              <w:rPr>
                                <w:b w:val="0"/>
                                <w:lang w:val="en-US"/>
                              </w:rPr>
                              <w:t>Intake: Total meat</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Italy</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Polesel </w:t>
                            </w:r>
                            <w:r w:rsidRPr="007D7A1C">
                              <w:rPr>
                                <w:b w:val="0"/>
                                <w:bCs w:val="0"/>
                                <w:i/>
                                <w:iCs/>
                              </w:rPr>
                              <w:t>et al</w:t>
                            </w:r>
                            <w:r w:rsidRPr="007D7A1C">
                              <w:rPr>
                                <w:b w:val="0"/>
                                <w:vertAlign w:val="superscript"/>
                              </w:rPr>
                              <w:t>[27]</w:t>
                            </w:r>
                            <w:r w:rsidRPr="007D7A1C">
                              <w:rPr>
                                <w:b w:val="0"/>
                              </w:rPr>
                              <w:t>, 2007</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Association of red meat and saturated fat intake with CLD and HCC risk</w:t>
                            </w:r>
                          </w:p>
                          <w:p w:rsidR="002338CD" w:rsidRPr="007D7A1C" w:rsidRDefault="002338CD">
                            <w:pPr>
                              <w:pStyle w:val="af0"/>
                              <w:jc w:val="left"/>
                              <w:rPr>
                                <w:b w:val="0"/>
                                <w:lang w:val="en-US"/>
                              </w:rPr>
                            </w:pPr>
                            <w:r w:rsidRPr="007D7A1C">
                              <w:rPr>
                                <w:b w:val="0"/>
                                <w:lang w:val="en-US"/>
                              </w:rPr>
                              <w:t>Inverse association of white meat with HCC and CLD risk</w:t>
                            </w: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Case-control</w:t>
                            </w:r>
                          </w:p>
                          <w:p w:rsidR="002338CD" w:rsidRPr="007D7A1C" w:rsidRDefault="002338CD">
                            <w:pPr>
                              <w:pStyle w:val="af0"/>
                              <w:jc w:val="center"/>
                              <w:rPr>
                                <w:b w:val="0"/>
                                <w:lang w:val="en-US"/>
                              </w:rPr>
                            </w:pPr>
                            <w:r w:rsidRPr="007D7A1C">
                              <w:rPr>
                                <w:b w:val="0"/>
                                <w:lang w:val="en-US"/>
                              </w:rPr>
                              <w:t>Cases: 338</w:t>
                            </w:r>
                          </w:p>
                          <w:p w:rsidR="002338CD" w:rsidRPr="007D7A1C" w:rsidRDefault="002338CD">
                            <w:pPr>
                              <w:pStyle w:val="af0"/>
                              <w:jc w:val="center"/>
                              <w:rPr>
                                <w:b w:val="0"/>
                                <w:lang w:val="en-US"/>
                              </w:rPr>
                            </w:pPr>
                            <w:r w:rsidRPr="007D7A1C">
                              <w:rPr>
                                <w:b w:val="0"/>
                                <w:lang w:val="en-US"/>
                              </w:rPr>
                              <w:t>Controls: 495006</w:t>
                            </w:r>
                          </w:p>
                          <w:p w:rsidR="002338CD" w:rsidRPr="007D7A1C" w:rsidRDefault="002338CD">
                            <w:pPr>
                              <w:pStyle w:val="af0"/>
                              <w:jc w:val="center"/>
                              <w:rPr>
                                <w:b w:val="0"/>
                                <w:lang w:val="en-US"/>
                              </w:rPr>
                            </w:pPr>
                            <w:r w:rsidRPr="007D7A1C">
                              <w:rPr>
                                <w:b w:val="0"/>
                                <w:lang w:val="en-US"/>
                              </w:rPr>
                              <w:t>Duration: 1995-2006</w:t>
                            </w:r>
                          </w:p>
                          <w:p w:rsidR="002338CD" w:rsidRPr="007D7A1C" w:rsidRDefault="002338CD">
                            <w:pPr>
                              <w:pStyle w:val="af0"/>
                              <w:jc w:val="center"/>
                              <w:rPr>
                                <w:b w:val="0"/>
                                <w:lang w:val="en-US"/>
                              </w:rPr>
                            </w:pPr>
                            <w:r w:rsidRPr="007D7A1C">
                              <w:rPr>
                                <w:b w:val="0"/>
                                <w:lang w:val="en-US"/>
                              </w:rPr>
                              <w:t>Intake: White and red meat</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United States</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Freedman </w:t>
                            </w:r>
                            <w:r w:rsidRPr="007D7A1C">
                              <w:rPr>
                                <w:b w:val="0"/>
                                <w:bCs w:val="0"/>
                                <w:i/>
                                <w:iCs/>
                              </w:rPr>
                              <w:t>et al</w:t>
                            </w:r>
                            <w:r w:rsidRPr="007D7A1C">
                              <w:rPr>
                                <w:b w:val="0"/>
                                <w:vertAlign w:val="superscript"/>
                              </w:rPr>
                              <w:t>[4]</w:t>
                            </w:r>
                            <w:r w:rsidRPr="007D7A1C">
                              <w:rPr>
                                <w:b w:val="0"/>
                              </w:rPr>
                              <w:t>, 2010</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Inverse association of fish or n-3 PUFAs intake and HCC risk</w:t>
                            </w:r>
                          </w:p>
                          <w:p w:rsidR="002338CD" w:rsidRPr="007D7A1C" w:rsidRDefault="002338CD">
                            <w:pPr>
                              <w:pStyle w:val="af0"/>
                              <w:jc w:val="left"/>
                              <w:rPr>
                                <w:b w:val="0"/>
                                <w:lang w:val="en-US"/>
                              </w:rPr>
                            </w:pP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Cohort</w:t>
                            </w:r>
                          </w:p>
                          <w:p w:rsidR="002338CD" w:rsidRPr="007D7A1C" w:rsidRDefault="002338CD">
                            <w:pPr>
                              <w:pStyle w:val="af0"/>
                              <w:jc w:val="center"/>
                              <w:rPr>
                                <w:b w:val="0"/>
                                <w:lang w:val="en-US"/>
                              </w:rPr>
                            </w:pPr>
                            <w:r w:rsidRPr="007D7A1C">
                              <w:rPr>
                                <w:b w:val="0"/>
                                <w:lang w:val="en-US"/>
                              </w:rPr>
                              <w:t>Cases: 398</w:t>
                            </w:r>
                          </w:p>
                          <w:p w:rsidR="002338CD" w:rsidRPr="007D7A1C" w:rsidRDefault="002338CD">
                            <w:pPr>
                              <w:pStyle w:val="af0"/>
                              <w:jc w:val="center"/>
                              <w:rPr>
                                <w:b w:val="0"/>
                                <w:lang w:val="en-US"/>
                              </w:rPr>
                            </w:pPr>
                            <w:r w:rsidRPr="007D7A1C">
                              <w:rPr>
                                <w:b w:val="0"/>
                                <w:lang w:val="en-US"/>
                              </w:rPr>
                              <w:t>Controls: 90296</w:t>
                            </w:r>
                          </w:p>
                          <w:p w:rsidR="002338CD" w:rsidRPr="007D7A1C" w:rsidRDefault="002338CD">
                            <w:pPr>
                              <w:pStyle w:val="af0"/>
                              <w:jc w:val="center"/>
                              <w:rPr>
                                <w:b w:val="0"/>
                              </w:rPr>
                            </w:pPr>
                            <w:r w:rsidRPr="007D7A1C">
                              <w:rPr>
                                <w:b w:val="0"/>
                              </w:rPr>
                              <w:t>Duration: 1990-2008</w:t>
                            </w:r>
                          </w:p>
                          <w:p w:rsidR="002338CD" w:rsidRPr="007D7A1C" w:rsidRDefault="002338CD">
                            <w:pPr>
                              <w:pStyle w:val="af0"/>
                              <w:jc w:val="center"/>
                              <w:rPr>
                                <w:b w:val="0"/>
                              </w:rPr>
                            </w:pPr>
                            <w:r w:rsidRPr="007D7A1C">
                              <w:rPr>
                                <w:b w:val="0"/>
                              </w:rPr>
                              <w:t>Intake: Fish</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Japan</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Sawada </w:t>
                            </w:r>
                            <w:r w:rsidRPr="007D7A1C">
                              <w:rPr>
                                <w:b w:val="0"/>
                                <w:bCs w:val="0"/>
                                <w:i/>
                                <w:iCs/>
                              </w:rPr>
                              <w:t>et al</w:t>
                            </w:r>
                            <w:r w:rsidRPr="007D7A1C">
                              <w:rPr>
                                <w:b w:val="0"/>
                                <w:vertAlign w:val="superscript"/>
                              </w:rPr>
                              <w:t>[9]</w:t>
                            </w:r>
                            <w:r w:rsidRPr="007D7A1C">
                              <w:rPr>
                                <w:b w:val="0"/>
                              </w:rPr>
                              <w:t>, 2012</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Inverse association of vegetables intake and HCC risk</w:t>
                            </w:r>
                          </w:p>
                          <w:p w:rsidR="002338CD" w:rsidRPr="007D7A1C" w:rsidRDefault="002338CD">
                            <w:pPr>
                              <w:pStyle w:val="af0"/>
                              <w:jc w:val="left"/>
                              <w:rPr>
                                <w:b w:val="0"/>
                                <w:lang w:val="en-US"/>
                              </w:rPr>
                            </w:pP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Case control</w:t>
                            </w:r>
                          </w:p>
                          <w:p w:rsidR="002338CD" w:rsidRPr="007D7A1C" w:rsidRDefault="002338CD">
                            <w:pPr>
                              <w:pStyle w:val="af0"/>
                              <w:jc w:val="center"/>
                              <w:rPr>
                                <w:b w:val="0"/>
                                <w:lang w:val="en-US"/>
                              </w:rPr>
                            </w:pPr>
                            <w:r w:rsidRPr="007D7A1C">
                              <w:rPr>
                                <w:b w:val="0"/>
                                <w:lang w:val="en-US"/>
                              </w:rPr>
                              <w:t>Cases: 267</w:t>
                            </w:r>
                          </w:p>
                          <w:p w:rsidR="002338CD" w:rsidRPr="007D7A1C" w:rsidRDefault="002338CD">
                            <w:pPr>
                              <w:pStyle w:val="af0"/>
                              <w:jc w:val="center"/>
                              <w:rPr>
                                <w:b w:val="0"/>
                              </w:rPr>
                            </w:pPr>
                            <w:r w:rsidRPr="007D7A1C">
                              <w:rPr>
                                <w:b w:val="0"/>
                              </w:rPr>
                              <w:t>Controls: 132837</w:t>
                            </w:r>
                          </w:p>
                          <w:p w:rsidR="002338CD" w:rsidRPr="007D7A1C" w:rsidRDefault="002338CD">
                            <w:pPr>
                              <w:pStyle w:val="af0"/>
                              <w:jc w:val="center"/>
                              <w:rPr>
                                <w:b w:val="0"/>
                              </w:rPr>
                            </w:pPr>
                            <w:r w:rsidRPr="007D7A1C">
                              <w:rPr>
                                <w:b w:val="0"/>
                              </w:rPr>
                              <w:t>Duration: 1997-2006</w:t>
                            </w:r>
                          </w:p>
                          <w:p w:rsidR="002338CD" w:rsidRPr="007D7A1C" w:rsidRDefault="002338CD">
                            <w:pPr>
                              <w:pStyle w:val="af0"/>
                              <w:jc w:val="center"/>
                              <w:rPr>
                                <w:b w:val="0"/>
                              </w:rPr>
                            </w:pPr>
                            <w:r w:rsidRPr="007D7A1C">
                              <w:rPr>
                                <w:b w:val="0"/>
                              </w:rPr>
                              <w:t>Intake: Meat</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China</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Zhang </w:t>
                            </w:r>
                            <w:r w:rsidRPr="007D7A1C">
                              <w:rPr>
                                <w:b w:val="0"/>
                                <w:bCs w:val="0"/>
                                <w:i/>
                                <w:iCs/>
                              </w:rPr>
                              <w:t>et al</w:t>
                            </w:r>
                            <w:r w:rsidRPr="007D7A1C">
                              <w:rPr>
                                <w:b w:val="0"/>
                                <w:vertAlign w:val="superscript"/>
                              </w:rPr>
                              <w:t>[41]</w:t>
                            </w:r>
                            <w:r w:rsidRPr="007D7A1C">
                              <w:rPr>
                                <w:b w:val="0"/>
                              </w:rPr>
                              <w:t>, 2013</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Inverse association of fish intake and HCC risk</w:t>
                            </w:r>
                          </w:p>
                          <w:p w:rsidR="002338CD" w:rsidRPr="007D7A1C" w:rsidRDefault="002338CD">
                            <w:pPr>
                              <w:pStyle w:val="af0"/>
                              <w:jc w:val="left"/>
                              <w:rPr>
                                <w:b w:val="0"/>
                                <w:lang w:val="en-US"/>
                              </w:rPr>
                            </w:pPr>
                            <w:r w:rsidRPr="007D7A1C">
                              <w:rPr>
                                <w:b w:val="0"/>
                                <w:lang w:val="en-US"/>
                              </w:rPr>
                              <w:t>HCC risk decreases by 16% for 20 g/d substitution of fish with meat</w:t>
                            </w: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Cohort</w:t>
                            </w:r>
                          </w:p>
                          <w:p w:rsidR="002338CD" w:rsidRPr="007D7A1C" w:rsidRDefault="002338CD">
                            <w:pPr>
                              <w:pStyle w:val="af0"/>
                              <w:jc w:val="center"/>
                              <w:rPr>
                                <w:b w:val="0"/>
                                <w:lang w:val="en-US"/>
                              </w:rPr>
                            </w:pPr>
                            <w:r w:rsidRPr="007D7A1C">
                              <w:rPr>
                                <w:b w:val="0"/>
                                <w:lang w:val="en-US"/>
                              </w:rPr>
                              <w:t>Cases: 157</w:t>
                            </w:r>
                          </w:p>
                          <w:p w:rsidR="002338CD" w:rsidRPr="007D7A1C" w:rsidRDefault="002338CD">
                            <w:pPr>
                              <w:pStyle w:val="af0"/>
                              <w:jc w:val="center"/>
                              <w:rPr>
                                <w:b w:val="0"/>
                                <w:lang w:val="en-US"/>
                              </w:rPr>
                            </w:pPr>
                            <w:r w:rsidRPr="007D7A1C">
                              <w:rPr>
                                <w:b w:val="0"/>
                                <w:lang w:val="en-US"/>
                              </w:rPr>
                              <w:t>Controls: 35628</w:t>
                            </w:r>
                          </w:p>
                          <w:p w:rsidR="002338CD" w:rsidRPr="007D7A1C" w:rsidRDefault="002338CD">
                            <w:pPr>
                              <w:pStyle w:val="af0"/>
                              <w:jc w:val="center"/>
                              <w:rPr>
                                <w:b w:val="0"/>
                              </w:rPr>
                            </w:pPr>
                            <w:r w:rsidRPr="007D7A1C">
                              <w:rPr>
                                <w:b w:val="0"/>
                              </w:rPr>
                              <w:t>Duration: 1992-2000</w:t>
                            </w:r>
                          </w:p>
                          <w:p w:rsidR="002338CD" w:rsidRPr="007D7A1C" w:rsidRDefault="002338CD">
                            <w:pPr>
                              <w:pStyle w:val="af0"/>
                              <w:jc w:val="center"/>
                              <w:rPr>
                                <w:b w:val="0"/>
                              </w:rPr>
                            </w:pPr>
                            <w:r w:rsidRPr="007D7A1C">
                              <w:rPr>
                                <w:b w:val="0"/>
                              </w:rPr>
                              <w:t>Intake: Dietary flavonoids</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World-wide</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Zamora-Ros </w:t>
                            </w:r>
                            <w:r w:rsidRPr="007D7A1C">
                              <w:rPr>
                                <w:b w:val="0"/>
                                <w:bCs w:val="0"/>
                                <w:i/>
                                <w:iCs/>
                              </w:rPr>
                              <w:t>et al</w:t>
                            </w:r>
                            <w:r w:rsidRPr="007D7A1C">
                              <w:rPr>
                                <w:b w:val="0"/>
                                <w:vertAlign w:val="superscript"/>
                              </w:rPr>
                              <w:t>[46]</w:t>
                            </w:r>
                            <w:r w:rsidRPr="007D7A1C">
                              <w:rPr>
                                <w:b w:val="0"/>
                              </w:rPr>
                              <w:t>, 2013</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Inverse association of fish intake and HCC risk</w:t>
                            </w:r>
                          </w:p>
                          <w:p w:rsidR="002338CD" w:rsidRPr="007D7A1C" w:rsidRDefault="002338CD">
                            <w:pPr>
                              <w:pStyle w:val="af0"/>
                              <w:jc w:val="left"/>
                              <w:rPr>
                                <w:b w:val="0"/>
                                <w:lang w:val="en-US"/>
                              </w:rPr>
                            </w:pPr>
                            <w:r w:rsidRPr="007D7A1C">
                              <w:rPr>
                                <w:b w:val="0"/>
                                <w:lang w:val="en-US"/>
                              </w:rPr>
                              <w:t>No association of meat and poultry intake and HCC development</w:t>
                            </w: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Cohort</w:t>
                            </w:r>
                          </w:p>
                          <w:p w:rsidR="002338CD" w:rsidRPr="007D7A1C" w:rsidRDefault="002338CD">
                            <w:pPr>
                              <w:pStyle w:val="af0"/>
                              <w:jc w:val="center"/>
                              <w:rPr>
                                <w:b w:val="0"/>
                                <w:lang w:val="en-US"/>
                              </w:rPr>
                            </w:pPr>
                            <w:r w:rsidRPr="007D7A1C">
                              <w:rPr>
                                <w:b w:val="0"/>
                                <w:lang w:val="en-US"/>
                              </w:rPr>
                              <w:t>Cases: 191</w:t>
                            </w:r>
                          </w:p>
                          <w:p w:rsidR="002338CD" w:rsidRPr="007D7A1C" w:rsidRDefault="002338CD">
                            <w:pPr>
                              <w:pStyle w:val="af0"/>
                              <w:jc w:val="center"/>
                              <w:rPr>
                                <w:b w:val="0"/>
                                <w:lang w:val="en-US"/>
                              </w:rPr>
                            </w:pPr>
                            <w:r w:rsidRPr="007D7A1C">
                              <w:rPr>
                                <w:b w:val="0"/>
                                <w:lang w:val="en-US"/>
                              </w:rPr>
                              <w:t>Controls: 477206</w:t>
                            </w:r>
                          </w:p>
                          <w:p w:rsidR="002338CD" w:rsidRPr="007D7A1C" w:rsidRDefault="002338CD">
                            <w:pPr>
                              <w:pStyle w:val="af0"/>
                              <w:jc w:val="center"/>
                              <w:rPr>
                                <w:b w:val="0"/>
                                <w:lang w:val="en-US"/>
                              </w:rPr>
                            </w:pPr>
                            <w:r w:rsidRPr="007D7A1C">
                              <w:rPr>
                                <w:b w:val="0"/>
                                <w:lang w:val="en-US"/>
                              </w:rPr>
                              <w:t>Duration: 1992-2010</w:t>
                            </w:r>
                          </w:p>
                          <w:p w:rsidR="002338CD" w:rsidRPr="007D7A1C" w:rsidRDefault="002338CD">
                            <w:pPr>
                              <w:pStyle w:val="af0"/>
                              <w:jc w:val="center"/>
                              <w:rPr>
                                <w:b w:val="0"/>
                                <w:lang w:val="en-US"/>
                              </w:rPr>
                            </w:pPr>
                            <w:r w:rsidRPr="007D7A1C">
                              <w:rPr>
                                <w:b w:val="0"/>
                                <w:lang w:val="en-US"/>
                              </w:rPr>
                              <w:t>Intake: Total meat, fish, red and white meat</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Europe</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Fedirko </w:t>
                            </w:r>
                            <w:r w:rsidRPr="007D7A1C">
                              <w:rPr>
                                <w:b w:val="0"/>
                                <w:bCs w:val="0"/>
                                <w:i/>
                                <w:iCs/>
                              </w:rPr>
                              <w:t>et al</w:t>
                            </w:r>
                            <w:r w:rsidRPr="007D7A1C">
                              <w:rPr>
                                <w:b w:val="0"/>
                                <w:vertAlign w:val="superscript"/>
                              </w:rPr>
                              <w:t>[7]</w:t>
                            </w:r>
                            <w:r w:rsidRPr="007D7A1C">
                              <w:rPr>
                                <w:b w:val="0"/>
                              </w:rPr>
                              <w:t>, 2013</w:t>
                            </w:r>
                          </w:p>
                          <w:p w:rsidR="002338CD" w:rsidRPr="007D7A1C" w:rsidRDefault="002338CD">
                            <w:pPr>
                              <w:pStyle w:val="af0"/>
                              <w:jc w:val="center"/>
                              <w:rPr>
                                <w:b w:val="0"/>
                              </w:rPr>
                            </w:pPr>
                          </w:p>
                        </w:tc>
                      </w:tr>
                      <w:tr w:rsidR="002338CD" w:rsidRPr="007D7A1C" w:rsidTr="007D7A1C">
                        <w:tblPrEx>
                          <w:tblCellMar>
                            <w:top w:w="0" w:type="dxa"/>
                            <w:left w:w="0" w:type="dxa"/>
                            <w:bottom w:w="0" w:type="dxa"/>
                            <w:right w:w="0" w:type="dxa"/>
                          </w:tblCellMar>
                        </w:tblPrEx>
                        <w:trPr>
                          <w:trHeight w:val="60"/>
                        </w:trPr>
                        <w:tc>
                          <w:tcPr>
                            <w:tcW w:w="2974" w:type="dxa"/>
                            <w:tcMar>
                              <w:top w:w="28" w:type="dxa"/>
                              <w:left w:w="28" w:type="dxa"/>
                              <w:bottom w:w="28" w:type="dxa"/>
                              <w:right w:w="28" w:type="dxa"/>
                            </w:tcMar>
                          </w:tcPr>
                          <w:p w:rsidR="002338CD" w:rsidRPr="007D7A1C" w:rsidRDefault="002338CD">
                            <w:pPr>
                              <w:pStyle w:val="af0"/>
                              <w:jc w:val="left"/>
                              <w:rPr>
                                <w:b w:val="0"/>
                                <w:lang w:val="en-US"/>
                              </w:rPr>
                            </w:pPr>
                            <w:r w:rsidRPr="007D7A1C">
                              <w:rPr>
                                <w:b w:val="0"/>
                                <w:lang w:val="en-US"/>
                              </w:rPr>
                              <w:t>HCC risk decreases by 8% for every 100 g/d increase in vegetable intake</w:t>
                            </w:r>
                          </w:p>
                          <w:p w:rsidR="002338CD" w:rsidRPr="007D7A1C" w:rsidRDefault="002338CD">
                            <w:pPr>
                              <w:pStyle w:val="af0"/>
                              <w:jc w:val="left"/>
                              <w:rPr>
                                <w:b w:val="0"/>
                                <w:lang w:val="en-US"/>
                              </w:rPr>
                            </w:pPr>
                          </w:p>
                        </w:tc>
                        <w:tc>
                          <w:tcPr>
                            <w:tcW w:w="3873" w:type="dxa"/>
                            <w:tcMar>
                              <w:top w:w="28" w:type="dxa"/>
                              <w:left w:w="28" w:type="dxa"/>
                              <w:bottom w:w="28" w:type="dxa"/>
                              <w:right w:w="28" w:type="dxa"/>
                            </w:tcMar>
                          </w:tcPr>
                          <w:p w:rsidR="002338CD" w:rsidRPr="007D7A1C" w:rsidRDefault="002338CD">
                            <w:pPr>
                              <w:pStyle w:val="af0"/>
                              <w:jc w:val="center"/>
                              <w:rPr>
                                <w:b w:val="0"/>
                                <w:lang w:val="en-US"/>
                              </w:rPr>
                            </w:pPr>
                            <w:r w:rsidRPr="007D7A1C">
                              <w:rPr>
                                <w:b w:val="0"/>
                                <w:lang w:val="en-US"/>
                              </w:rPr>
                              <w:t>Study design: Meta-analysis</w:t>
                            </w:r>
                          </w:p>
                          <w:p w:rsidR="002338CD" w:rsidRPr="007D7A1C" w:rsidRDefault="002338CD">
                            <w:pPr>
                              <w:pStyle w:val="af0"/>
                              <w:jc w:val="center"/>
                              <w:rPr>
                                <w:b w:val="0"/>
                                <w:lang w:val="en-US"/>
                              </w:rPr>
                            </w:pPr>
                            <w:r w:rsidRPr="007D7A1C">
                              <w:rPr>
                                <w:b w:val="0"/>
                                <w:lang w:val="en-US"/>
                              </w:rPr>
                              <w:t>Cases: 3912</w:t>
                            </w:r>
                          </w:p>
                          <w:p w:rsidR="002338CD" w:rsidRPr="007D7A1C" w:rsidRDefault="002338CD">
                            <w:pPr>
                              <w:pStyle w:val="af0"/>
                              <w:jc w:val="center"/>
                              <w:rPr>
                                <w:b w:val="0"/>
                                <w:lang w:val="en-US"/>
                              </w:rPr>
                            </w:pPr>
                            <w:r w:rsidRPr="007D7A1C">
                              <w:rPr>
                                <w:b w:val="0"/>
                                <w:lang w:val="en-US"/>
                              </w:rPr>
                              <w:t>Controls: 1290045</w:t>
                            </w:r>
                          </w:p>
                          <w:p w:rsidR="002338CD" w:rsidRPr="007D7A1C" w:rsidRDefault="002338CD">
                            <w:pPr>
                              <w:pStyle w:val="af0"/>
                              <w:jc w:val="center"/>
                              <w:rPr>
                                <w:b w:val="0"/>
                                <w:lang w:val="en-US"/>
                              </w:rPr>
                            </w:pPr>
                            <w:r w:rsidRPr="007D7A1C">
                              <w:rPr>
                                <w:b w:val="0"/>
                                <w:lang w:val="en-US"/>
                              </w:rPr>
                              <w:t>Duration: 1956-2014</w:t>
                            </w:r>
                          </w:p>
                          <w:p w:rsidR="002338CD" w:rsidRPr="007D7A1C" w:rsidRDefault="002338CD">
                            <w:pPr>
                              <w:pStyle w:val="af0"/>
                              <w:jc w:val="center"/>
                              <w:rPr>
                                <w:b w:val="0"/>
                                <w:lang w:val="en-US"/>
                              </w:rPr>
                            </w:pPr>
                            <w:r w:rsidRPr="007D7A1C">
                              <w:rPr>
                                <w:b w:val="0"/>
                                <w:lang w:val="en-US"/>
                              </w:rPr>
                              <w:t>Intake: Vegetables and fruits</w:t>
                            </w:r>
                          </w:p>
                        </w:tc>
                        <w:tc>
                          <w:tcPr>
                            <w:tcW w:w="994" w:type="dxa"/>
                            <w:tcMar>
                              <w:top w:w="28" w:type="dxa"/>
                              <w:left w:w="28" w:type="dxa"/>
                              <w:bottom w:w="28" w:type="dxa"/>
                              <w:right w:w="28" w:type="dxa"/>
                            </w:tcMar>
                          </w:tcPr>
                          <w:p w:rsidR="002338CD" w:rsidRPr="007D7A1C" w:rsidRDefault="002338CD">
                            <w:pPr>
                              <w:pStyle w:val="af0"/>
                              <w:jc w:val="center"/>
                              <w:rPr>
                                <w:b w:val="0"/>
                              </w:rPr>
                            </w:pPr>
                            <w:r w:rsidRPr="007D7A1C">
                              <w:rPr>
                                <w:b w:val="0"/>
                              </w:rPr>
                              <w:t>World-wide</w:t>
                            </w:r>
                          </w:p>
                          <w:p w:rsidR="002338CD" w:rsidRPr="007D7A1C" w:rsidRDefault="002338CD">
                            <w:pPr>
                              <w:pStyle w:val="af0"/>
                              <w:jc w:val="center"/>
                              <w:rPr>
                                <w:b w:val="0"/>
                              </w:rPr>
                            </w:pPr>
                          </w:p>
                        </w:tc>
                        <w:tc>
                          <w:tcPr>
                            <w:tcW w:w="1712" w:type="dxa"/>
                            <w:tcMar>
                              <w:top w:w="28" w:type="dxa"/>
                              <w:left w:w="28" w:type="dxa"/>
                              <w:bottom w:w="28" w:type="dxa"/>
                              <w:right w:w="28" w:type="dxa"/>
                            </w:tcMar>
                          </w:tcPr>
                          <w:p w:rsidR="002338CD" w:rsidRPr="007D7A1C" w:rsidRDefault="002338CD">
                            <w:pPr>
                              <w:pStyle w:val="af0"/>
                              <w:jc w:val="center"/>
                              <w:rPr>
                                <w:b w:val="0"/>
                              </w:rPr>
                            </w:pPr>
                            <w:r w:rsidRPr="007D7A1C">
                              <w:rPr>
                                <w:b w:val="0"/>
                              </w:rPr>
                              <w:t xml:space="preserve">Yang </w:t>
                            </w:r>
                            <w:r w:rsidRPr="007D7A1C">
                              <w:rPr>
                                <w:b w:val="0"/>
                                <w:bCs w:val="0"/>
                                <w:i/>
                                <w:iCs/>
                              </w:rPr>
                              <w:t>et al</w:t>
                            </w:r>
                            <w:r w:rsidRPr="007D7A1C">
                              <w:rPr>
                                <w:b w:val="0"/>
                                <w:vertAlign w:val="superscript"/>
                              </w:rPr>
                              <w:t>[43]</w:t>
                            </w:r>
                            <w:r w:rsidRPr="007D7A1C">
                              <w:rPr>
                                <w:b w:val="0"/>
                              </w:rPr>
                              <w:t>, 2014</w:t>
                            </w:r>
                          </w:p>
                          <w:p w:rsidR="002338CD" w:rsidRPr="007D7A1C" w:rsidRDefault="002338CD">
                            <w:pPr>
                              <w:pStyle w:val="af0"/>
                              <w:jc w:val="center"/>
                              <w:rPr>
                                <w:b w:val="0"/>
                              </w:rPr>
                            </w:pPr>
                          </w:p>
                        </w:tc>
                      </w:tr>
                    </w:tbl>
                    <w:p w:rsidR="002338CD" w:rsidRPr="0006115E" w:rsidRDefault="002338CD" w:rsidP="002338CD">
                      <w:pPr>
                        <w:pStyle w:val="af1"/>
                      </w:pPr>
                      <w:r w:rsidRPr="007D7A1C">
                        <w:rPr>
                          <w:b w:val="0"/>
                        </w:rPr>
                        <w:t>HCC: Hepatocellular carcinoma; CLD: Chronic liver disease.</w:t>
                      </w:r>
                    </w:p>
                  </w:txbxContent>
                </v:textbox>
                <w10:wrap type="square"/>
              </v:shape>
            </w:pict>
          </mc:Fallback>
        </mc:AlternateContent>
      </w:r>
    </w:p>
    <w:p w:rsidR="002338CD" w:rsidRPr="002338CD" w:rsidRDefault="002338CD" w:rsidP="00F50781"/>
    <w:sectPr w:rsidR="002338CD" w:rsidRPr="002338CD">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3A" w:rsidRDefault="00D25C3A">
      <w:r>
        <w:separator/>
      </w:r>
    </w:p>
  </w:endnote>
  <w:endnote w:type="continuationSeparator" w:id="0">
    <w:p w:rsidR="00D25C3A" w:rsidRDefault="00D2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3A" w:rsidRDefault="00D25C3A">
      <w:r>
        <w:separator/>
      </w:r>
    </w:p>
  </w:footnote>
  <w:footnote w:type="continuationSeparator" w:id="0">
    <w:p w:rsidR="00D25C3A" w:rsidRDefault="00D25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338CD"/>
    <w:rsid w:val="002956C9"/>
    <w:rsid w:val="00295C5F"/>
    <w:rsid w:val="002B75DF"/>
    <w:rsid w:val="002D2A10"/>
    <w:rsid w:val="002F45F1"/>
    <w:rsid w:val="00323671"/>
    <w:rsid w:val="003577BA"/>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25C3A"/>
    <w:rsid w:val="00D34BE3"/>
    <w:rsid w:val="00D55C5E"/>
    <w:rsid w:val="00D676E0"/>
    <w:rsid w:val="00D70213"/>
    <w:rsid w:val="00D74442"/>
    <w:rsid w:val="00E74CF7"/>
    <w:rsid w:val="00EA68A7"/>
    <w:rsid w:val="00F15824"/>
    <w:rsid w:val="00F50781"/>
    <w:rsid w:val="00F544A3"/>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2338CD"/>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2338CD"/>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
    <w:name w:val="表头"/>
    <w:basedOn w:val="NormalParagraphStyle"/>
    <w:rsid w:val="002338CD"/>
    <w:rPr>
      <w:rFonts w:ascii="Albertus" w:hAnsi="Albertus" w:cs="Albertus"/>
      <w:b/>
      <w:bCs/>
      <w:sz w:val="14"/>
      <w:szCs w:val="14"/>
    </w:rPr>
  </w:style>
  <w:style w:type="paragraph" w:customStyle="1" w:styleId="af0">
    <w:name w:val="表格中文字"/>
    <w:basedOn w:val="a"/>
    <w:rsid w:val="002338CD"/>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1">
    <w:name w:val="表注"/>
    <w:basedOn w:val="af0"/>
    <w:rsid w:val="002338C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2338CD"/>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2338CD"/>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
    <w:name w:val="表头"/>
    <w:basedOn w:val="NormalParagraphStyle"/>
    <w:rsid w:val="002338CD"/>
    <w:rPr>
      <w:rFonts w:ascii="Albertus" w:hAnsi="Albertus" w:cs="Albertus"/>
      <w:b/>
      <w:bCs/>
      <w:sz w:val="14"/>
      <w:szCs w:val="14"/>
    </w:rPr>
  </w:style>
  <w:style w:type="paragraph" w:customStyle="1" w:styleId="af0">
    <w:name w:val="表格中文字"/>
    <w:basedOn w:val="a"/>
    <w:rsid w:val="002338CD"/>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1">
    <w:name w:val="表注"/>
    <w:basedOn w:val="af0"/>
    <w:rsid w:val="002338C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5694</Words>
  <Characters>32457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3</cp:revision>
  <dcterms:created xsi:type="dcterms:W3CDTF">2016-01-15T04:02:00Z</dcterms:created>
  <dcterms:modified xsi:type="dcterms:W3CDTF">2017-01-19T06:12:00Z</dcterms:modified>
</cp:coreProperties>
</file>