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B5F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Name of Journal: </w:t>
      </w:r>
      <w:r w:rsidRPr="00B85AD9">
        <w:rPr>
          <w:rFonts w:ascii="Book Antiqua" w:eastAsia="Book Antiqua" w:hAnsi="Book Antiqua" w:cs="Book Antiqua"/>
          <w:i/>
          <w:color w:val="000000"/>
          <w:sz w:val="24"/>
          <w:szCs w:val="24"/>
        </w:rPr>
        <w:t>World Journal of Cardiology</w:t>
      </w:r>
    </w:p>
    <w:p w14:paraId="45C1E978"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Manuscript NO: </w:t>
      </w:r>
      <w:r w:rsidRPr="00B85AD9">
        <w:rPr>
          <w:rFonts w:ascii="Book Antiqua" w:eastAsia="Book Antiqua" w:hAnsi="Book Antiqua" w:cs="Book Antiqua"/>
          <w:color w:val="000000"/>
          <w:sz w:val="24"/>
          <w:szCs w:val="24"/>
        </w:rPr>
        <w:t>65340</w:t>
      </w:r>
    </w:p>
    <w:p w14:paraId="3B26714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Manuscript Type: </w:t>
      </w:r>
      <w:bookmarkStart w:id="0" w:name="OLE_LINK532"/>
      <w:bookmarkStart w:id="1" w:name="OLE_LINK533"/>
      <w:r w:rsidRPr="00B85AD9">
        <w:rPr>
          <w:rFonts w:ascii="Book Antiqua" w:eastAsia="Book Antiqua" w:hAnsi="Book Antiqua" w:cs="Book Antiqua"/>
          <w:color w:val="000000"/>
          <w:sz w:val="24"/>
          <w:szCs w:val="24"/>
        </w:rPr>
        <w:t>MINIREVIEWS</w:t>
      </w:r>
      <w:bookmarkEnd w:id="0"/>
      <w:bookmarkEnd w:id="1"/>
    </w:p>
    <w:p w14:paraId="4CD515C6" w14:textId="77777777" w:rsidR="00A77B3E" w:rsidRPr="00B85AD9" w:rsidRDefault="00B95622" w:rsidP="00B85AD9">
      <w:pPr>
        <w:spacing w:line="360" w:lineRule="auto"/>
        <w:jc w:val="both"/>
        <w:rPr>
          <w:rFonts w:ascii="Book Antiqua" w:hAnsi="Book Antiqua"/>
          <w:sz w:val="24"/>
          <w:szCs w:val="24"/>
        </w:rPr>
      </w:pPr>
    </w:p>
    <w:p w14:paraId="25B12A5E" w14:textId="77777777" w:rsidR="00A77B3E" w:rsidRPr="00B85AD9" w:rsidRDefault="00823076" w:rsidP="00B85AD9">
      <w:pPr>
        <w:spacing w:line="360" w:lineRule="auto"/>
        <w:jc w:val="both"/>
        <w:rPr>
          <w:rFonts w:ascii="Book Antiqua" w:hAnsi="Book Antiqua"/>
          <w:sz w:val="24"/>
          <w:szCs w:val="24"/>
        </w:rPr>
      </w:pPr>
      <w:bookmarkStart w:id="2" w:name="OLE_LINK528"/>
      <w:bookmarkStart w:id="3" w:name="OLE_LINK529"/>
      <w:r w:rsidRPr="00B85AD9">
        <w:rPr>
          <w:rFonts w:ascii="Book Antiqua" w:eastAsia="Book Antiqua" w:hAnsi="Book Antiqua" w:cs="Book Antiqua"/>
          <w:b/>
          <w:bCs/>
          <w:color w:val="000000"/>
          <w:sz w:val="24"/>
          <w:szCs w:val="24"/>
        </w:rPr>
        <w:t xml:space="preserve">Coronary artery aneurysm: </w:t>
      </w:r>
      <w:r w:rsidRPr="00B85AD9">
        <w:rPr>
          <w:rFonts w:ascii="Book Antiqua" w:eastAsia="Book Antiqua" w:hAnsi="Book Antiqua" w:cs="Book Antiqua"/>
          <w:b/>
          <w:bCs/>
          <w:caps/>
          <w:color w:val="000000"/>
          <w:sz w:val="24"/>
          <w:szCs w:val="24"/>
        </w:rPr>
        <w:t>a</w:t>
      </w:r>
      <w:r w:rsidRPr="00B85AD9">
        <w:rPr>
          <w:rFonts w:ascii="Book Antiqua" w:eastAsia="Book Antiqua" w:hAnsi="Book Antiqua" w:cs="Book Antiqua"/>
          <w:b/>
          <w:bCs/>
          <w:color w:val="000000"/>
          <w:sz w:val="24"/>
          <w:szCs w:val="24"/>
        </w:rPr>
        <w:t xml:space="preserve"> review</w:t>
      </w:r>
    </w:p>
    <w:bookmarkEnd w:id="2"/>
    <w:bookmarkEnd w:id="3"/>
    <w:p w14:paraId="18B31F09" w14:textId="77777777" w:rsidR="00A77B3E" w:rsidRPr="00B85AD9" w:rsidRDefault="00B95622" w:rsidP="00B85AD9">
      <w:pPr>
        <w:spacing w:line="360" w:lineRule="auto"/>
        <w:jc w:val="both"/>
        <w:rPr>
          <w:rFonts w:ascii="Book Antiqua" w:hAnsi="Book Antiqua"/>
          <w:sz w:val="24"/>
          <w:szCs w:val="24"/>
        </w:rPr>
      </w:pPr>
    </w:p>
    <w:p w14:paraId="2ABA494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Matta </w:t>
      </w:r>
      <w:r w:rsidRPr="00B85AD9">
        <w:rPr>
          <w:rFonts w:ascii="Book Antiqua" w:hAnsi="Book Antiqua" w:cs="Book Antiqua"/>
          <w:color w:val="000000"/>
          <w:sz w:val="24"/>
          <w:szCs w:val="24"/>
          <w:lang w:eastAsia="zh-CN"/>
        </w:rPr>
        <w:t xml:space="preserve">AG </w:t>
      </w:r>
      <w:r w:rsidRPr="00B85AD9">
        <w:rPr>
          <w:rFonts w:ascii="Book Antiqua" w:hAnsi="Book Antiqua" w:cs="Book Antiqua"/>
          <w:i/>
          <w:color w:val="000000"/>
          <w:sz w:val="24"/>
          <w:szCs w:val="24"/>
          <w:lang w:eastAsia="zh-CN"/>
        </w:rPr>
        <w:t>et al</w:t>
      </w:r>
      <w:r w:rsidRPr="00B85AD9">
        <w:rPr>
          <w:rFonts w:ascii="Book Antiqua" w:hAnsi="Book Antiqua" w:cs="Book Antiqua"/>
          <w:color w:val="000000"/>
          <w:sz w:val="24"/>
          <w:szCs w:val="24"/>
          <w:lang w:eastAsia="zh-CN"/>
        </w:rPr>
        <w:t xml:space="preserve">. </w:t>
      </w:r>
      <w:r w:rsidRPr="00B85AD9">
        <w:rPr>
          <w:rFonts w:ascii="Book Antiqua" w:eastAsia="Book Antiqua" w:hAnsi="Book Antiqua" w:cs="Book Antiqua"/>
          <w:color w:val="000000"/>
          <w:sz w:val="24"/>
          <w:szCs w:val="24"/>
        </w:rPr>
        <w:t>Coronary artery aneurysm</w:t>
      </w:r>
    </w:p>
    <w:p w14:paraId="479AEF2E" w14:textId="77777777" w:rsidR="00A77B3E" w:rsidRPr="00B85AD9" w:rsidRDefault="00B95622" w:rsidP="00B85AD9">
      <w:pPr>
        <w:spacing w:line="360" w:lineRule="auto"/>
        <w:jc w:val="both"/>
        <w:rPr>
          <w:rFonts w:ascii="Book Antiqua" w:hAnsi="Book Antiqua"/>
          <w:sz w:val="24"/>
          <w:szCs w:val="24"/>
        </w:rPr>
      </w:pPr>
    </w:p>
    <w:p w14:paraId="1DD69A3E" w14:textId="66DD5541"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Anthony Georges Matta, Nabil </w:t>
      </w:r>
      <w:proofErr w:type="spellStart"/>
      <w:r w:rsidRPr="00B85AD9">
        <w:rPr>
          <w:rFonts w:ascii="Book Antiqua" w:eastAsia="Book Antiqua" w:hAnsi="Book Antiqua" w:cs="Book Antiqua"/>
          <w:color w:val="000000"/>
          <w:sz w:val="24"/>
          <w:szCs w:val="24"/>
        </w:rPr>
        <w:t>Yaacoub</w:t>
      </w:r>
      <w:proofErr w:type="spellEnd"/>
      <w:r w:rsidRPr="00B85AD9">
        <w:rPr>
          <w:rFonts w:ascii="Book Antiqua" w:eastAsia="Book Antiqua" w:hAnsi="Book Antiqua" w:cs="Book Antiqua"/>
          <w:color w:val="000000"/>
          <w:sz w:val="24"/>
          <w:szCs w:val="24"/>
        </w:rPr>
        <w:t xml:space="preserve">, Vanessa Nader, Nicolas </w:t>
      </w:r>
      <w:proofErr w:type="spellStart"/>
      <w:r w:rsidRPr="00B85AD9">
        <w:rPr>
          <w:rFonts w:ascii="Book Antiqua" w:eastAsia="Book Antiqua" w:hAnsi="Book Antiqua" w:cs="Book Antiqua"/>
          <w:color w:val="000000"/>
          <w:sz w:val="24"/>
          <w:szCs w:val="24"/>
        </w:rPr>
        <w:t>Moussallem</w:t>
      </w:r>
      <w:proofErr w:type="spellEnd"/>
      <w:r w:rsidRPr="00B85AD9">
        <w:rPr>
          <w:rFonts w:ascii="Book Antiqua" w:eastAsia="Book Antiqua" w:hAnsi="Book Antiqua" w:cs="Book Antiqua"/>
          <w:color w:val="000000"/>
          <w:sz w:val="24"/>
          <w:szCs w:val="24"/>
        </w:rPr>
        <w:t>, Didier Carrie, Jerome Roncalli</w:t>
      </w:r>
    </w:p>
    <w:p w14:paraId="4CE810E4" w14:textId="77777777" w:rsidR="00A77B3E" w:rsidRPr="00B85AD9" w:rsidRDefault="00B95622" w:rsidP="00B85AD9">
      <w:pPr>
        <w:spacing w:line="360" w:lineRule="auto"/>
        <w:jc w:val="both"/>
        <w:rPr>
          <w:rFonts w:ascii="Book Antiqua" w:hAnsi="Book Antiqua"/>
          <w:sz w:val="24"/>
          <w:szCs w:val="24"/>
        </w:rPr>
      </w:pPr>
    </w:p>
    <w:p w14:paraId="7DDCE8E5" w14:textId="3B488200"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Anthony Georges Matta, </w:t>
      </w:r>
      <w:r w:rsidR="0029575B" w:rsidRPr="00B85AD9">
        <w:rPr>
          <w:rFonts w:ascii="Book Antiqua" w:eastAsia="Book Antiqua" w:hAnsi="Book Antiqua" w:cs="Book Antiqua"/>
          <w:b/>
          <w:bCs/>
          <w:color w:val="000000"/>
          <w:sz w:val="24"/>
          <w:szCs w:val="24"/>
        </w:rPr>
        <w:t xml:space="preserve">Vanessa Nader, </w:t>
      </w:r>
      <w:r w:rsidRPr="00B85AD9">
        <w:rPr>
          <w:rFonts w:ascii="Book Antiqua" w:eastAsia="Book Antiqua" w:hAnsi="Book Antiqua" w:cs="Book Antiqua"/>
          <w:color w:val="000000"/>
          <w:sz w:val="24"/>
          <w:szCs w:val="24"/>
        </w:rPr>
        <w:t xml:space="preserve">Department of Cardiology, Toulouse University Hospital, </w:t>
      </w:r>
      <w:proofErr w:type="spellStart"/>
      <w:r w:rsidRPr="00B85AD9">
        <w:rPr>
          <w:rFonts w:ascii="Book Antiqua" w:eastAsia="Book Antiqua" w:hAnsi="Book Antiqua" w:cs="Book Antiqua"/>
          <w:color w:val="000000"/>
          <w:sz w:val="24"/>
          <w:szCs w:val="24"/>
        </w:rPr>
        <w:t>Rangueil</w:t>
      </w:r>
      <w:proofErr w:type="spellEnd"/>
      <w:r w:rsidRPr="00B85AD9">
        <w:rPr>
          <w:rFonts w:ascii="Book Antiqua" w:eastAsia="Book Antiqua" w:hAnsi="Book Antiqua" w:cs="Book Antiqua"/>
          <w:color w:val="000000"/>
          <w:sz w:val="24"/>
          <w:szCs w:val="24"/>
        </w:rPr>
        <w:t>, Toulouse 31400, France</w:t>
      </w:r>
    </w:p>
    <w:p w14:paraId="1EDF92E1" w14:textId="77777777" w:rsidR="00A77B3E" w:rsidRPr="00B85AD9" w:rsidRDefault="00B95622" w:rsidP="00B85AD9">
      <w:pPr>
        <w:spacing w:line="360" w:lineRule="auto"/>
        <w:jc w:val="both"/>
        <w:rPr>
          <w:rFonts w:ascii="Book Antiqua" w:hAnsi="Book Antiqua"/>
          <w:sz w:val="24"/>
          <w:szCs w:val="24"/>
        </w:rPr>
      </w:pPr>
    </w:p>
    <w:p w14:paraId="0212749E" w14:textId="5955166B" w:rsidR="00A77B3E" w:rsidRPr="00B85AD9"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b/>
          <w:bCs/>
          <w:color w:val="000000"/>
          <w:sz w:val="24"/>
          <w:szCs w:val="24"/>
        </w:rPr>
        <w:t xml:space="preserve">Anthony Georges Matta, </w:t>
      </w:r>
      <w:r w:rsidR="0029575B" w:rsidRPr="00B85AD9">
        <w:rPr>
          <w:rFonts w:ascii="Book Antiqua" w:eastAsia="Book Antiqua" w:hAnsi="Book Antiqua" w:cs="Book Antiqua"/>
          <w:b/>
          <w:bCs/>
          <w:color w:val="000000"/>
          <w:sz w:val="24"/>
          <w:szCs w:val="24"/>
        </w:rPr>
        <w:t xml:space="preserve">Nabil </w:t>
      </w:r>
      <w:proofErr w:type="spellStart"/>
      <w:r w:rsidR="0029575B" w:rsidRPr="00B85AD9">
        <w:rPr>
          <w:rFonts w:ascii="Book Antiqua" w:eastAsia="Book Antiqua" w:hAnsi="Book Antiqua" w:cs="Book Antiqua"/>
          <w:b/>
          <w:bCs/>
          <w:color w:val="000000"/>
          <w:sz w:val="24"/>
          <w:szCs w:val="24"/>
        </w:rPr>
        <w:t>Yaacoub</w:t>
      </w:r>
      <w:proofErr w:type="spellEnd"/>
      <w:r w:rsidR="0029575B" w:rsidRPr="00B85AD9">
        <w:rPr>
          <w:rFonts w:ascii="Book Antiqua" w:eastAsia="Book Antiqua" w:hAnsi="Book Antiqua" w:cs="Book Antiqua"/>
          <w:b/>
          <w:bCs/>
          <w:color w:val="000000"/>
          <w:sz w:val="24"/>
          <w:szCs w:val="24"/>
        </w:rPr>
        <w:t xml:space="preserve">, </w:t>
      </w:r>
      <w:r w:rsidRPr="00B85AD9">
        <w:rPr>
          <w:rFonts w:ascii="Book Antiqua" w:eastAsia="Book Antiqua" w:hAnsi="Book Antiqua" w:cs="Book Antiqua"/>
          <w:color w:val="000000"/>
          <w:sz w:val="24"/>
          <w:szCs w:val="24"/>
        </w:rPr>
        <w:t xml:space="preserve">Faculty of Medicine, Holy Spirit University of </w:t>
      </w:r>
      <w:proofErr w:type="spellStart"/>
      <w:r w:rsidRPr="00B85AD9">
        <w:rPr>
          <w:rFonts w:ascii="Book Antiqua" w:eastAsia="Book Antiqua" w:hAnsi="Book Antiqua" w:cs="Book Antiqua"/>
          <w:color w:val="000000"/>
          <w:sz w:val="24"/>
          <w:szCs w:val="24"/>
        </w:rPr>
        <w:t>Kaslik</w:t>
      </w:r>
      <w:proofErr w:type="spellEnd"/>
      <w:r w:rsidRPr="00B85AD9">
        <w:rPr>
          <w:rFonts w:ascii="Book Antiqua" w:eastAsia="Book Antiqua" w:hAnsi="Book Antiqua" w:cs="Book Antiqua"/>
          <w:color w:val="000000"/>
          <w:sz w:val="24"/>
          <w:szCs w:val="24"/>
        </w:rPr>
        <w:t xml:space="preserve">, </w:t>
      </w:r>
      <w:proofErr w:type="spellStart"/>
      <w:r w:rsidRPr="00B85AD9">
        <w:rPr>
          <w:rFonts w:ascii="Book Antiqua" w:eastAsia="Book Antiqua" w:hAnsi="Book Antiqua" w:cs="Book Antiqua"/>
          <w:color w:val="000000"/>
          <w:sz w:val="24"/>
          <w:szCs w:val="24"/>
        </w:rPr>
        <w:t>Jounieh</w:t>
      </w:r>
      <w:proofErr w:type="spellEnd"/>
      <w:r w:rsidRPr="00B85AD9">
        <w:rPr>
          <w:rFonts w:ascii="Book Antiqua" w:eastAsia="Book Antiqua" w:hAnsi="Book Antiqua" w:cs="Book Antiqua"/>
          <w:color w:val="000000"/>
          <w:sz w:val="24"/>
          <w:szCs w:val="24"/>
        </w:rPr>
        <w:t xml:space="preserve"> 961, Lebanon</w:t>
      </w:r>
    </w:p>
    <w:p w14:paraId="620F130E" w14:textId="77777777" w:rsidR="00A77B3E" w:rsidRPr="00B85AD9" w:rsidRDefault="00B95622" w:rsidP="00B85AD9">
      <w:pPr>
        <w:spacing w:line="360" w:lineRule="auto"/>
        <w:jc w:val="both"/>
        <w:rPr>
          <w:rFonts w:ascii="Book Antiqua" w:hAnsi="Book Antiqua"/>
          <w:sz w:val="24"/>
          <w:szCs w:val="24"/>
        </w:rPr>
      </w:pPr>
    </w:p>
    <w:p w14:paraId="775ADEF1" w14:textId="67B01170"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Vanessa Nader, </w:t>
      </w:r>
      <w:r w:rsidRPr="00B85AD9">
        <w:rPr>
          <w:rFonts w:ascii="Book Antiqua" w:eastAsia="Book Antiqua" w:hAnsi="Book Antiqua" w:cs="Book Antiqua"/>
          <w:color w:val="000000"/>
          <w:sz w:val="24"/>
          <w:szCs w:val="24"/>
        </w:rPr>
        <w:t xml:space="preserve">Faculty of Pharmacy, Lebanese University, </w:t>
      </w:r>
      <w:proofErr w:type="spellStart"/>
      <w:r w:rsidRPr="00B85AD9">
        <w:rPr>
          <w:rFonts w:ascii="Book Antiqua" w:eastAsia="Book Antiqua" w:hAnsi="Book Antiqua" w:cs="Book Antiqua"/>
          <w:color w:val="000000"/>
          <w:sz w:val="24"/>
          <w:szCs w:val="24"/>
        </w:rPr>
        <w:t>Hadath</w:t>
      </w:r>
      <w:proofErr w:type="spellEnd"/>
      <w:r w:rsidRPr="00B85AD9">
        <w:rPr>
          <w:rFonts w:ascii="Book Antiqua" w:eastAsia="Book Antiqua" w:hAnsi="Book Antiqua" w:cs="Book Antiqua"/>
          <w:color w:val="000000"/>
          <w:sz w:val="24"/>
          <w:szCs w:val="24"/>
        </w:rPr>
        <w:t xml:space="preserve"> 961, Lebanon</w:t>
      </w:r>
    </w:p>
    <w:p w14:paraId="7427C21A" w14:textId="77777777" w:rsidR="00A77B3E" w:rsidRPr="00B85AD9" w:rsidRDefault="00B95622" w:rsidP="00B85AD9">
      <w:pPr>
        <w:spacing w:line="360" w:lineRule="auto"/>
        <w:jc w:val="both"/>
        <w:rPr>
          <w:rFonts w:ascii="Book Antiqua" w:hAnsi="Book Antiqua"/>
          <w:sz w:val="24"/>
          <w:szCs w:val="24"/>
        </w:rPr>
      </w:pPr>
    </w:p>
    <w:p w14:paraId="344E57B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Nicolas </w:t>
      </w:r>
      <w:proofErr w:type="spellStart"/>
      <w:r w:rsidRPr="00B85AD9">
        <w:rPr>
          <w:rFonts w:ascii="Book Antiqua" w:eastAsia="Book Antiqua" w:hAnsi="Book Antiqua" w:cs="Book Antiqua"/>
          <w:b/>
          <w:bCs/>
          <w:color w:val="000000"/>
          <w:sz w:val="24"/>
          <w:szCs w:val="24"/>
        </w:rPr>
        <w:t>Moussallem</w:t>
      </w:r>
      <w:proofErr w:type="spellEnd"/>
      <w:r w:rsidRPr="00B85AD9">
        <w:rPr>
          <w:rFonts w:ascii="Book Antiqua" w:eastAsia="Book Antiqua" w:hAnsi="Book Antiqua" w:cs="Book Antiqua"/>
          <w:b/>
          <w:bCs/>
          <w:color w:val="000000"/>
          <w:sz w:val="24"/>
          <w:szCs w:val="24"/>
        </w:rPr>
        <w:t xml:space="preserve">, </w:t>
      </w:r>
      <w:r w:rsidRPr="00B85AD9">
        <w:rPr>
          <w:rFonts w:ascii="Book Antiqua" w:eastAsia="Book Antiqua" w:hAnsi="Book Antiqua" w:cs="Book Antiqua"/>
          <w:color w:val="000000"/>
          <w:sz w:val="24"/>
          <w:szCs w:val="24"/>
        </w:rPr>
        <w:t xml:space="preserve">Division of Cardiology, Faculty of Medicine, Holy Spirit University of </w:t>
      </w:r>
      <w:proofErr w:type="spellStart"/>
      <w:r w:rsidRPr="00B85AD9">
        <w:rPr>
          <w:rFonts w:ascii="Book Antiqua" w:eastAsia="Book Antiqua" w:hAnsi="Book Antiqua" w:cs="Book Antiqua"/>
          <w:color w:val="000000"/>
          <w:sz w:val="24"/>
          <w:szCs w:val="24"/>
        </w:rPr>
        <w:t>Kaslik</w:t>
      </w:r>
      <w:proofErr w:type="spellEnd"/>
      <w:r w:rsidRPr="00B85AD9">
        <w:rPr>
          <w:rFonts w:ascii="Book Antiqua" w:eastAsia="Book Antiqua" w:hAnsi="Book Antiqua" w:cs="Book Antiqua"/>
          <w:color w:val="000000"/>
          <w:sz w:val="24"/>
          <w:szCs w:val="24"/>
        </w:rPr>
        <w:t xml:space="preserve">, </w:t>
      </w:r>
      <w:proofErr w:type="spellStart"/>
      <w:r w:rsidRPr="00B85AD9">
        <w:rPr>
          <w:rFonts w:ascii="Book Antiqua" w:eastAsia="Book Antiqua" w:hAnsi="Book Antiqua" w:cs="Book Antiqua"/>
          <w:color w:val="000000"/>
          <w:sz w:val="24"/>
          <w:szCs w:val="24"/>
        </w:rPr>
        <w:t>Jounieh</w:t>
      </w:r>
      <w:proofErr w:type="spellEnd"/>
      <w:r w:rsidRPr="00B85AD9">
        <w:rPr>
          <w:rFonts w:ascii="Book Antiqua" w:eastAsia="Book Antiqua" w:hAnsi="Book Antiqua" w:cs="Book Antiqua"/>
          <w:color w:val="000000"/>
          <w:sz w:val="24"/>
          <w:szCs w:val="24"/>
        </w:rPr>
        <w:t xml:space="preserve"> 961, Lebanon</w:t>
      </w:r>
    </w:p>
    <w:p w14:paraId="3C8782C3" w14:textId="77777777" w:rsidR="00A77B3E" w:rsidRPr="00B85AD9" w:rsidRDefault="00B95622" w:rsidP="00B85AD9">
      <w:pPr>
        <w:spacing w:line="360" w:lineRule="auto"/>
        <w:jc w:val="both"/>
        <w:rPr>
          <w:rFonts w:ascii="Book Antiqua" w:hAnsi="Book Antiqua"/>
          <w:sz w:val="24"/>
          <w:szCs w:val="24"/>
        </w:rPr>
      </w:pPr>
    </w:p>
    <w:p w14:paraId="35B03BAC"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Didier Carrie, </w:t>
      </w:r>
      <w:r w:rsidRPr="00B85AD9">
        <w:rPr>
          <w:rFonts w:ascii="Book Antiqua" w:eastAsia="Book Antiqua" w:hAnsi="Book Antiqua" w:cs="Book Antiqua"/>
          <w:color w:val="000000"/>
          <w:sz w:val="24"/>
          <w:szCs w:val="24"/>
        </w:rPr>
        <w:t xml:space="preserve">Department of Cardiology, University Hospital </w:t>
      </w:r>
      <w:proofErr w:type="spellStart"/>
      <w:r w:rsidRPr="00B85AD9">
        <w:rPr>
          <w:rFonts w:ascii="Book Antiqua" w:eastAsia="Book Antiqua" w:hAnsi="Book Antiqua" w:cs="Book Antiqua"/>
          <w:color w:val="000000"/>
          <w:sz w:val="24"/>
          <w:szCs w:val="24"/>
        </w:rPr>
        <w:t>Rangueil</w:t>
      </w:r>
      <w:proofErr w:type="spellEnd"/>
      <w:r w:rsidRPr="00B85AD9">
        <w:rPr>
          <w:rFonts w:ascii="Book Antiqua" w:eastAsia="Book Antiqua" w:hAnsi="Book Antiqua" w:cs="Book Antiqua"/>
          <w:color w:val="000000"/>
          <w:sz w:val="24"/>
          <w:szCs w:val="24"/>
        </w:rPr>
        <w:t>, Toulouse 31059, France</w:t>
      </w:r>
    </w:p>
    <w:p w14:paraId="44EDFE3D" w14:textId="77777777" w:rsidR="00A77B3E" w:rsidRPr="00B85AD9" w:rsidRDefault="00B95622" w:rsidP="00B85AD9">
      <w:pPr>
        <w:spacing w:line="360" w:lineRule="auto"/>
        <w:jc w:val="both"/>
        <w:rPr>
          <w:rFonts w:ascii="Book Antiqua" w:hAnsi="Book Antiqua"/>
          <w:sz w:val="24"/>
          <w:szCs w:val="24"/>
        </w:rPr>
      </w:pPr>
    </w:p>
    <w:p w14:paraId="793F524F" w14:textId="3049DA1E"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Jerome Roncalli, </w:t>
      </w:r>
      <w:r w:rsidRPr="00B85AD9">
        <w:rPr>
          <w:rFonts w:ascii="Book Antiqua" w:eastAsia="Book Antiqua" w:hAnsi="Book Antiqua" w:cs="Book Antiqua"/>
          <w:color w:val="000000"/>
          <w:sz w:val="24"/>
          <w:szCs w:val="24"/>
        </w:rPr>
        <w:t xml:space="preserve">Department of Cardiology, University Hospital of Toulouse/Institute </w:t>
      </w:r>
      <w:proofErr w:type="spellStart"/>
      <w:r w:rsidRPr="00B85AD9">
        <w:rPr>
          <w:rFonts w:ascii="Book Antiqua" w:eastAsia="Book Antiqua" w:hAnsi="Book Antiqua" w:cs="Book Antiqua"/>
          <w:color w:val="000000"/>
          <w:sz w:val="24"/>
          <w:szCs w:val="24"/>
        </w:rPr>
        <w:t>Cardiomet</w:t>
      </w:r>
      <w:proofErr w:type="spellEnd"/>
      <w:r w:rsidRPr="00B85AD9">
        <w:rPr>
          <w:rFonts w:ascii="Book Antiqua" w:eastAsia="Book Antiqua" w:hAnsi="Book Antiqua" w:cs="Book Antiqua"/>
          <w:color w:val="000000"/>
          <w:sz w:val="24"/>
          <w:szCs w:val="24"/>
        </w:rPr>
        <w:t>, Toulouse 31400, France</w:t>
      </w:r>
    </w:p>
    <w:p w14:paraId="0D458CF9" w14:textId="77777777" w:rsidR="00A77B3E" w:rsidRPr="00B85AD9" w:rsidRDefault="00B95622" w:rsidP="00B85AD9">
      <w:pPr>
        <w:spacing w:line="360" w:lineRule="auto"/>
        <w:jc w:val="both"/>
        <w:rPr>
          <w:rFonts w:ascii="Book Antiqua" w:hAnsi="Book Antiqua"/>
          <w:sz w:val="24"/>
          <w:szCs w:val="24"/>
        </w:rPr>
      </w:pPr>
    </w:p>
    <w:p w14:paraId="403DF21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Author contributions: </w:t>
      </w:r>
      <w:r w:rsidRPr="00B85AD9">
        <w:rPr>
          <w:rFonts w:ascii="Book Antiqua" w:eastAsia="Book Antiqua" w:hAnsi="Book Antiqua" w:cs="Book Antiqua"/>
          <w:color w:val="000000"/>
          <w:sz w:val="24"/>
          <w:szCs w:val="24"/>
        </w:rPr>
        <w:t>All authors have contributed equally to the manuscript.</w:t>
      </w:r>
    </w:p>
    <w:p w14:paraId="237C4634" w14:textId="77777777" w:rsidR="00A77B3E" w:rsidRPr="00B85AD9" w:rsidRDefault="00B95622" w:rsidP="00B85AD9">
      <w:pPr>
        <w:spacing w:line="360" w:lineRule="auto"/>
        <w:jc w:val="both"/>
        <w:rPr>
          <w:rFonts w:ascii="Book Antiqua" w:hAnsi="Book Antiqua"/>
          <w:sz w:val="24"/>
          <w:szCs w:val="24"/>
        </w:rPr>
      </w:pPr>
    </w:p>
    <w:p w14:paraId="719DEC10" w14:textId="1C41832C"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Corresponding author: Jerome Roncalli, MD, PhD, Full Professor, </w:t>
      </w:r>
      <w:r w:rsidRPr="00B85AD9">
        <w:rPr>
          <w:rFonts w:ascii="Book Antiqua" w:eastAsia="Book Antiqua" w:hAnsi="Book Antiqua" w:cs="Book Antiqua"/>
          <w:color w:val="000000"/>
          <w:sz w:val="24"/>
          <w:szCs w:val="24"/>
        </w:rPr>
        <w:t xml:space="preserve">Department of Cardiology, University Hospital of Toulouse/Institute </w:t>
      </w:r>
      <w:proofErr w:type="spellStart"/>
      <w:r w:rsidRPr="00B85AD9">
        <w:rPr>
          <w:rFonts w:ascii="Book Antiqua" w:eastAsia="Book Antiqua" w:hAnsi="Book Antiqua" w:cs="Book Antiqua"/>
          <w:color w:val="000000"/>
          <w:sz w:val="24"/>
          <w:szCs w:val="24"/>
        </w:rPr>
        <w:t>Cardiomet</w:t>
      </w:r>
      <w:proofErr w:type="spellEnd"/>
      <w:r w:rsidRPr="00B85AD9">
        <w:rPr>
          <w:rFonts w:ascii="Book Antiqua" w:eastAsia="Book Antiqua" w:hAnsi="Book Antiqua" w:cs="Book Antiqua"/>
          <w:color w:val="000000"/>
          <w:sz w:val="24"/>
          <w:szCs w:val="24"/>
        </w:rPr>
        <w:t xml:space="preserve">, 1 Avenue du </w:t>
      </w:r>
      <w:proofErr w:type="spellStart"/>
      <w:r w:rsidRPr="00B85AD9">
        <w:rPr>
          <w:rFonts w:ascii="Book Antiqua" w:eastAsia="Book Antiqua" w:hAnsi="Book Antiqua" w:cs="Book Antiqua"/>
          <w:color w:val="000000"/>
          <w:sz w:val="24"/>
          <w:szCs w:val="24"/>
        </w:rPr>
        <w:t>Professeur</w:t>
      </w:r>
      <w:proofErr w:type="spellEnd"/>
      <w:r w:rsidRPr="00B85AD9">
        <w:rPr>
          <w:rFonts w:ascii="Book Antiqua" w:eastAsia="Book Antiqua" w:hAnsi="Book Antiqua" w:cs="Book Antiqua"/>
          <w:color w:val="000000"/>
          <w:sz w:val="24"/>
          <w:szCs w:val="24"/>
        </w:rPr>
        <w:t xml:space="preserve"> Jean </w:t>
      </w:r>
      <w:proofErr w:type="spellStart"/>
      <w:r w:rsidRPr="00B85AD9">
        <w:rPr>
          <w:rFonts w:ascii="Book Antiqua" w:eastAsia="Book Antiqua" w:hAnsi="Book Antiqua" w:cs="Book Antiqua"/>
          <w:color w:val="000000"/>
          <w:sz w:val="24"/>
          <w:szCs w:val="24"/>
        </w:rPr>
        <w:t>Poulhès</w:t>
      </w:r>
      <w:proofErr w:type="spellEnd"/>
      <w:r w:rsidRPr="00B85AD9">
        <w:rPr>
          <w:rFonts w:ascii="Book Antiqua" w:eastAsia="Book Antiqua" w:hAnsi="Book Antiqua" w:cs="Book Antiqua"/>
          <w:color w:val="000000"/>
          <w:sz w:val="24"/>
          <w:szCs w:val="24"/>
        </w:rPr>
        <w:t xml:space="preserve">, Toulouse 31400, </w:t>
      </w:r>
      <w:bookmarkStart w:id="4" w:name="OLE_LINK530"/>
      <w:bookmarkStart w:id="5" w:name="OLE_LINK531"/>
      <w:r w:rsidRPr="00B85AD9">
        <w:rPr>
          <w:rFonts w:ascii="Book Antiqua" w:eastAsia="Book Antiqua" w:hAnsi="Book Antiqua" w:cs="Book Antiqua"/>
          <w:color w:val="000000"/>
          <w:sz w:val="24"/>
          <w:szCs w:val="24"/>
        </w:rPr>
        <w:t>France</w:t>
      </w:r>
      <w:bookmarkEnd w:id="4"/>
      <w:bookmarkEnd w:id="5"/>
      <w:r w:rsidRPr="00B85AD9">
        <w:rPr>
          <w:rFonts w:ascii="Book Antiqua" w:eastAsia="Book Antiqua" w:hAnsi="Book Antiqua" w:cs="Book Antiqua"/>
          <w:color w:val="000000"/>
          <w:sz w:val="24"/>
          <w:szCs w:val="24"/>
        </w:rPr>
        <w:t>. roncalli.j@chu-toulouse.fr</w:t>
      </w:r>
    </w:p>
    <w:p w14:paraId="52762456" w14:textId="77777777" w:rsidR="00A77B3E" w:rsidRPr="00B85AD9" w:rsidRDefault="00B95622" w:rsidP="00B85AD9">
      <w:pPr>
        <w:spacing w:line="360" w:lineRule="auto"/>
        <w:jc w:val="both"/>
        <w:rPr>
          <w:rFonts w:ascii="Book Antiqua" w:hAnsi="Book Antiqua"/>
          <w:sz w:val="24"/>
          <w:szCs w:val="24"/>
        </w:rPr>
      </w:pPr>
    </w:p>
    <w:p w14:paraId="195CE14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Received: </w:t>
      </w:r>
      <w:r w:rsidRPr="00B85AD9">
        <w:rPr>
          <w:rFonts w:ascii="Book Antiqua" w:eastAsia="Book Antiqua" w:hAnsi="Book Antiqua" w:cs="Book Antiqua"/>
          <w:color w:val="000000"/>
          <w:sz w:val="24"/>
          <w:szCs w:val="24"/>
        </w:rPr>
        <w:t>March 4, 2021</w:t>
      </w:r>
    </w:p>
    <w:p w14:paraId="1B3AC85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Revised: </w:t>
      </w:r>
      <w:r w:rsidRPr="00B85AD9">
        <w:rPr>
          <w:rFonts w:ascii="Book Antiqua" w:eastAsia="Book Antiqua" w:hAnsi="Book Antiqua" w:cs="Book Antiqua"/>
          <w:color w:val="000000"/>
          <w:sz w:val="24"/>
          <w:szCs w:val="24"/>
        </w:rPr>
        <w:t>June 9, 2021</w:t>
      </w:r>
    </w:p>
    <w:p w14:paraId="39258FBF" w14:textId="70415FA4"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Accepted: </w:t>
      </w:r>
      <w:bookmarkStart w:id="6" w:name="OLE_LINK15"/>
      <w:bookmarkStart w:id="7" w:name="OLE_LINK33"/>
      <w:bookmarkStart w:id="8" w:name="OLE_LINK48"/>
      <w:r w:rsidR="0029575B" w:rsidRPr="00B85AD9">
        <w:rPr>
          <w:rFonts w:ascii="Book Antiqua" w:eastAsia="宋体" w:hAnsi="Book Antiqua"/>
          <w:color w:val="000000" w:themeColor="text1"/>
          <w:sz w:val="24"/>
          <w:szCs w:val="24"/>
        </w:rPr>
        <w:t>July 29, 2021</w:t>
      </w:r>
      <w:bookmarkEnd w:id="6"/>
      <w:bookmarkEnd w:id="7"/>
      <w:bookmarkEnd w:id="8"/>
    </w:p>
    <w:p w14:paraId="6A102B8B" w14:textId="25860503" w:rsidR="00A77B3E" w:rsidRPr="00B85AD9" w:rsidRDefault="00823076" w:rsidP="00C700A3">
      <w:pPr>
        <w:spacing w:line="360" w:lineRule="auto"/>
        <w:rPr>
          <w:rFonts w:ascii="Book Antiqua" w:hAnsi="Book Antiqua"/>
          <w:sz w:val="24"/>
          <w:szCs w:val="24"/>
        </w:rPr>
        <w:sectPr w:rsidR="00A77B3E" w:rsidRPr="00B85AD9">
          <w:footerReference w:type="default" r:id="rId8"/>
          <w:pgSz w:w="12240" w:h="15840"/>
          <w:pgMar w:top="1440" w:right="1440" w:bottom="1440" w:left="1440" w:header="720" w:footer="720" w:gutter="0"/>
          <w:cols w:space="720"/>
          <w:docGrid w:linePitch="360"/>
        </w:sectPr>
      </w:pPr>
      <w:r w:rsidRPr="00B85AD9">
        <w:rPr>
          <w:rFonts w:ascii="Book Antiqua" w:eastAsia="Book Antiqua" w:hAnsi="Book Antiqua" w:cs="Book Antiqua"/>
          <w:b/>
          <w:bCs/>
          <w:color w:val="000000"/>
          <w:sz w:val="24"/>
          <w:szCs w:val="24"/>
        </w:rPr>
        <w:t xml:space="preserve">Published online: </w:t>
      </w:r>
      <w:r w:rsidR="00C700A3">
        <w:rPr>
          <w:rFonts w:ascii="Book Antiqua" w:eastAsia="宋体" w:hAnsi="Book Antiqua" w:hint="eastAsia"/>
          <w:color w:val="000000" w:themeColor="text1"/>
          <w:sz w:val="24"/>
          <w:szCs w:val="24"/>
          <w:lang w:eastAsia="zh-CN"/>
        </w:rPr>
        <w:t>September</w:t>
      </w:r>
      <w:r w:rsidR="00C700A3" w:rsidRPr="00C700A3">
        <w:rPr>
          <w:rFonts w:ascii="Book Antiqua" w:eastAsia="宋体" w:hAnsi="Book Antiqua"/>
          <w:color w:val="000000" w:themeColor="text1"/>
          <w:sz w:val="24"/>
          <w:szCs w:val="24"/>
        </w:rPr>
        <w:t xml:space="preserve"> 26, 2021</w:t>
      </w:r>
    </w:p>
    <w:p w14:paraId="0963655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lastRenderedPageBreak/>
        <w:t>Abstract</w:t>
      </w:r>
    </w:p>
    <w:p w14:paraId="45328488" w14:textId="28AD6C14"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Coronary artery aneurysm (CAA) is a clinical entity defined by a focal enlargement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coronary artery exceeding the 1.5-fold diameter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adjacent normal segment. Atherosclerosis is the main cause in adults and Kawasaki disease in children. CAA is a silent progressive disorder incidentally detected by coronary angiography, but it may end with fatal complications such as rupture, compression of adjacent cardiopulmonary structures, thrombus formation and distal embolization. The pathophysiological mechanisms are not well understood. Atherosclerosis, proteolytic imbalance and inflammatory reaction are involved in aneurysmal formation. Data from previously published studies are scarce and controversial, thereby the management of CAA is individualized depending on clinical presentation, CAA characteristics, patient profile and physician experience. Multiple therapeutic approaches including medical treatment, covered stent angioplasty, coil insertion and surgery were described. Herein, we provide an up-to-date systematic review on the pathophysiology, complications and management of CAA. </w:t>
      </w:r>
    </w:p>
    <w:p w14:paraId="3E132069" w14:textId="77777777" w:rsidR="00A77B3E" w:rsidRPr="00B85AD9" w:rsidRDefault="00B95622" w:rsidP="00B85AD9">
      <w:pPr>
        <w:spacing w:line="360" w:lineRule="auto"/>
        <w:jc w:val="both"/>
        <w:rPr>
          <w:rFonts w:ascii="Book Antiqua" w:hAnsi="Book Antiqua"/>
          <w:sz w:val="24"/>
          <w:szCs w:val="24"/>
        </w:rPr>
      </w:pPr>
    </w:p>
    <w:p w14:paraId="7ECF2F29" w14:textId="45576ECB" w:rsidR="00A77B3E"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b/>
          <w:bCs/>
          <w:color w:val="000000"/>
          <w:sz w:val="24"/>
          <w:szCs w:val="24"/>
        </w:rPr>
        <w:t xml:space="preserve">Key Words: </w:t>
      </w:r>
      <w:r w:rsidRPr="00B85AD9">
        <w:rPr>
          <w:rFonts w:ascii="Book Antiqua" w:eastAsia="Book Antiqua" w:hAnsi="Book Antiqua" w:cs="Book Antiqua"/>
          <w:color w:val="000000"/>
          <w:sz w:val="24"/>
          <w:szCs w:val="24"/>
        </w:rPr>
        <w:t>Coronary artery aneurysm; Complications; Atherosclerosis; Coronary artery ectasia</w:t>
      </w:r>
    </w:p>
    <w:p w14:paraId="431D2D1C" w14:textId="77777777" w:rsidR="005B417B" w:rsidRDefault="005B417B" w:rsidP="005B417B">
      <w:pPr>
        <w:rPr>
          <w:rFonts w:asciiTheme="minorEastAsia" w:hAnsiTheme="minorEastAsia"/>
          <w:b/>
          <w:sz w:val="24"/>
          <w:szCs w:val="24"/>
        </w:rPr>
      </w:pPr>
    </w:p>
    <w:p w14:paraId="51585799" w14:textId="77777777" w:rsidR="005B417B" w:rsidRDefault="005B417B" w:rsidP="005B417B">
      <w:pPr>
        <w:spacing w:line="360" w:lineRule="auto"/>
        <w:rPr>
          <w:rFonts w:ascii="Book Antiqua" w:eastAsia="Book Antiqua" w:hAnsi="Book Antiqua" w:cs="Book Antiqua" w:hint="eastAsia"/>
          <w:color w:val="000000"/>
          <w:sz w:val="24"/>
          <w:szCs w:val="24"/>
        </w:rPr>
      </w:pPr>
      <w:bookmarkStart w:id="9" w:name="_Hlk82774480"/>
      <w:r>
        <w:rPr>
          <w:rFonts w:ascii="Book Antiqua" w:eastAsia="Book Antiqua" w:hAnsi="Book Antiqua" w:cs="Book Antiqua"/>
          <w:b/>
          <w:color w:val="000000"/>
          <w:sz w:val="24"/>
          <w:szCs w:val="24"/>
        </w:rPr>
        <w:t>©The</w:t>
      </w:r>
      <w:r>
        <w:rPr>
          <w:rFonts w:ascii="Book Antiqua" w:eastAsia="Book Antiqua" w:hAnsi="Book Antiqua" w:cs="Book Antiqua"/>
          <w:color w:val="000000"/>
          <w:sz w:val="24"/>
          <w:szCs w:val="24"/>
        </w:rPr>
        <w:t xml:space="preserve"> </w:t>
      </w:r>
      <w:r>
        <w:rPr>
          <w:rFonts w:ascii="Book Antiqua" w:eastAsia="Book Antiqua" w:hAnsi="Book Antiqua" w:cs="Book Antiqua"/>
          <w:b/>
          <w:color w:val="000000"/>
          <w:sz w:val="24"/>
          <w:szCs w:val="24"/>
        </w:rPr>
        <w:t xml:space="preserve">Author(s) 2021. </w:t>
      </w:r>
      <w:r>
        <w:rPr>
          <w:rFonts w:ascii="Book Antiqua" w:eastAsia="Book Antiqua" w:hAnsi="Book Antiqua" w:cs="Book Antiqua"/>
          <w:color w:val="000000"/>
          <w:sz w:val="24"/>
          <w:szCs w:val="24"/>
        </w:rPr>
        <w:t xml:space="preserve">Published by </w:t>
      </w:r>
      <w:proofErr w:type="spellStart"/>
      <w:r>
        <w:rPr>
          <w:rFonts w:ascii="Book Antiqua" w:eastAsia="Book Antiqua" w:hAnsi="Book Antiqua" w:cs="Book Antiqua"/>
          <w:color w:val="000000"/>
          <w:sz w:val="24"/>
          <w:szCs w:val="24"/>
        </w:rPr>
        <w:t>Baishideng</w:t>
      </w:r>
      <w:proofErr w:type="spellEnd"/>
      <w:r>
        <w:rPr>
          <w:rFonts w:ascii="Book Antiqua" w:eastAsia="Book Antiqua" w:hAnsi="Book Antiqua" w:cs="Book Antiqua"/>
          <w:color w:val="000000"/>
          <w:sz w:val="24"/>
          <w:szCs w:val="24"/>
        </w:rPr>
        <w:t xml:space="preserve"> Publishing Group Inc. All rights reserved. </w:t>
      </w:r>
      <w:bookmarkEnd w:id="9"/>
    </w:p>
    <w:p w14:paraId="6D5141FC" w14:textId="77777777" w:rsidR="00A77B3E" w:rsidRPr="00B85AD9" w:rsidRDefault="00B95622" w:rsidP="00B85AD9">
      <w:pPr>
        <w:spacing w:line="360" w:lineRule="auto"/>
        <w:jc w:val="both"/>
        <w:rPr>
          <w:rFonts w:ascii="Book Antiqua" w:hAnsi="Book Antiqua"/>
          <w:sz w:val="24"/>
          <w:szCs w:val="24"/>
        </w:rPr>
      </w:pPr>
    </w:p>
    <w:p w14:paraId="710486A6" w14:textId="0307A613" w:rsidR="00D13E8C" w:rsidRDefault="00D13E8C" w:rsidP="00CE3C31">
      <w:pPr>
        <w:spacing w:line="360" w:lineRule="auto"/>
        <w:jc w:val="both"/>
        <w:rPr>
          <w:rFonts w:ascii="Book Antiqua" w:hAnsi="Book Antiqua"/>
          <w:sz w:val="24"/>
          <w:szCs w:val="24"/>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823076" w:rsidRPr="00B85AD9">
        <w:rPr>
          <w:rFonts w:ascii="Book Antiqua" w:eastAsia="Book Antiqua" w:hAnsi="Book Antiqua" w:cs="Book Antiqua"/>
          <w:color w:val="000000"/>
          <w:sz w:val="24"/>
          <w:szCs w:val="24"/>
        </w:rPr>
        <w:t xml:space="preserve">Matta AG, Nader V, </w:t>
      </w:r>
      <w:proofErr w:type="spellStart"/>
      <w:r w:rsidR="00823076" w:rsidRPr="00B85AD9">
        <w:rPr>
          <w:rFonts w:ascii="Book Antiqua" w:eastAsia="Book Antiqua" w:hAnsi="Book Antiqua" w:cs="Book Antiqua"/>
          <w:color w:val="000000"/>
          <w:sz w:val="24"/>
          <w:szCs w:val="24"/>
        </w:rPr>
        <w:t>Moussallem</w:t>
      </w:r>
      <w:proofErr w:type="spellEnd"/>
      <w:r w:rsidR="00823076" w:rsidRPr="00B85AD9">
        <w:rPr>
          <w:rFonts w:ascii="Book Antiqua" w:eastAsia="Book Antiqua" w:hAnsi="Book Antiqua" w:cs="Book Antiqua"/>
          <w:color w:val="000000"/>
          <w:sz w:val="24"/>
          <w:szCs w:val="24"/>
        </w:rPr>
        <w:t xml:space="preserve"> N, Carrie D, Roncalli J. Coronary artery aneurysm: A review. </w:t>
      </w:r>
      <w:r w:rsidR="00823076" w:rsidRPr="00B85AD9">
        <w:rPr>
          <w:rFonts w:ascii="Book Antiqua" w:eastAsia="Book Antiqua" w:hAnsi="Book Antiqua" w:cs="Book Antiqua"/>
          <w:i/>
          <w:iCs/>
          <w:color w:val="000000"/>
          <w:sz w:val="24"/>
          <w:szCs w:val="24"/>
        </w:rPr>
        <w:t xml:space="preserve">World J </w:t>
      </w:r>
      <w:proofErr w:type="spellStart"/>
      <w:r w:rsidR="00823076" w:rsidRPr="00B85AD9">
        <w:rPr>
          <w:rFonts w:ascii="Book Antiqua" w:eastAsia="Book Antiqua" w:hAnsi="Book Antiqua" w:cs="Book Antiqua"/>
          <w:i/>
          <w:iCs/>
          <w:color w:val="000000"/>
          <w:sz w:val="24"/>
          <w:szCs w:val="24"/>
        </w:rPr>
        <w:t>Cardiol</w:t>
      </w:r>
      <w:proofErr w:type="spellEnd"/>
      <w:r w:rsidR="00823076" w:rsidRPr="00B85AD9">
        <w:rPr>
          <w:rFonts w:ascii="Book Antiqua" w:eastAsia="Book Antiqua" w:hAnsi="Book Antiqua" w:cs="Book Antiqua"/>
          <w:color w:val="000000"/>
          <w:sz w:val="24"/>
          <w:szCs w:val="24"/>
        </w:rPr>
        <w:t xml:space="preserve"> 2021; </w:t>
      </w:r>
      <w:r w:rsidR="00CE3C31" w:rsidRPr="003F7813">
        <w:rPr>
          <w:rFonts w:ascii="Book Antiqua" w:eastAsia="Book Antiqua" w:hAnsi="Book Antiqua" w:cs="Book Antiqua" w:hint="eastAsia"/>
          <w:color w:val="000000"/>
          <w:sz w:val="24"/>
          <w:szCs w:val="24"/>
        </w:rPr>
        <w:t>13</w:t>
      </w:r>
      <w:r w:rsidR="00CE3C31" w:rsidRPr="003F7813">
        <w:rPr>
          <w:rFonts w:ascii="Book Antiqua" w:eastAsia="Book Antiqua" w:hAnsi="Book Antiqua" w:cs="Book Antiqua"/>
          <w:color w:val="000000"/>
          <w:sz w:val="24"/>
          <w:szCs w:val="24"/>
        </w:rPr>
        <w:t>(</w:t>
      </w:r>
      <w:r w:rsidR="00CE3C31" w:rsidRPr="003F7813">
        <w:rPr>
          <w:rFonts w:ascii="Book Antiqua" w:eastAsia="Book Antiqua" w:hAnsi="Book Antiqua" w:cs="Book Antiqua" w:hint="eastAsia"/>
          <w:color w:val="000000"/>
          <w:sz w:val="24"/>
          <w:szCs w:val="24"/>
        </w:rPr>
        <w:t>9</w:t>
      </w:r>
      <w:r w:rsidR="00CE3C31" w:rsidRPr="003F7813">
        <w:rPr>
          <w:rFonts w:ascii="Book Antiqua" w:eastAsia="Book Antiqua" w:hAnsi="Book Antiqua" w:cs="Book Antiqua"/>
          <w:color w:val="000000"/>
          <w:sz w:val="24"/>
          <w:szCs w:val="24"/>
        </w:rPr>
        <w:t xml:space="preserve">): </w:t>
      </w:r>
      <w:r w:rsidR="00D439DA" w:rsidRPr="003F7813">
        <w:rPr>
          <w:rFonts w:ascii="Book Antiqua" w:eastAsia="Book Antiqua" w:hAnsi="Book Antiqua" w:cs="Book Antiqua"/>
          <w:color w:val="000000"/>
          <w:sz w:val="24"/>
          <w:szCs w:val="24"/>
        </w:rPr>
        <w:t>446</w:t>
      </w:r>
      <w:r w:rsidR="00CE3C31" w:rsidRPr="003F7813">
        <w:rPr>
          <w:rFonts w:ascii="Book Antiqua" w:eastAsia="Book Antiqua" w:hAnsi="Book Antiqua" w:cs="Book Antiqua"/>
          <w:color w:val="000000"/>
          <w:sz w:val="24"/>
          <w:szCs w:val="24"/>
        </w:rPr>
        <w:t>-</w:t>
      </w:r>
      <w:r w:rsidR="00D439DA" w:rsidRPr="003F7813">
        <w:rPr>
          <w:rFonts w:ascii="Book Antiqua" w:eastAsia="Book Antiqua" w:hAnsi="Book Antiqua" w:cs="Book Antiqua"/>
          <w:color w:val="000000"/>
          <w:sz w:val="24"/>
          <w:szCs w:val="24"/>
        </w:rPr>
        <w:t>455</w:t>
      </w:r>
      <w:r w:rsidR="00D439DA">
        <w:rPr>
          <w:rFonts w:ascii="Book Antiqua" w:hAnsi="Book Antiqua"/>
          <w:sz w:val="24"/>
          <w:szCs w:val="24"/>
        </w:rPr>
        <w:t xml:space="preserve"> </w:t>
      </w:r>
    </w:p>
    <w:p w14:paraId="24EE5F5B" w14:textId="77777777" w:rsidR="00D13E8C" w:rsidRDefault="00CE3C31" w:rsidP="00CE3C31">
      <w:pPr>
        <w:spacing w:line="360" w:lineRule="auto"/>
        <w:jc w:val="both"/>
        <w:rPr>
          <w:rFonts w:ascii="Book Antiqua" w:eastAsia="Book Antiqua" w:hAnsi="Book Antiqua" w:cs="Book Antiqua"/>
          <w:color w:val="000000"/>
          <w:sz w:val="24"/>
          <w:szCs w:val="24"/>
        </w:rPr>
      </w:pPr>
      <w:r w:rsidRPr="00D13E8C">
        <w:rPr>
          <w:rFonts w:ascii="Book Antiqua" w:eastAsia="Book Antiqua" w:hAnsi="Book Antiqua" w:cs="Book Antiqua"/>
          <w:b/>
          <w:bCs/>
          <w:color w:val="000000"/>
          <w:sz w:val="24"/>
          <w:szCs w:val="24"/>
        </w:rPr>
        <w:t>URL:</w:t>
      </w:r>
      <w:r w:rsidRPr="003F7813">
        <w:rPr>
          <w:rFonts w:ascii="Book Antiqua" w:eastAsia="Book Antiqua" w:hAnsi="Book Antiqua" w:cs="Book Antiqua"/>
          <w:color w:val="000000"/>
          <w:sz w:val="24"/>
          <w:szCs w:val="24"/>
        </w:rPr>
        <w:t xml:space="preserve"> https://www.wjgnet.com/</w:t>
      </w:r>
      <w:bookmarkStart w:id="10" w:name="_Hlk82769257"/>
      <w:r w:rsidRPr="003F7813">
        <w:rPr>
          <w:rFonts w:ascii="Book Antiqua" w:eastAsia="Book Antiqua" w:hAnsi="Book Antiqua" w:cs="Book Antiqua"/>
          <w:color w:val="000000"/>
          <w:sz w:val="24"/>
          <w:szCs w:val="24"/>
        </w:rPr>
        <w:t>1949-8462</w:t>
      </w:r>
      <w:bookmarkEnd w:id="10"/>
      <w:r w:rsidRPr="003F7813">
        <w:rPr>
          <w:rFonts w:ascii="Book Antiqua" w:eastAsia="Book Antiqua" w:hAnsi="Book Antiqua" w:cs="Book Antiqua"/>
          <w:color w:val="000000"/>
          <w:sz w:val="24"/>
          <w:szCs w:val="24"/>
        </w:rPr>
        <w:t>/full/v</w:t>
      </w:r>
      <w:r w:rsidRPr="003F7813">
        <w:rPr>
          <w:rFonts w:ascii="Book Antiqua" w:eastAsia="Book Antiqua" w:hAnsi="Book Antiqua" w:cs="Book Antiqua" w:hint="eastAsia"/>
          <w:color w:val="000000"/>
          <w:sz w:val="24"/>
          <w:szCs w:val="24"/>
        </w:rPr>
        <w:t>13</w:t>
      </w:r>
      <w:r w:rsidRPr="003F7813">
        <w:rPr>
          <w:rFonts w:ascii="Book Antiqua" w:eastAsia="Book Antiqua" w:hAnsi="Book Antiqua" w:cs="Book Antiqua"/>
          <w:color w:val="000000"/>
          <w:sz w:val="24"/>
          <w:szCs w:val="24"/>
        </w:rPr>
        <w:t>/i</w:t>
      </w:r>
      <w:r w:rsidRPr="003F7813">
        <w:rPr>
          <w:rFonts w:ascii="Book Antiqua" w:eastAsia="Book Antiqua" w:hAnsi="Book Antiqua" w:cs="Book Antiqua" w:hint="eastAsia"/>
          <w:color w:val="000000"/>
          <w:sz w:val="24"/>
          <w:szCs w:val="24"/>
        </w:rPr>
        <w:t>9</w:t>
      </w:r>
      <w:r w:rsidRPr="003F7813">
        <w:rPr>
          <w:rFonts w:ascii="Book Antiqua" w:eastAsia="Book Antiqua" w:hAnsi="Book Antiqua" w:cs="Book Antiqua"/>
          <w:color w:val="000000"/>
          <w:sz w:val="24"/>
          <w:szCs w:val="24"/>
        </w:rPr>
        <w:t>/</w:t>
      </w:r>
      <w:r w:rsidR="00D439DA" w:rsidRPr="003F7813">
        <w:rPr>
          <w:rFonts w:ascii="Book Antiqua" w:eastAsia="Book Antiqua" w:hAnsi="Book Antiqua" w:cs="Book Antiqua"/>
          <w:color w:val="000000"/>
          <w:sz w:val="24"/>
          <w:szCs w:val="24"/>
        </w:rPr>
        <w:t>446</w:t>
      </w:r>
      <w:r w:rsidRPr="003F7813">
        <w:rPr>
          <w:rFonts w:ascii="Book Antiqua" w:eastAsia="Book Antiqua" w:hAnsi="Book Antiqua" w:cs="Book Antiqua"/>
          <w:color w:val="000000"/>
          <w:sz w:val="24"/>
          <w:szCs w:val="24"/>
        </w:rPr>
        <w:t xml:space="preserve">.htm </w:t>
      </w:r>
      <w:r w:rsidRPr="003F7813">
        <w:rPr>
          <w:rFonts w:ascii="Book Antiqua" w:eastAsia="Book Antiqua" w:hAnsi="Book Antiqua" w:cs="Book Antiqua" w:hint="eastAsia"/>
          <w:color w:val="000000"/>
          <w:sz w:val="24"/>
          <w:szCs w:val="24"/>
        </w:rPr>
        <w:t xml:space="preserve"> </w:t>
      </w:r>
    </w:p>
    <w:p w14:paraId="615D57C2" w14:textId="63331D45" w:rsidR="00A77B3E" w:rsidRPr="00800B83" w:rsidRDefault="00CE3C31" w:rsidP="00B85AD9">
      <w:pPr>
        <w:spacing w:line="360" w:lineRule="auto"/>
        <w:jc w:val="both"/>
        <w:rPr>
          <w:rFonts w:ascii="Book Antiqua" w:eastAsia="Book Antiqua" w:hAnsi="Book Antiqua" w:cs="Book Antiqua"/>
          <w:color w:val="000000"/>
          <w:sz w:val="24"/>
          <w:szCs w:val="24"/>
        </w:rPr>
      </w:pPr>
      <w:r w:rsidRPr="00D13E8C">
        <w:rPr>
          <w:rFonts w:ascii="Book Antiqua" w:eastAsia="Book Antiqua" w:hAnsi="Book Antiqua" w:cs="Book Antiqua"/>
          <w:b/>
          <w:bCs/>
          <w:color w:val="000000"/>
          <w:sz w:val="24"/>
          <w:szCs w:val="24"/>
        </w:rPr>
        <w:t>DOI:</w:t>
      </w:r>
      <w:r w:rsidRPr="003F7813">
        <w:rPr>
          <w:rFonts w:ascii="Book Antiqua" w:eastAsia="Book Antiqua" w:hAnsi="Book Antiqua" w:cs="Book Antiqua"/>
          <w:color w:val="000000"/>
          <w:sz w:val="24"/>
          <w:szCs w:val="24"/>
        </w:rPr>
        <w:t xml:space="preserve"> https://dx.doi.org/10.4330/wjc.v</w:t>
      </w:r>
      <w:r w:rsidRPr="003F7813">
        <w:rPr>
          <w:rFonts w:ascii="Book Antiqua" w:eastAsia="Book Antiqua" w:hAnsi="Book Antiqua" w:cs="Book Antiqua" w:hint="eastAsia"/>
          <w:color w:val="000000"/>
          <w:sz w:val="24"/>
          <w:szCs w:val="24"/>
        </w:rPr>
        <w:t>13</w:t>
      </w:r>
      <w:r w:rsidRPr="003F7813">
        <w:rPr>
          <w:rFonts w:ascii="Book Antiqua" w:eastAsia="Book Antiqua" w:hAnsi="Book Antiqua" w:cs="Book Antiqua"/>
          <w:color w:val="000000"/>
          <w:sz w:val="24"/>
          <w:szCs w:val="24"/>
        </w:rPr>
        <w:t>.i</w:t>
      </w:r>
      <w:r w:rsidRPr="003F7813">
        <w:rPr>
          <w:rFonts w:ascii="Book Antiqua" w:eastAsia="Book Antiqua" w:hAnsi="Book Antiqua" w:cs="Book Antiqua" w:hint="eastAsia"/>
          <w:color w:val="000000"/>
          <w:sz w:val="24"/>
          <w:szCs w:val="24"/>
        </w:rPr>
        <w:t>9</w:t>
      </w:r>
      <w:r w:rsidRPr="003F7813">
        <w:rPr>
          <w:rFonts w:ascii="Book Antiqua" w:eastAsia="Book Antiqua" w:hAnsi="Book Antiqua" w:cs="Book Antiqua"/>
          <w:color w:val="000000"/>
          <w:sz w:val="24"/>
          <w:szCs w:val="24"/>
        </w:rPr>
        <w:t>.</w:t>
      </w:r>
      <w:r w:rsidR="00D439DA" w:rsidRPr="003F7813">
        <w:rPr>
          <w:rFonts w:ascii="Book Antiqua" w:eastAsia="Book Antiqua" w:hAnsi="Book Antiqua" w:cs="Book Antiqua"/>
          <w:color w:val="000000"/>
          <w:sz w:val="24"/>
          <w:szCs w:val="24"/>
        </w:rPr>
        <w:t>446</w:t>
      </w:r>
    </w:p>
    <w:p w14:paraId="54FC8704" w14:textId="77777777" w:rsidR="00A77B3E" w:rsidRPr="00B85AD9" w:rsidRDefault="00B95622" w:rsidP="00B85AD9">
      <w:pPr>
        <w:spacing w:line="360" w:lineRule="auto"/>
        <w:jc w:val="both"/>
        <w:rPr>
          <w:rFonts w:ascii="Book Antiqua" w:hAnsi="Book Antiqua"/>
          <w:sz w:val="24"/>
          <w:szCs w:val="24"/>
        </w:rPr>
      </w:pPr>
    </w:p>
    <w:p w14:paraId="41D42CF4" w14:textId="102EF4A4" w:rsidR="00B85AD9" w:rsidRDefault="00823076" w:rsidP="00C9390E">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b/>
          <w:bCs/>
          <w:color w:val="000000"/>
          <w:sz w:val="24"/>
          <w:szCs w:val="24"/>
        </w:rPr>
        <w:t xml:space="preserve">Core Tip: </w:t>
      </w:r>
      <w:bookmarkStart w:id="11" w:name="OLE_LINK534"/>
      <w:bookmarkStart w:id="12" w:name="OLE_LINK535"/>
      <w:r w:rsidRPr="00B85AD9">
        <w:rPr>
          <w:rFonts w:ascii="Book Antiqua" w:eastAsia="Book Antiqua" w:hAnsi="Book Antiqua" w:cs="Book Antiqua"/>
          <w:color w:val="000000"/>
          <w:sz w:val="24"/>
          <w:szCs w:val="24"/>
        </w:rPr>
        <w:t xml:space="preserve">Most patients with coronary artery aneurysm remain asymptomatic until the development of complications or the occurrence of obstructive coronary disease-related </w:t>
      </w:r>
      <w:r w:rsidRPr="00B85AD9">
        <w:rPr>
          <w:rFonts w:ascii="Book Antiqua" w:eastAsia="Book Antiqua" w:hAnsi="Book Antiqua" w:cs="Book Antiqua"/>
          <w:color w:val="000000"/>
          <w:sz w:val="24"/>
          <w:szCs w:val="24"/>
        </w:rPr>
        <w:lastRenderedPageBreak/>
        <w:t xml:space="preserve">clinical manifestations. The underlying pathophysiology is miscellaneous. The ideal management of </w:t>
      </w:r>
      <w:r w:rsidR="00B85AD9" w:rsidRPr="00B85AD9">
        <w:rPr>
          <w:rFonts w:ascii="Book Antiqua" w:eastAsia="Book Antiqua" w:hAnsi="Book Antiqua" w:cs="Book Antiqua"/>
          <w:color w:val="000000"/>
          <w:sz w:val="24"/>
          <w:szCs w:val="24"/>
        </w:rPr>
        <w:t>coronary artery aneurysm</w:t>
      </w:r>
      <w:r w:rsidRPr="00B85AD9">
        <w:rPr>
          <w:rFonts w:ascii="Book Antiqua" w:eastAsia="Book Antiqua" w:hAnsi="Book Antiqua" w:cs="Book Antiqua"/>
          <w:color w:val="000000"/>
          <w:sz w:val="24"/>
          <w:szCs w:val="24"/>
        </w:rPr>
        <w:t xml:space="preserve"> has not yet been defined, but computed tomography angiography is the recommended non</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invasive test for long</w:t>
      </w:r>
      <w:r w:rsidR="00B85AD9">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term follow-up. Future prospective comparative trials target</w:t>
      </w:r>
      <w:r w:rsidR="00B85AD9">
        <w:rPr>
          <w:rFonts w:ascii="Book Antiqua" w:eastAsia="Book Antiqua" w:hAnsi="Book Antiqua" w:cs="Book Antiqua"/>
          <w:color w:val="000000"/>
          <w:sz w:val="24"/>
          <w:szCs w:val="24"/>
        </w:rPr>
        <w:t>ed</w:t>
      </w:r>
      <w:r w:rsidRPr="00B85AD9">
        <w:rPr>
          <w:rFonts w:ascii="Book Antiqua" w:eastAsia="Book Antiqua" w:hAnsi="Book Antiqua" w:cs="Book Antiqua"/>
          <w:color w:val="000000"/>
          <w:sz w:val="24"/>
          <w:szCs w:val="24"/>
        </w:rPr>
        <w:t xml:space="preserve"> to define the appropriate strategy and the optimal time to intervene are required. </w:t>
      </w:r>
      <w:r w:rsidR="00B85AD9">
        <w:rPr>
          <w:rFonts w:ascii="Book Antiqua" w:eastAsia="Book Antiqua" w:hAnsi="Book Antiqua" w:cs="Book Antiqua"/>
          <w:color w:val="000000"/>
          <w:sz w:val="24"/>
          <w:szCs w:val="24"/>
        </w:rPr>
        <w:br w:type="page"/>
      </w:r>
    </w:p>
    <w:bookmarkEnd w:id="11"/>
    <w:bookmarkEnd w:id="12"/>
    <w:p w14:paraId="0F64E773"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aps/>
          <w:color w:val="000000"/>
          <w:sz w:val="24"/>
          <w:szCs w:val="24"/>
          <w:u w:val="single"/>
        </w:rPr>
        <w:lastRenderedPageBreak/>
        <w:t>INTRODUCTION</w:t>
      </w:r>
    </w:p>
    <w:p w14:paraId="3D8D8856" w14:textId="6CBA04D8" w:rsidR="004B7B6E"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 xml:space="preserve">Coronary artery aneurysm (CAA) is a rare clinical entity defined by an abnormal focal dilation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coronary artery exceeding the 1.5-fold diameter of </w:t>
      </w:r>
      <w:r w:rsidR="00B85AD9">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adjacent normal segment</w:t>
      </w:r>
      <w:r w:rsidR="00B85AD9">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whereas coronary artery ectasia describes similar but diffuse lesions involving ≥</w:t>
      </w:r>
      <w:r w:rsidRPr="00B85AD9">
        <w:rPr>
          <w:rFonts w:ascii="Book Antiqua" w:hAnsi="Book Antiqua" w:cs="Book Antiqua"/>
          <w:color w:val="000000"/>
          <w:sz w:val="24"/>
          <w:szCs w:val="24"/>
          <w:lang w:eastAsia="zh-CN"/>
        </w:rPr>
        <w:t xml:space="preserve"> </w:t>
      </w:r>
      <w:r w:rsidRPr="00B85AD9">
        <w:rPr>
          <w:rFonts w:ascii="Book Antiqua" w:eastAsia="Book Antiqua" w:hAnsi="Book Antiqua" w:cs="Book Antiqua"/>
          <w:color w:val="000000"/>
          <w:sz w:val="24"/>
          <w:szCs w:val="24"/>
        </w:rPr>
        <w:t xml:space="preserve">50% of </w:t>
      </w:r>
      <w:r w:rsidR="007447DF">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coronary artery </w:t>
      </w:r>
      <w:proofErr w:type="gramStart"/>
      <w:r w:rsidRPr="00B85AD9">
        <w:rPr>
          <w:rFonts w:ascii="Book Antiqua" w:eastAsia="Book Antiqua" w:hAnsi="Book Antiqua" w:cs="Book Antiqua"/>
          <w:color w:val="000000"/>
          <w:sz w:val="24"/>
          <w:szCs w:val="24"/>
        </w:rPr>
        <w:t>length</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1]</w:t>
      </w:r>
      <w:r w:rsidRPr="00B85AD9">
        <w:rPr>
          <w:rFonts w:ascii="Book Antiqua" w:eastAsia="Book Antiqua" w:hAnsi="Book Antiqua" w:cs="Book Antiqua"/>
          <w:color w:val="000000"/>
          <w:sz w:val="24"/>
          <w:szCs w:val="24"/>
        </w:rPr>
        <w:t>. Thus, aneurysmal coronary disease is seen as focal aneurysm (</w:t>
      </w:r>
      <w:r w:rsidRPr="00B85AD9">
        <w:rPr>
          <w:rFonts w:ascii="Book Antiqua" w:eastAsia="Book Antiqua" w:hAnsi="Book Antiqua" w:cs="Book Antiqua"/>
          <w:i/>
          <w:color w:val="000000"/>
          <w:sz w:val="24"/>
          <w:szCs w:val="24"/>
        </w:rPr>
        <w:t>e.g.</w:t>
      </w:r>
      <w:r w:rsidRPr="00B85AD9">
        <w:rPr>
          <w:rFonts w:ascii="Book Antiqua" w:hAnsi="Book Antiqua" w:cs="Book Antiqua"/>
          <w:color w:val="000000"/>
          <w:sz w:val="24"/>
          <w:szCs w:val="24"/>
          <w:lang w:eastAsia="zh-CN"/>
        </w:rPr>
        <w:t>,</w:t>
      </w:r>
      <w:r w:rsidRPr="00B85AD9">
        <w:rPr>
          <w:rFonts w:ascii="Book Antiqua" w:eastAsia="Book Antiqua" w:hAnsi="Book Antiqua" w:cs="Book Antiqua"/>
          <w:color w:val="000000"/>
          <w:sz w:val="24"/>
          <w:szCs w:val="24"/>
        </w:rPr>
        <w:t xml:space="preserve"> Kawasaki) but also in more diffuse forms (diffuse ectasia). In general, CAAs are divided into</w:t>
      </w:r>
      <w:r w:rsidR="007447DF">
        <w:rPr>
          <w:rFonts w:ascii="Book Antiqua" w:eastAsia="Book Antiqua" w:hAnsi="Book Antiqua" w:cs="Book Antiqua"/>
          <w:color w:val="000000"/>
          <w:sz w:val="24"/>
          <w:szCs w:val="24"/>
        </w:rPr>
        <w:t xml:space="preserve"> two</w:t>
      </w:r>
      <w:r w:rsidRPr="00B85AD9">
        <w:rPr>
          <w:rFonts w:ascii="Book Antiqua" w:eastAsia="Book Antiqua" w:hAnsi="Book Antiqua" w:cs="Book Antiqua"/>
          <w:color w:val="000000"/>
          <w:sz w:val="24"/>
          <w:szCs w:val="24"/>
        </w:rPr>
        <w:t xml:space="preserve"> types: saccular when the longitudinal diameter is less than the transverse diameter</w:t>
      </w:r>
      <w:r w:rsidR="007447DF">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and fusiform in the opposite </w:t>
      </w:r>
      <w:proofErr w:type="gramStart"/>
      <w:r w:rsidRPr="00B85AD9">
        <w:rPr>
          <w:rFonts w:ascii="Book Antiqua" w:eastAsia="Book Antiqua" w:hAnsi="Book Antiqua" w:cs="Book Antiqua"/>
          <w:color w:val="000000"/>
          <w:sz w:val="24"/>
          <w:szCs w:val="24"/>
        </w:rPr>
        <w:t>condition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 xml:space="preserve">2-4] </w:t>
      </w:r>
      <w:r w:rsidRPr="00B85AD9">
        <w:rPr>
          <w:rFonts w:ascii="Book Antiqua" w:eastAsia="Book Antiqua" w:hAnsi="Book Antiqua" w:cs="Book Antiqua"/>
          <w:color w:val="000000"/>
          <w:sz w:val="24"/>
          <w:szCs w:val="24"/>
        </w:rPr>
        <w:t xml:space="preserve">(Figure 1). Fusiform CAAs are commonly found in the left anterior descending </w:t>
      </w:r>
      <w:proofErr w:type="gramStart"/>
      <w:r w:rsidRPr="00B85AD9">
        <w:rPr>
          <w:rFonts w:ascii="Book Antiqua" w:eastAsia="Book Antiqua" w:hAnsi="Book Antiqua" w:cs="Book Antiqua"/>
          <w:color w:val="000000"/>
          <w:sz w:val="24"/>
          <w:szCs w:val="24"/>
        </w:rPr>
        <w:t>artery</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2-4]</w:t>
      </w:r>
      <w:r w:rsidRPr="00B85AD9">
        <w:rPr>
          <w:rFonts w:ascii="Book Antiqua" w:eastAsia="Book Antiqua" w:hAnsi="Book Antiqua" w:cs="Book Antiqua"/>
          <w:color w:val="000000"/>
          <w:sz w:val="24"/>
          <w:szCs w:val="24"/>
        </w:rPr>
        <w:t>. Aneurysmal dilation ≥</w:t>
      </w:r>
      <w:r w:rsidRPr="00B85AD9">
        <w:rPr>
          <w:rFonts w:ascii="Book Antiqua" w:hAnsi="Book Antiqua" w:cs="Book Antiqua"/>
          <w:color w:val="000000"/>
          <w:sz w:val="24"/>
          <w:szCs w:val="24"/>
          <w:lang w:eastAsia="zh-CN"/>
        </w:rPr>
        <w:t xml:space="preserve"> </w:t>
      </w:r>
      <w:r w:rsidRPr="00B85AD9">
        <w:rPr>
          <w:rFonts w:ascii="Book Antiqua" w:eastAsia="Book Antiqua" w:hAnsi="Book Antiqua" w:cs="Book Antiqua"/>
          <w:color w:val="000000"/>
          <w:sz w:val="24"/>
          <w:szCs w:val="24"/>
        </w:rPr>
        <w:t xml:space="preserve">8 mm in diameter or four times higher than reference coronary diameter characterized a giant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 The incidence of true CAA varies from 0.3% to 5.3</w:t>
      </w:r>
      <w:proofErr w:type="gramStart"/>
      <w:r w:rsidRPr="00B85AD9">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8</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9]</w:t>
      </w:r>
      <w:r w:rsidRPr="00B85AD9">
        <w:rPr>
          <w:rFonts w:ascii="Book Antiqua" w:eastAsia="Book Antiqua" w:hAnsi="Book Antiqua" w:cs="Book Antiqua"/>
          <w:color w:val="000000"/>
          <w:sz w:val="24"/>
          <w:szCs w:val="24"/>
        </w:rPr>
        <w:t xml:space="preserve"> knowing that most recent studies reported an incidence rate below 1%</w:t>
      </w:r>
      <w:r w:rsidRPr="00B85AD9">
        <w:rPr>
          <w:rFonts w:ascii="Book Antiqua" w:eastAsia="Book Antiqua" w:hAnsi="Book Antiqua" w:cs="Book Antiqua"/>
          <w:color w:val="000000"/>
          <w:sz w:val="24"/>
          <w:szCs w:val="24"/>
          <w:vertAlign w:val="superscript"/>
        </w:rPr>
        <w:t>[10-13]</w:t>
      </w:r>
      <w:r w:rsidRPr="00B85AD9">
        <w:rPr>
          <w:rFonts w:ascii="Book Antiqua" w:eastAsia="Book Antiqua" w:hAnsi="Book Antiqua" w:cs="Book Antiqua"/>
          <w:color w:val="000000"/>
          <w:sz w:val="24"/>
          <w:szCs w:val="24"/>
        </w:rPr>
        <w:t xml:space="preserve">. The right coronary artery is most commonly involved followed by </w:t>
      </w:r>
      <w:r w:rsidR="004B7B6E" w:rsidRPr="00B85AD9">
        <w:rPr>
          <w:rFonts w:ascii="Book Antiqua" w:eastAsia="Book Antiqua" w:hAnsi="Book Antiqua" w:cs="Book Antiqua"/>
          <w:color w:val="000000"/>
          <w:sz w:val="24"/>
          <w:szCs w:val="24"/>
        </w:rPr>
        <w:t>left anterior descending artery</w:t>
      </w:r>
      <w:r w:rsidRPr="00B85AD9">
        <w:rPr>
          <w:rFonts w:ascii="Book Antiqua" w:eastAsia="Book Antiqua" w:hAnsi="Book Antiqua" w:cs="Book Antiqua"/>
          <w:color w:val="000000"/>
          <w:sz w:val="24"/>
          <w:szCs w:val="24"/>
        </w:rPr>
        <w:t xml:space="preserve">, circumflex and left </w:t>
      </w:r>
      <w:proofErr w:type="gramStart"/>
      <w:r w:rsidRPr="00B85AD9">
        <w:rPr>
          <w:rFonts w:ascii="Book Antiqua" w:eastAsia="Book Antiqua" w:hAnsi="Book Antiqua" w:cs="Book Antiqua"/>
          <w:color w:val="000000"/>
          <w:sz w:val="24"/>
          <w:szCs w:val="24"/>
        </w:rPr>
        <w:t>main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8</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9]</w:t>
      </w:r>
      <w:r w:rsidRPr="00B85AD9">
        <w:rPr>
          <w:rFonts w:ascii="Book Antiqua" w:eastAsia="Book Antiqua" w:hAnsi="Book Antiqua" w:cs="Book Antiqua"/>
          <w:color w:val="000000"/>
          <w:sz w:val="24"/>
          <w:szCs w:val="24"/>
        </w:rPr>
        <w:t xml:space="preserve">. A predilection to male gender and proximal coronary segment was </w:t>
      </w:r>
      <w:proofErr w:type="gramStart"/>
      <w:r w:rsidRPr="00B85AD9">
        <w:rPr>
          <w:rFonts w:ascii="Book Antiqua" w:eastAsia="Book Antiqua" w:hAnsi="Book Antiqua" w:cs="Book Antiqua"/>
          <w:color w:val="000000"/>
          <w:sz w:val="24"/>
          <w:szCs w:val="24"/>
        </w:rPr>
        <w:t>described</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14]</w:t>
      </w:r>
      <w:r w:rsidRPr="00B85AD9">
        <w:rPr>
          <w:rFonts w:ascii="Book Antiqua" w:eastAsia="Book Antiqua" w:hAnsi="Book Antiqua" w:cs="Book Antiqua"/>
          <w:color w:val="000000"/>
          <w:sz w:val="24"/>
          <w:szCs w:val="24"/>
        </w:rPr>
        <w:t xml:space="preserve">. </w:t>
      </w:r>
    </w:p>
    <w:p w14:paraId="2D0FE139" w14:textId="63803A49" w:rsidR="00A77B3E" w:rsidRPr="00B85AD9" w:rsidRDefault="00823076" w:rsidP="00C9390E">
      <w:pPr>
        <w:spacing w:line="360" w:lineRule="auto"/>
        <w:ind w:firstLine="720"/>
        <w:jc w:val="both"/>
        <w:rPr>
          <w:rFonts w:ascii="Book Antiqua" w:hAnsi="Book Antiqua"/>
          <w:sz w:val="24"/>
          <w:szCs w:val="24"/>
        </w:rPr>
      </w:pPr>
      <w:r w:rsidRPr="00B85AD9">
        <w:rPr>
          <w:rFonts w:ascii="Book Antiqua" w:eastAsia="Book Antiqua" w:hAnsi="Book Antiqua" w:cs="Book Antiqua"/>
          <w:color w:val="000000"/>
          <w:sz w:val="24"/>
          <w:szCs w:val="24"/>
        </w:rPr>
        <w:t xml:space="preserve">CAA is usually a silent disorder incidentally detected by coronary angiography or computed tomography </w:t>
      </w:r>
      <w:r w:rsidR="009D6AB7">
        <w:rPr>
          <w:rFonts w:ascii="Book Antiqua" w:eastAsia="Book Antiqua" w:hAnsi="Book Antiqua" w:cs="Book Antiqua"/>
          <w:color w:val="000000"/>
          <w:sz w:val="24"/>
          <w:szCs w:val="24"/>
        </w:rPr>
        <w:t xml:space="preserve">(CT) </w:t>
      </w:r>
      <w:r w:rsidRPr="00B85AD9">
        <w:rPr>
          <w:rFonts w:ascii="Book Antiqua" w:eastAsia="Book Antiqua" w:hAnsi="Book Antiqua" w:cs="Book Antiqua"/>
          <w:color w:val="000000"/>
          <w:sz w:val="24"/>
          <w:szCs w:val="24"/>
        </w:rPr>
        <w:t xml:space="preserve">angiography. The wide spectrum of clinical presentations ranging from chest pain to sudden cardiac death results from the development of complications and/or the coexistence of obstructive coronary artery </w:t>
      </w:r>
      <w:proofErr w:type="gramStart"/>
      <w:r w:rsidRPr="00B85AD9">
        <w:rPr>
          <w:rFonts w:ascii="Book Antiqua" w:eastAsia="Book Antiqua" w:hAnsi="Book Antiqua" w:cs="Book Antiqua"/>
          <w:color w:val="000000"/>
          <w:sz w:val="24"/>
          <w:szCs w:val="24"/>
        </w:rPr>
        <w:t>disease</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8,15-20]</w:t>
      </w:r>
      <w:r w:rsidRPr="00B85AD9">
        <w:rPr>
          <w:rFonts w:ascii="Book Antiqua" w:eastAsia="Book Antiqua" w:hAnsi="Book Antiqua" w:cs="Book Antiqua"/>
          <w:color w:val="000000"/>
          <w:sz w:val="24"/>
          <w:szCs w:val="24"/>
        </w:rPr>
        <w:t xml:space="preserve">. Until now, the management of CAA is individualized depending on clinical manifestations, patient conditions, CAA characteristics, physician experience and preference. A poor long-term prognosis has been attributed to the presence of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21</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Herein, we provide an up-to-date systematic review on the pathogenesis, complications and management of CAA.</w:t>
      </w:r>
    </w:p>
    <w:p w14:paraId="55401542" w14:textId="77777777" w:rsidR="00A77B3E" w:rsidRPr="00B85AD9" w:rsidRDefault="00B95622" w:rsidP="00B85AD9">
      <w:pPr>
        <w:spacing w:line="360" w:lineRule="auto"/>
        <w:jc w:val="both"/>
        <w:rPr>
          <w:rFonts w:ascii="Book Antiqua" w:hAnsi="Book Antiqua"/>
          <w:sz w:val="24"/>
          <w:szCs w:val="24"/>
        </w:rPr>
      </w:pPr>
    </w:p>
    <w:p w14:paraId="167C5EB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aps/>
          <w:color w:val="000000"/>
          <w:sz w:val="24"/>
          <w:szCs w:val="24"/>
          <w:u w:val="single"/>
        </w:rPr>
        <w:t>PATHOPHYSIOLOGY</w:t>
      </w:r>
    </w:p>
    <w:p w14:paraId="1A80729A" w14:textId="0C17DD24" w:rsidR="004B7B6E"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 xml:space="preserve">The pathophysiological mechanisms of CAA are not well understood, but atherosclerosis is the main identified etiology in adults and Kawasaki disease in </w:t>
      </w:r>
      <w:proofErr w:type="gramStart"/>
      <w:r w:rsidRPr="00B85AD9">
        <w:rPr>
          <w:rFonts w:ascii="Book Antiqua" w:eastAsia="Book Antiqua" w:hAnsi="Book Antiqua" w:cs="Book Antiqua"/>
          <w:color w:val="000000"/>
          <w:sz w:val="24"/>
          <w:szCs w:val="24"/>
        </w:rPr>
        <w:t>children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5]</w:t>
      </w:r>
      <w:r w:rsidRPr="00B85AD9">
        <w:rPr>
          <w:rFonts w:ascii="Book Antiqua" w:eastAsia="Book Antiqua" w:hAnsi="Book Antiqua" w:cs="Book Antiqua"/>
          <w:color w:val="000000"/>
          <w:sz w:val="24"/>
          <w:szCs w:val="24"/>
        </w:rPr>
        <w:t xml:space="preserve">. Atherosclerosis is a chronic progressive transmural inflammatory disease </w:t>
      </w:r>
      <w:r w:rsidRPr="00B85AD9">
        <w:rPr>
          <w:rFonts w:ascii="Book Antiqua" w:eastAsia="Book Antiqua" w:hAnsi="Book Antiqua" w:cs="Book Antiqua"/>
          <w:color w:val="000000"/>
          <w:sz w:val="24"/>
          <w:szCs w:val="24"/>
        </w:rPr>
        <w:lastRenderedPageBreak/>
        <w:t xml:space="preserve">affecting the different vascular layers from the tunica intima to the external elastic lamina, thereby contributing to a weakened vascular </w:t>
      </w:r>
      <w:proofErr w:type="gramStart"/>
      <w:r w:rsidRPr="00B85AD9">
        <w:rPr>
          <w:rFonts w:ascii="Book Antiqua" w:eastAsia="Book Antiqua" w:hAnsi="Book Antiqua" w:cs="Book Antiqua"/>
          <w:color w:val="000000"/>
          <w:sz w:val="24"/>
          <w:szCs w:val="24"/>
        </w:rPr>
        <w:t>wall</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23-27]</w:t>
      </w:r>
      <w:r w:rsidRPr="00B85AD9">
        <w:rPr>
          <w:rFonts w:ascii="Book Antiqua" w:eastAsia="Book Antiqua" w:hAnsi="Book Antiqua" w:cs="Book Antiqua"/>
          <w:color w:val="000000"/>
          <w:sz w:val="24"/>
          <w:szCs w:val="24"/>
        </w:rPr>
        <w:t xml:space="preserve">. It is worthy to mention that stenotic coronary atherosclerosis and CAA commonly coexist. They share in common several histological patterns like hyalinization, lipid deposition, destruction of coronary layers, focal calcification and </w:t>
      </w:r>
      <w:proofErr w:type="gramStart"/>
      <w:r w:rsidRPr="00B85AD9">
        <w:rPr>
          <w:rFonts w:ascii="Book Antiqua" w:eastAsia="Book Antiqua" w:hAnsi="Book Antiqua" w:cs="Book Antiqua"/>
          <w:color w:val="000000"/>
          <w:sz w:val="24"/>
          <w:szCs w:val="24"/>
        </w:rPr>
        <w:t>fibrosis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23-27]</w:t>
      </w:r>
      <w:r w:rsidRPr="00B85AD9">
        <w:rPr>
          <w:rFonts w:ascii="Book Antiqua" w:eastAsia="Book Antiqua" w:hAnsi="Book Antiqua" w:cs="Book Antiqua"/>
          <w:color w:val="000000"/>
          <w:sz w:val="24"/>
          <w:szCs w:val="24"/>
        </w:rPr>
        <w:t>. All of these arteriosclerotic modifications on top of the liberation of nitric oxide</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which enhances vasodilation</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reduce the coronary resistance to intraluminal pressure predisposing it to dilatation and CAA formation. Kawasaki disease is an acute inflammatory syndrome that may infiltrate the arterial wall resulting in acute vasculitis and subsequent aneurysmal </w:t>
      </w:r>
      <w:proofErr w:type="gramStart"/>
      <w:r w:rsidRPr="00B85AD9">
        <w:rPr>
          <w:rFonts w:ascii="Book Antiqua" w:eastAsia="Book Antiqua" w:hAnsi="Book Antiqua" w:cs="Book Antiqua"/>
          <w:color w:val="000000"/>
          <w:sz w:val="24"/>
          <w:szCs w:val="24"/>
        </w:rPr>
        <w:t>dilation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28]</w:t>
      </w:r>
      <w:r w:rsidRPr="00B85AD9">
        <w:rPr>
          <w:rFonts w:ascii="Book Antiqua" w:eastAsia="Book Antiqua" w:hAnsi="Book Antiqua" w:cs="Book Antiqua"/>
          <w:color w:val="000000"/>
          <w:sz w:val="24"/>
          <w:szCs w:val="24"/>
        </w:rPr>
        <w:t xml:space="preserve">. Indeed, a high level of </w:t>
      </w:r>
      <w:r w:rsidR="004B7B6E">
        <w:rPr>
          <w:rFonts w:ascii="Book Antiqua" w:eastAsia="Book Antiqua" w:hAnsi="Book Antiqua" w:cs="Book Antiqua"/>
          <w:color w:val="000000"/>
          <w:sz w:val="24"/>
          <w:szCs w:val="24"/>
        </w:rPr>
        <w:t>tumor necrosis factor</w:t>
      </w:r>
      <w:r w:rsidRPr="00B85AD9">
        <w:rPr>
          <w:rFonts w:ascii="Book Antiqua" w:eastAsia="Book Antiqua" w:hAnsi="Book Antiqua" w:cs="Book Antiqua"/>
          <w:color w:val="000000"/>
          <w:sz w:val="24"/>
          <w:szCs w:val="24"/>
        </w:rPr>
        <w:t>-alpha</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which is an inflammatory cytokine</w:t>
      </w:r>
      <w:r w:rsidR="004B7B6E">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was linked to the breakdown of elastin and the development of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29]</w:t>
      </w:r>
      <w:r w:rsidRPr="00B85AD9">
        <w:rPr>
          <w:rFonts w:ascii="Book Antiqua" w:eastAsia="Book Antiqua" w:hAnsi="Book Antiqua" w:cs="Book Antiqua"/>
          <w:color w:val="000000"/>
          <w:sz w:val="24"/>
          <w:szCs w:val="24"/>
        </w:rPr>
        <w:t xml:space="preserve">. Currently, </w:t>
      </w:r>
      <w:r w:rsidR="004B7B6E">
        <w:rPr>
          <w:rFonts w:ascii="Book Antiqua" w:eastAsia="Book Antiqua" w:hAnsi="Book Antiqua" w:cs="Book Antiqua"/>
          <w:color w:val="000000"/>
          <w:sz w:val="24"/>
          <w:szCs w:val="24"/>
        </w:rPr>
        <w:t>coronavirus disease 20</w:t>
      </w:r>
      <w:r w:rsidRPr="00B85AD9">
        <w:rPr>
          <w:rFonts w:ascii="Book Antiqua" w:eastAsia="Book Antiqua" w:hAnsi="Book Antiqua" w:cs="Book Antiqua"/>
          <w:color w:val="000000"/>
          <w:sz w:val="24"/>
          <w:szCs w:val="24"/>
        </w:rPr>
        <w:t xml:space="preserve">19 markedly increased the incidence of Kawasaki disease with cardiovascular involvement in children and young </w:t>
      </w:r>
      <w:proofErr w:type="gramStart"/>
      <w:r w:rsidRPr="00B85AD9">
        <w:rPr>
          <w:rFonts w:ascii="Book Antiqua" w:eastAsia="Book Antiqua" w:hAnsi="Book Antiqua" w:cs="Book Antiqua"/>
          <w:color w:val="000000"/>
          <w:sz w:val="24"/>
          <w:szCs w:val="24"/>
        </w:rPr>
        <w:t>adults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30]</w:t>
      </w:r>
      <w:r w:rsidRPr="00B85AD9">
        <w:rPr>
          <w:rFonts w:ascii="Book Antiqua" w:eastAsia="Book Antiqua" w:hAnsi="Book Antiqua" w:cs="Book Antiqua"/>
          <w:color w:val="000000"/>
          <w:sz w:val="24"/>
          <w:szCs w:val="24"/>
        </w:rPr>
        <w:t xml:space="preserve">. Other </w:t>
      </w:r>
      <w:proofErr w:type="spellStart"/>
      <w:r w:rsidRPr="00B85AD9">
        <w:rPr>
          <w:rFonts w:ascii="Book Antiqua" w:eastAsia="Book Antiqua" w:hAnsi="Book Antiqua" w:cs="Book Antiqua"/>
          <w:color w:val="000000"/>
          <w:sz w:val="24"/>
          <w:szCs w:val="24"/>
        </w:rPr>
        <w:t>vasculitic</w:t>
      </w:r>
      <w:proofErr w:type="spellEnd"/>
      <w:r w:rsidRPr="00B85AD9">
        <w:rPr>
          <w:rFonts w:ascii="Book Antiqua" w:eastAsia="Book Antiqua" w:hAnsi="Book Antiqua" w:cs="Book Antiqua"/>
          <w:color w:val="000000"/>
          <w:sz w:val="24"/>
          <w:szCs w:val="24"/>
        </w:rPr>
        <w:t xml:space="preserve"> disorders like Takayasu arteritis, polyarteritis nodosa, systemic lupus erythematosus and rheumatoid arthritis may lead to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31,32]</w:t>
      </w:r>
      <w:r w:rsidRPr="00B85AD9">
        <w:rPr>
          <w:rFonts w:ascii="Book Antiqua" w:eastAsia="Book Antiqua" w:hAnsi="Book Antiqua" w:cs="Book Antiqua"/>
          <w:color w:val="000000"/>
          <w:sz w:val="24"/>
          <w:szCs w:val="24"/>
        </w:rPr>
        <w:t xml:space="preserve">. </w:t>
      </w:r>
    </w:p>
    <w:p w14:paraId="2EFF48FB" w14:textId="0A8B56B1" w:rsidR="00C352D3" w:rsidRDefault="00823076" w:rsidP="00C352D3">
      <w:pPr>
        <w:spacing w:line="360" w:lineRule="auto"/>
        <w:ind w:firstLine="720"/>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Otherwise, matrix-degrading enzymes play a pivotal role in the pathogenesis of CAA. A proteolytic imbalance caused by a high level of matrix metalloproteinases (MMP-</w:t>
      </w:r>
      <w:proofErr w:type="gramStart"/>
      <w:r w:rsidRPr="00B85AD9">
        <w:rPr>
          <w:rFonts w:ascii="Book Antiqua" w:eastAsia="Book Antiqua" w:hAnsi="Book Antiqua" w:cs="Book Antiqua"/>
          <w:color w:val="000000"/>
          <w:sz w:val="24"/>
          <w:szCs w:val="24"/>
        </w:rPr>
        <w:t>2,-</w:t>
      </w:r>
      <w:proofErr w:type="gramEnd"/>
      <w:r w:rsidRPr="00B85AD9">
        <w:rPr>
          <w:rFonts w:ascii="Book Antiqua" w:eastAsia="Book Antiqua" w:hAnsi="Book Antiqua" w:cs="Book Antiqua"/>
          <w:color w:val="000000"/>
          <w:sz w:val="24"/>
          <w:szCs w:val="24"/>
        </w:rPr>
        <w:t>3,-9,-12) and a reduced level of matrix metalloproteinase inhibitors (tissue-specific inhibitors of metalloproteinases</w:t>
      </w:r>
      <w:r w:rsidR="00612A2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TIMP-1,-2,-3,-4) resulting in connective tissue proteins and arterial wall matrix degradation, is reported in aneurysmal vessels</w:t>
      </w:r>
      <w:r w:rsidRPr="00B85AD9">
        <w:rPr>
          <w:rFonts w:ascii="Book Antiqua" w:eastAsia="Book Antiqua" w:hAnsi="Book Antiqua" w:cs="Book Antiqua"/>
          <w:color w:val="000000"/>
          <w:sz w:val="24"/>
          <w:szCs w:val="24"/>
          <w:vertAlign w:val="superscript"/>
        </w:rPr>
        <w:t>[33-35]</w:t>
      </w:r>
      <w:r w:rsidRPr="00B85AD9">
        <w:rPr>
          <w:rFonts w:ascii="Book Antiqua" w:eastAsia="Book Antiqua" w:hAnsi="Book Antiqua" w:cs="Book Antiqua"/>
          <w:color w:val="000000"/>
          <w:sz w:val="24"/>
          <w:szCs w:val="24"/>
        </w:rPr>
        <w:t xml:space="preserve">. Genetic susceptibility such as variants on chromosome 9p21.3, HLA-DR B1*13, DR16, DQ2, DQ5 and several hereditary disorders such as Marfan syndrome and </w:t>
      </w:r>
      <w:proofErr w:type="spellStart"/>
      <w:r w:rsidRPr="00B85AD9">
        <w:rPr>
          <w:rFonts w:ascii="Book Antiqua" w:eastAsia="Book Antiqua" w:hAnsi="Book Antiqua" w:cs="Book Antiqua"/>
          <w:color w:val="000000"/>
          <w:sz w:val="24"/>
          <w:szCs w:val="24"/>
        </w:rPr>
        <w:t>Ehler</w:t>
      </w:r>
      <w:proofErr w:type="spellEnd"/>
      <w:r w:rsidRPr="00B85AD9">
        <w:rPr>
          <w:rFonts w:ascii="Book Antiqua" w:eastAsia="Book Antiqua" w:hAnsi="Book Antiqua" w:cs="Book Antiqua"/>
          <w:color w:val="000000"/>
          <w:sz w:val="24"/>
          <w:szCs w:val="24"/>
        </w:rPr>
        <w:t>-Danlos were linked to CAA</w:t>
      </w:r>
      <w:r w:rsidRPr="00B85AD9">
        <w:rPr>
          <w:rFonts w:ascii="Book Antiqua" w:eastAsia="Book Antiqua" w:hAnsi="Book Antiqua" w:cs="Book Antiqua"/>
          <w:color w:val="000000"/>
          <w:sz w:val="24"/>
          <w:szCs w:val="24"/>
          <w:vertAlign w:val="superscript"/>
        </w:rPr>
        <w:t>[9,36]</w:t>
      </w:r>
      <w:r w:rsidRPr="00B85AD9">
        <w:rPr>
          <w:rFonts w:ascii="Book Antiqua" w:eastAsia="Book Antiqua" w:hAnsi="Book Antiqua" w:cs="Book Antiqua"/>
          <w:color w:val="000000"/>
          <w:sz w:val="24"/>
          <w:szCs w:val="24"/>
        </w:rPr>
        <w:t>. Infectious processes</w:t>
      </w:r>
      <w:r w:rsidR="00C352D3">
        <w:rPr>
          <w:rFonts w:ascii="Book Antiqua" w:eastAsia="Book Antiqua" w:hAnsi="Book Antiqua" w:cs="Book Antiqua"/>
          <w:color w:val="000000"/>
          <w:sz w:val="24"/>
          <w:szCs w:val="24"/>
        </w:rPr>
        <w:t xml:space="preserve"> that</w:t>
      </w:r>
      <w:r w:rsidRPr="00B85AD9">
        <w:rPr>
          <w:rFonts w:ascii="Book Antiqua" w:eastAsia="Book Antiqua" w:hAnsi="Book Antiqua" w:cs="Book Antiqua"/>
          <w:color w:val="000000"/>
          <w:sz w:val="24"/>
          <w:szCs w:val="24"/>
        </w:rPr>
        <w:t xml:space="preserve"> directly invade the vascular wall or provoke immune complex deposition contribute to CAA </w:t>
      </w:r>
      <w:proofErr w:type="gramStart"/>
      <w:r w:rsidRPr="00B85AD9">
        <w:rPr>
          <w:rFonts w:ascii="Book Antiqua" w:eastAsia="Book Antiqua" w:hAnsi="Book Antiqua" w:cs="Book Antiqua"/>
          <w:color w:val="000000"/>
          <w:sz w:val="24"/>
          <w:szCs w:val="24"/>
        </w:rPr>
        <w:t>formation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37]</w:t>
      </w:r>
      <w:r w:rsidRPr="00B85AD9">
        <w:rPr>
          <w:rFonts w:ascii="Book Antiqua" w:eastAsia="Book Antiqua" w:hAnsi="Book Antiqua" w:cs="Book Antiqua"/>
          <w:color w:val="000000"/>
          <w:sz w:val="24"/>
          <w:szCs w:val="24"/>
        </w:rPr>
        <w:t xml:space="preserve">. </w:t>
      </w:r>
    </w:p>
    <w:p w14:paraId="3C4B69BA" w14:textId="757545AF" w:rsidR="00A77B3E" w:rsidRPr="00B85AD9" w:rsidRDefault="00823076" w:rsidP="00C9390E">
      <w:pPr>
        <w:spacing w:line="360" w:lineRule="auto"/>
        <w:ind w:firstLine="720"/>
        <w:jc w:val="both"/>
        <w:rPr>
          <w:rFonts w:ascii="Book Antiqua" w:hAnsi="Book Antiqua"/>
          <w:sz w:val="24"/>
          <w:szCs w:val="24"/>
        </w:rPr>
      </w:pPr>
      <w:r w:rsidRPr="00B85AD9">
        <w:rPr>
          <w:rFonts w:ascii="Book Antiqua" w:eastAsia="Book Antiqua" w:hAnsi="Book Antiqua" w:cs="Book Antiqua"/>
          <w:color w:val="000000"/>
          <w:sz w:val="24"/>
          <w:szCs w:val="24"/>
        </w:rPr>
        <w:t xml:space="preserve">Lastly, CAA may complicate coronary angioplasty with stent </w:t>
      </w:r>
      <w:proofErr w:type="gramStart"/>
      <w:r w:rsidRPr="00B85AD9">
        <w:rPr>
          <w:rFonts w:ascii="Book Antiqua" w:eastAsia="Book Antiqua" w:hAnsi="Book Antiqua" w:cs="Book Antiqua"/>
          <w:color w:val="000000"/>
          <w:sz w:val="24"/>
          <w:szCs w:val="24"/>
        </w:rPr>
        <w:t>implantation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38-40]</w:t>
      </w:r>
      <w:r w:rsidRPr="00B85AD9">
        <w:rPr>
          <w:rFonts w:ascii="Book Antiqua" w:eastAsia="Book Antiqua" w:hAnsi="Book Antiqua" w:cs="Book Antiqua"/>
          <w:color w:val="000000"/>
          <w:sz w:val="24"/>
          <w:szCs w:val="24"/>
        </w:rPr>
        <w:t xml:space="preserve">. Aneurysmal formation was observed with bare metal stents, drug eluting stents and biodegradable </w:t>
      </w:r>
      <w:proofErr w:type="gramStart"/>
      <w:r w:rsidRPr="00B85AD9">
        <w:rPr>
          <w:rFonts w:ascii="Book Antiqua" w:eastAsia="Book Antiqua" w:hAnsi="Book Antiqua" w:cs="Book Antiqua"/>
          <w:color w:val="000000"/>
          <w:sz w:val="24"/>
          <w:szCs w:val="24"/>
        </w:rPr>
        <w:t>stents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38-40]</w:t>
      </w:r>
      <w:r w:rsidRPr="00B85AD9">
        <w:rPr>
          <w:rFonts w:ascii="Book Antiqua" w:eastAsia="Book Antiqua" w:hAnsi="Book Antiqua" w:cs="Book Antiqua"/>
          <w:color w:val="000000"/>
          <w:sz w:val="24"/>
          <w:szCs w:val="24"/>
        </w:rPr>
        <w:t xml:space="preserve">. Coronary dissection, oversizing, stent </w:t>
      </w:r>
      <w:proofErr w:type="spellStart"/>
      <w:r w:rsidRPr="00B85AD9">
        <w:rPr>
          <w:rFonts w:ascii="Book Antiqua" w:eastAsia="Book Antiqua" w:hAnsi="Book Antiqua" w:cs="Book Antiqua"/>
          <w:color w:val="000000"/>
          <w:sz w:val="24"/>
          <w:szCs w:val="24"/>
        </w:rPr>
        <w:t>malapposition</w:t>
      </w:r>
      <w:proofErr w:type="spellEnd"/>
      <w:r w:rsidRPr="00B85AD9">
        <w:rPr>
          <w:rFonts w:ascii="Book Antiqua" w:eastAsia="Book Antiqua" w:hAnsi="Book Antiqua" w:cs="Book Antiqua"/>
          <w:color w:val="000000"/>
          <w:sz w:val="24"/>
          <w:szCs w:val="24"/>
        </w:rPr>
        <w:t xml:space="preserve">, high pressure balloons and local wall injury are the main mechanisms associated to stent-related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41,42]</w:t>
      </w:r>
      <w:r w:rsidRPr="00B85AD9">
        <w:rPr>
          <w:rFonts w:ascii="Book Antiqua" w:eastAsia="Book Antiqua" w:hAnsi="Book Antiqua" w:cs="Book Antiqua"/>
          <w:color w:val="000000"/>
          <w:sz w:val="24"/>
          <w:szCs w:val="24"/>
        </w:rPr>
        <w:t xml:space="preserve">. </w:t>
      </w:r>
    </w:p>
    <w:p w14:paraId="3423E215" w14:textId="77777777" w:rsidR="00A77B3E" w:rsidRPr="00B85AD9" w:rsidRDefault="00B95622" w:rsidP="00B85AD9">
      <w:pPr>
        <w:spacing w:line="360" w:lineRule="auto"/>
        <w:jc w:val="both"/>
        <w:rPr>
          <w:rFonts w:ascii="Book Antiqua" w:hAnsi="Book Antiqua"/>
          <w:sz w:val="24"/>
          <w:szCs w:val="24"/>
        </w:rPr>
      </w:pPr>
    </w:p>
    <w:p w14:paraId="5FA50D7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aps/>
          <w:color w:val="000000"/>
          <w:sz w:val="24"/>
          <w:szCs w:val="24"/>
          <w:u w:val="single"/>
        </w:rPr>
        <w:t>COMPLICATIONS</w:t>
      </w:r>
    </w:p>
    <w:p w14:paraId="5A02F6F5" w14:textId="1E898903"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Most patients with CAA are asymptomatic</w:t>
      </w:r>
      <w:r w:rsidR="00612A2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and the occurrence of clinical manifestations is related to a concomitant atherosclerotic coronary artery disease or to the development of complications. Local thrombosis, distal embolization, aneurysm rupture, coronary spasm and compression of adjacent structure by massive enlargement of CAA are the most observed </w:t>
      </w:r>
      <w:proofErr w:type="gramStart"/>
      <w:r w:rsidRPr="00B85AD9">
        <w:rPr>
          <w:rFonts w:ascii="Book Antiqua" w:eastAsia="Book Antiqua" w:hAnsi="Book Antiqua" w:cs="Book Antiqua"/>
          <w:color w:val="000000"/>
          <w:sz w:val="24"/>
          <w:szCs w:val="24"/>
        </w:rPr>
        <w:t>complications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17</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18,43</w:t>
      </w:r>
      <w:r w:rsidRPr="00B85AD9">
        <w:rPr>
          <w:rFonts w:ascii="Book Antiqua" w:hAnsi="Book Antiqua" w:cs="Book Antiqua"/>
          <w:color w:val="000000"/>
          <w:sz w:val="24"/>
          <w:szCs w:val="24"/>
          <w:vertAlign w:val="superscript"/>
          <w:lang w:eastAsia="zh-CN"/>
        </w:rPr>
        <w:t>,</w:t>
      </w:r>
      <w:r w:rsidRPr="00B85AD9">
        <w:rPr>
          <w:rFonts w:ascii="Book Antiqua" w:eastAsia="Book Antiqua" w:hAnsi="Book Antiqua" w:cs="Book Antiqua"/>
          <w:color w:val="000000"/>
          <w:sz w:val="24"/>
          <w:szCs w:val="24"/>
          <w:vertAlign w:val="superscript"/>
        </w:rPr>
        <w:t xml:space="preserve">44] </w:t>
      </w:r>
      <w:r w:rsidRPr="00B85AD9">
        <w:rPr>
          <w:rFonts w:ascii="Book Antiqua" w:eastAsia="Book Antiqua" w:hAnsi="Book Antiqua" w:cs="Book Antiqua"/>
          <w:color w:val="000000"/>
          <w:sz w:val="24"/>
          <w:szCs w:val="24"/>
        </w:rPr>
        <w:t>(Figure 2).</w:t>
      </w:r>
      <w:r w:rsidR="0029575B" w:rsidRPr="00B85AD9">
        <w:rPr>
          <w:rFonts w:ascii="Book Antiqua" w:eastAsia="Book Antiqua" w:hAnsi="Book Antiqua" w:cs="Book Antiqua"/>
          <w:color w:val="000000"/>
          <w:sz w:val="24"/>
          <w:szCs w:val="24"/>
        </w:rPr>
        <w:t xml:space="preserve"> </w:t>
      </w:r>
      <w:r w:rsidRPr="00B85AD9">
        <w:rPr>
          <w:rFonts w:ascii="Book Antiqua" w:hAnsi="Book Antiqua"/>
          <w:color w:val="000000"/>
          <w:sz w:val="24"/>
          <w:szCs w:val="24"/>
        </w:rPr>
        <w:t xml:space="preserve">The stagnation of blood flow and the reduction of shear stress in CAA contribute to thrombus formation and subsequent potential distal </w:t>
      </w:r>
      <w:proofErr w:type="gramStart"/>
      <w:r w:rsidRPr="00B85AD9">
        <w:rPr>
          <w:rFonts w:ascii="Book Antiqua" w:hAnsi="Book Antiqua"/>
          <w:color w:val="000000"/>
          <w:sz w:val="24"/>
          <w:szCs w:val="24"/>
        </w:rPr>
        <w:t>embolization</w:t>
      </w:r>
      <w:r w:rsidRPr="00B85AD9">
        <w:rPr>
          <w:rFonts w:ascii="Book Antiqua" w:hAnsi="Book Antiqua"/>
          <w:color w:val="000000"/>
          <w:sz w:val="24"/>
          <w:szCs w:val="24"/>
          <w:vertAlign w:val="superscript"/>
        </w:rPr>
        <w:t>[</w:t>
      </w:r>
      <w:proofErr w:type="gramEnd"/>
      <w:r w:rsidRPr="00B85AD9">
        <w:rPr>
          <w:rFonts w:ascii="Book Antiqua" w:hAnsi="Book Antiqua"/>
          <w:color w:val="000000"/>
          <w:sz w:val="24"/>
          <w:szCs w:val="24"/>
          <w:vertAlign w:val="superscript"/>
        </w:rPr>
        <w:t>45]</w:t>
      </w:r>
      <w:r w:rsidRPr="00B85AD9">
        <w:rPr>
          <w:rFonts w:ascii="Book Antiqua" w:hAnsi="Book Antiqua"/>
          <w:color w:val="000000"/>
          <w:sz w:val="24"/>
          <w:szCs w:val="24"/>
        </w:rPr>
        <w:t xml:space="preserve">. Several published cases reported the presence of thrombus inside the </w:t>
      </w:r>
      <w:proofErr w:type="gramStart"/>
      <w:r w:rsidRPr="00B85AD9">
        <w:rPr>
          <w:rFonts w:ascii="Book Antiqua" w:hAnsi="Book Antiqua"/>
          <w:color w:val="000000"/>
          <w:sz w:val="24"/>
          <w:szCs w:val="24"/>
        </w:rPr>
        <w:t>aneurysm</w:t>
      </w:r>
      <w:r w:rsidRPr="00B85AD9">
        <w:rPr>
          <w:rFonts w:ascii="Book Antiqua" w:hAnsi="Book Antiqua"/>
          <w:color w:val="000000"/>
          <w:sz w:val="24"/>
          <w:szCs w:val="24"/>
          <w:vertAlign w:val="superscript"/>
        </w:rPr>
        <w:t>[</w:t>
      </w:r>
      <w:proofErr w:type="gramEnd"/>
      <w:r w:rsidRPr="00B85AD9">
        <w:rPr>
          <w:rFonts w:ascii="Book Antiqua" w:hAnsi="Book Antiqua"/>
          <w:color w:val="000000"/>
          <w:sz w:val="24"/>
          <w:szCs w:val="24"/>
          <w:vertAlign w:val="superscript"/>
        </w:rPr>
        <w:t>46,47]</w:t>
      </w:r>
      <w:r w:rsidRPr="00B85AD9">
        <w:rPr>
          <w:rFonts w:ascii="Book Antiqua" w:hAnsi="Book Antiqua"/>
          <w:color w:val="000000"/>
          <w:sz w:val="24"/>
          <w:szCs w:val="24"/>
        </w:rPr>
        <w:t xml:space="preserve"> and described myocardial wall motion abnormalities following distal embolization in patients with CAA</w:t>
      </w:r>
      <w:r w:rsidRPr="00B85AD9">
        <w:rPr>
          <w:rFonts w:ascii="Book Antiqua" w:hAnsi="Book Antiqua"/>
          <w:color w:val="000000"/>
          <w:sz w:val="24"/>
          <w:szCs w:val="24"/>
          <w:vertAlign w:val="superscript"/>
        </w:rPr>
        <w:t>[48]</w:t>
      </w:r>
      <w:r w:rsidRPr="00B85AD9">
        <w:rPr>
          <w:rFonts w:ascii="Book Antiqua" w:hAnsi="Book Antiqua"/>
          <w:color w:val="000000"/>
          <w:sz w:val="24"/>
          <w:szCs w:val="24"/>
        </w:rPr>
        <w:t xml:space="preserve">. Theoretically, CAA does not have enough intact smooth muscle to produce significant vasoconstriction knowing that smooth muscle hypercontractility is implicated in the pathophysiological mechanism of coronary artery </w:t>
      </w:r>
      <w:proofErr w:type="gramStart"/>
      <w:r w:rsidRPr="00B85AD9">
        <w:rPr>
          <w:rFonts w:ascii="Book Antiqua" w:hAnsi="Book Antiqua"/>
          <w:color w:val="000000"/>
          <w:sz w:val="24"/>
          <w:szCs w:val="24"/>
        </w:rPr>
        <w:t>spasm</w:t>
      </w:r>
      <w:r w:rsidRPr="00B85AD9">
        <w:rPr>
          <w:rFonts w:ascii="Book Antiqua" w:hAnsi="Book Antiqua"/>
          <w:color w:val="000000"/>
          <w:sz w:val="24"/>
          <w:szCs w:val="24"/>
          <w:vertAlign w:val="superscript"/>
        </w:rPr>
        <w:t>[</w:t>
      </w:r>
      <w:proofErr w:type="gramEnd"/>
      <w:r w:rsidRPr="00B85AD9">
        <w:rPr>
          <w:rFonts w:ascii="Book Antiqua" w:hAnsi="Book Antiqua"/>
          <w:color w:val="000000"/>
          <w:sz w:val="24"/>
          <w:szCs w:val="24"/>
          <w:vertAlign w:val="superscript"/>
        </w:rPr>
        <w:t>49]</w:t>
      </w:r>
      <w:r w:rsidRPr="00B85AD9">
        <w:rPr>
          <w:rFonts w:ascii="Book Antiqua" w:hAnsi="Book Antiqua"/>
          <w:color w:val="000000"/>
          <w:sz w:val="24"/>
          <w:szCs w:val="24"/>
        </w:rPr>
        <w:t xml:space="preserve">. However, Bove </w:t>
      </w:r>
      <w:r w:rsidRPr="00B85AD9">
        <w:rPr>
          <w:rFonts w:ascii="Book Antiqua" w:hAnsi="Book Antiqua"/>
          <w:i/>
          <w:color w:val="000000"/>
          <w:sz w:val="24"/>
          <w:szCs w:val="24"/>
        </w:rPr>
        <w:t xml:space="preserve">et </w:t>
      </w:r>
      <w:proofErr w:type="gramStart"/>
      <w:r w:rsidRPr="00B85AD9">
        <w:rPr>
          <w:rFonts w:ascii="Book Antiqua" w:hAnsi="Book Antiqua"/>
          <w:i/>
          <w:color w:val="000000"/>
          <w:sz w:val="24"/>
          <w:szCs w:val="24"/>
        </w:rPr>
        <w:t>al</w:t>
      </w:r>
      <w:r w:rsidRPr="00B85AD9">
        <w:rPr>
          <w:rFonts w:ascii="Book Antiqua" w:hAnsi="Book Antiqua"/>
          <w:color w:val="000000"/>
          <w:sz w:val="24"/>
          <w:szCs w:val="24"/>
          <w:vertAlign w:val="superscript"/>
        </w:rPr>
        <w:t>[</w:t>
      </w:r>
      <w:proofErr w:type="gramEnd"/>
      <w:r w:rsidRPr="00B85AD9">
        <w:rPr>
          <w:rFonts w:ascii="Book Antiqua" w:hAnsi="Book Antiqua"/>
          <w:color w:val="000000"/>
          <w:sz w:val="24"/>
          <w:szCs w:val="24"/>
          <w:vertAlign w:val="superscript"/>
        </w:rPr>
        <w:t>50]</w:t>
      </w:r>
      <w:r w:rsidRPr="00B85AD9">
        <w:rPr>
          <w:rFonts w:ascii="Book Antiqua" w:hAnsi="Book Antiqua"/>
          <w:color w:val="000000"/>
          <w:sz w:val="24"/>
          <w:szCs w:val="24"/>
        </w:rPr>
        <w:t xml:space="preserve"> were the first to describe a recurrent angina linked to spasm of aneurysmal coronary arteries. The rupture of CAA is rare, unpredictable and </w:t>
      </w:r>
      <w:r w:rsidR="00612A21">
        <w:rPr>
          <w:rFonts w:ascii="Book Antiqua" w:hAnsi="Book Antiqua"/>
          <w:color w:val="000000"/>
          <w:sz w:val="24"/>
          <w:szCs w:val="24"/>
        </w:rPr>
        <w:t xml:space="preserve">a </w:t>
      </w:r>
      <w:r w:rsidRPr="00B85AD9">
        <w:rPr>
          <w:rFonts w:ascii="Book Antiqua" w:hAnsi="Book Antiqua"/>
          <w:color w:val="000000"/>
          <w:sz w:val="24"/>
          <w:szCs w:val="24"/>
        </w:rPr>
        <w:t xml:space="preserve">serious life-threatening condition </w:t>
      </w:r>
      <w:r w:rsidR="00612A21">
        <w:rPr>
          <w:rFonts w:ascii="Book Antiqua" w:hAnsi="Book Antiqua"/>
          <w:color w:val="000000"/>
          <w:sz w:val="24"/>
          <w:szCs w:val="24"/>
        </w:rPr>
        <w:t>that</w:t>
      </w:r>
      <w:r w:rsidRPr="00B85AD9">
        <w:rPr>
          <w:rFonts w:ascii="Book Antiqua" w:hAnsi="Book Antiqua"/>
          <w:color w:val="000000"/>
          <w:sz w:val="24"/>
          <w:szCs w:val="24"/>
        </w:rPr>
        <w:t xml:space="preserve"> results in cardiac tamponade and sudden death. Since previously published </w:t>
      </w:r>
      <w:proofErr w:type="gramStart"/>
      <w:r w:rsidRPr="00B85AD9">
        <w:rPr>
          <w:rFonts w:ascii="Book Antiqua" w:hAnsi="Book Antiqua"/>
          <w:color w:val="000000"/>
          <w:sz w:val="24"/>
          <w:szCs w:val="24"/>
        </w:rPr>
        <w:t>data</w:t>
      </w:r>
      <w:r w:rsidRPr="00B85AD9">
        <w:rPr>
          <w:rFonts w:ascii="Book Antiqua" w:hAnsi="Book Antiqua"/>
          <w:color w:val="000000"/>
          <w:sz w:val="24"/>
          <w:szCs w:val="24"/>
          <w:vertAlign w:val="superscript"/>
        </w:rPr>
        <w:t>[</w:t>
      </w:r>
      <w:proofErr w:type="gramEnd"/>
      <w:r w:rsidRPr="00B85AD9">
        <w:rPr>
          <w:rFonts w:ascii="Book Antiqua" w:hAnsi="Book Antiqua"/>
          <w:color w:val="000000"/>
          <w:sz w:val="24"/>
          <w:szCs w:val="24"/>
          <w:vertAlign w:val="superscript"/>
        </w:rPr>
        <w:t>51-53]</w:t>
      </w:r>
      <w:r w:rsidRPr="00B85AD9">
        <w:rPr>
          <w:rFonts w:ascii="Book Antiqua" w:hAnsi="Book Antiqua"/>
          <w:color w:val="000000"/>
          <w:sz w:val="24"/>
          <w:szCs w:val="24"/>
        </w:rPr>
        <w:t>, the incidence of rupture of CAA was dramatically decreased</w:t>
      </w:r>
      <w:r w:rsidRPr="00B85AD9">
        <w:rPr>
          <w:rFonts w:ascii="Book Antiqua" w:hAnsi="Book Antiqua"/>
          <w:color w:val="000000"/>
          <w:sz w:val="24"/>
          <w:szCs w:val="24"/>
          <w:vertAlign w:val="superscript"/>
        </w:rPr>
        <w:t>[54]</w:t>
      </w:r>
      <w:r w:rsidRPr="00B85AD9">
        <w:rPr>
          <w:rFonts w:ascii="Book Antiqua" w:hAnsi="Book Antiqua"/>
          <w:color w:val="000000"/>
          <w:sz w:val="24"/>
          <w:szCs w:val="24"/>
        </w:rPr>
        <w:t xml:space="preserve">. An excessively enlarged CAA may compress the surrounding adjacent cardiopulmonary structures like the right </w:t>
      </w:r>
      <w:proofErr w:type="gramStart"/>
      <w:r w:rsidRPr="00B85AD9">
        <w:rPr>
          <w:rFonts w:ascii="Book Antiqua" w:hAnsi="Book Antiqua"/>
          <w:color w:val="000000"/>
          <w:sz w:val="24"/>
          <w:szCs w:val="24"/>
        </w:rPr>
        <w:t>atrium</w:t>
      </w:r>
      <w:r w:rsidRPr="00B85AD9">
        <w:rPr>
          <w:rFonts w:ascii="Book Antiqua" w:hAnsi="Book Antiqua"/>
          <w:color w:val="000000"/>
          <w:sz w:val="24"/>
          <w:szCs w:val="24"/>
          <w:vertAlign w:val="superscript"/>
        </w:rPr>
        <w:t>[</w:t>
      </w:r>
      <w:proofErr w:type="gramEnd"/>
      <w:r w:rsidRPr="00B85AD9">
        <w:rPr>
          <w:rFonts w:ascii="Book Antiqua" w:hAnsi="Book Antiqua"/>
          <w:color w:val="000000"/>
          <w:sz w:val="24"/>
          <w:szCs w:val="24"/>
          <w:vertAlign w:val="superscript"/>
        </w:rPr>
        <w:t>55]</w:t>
      </w:r>
      <w:r w:rsidRPr="00B85AD9">
        <w:rPr>
          <w:rFonts w:ascii="Book Antiqua" w:hAnsi="Book Antiqua"/>
          <w:color w:val="000000"/>
          <w:sz w:val="24"/>
          <w:szCs w:val="24"/>
        </w:rPr>
        <w:t>, the right ventricular wall</w:t>
      </w:r>
      <w:r w:rsidRPr="00B85AD9">
        <w:rPr>
          <w:rFonts w:ascii="Book Antiqua" w:hAnsi="Book Antiqua"/>
          <w:color w:val="000000"/>
          <w:sz w:val="24"/>
          <w:szCs w:val="24"/>
          <w:vertAlign w:val="superscript"/>
        </w:rPr>
        <w:t>[55]</w:t>
      </w:r>
      <w:r w:rsidRPr="00B85AD9">
        <w:rPr>
          <w:rFonts w:ascii="Book Antiqua" w:hAnsi="Book Antiqua"/>
          <w:color w:val="000000"/>
          <w:sz w:val="24"/>
          <w:szCs w:val="24"/>
        </w:rPr>
        <w:t>, the pulmonary artery and the tricuspid valve</w:t>
      </w:r>
      <w:r w:rsidRPr="00B85AD9">
        <w:rPr>
          <w:rFonts w:ascii="Book Antiqua" w:hAnsi="Book Antiqua"/>
          <w:color w:val="000000"/>
          <w:sz w:val="24"/>
          <w:szCs w:val="24"/>
          <w:vertAlign w:val="superscript"/>
        </w:rPr>
        <w:t>[56]</w:t>
      </w:r>
      <w:r w:rsidRPr="00B85AD9">
        <w:rPr>
          <w:rFonts w:ascii="Book Antiqua" w:hAnsi="Book Antiqua"/>
          <w:color w:val="000000"/>
          <w:sz w:val="24"/>
          <w:szCs w:val="24"/>
        </w:rPr>
        <w:t xml:space="preserve">. </w:t>
      </w:r>
    </w:p>
    <w:p w14:paraId="3EC8F596" w14:textId="77777777" w:rsidR="00A77B3E" w:rsidRPr="00B85AD9" w:rsidRDefault="00B95622" w:rsidP="00B85AD9">
      <w:pPr>
        <w:spacing w:line="360" w:lineRule="auto"/>
        <w:jc w:val="both"/>
        <w:rPr>
          <w:rFonts w:ascii="Book Antiqua" w:hAnsi="Book Antiqua"/>
          <w:sz w:val="24"/>
          <w:szCs w:val="24"/>
        </w:rPr>
      </w:pPr>
    </w:p>
    <w:p w14:paraId="3E825A8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aps/>
          <w:color w:val="000000"/>
          <w:sz w:val="24"/>
          <w:szCs w:val="24"/>
          <w:u w:val="single"/>
        </w:rPr>
        <w:t>MANAGEMENT OF CAA</w:t>
      </w:r>
    </w:p>
    <w:p w14:paraId="29D6C6A1" w14:textId="5805191F"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Until now, there are no standardized international recommendations for the management of CAA </w:t>
      </w:r>
      <w:r w:rsidR="000F4D40">
        <w:rPr>
          <w:rFonts w:ascii="Book Antiqua" w:eastAsia="Book Antiqua" w:hAnsi="Book Antiqua" w:cs="Book Antiqua"/>
          <w:color w:val="000000"/>
          <w:sz w:val="24"/>
          <w:szCs w:val="24"/>
        </w:rPr>
        <w:t xml:space="preserve">due to </w:t>
      </w:r>
      <w:r w:rsidRPr="00B85AD9">
        <w:rPr>
          <w:rFonts w:ascii="Book Antiqua" w:eastAsia="Book Antiqua" w:hAnsi="Book Antiqua" w:cs="Book Antiqua"/>
          <w:color w:val="000000"/>
          <w:sz w:val="24"/>
          <w:szCs w:val="24"/>
        </w:rPr>
        <w:t xml:space="preserve">the lack </w:t>
      </w:r>
      <w:r w:rsidR="000F4D40">
        <w:rPr>
          <w:rFonts w:ascii="Book Antiqua" w:eastAsia="Book Antiqua" w:hAnsi="Book Antiqua" w:cs="Book Antiqua"/>
          <w:color w:val="000000"/>
          <w:sz w:val="24"/>
          <w:szCs w:val="24"/>
        </w:rPr>
        <w:t>of</w:t>
      </w:r>
      <w:r w:rsidRPr="00B85AD9">
        <w:rPr>
          <w:rFonts w:ascii="Book Antiqua" w:eastAsia="Book Antiqua" w:hAnsi="Book Antiqua" w:cs="Book Antiqua"/>
          <w:color w:val="000000"/>
          <w:sz w:val="24"/>
          <w:szCs w:val="24"/>
        </w:rPr>
        <w:t xml:space="preserve"> data from randomized clinical trials. Most of </w:t>
      </w:r>
      <w:r w:rsidR="000F4D40">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 xml:space="preserve">available data are based on case series and anecdotal evidence. The management of CAA is individualized and depends on clinical presentation (silent or symptomatic), characteristics of CAA (location, size, shape, evolution, etiology), patient profile (age, comorbidities, cardiovascular risk factors) and physician experience. Different </w:t>
      </w:r>
      <w:r w:rsidRPr="00B85AD9">
        <w:rPr>
          <w:rFonts w:ascii="Book Antiqua" w:eastAsia="Book Antiqua" w:hAnsi="Book Antiqua" w:cs="Book Antiqua"/>
          <w:color w:val="000000"/>
          <w:sz w:val="24"/>
          <w:szCs w:val="24"/>
        </w:rPr>
        <w:lastRenderedPageBreak/>
        <w:t>approaches including medical treatment, percutaneous coronary intervention (stent angioplasty and coil embolization) and surgical excision were priorly performed. Indeed, the optimal therapeutic strategy leading to the best outcome was not yet defined due to the absence of comparative studies. Coronary angiography is the invasive gold standard tool to assess the anatomic features of CAA</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while coronary </w:t>
      </w:r>
      <w:r w:rsidR="009D6AB7">
        <w:rPr>
          <w:rFonts w:ascii="Book Antiqua" w:eastAsia="Book Antiqua" w:hAnsi="Book Antiqua" w:cs="Book Antiqua"/>
          <w:color w:val="000000"/>
          <w:sz w:val="24"/>
          <w:szCs w:val="24"/>
        </w:rPr>
        <w:t>CT</w:t>
      </w:r>
      <w:r w:rsidRPr="00B85AD9">
        <w:rPr>
          <w:rFonts w:ascii="Book Antiqua" w:eastAsia="Book Antiqua" w:hAnsi="Book Antiqua" w:cs="Book Antiqua"/>
          <w:color w:val="000000"/>
          <w:sz w:val="24"/>
          <w:szCs w:val="24"/>
        </w:rPr>
        <w:t xml:space="preserve"> is the alternative non-invasive technique of choice for the follow-</w:t>
      </w:r>
      <w:proofErr w:type="gramStart"/>
      <w:r w:rsidRPr="00B85AD9">
        <w:rPr>
          <w:rFonts w:ascii="Book Antiqua" w:eastAsia="Book Antiqua" w:hAnsi="Book Antiqua" w:cs="Book Antiqua"/>
          <w:color w:val="000000"/>
          <w:sz w:val="24"/>
          <w:szCs w:val="24"/>
        </w:rPr>
        <w:t>up</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w:t>
      </w:r>
    </w:p>
    <w:p w14:paraId="2F8ED812" w14:textId="77777777" w:rsidR="00A77B3E" w:rsidRPr="00B85AD9" w:rsidRDefault="00B95622" w:rsidP="00B85AD9">
      <w:pPr>
        <w:spacing w:line="360" w:lineRule="auto"/>
        <w:jc w:val="both"/>
        <w:rPr>
          <w:rFonts w:ascii="Book Antiqua" w:hAnsi="Book Antiqua"/>
          <w:sz w:val="24"/>
          <w:szCs w:val="24"/>
        </w:rPr>
      </w:pPr>
    </w:p>
    <w:p w14:paraId="1603EC41"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t>Medical management</w:t>
      </w:r>
    </w:p>
    <w:p w14:paraId="1E7FF99B" w14:textId="79C2C60A" w:rsidR="000E2F61"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 xml:space="preserve">First of all, an intense control of cardiovascular risk factors is advocated in patients with CAA regardless </w:t>
      </w:r>
      <w:r w:rsidR="000E2F61">
        <w:rPr>
          <w:rFonts w:ascii="Book Antiqua" w:eastAsia="Book Antiqua" w:hAnsi="Book Antiqua" w:cs="Book Antiqua"/>
          <w:color w:val="000000"/>
          <w:sz w:val="24"/>
          <w:szCs w:val="24"/>
        </w:rPr>
        <w:t xml:space="preserve">of </w:t>
      </w:r>
      <w:r w:rsidRPr="00B85AD9">
        <w:rPr>
          <w:rFonts w:ascii="Book Antiqua" w:eastAsia="Book Antiqua" w:hAnsi="Book Antiqua" w:cs="Book Antiqua"/>
          <w:color w:val="000000"/>
          <w:sz w:val="24"/>
          <w:szCs w:val="24"/>
        </w:rPr>
        <w:t xml:space="preserve">the presence of concomitant obstructive coronary artery </w:t>
      </w:r>
      <w:proofErr w:type="gramStart"/>
      <w:r w:rsidRPr="00B85AD9">
        <w:rPr>
          <w:rFonts w:ascii="Book Antiqua" w:eastAsia="Book Antiqua" w:hAnsi="Book Antiqua" w:cs="Book Antiqua"/>
          <w:color w:val="000000"/>
          <w:sz w:val="24"/>
          <w:szCs w:val="24"/>
        </w:rPr>
        <w:t>disease</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58]</w:t>
      </w:r>
      <w:r w:rsidRPr="00B85AD9">
        <w:rPr>
          <w:rFonts w:ascii="Book Antiqua" w:eastAsia="Book Antiqua" w:hAnsi="Book Antiqua" w:cs="Book Antiqua"/>
          <w:color w:val="000000"/>
          <w:sz w:val="24"/>
          <w:szCs w:val="24"/>
        </w:rPr>
        <w:t xml:space="preserve">. Basing on the association between the overexpression of angiotensin-converting enzyme and aneurysm formation, it was hypothesized that </w:t>
      </w:r>
      <w:r w:rsidR="000E2F61" w:rsidRPr="00B85AD9">
        <w:rPr>
          <w:rFonts w:ascii="Book Antiqua" w:eastAsia="Book Antiqua" w:hAnsi="Book Antiqua" w:cs="Book Antiqua"/>
          <w:color w:val="000000"/>
          <w:sz w:val="24"/>
          <w:szCs w:val="24"/>
        </w:rPr>
        <w:t xml:space="preserve">angiotensin-converting enzyme </w:t>
      </w:r>
      <w:r w:rsidRPr="00B85AD9">
        <w:rPr>
          <w:rFonts w:ascii="Book Antiqua" w:eastAsia="Book Antiqua" w:hAnsi="Book Antiqua" w:cs="Book Antiqua"/>
          <w:color w:val="000000"/>
          <w:sz w:val="24"/>
          <w:szCs w:val="24"/>
        </w:rPr>
        <w:t xml:space="preserve">inhibitors and angiotensin II receptor blockers may slow the progression of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59]</w:t>
      </w:r>
      <w:r w:rsidRPr="00B85AD9">
        <w:rPr>
          <w:rFonts w:ascii="Book Antiqua" w:eastAsia="Book Antiqua" w:hAnsi="Book Antiqua" w:cs="Book Antiqua"/>
          <w:color w:val="000000"/>
          <w:sz w:val="24"/>
          <w:szCs w:val="24"/>
        </w:rPr>
        <w:t xml:space="preserve">. Also, the use of statins in CAA patients is desirable. A beneficial role was attributed to statins by inhibiting the expression of </w:t>
      </w:r>
      <w:r w:rsidR="00612A21" w:rsidRPr="00B85AD9">
        <w:rPr>
          <w:rFonts w:ascii="Book Antiqua" w:eastAsia="Book Antiqua" w:hAnsi="Book Antiqua" w:cs="Book Antiqua"/>
          <w:color w:val="000000"/>
          <w:sz w:val="24"/>
          <w:szCs w:val="24"/>
        </w:rPr>
        <w:t>matrix metalloproteinases</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which play a crucial role in the physiological mechanism of aneurysm </w:t>
      </w:r>
      <w:proofErr w:type="gramStart"/>
      <w:r w:rsidRPr="00B85AD9">
        <w:rPr>
          <w:rFonts w:ascii="Book Antiqua" w:eastAsia="Book Antiqua" w:hAnsi="Book Antiqua" w:cs="Book Antiqua"/>
          <w:color w:val="000000"/>
          <w:sz w:val="24"/>
          <w:szCs w:val="24"/>
        </w:rPr>
        <w:t>formation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60]</w:t>
      </w:r>
      <w:r w:rsidRPr="00B85AD9">
        <w:rPr>
          <w:rFonts w:ascii="Book Antiqua" w:eastAsia="Book Antiqua" w:hAnsi="Book Antiqua" w:cs="Book Antiqua"/>
          <w:color w:val="000000"/>
          <w:sz w:val="24"/>
          <w:szCs w:val="24"/>
        </w:rPr>
        <w:t xml:space="preserve">. Otherwise, the proper indication of anti-thrombotic regimen for the management of CAA is a matter of debate noticing that data from previously published studies are controversial. </w:t>
      </w:r>
    </w:p>
    <w:p w14:paraId="2F8B388E" w14:textId="40347614" w:rsidR="00A77B3E" w:rsidRPr="00B85AD9" w:rsidRDefault="00823076" w:rsidP="005539B2">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Despite the risk of thrombus formation and distal embolization described above, few retrospective studies conclude that anticoagulation strategy is unbeneficial by showing a similar rate of thrombotic events in patients with and without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61-63]</w:t>
      </w:r>
      <w:r w:rsidRPr="00B85AD9">
        <w:rPr>
          <w:rFonts w:ascii="Book Antiqua" w:eastAsia="Book Antiqua" w:hAnsi="Book Antiqua" w:cs="Book Antiqua"/>
          <w:color w:val="000000"/>
          <w:sz w:val="24"/>
          <w:szCs w:val="24"/>
        </w:rPr>
        <w:t xml:space="preserve">. Contradictory results were revealed by </w:t>
      </w:r>
      <w:proofErr w:type="spellStart"/>
      <w:r w:rsidRPr="00B85AD9">
        <w:rPr>
          <w:rFonts w:ascii="Book Antiqua" w:eastAsia="Book Antiqua" w:hAnsi="Book Antiqua" w:cs="Book Antiqua"/>
          <w:color w:val="000000"/>
          <w:sz w:val="24"/>
          <w:szCs w:val="24"/>
        </w:rPr>
        <w:t>Warisawa</w:t>
      </w:r>
      <w:proofErr w:type="spellEnd"/>
      <w:r w:rsidRPr="00B85AD9">
        <w:rPr>
          <w:rFonts w:ascii="Book Antiqua" w:eastAsia="Book Antiqua" w:hAnsi="Book Antiqua" w:cs="Book Antiqua"/>
          <w:color w:val="000000"/>
          <w:sz w:val="24"/>
          <w:szCs w:val="24"/>
        </w:rPr>
        <w:t xml:space="preserve"> </w:t>
      </w:r>
      <w:r w:rsidRPr="00B85AD9">
        <w:rPr>
          <w:rFonts w:ascii="Book Antiqua" w:eastAsia="Book Antiqua" w:hAnsi="Book Antiqua" w:cs="Book Antiqua"/>
          <w:i/>
          <w:iCs/>
          <w:color w:val="000000"/>
          <w:sz w:val="24"/>
          <w:szCs w:val="24"/>
        </w:rPr>
        <w:t xml:space="preserve">et </w:t>
      </w:r>
      <w:proofErr w:type="gramStart"/>
      <w:r w:rsidRPr="00B85AD9">
        <w:rPr>
          <w:rFonts w:ascii="Book Antiqua" w:eastAsia="Book Antiqua" w:hAnsi="Book Antiqua" w:cs="Book Antiqua"/>
          <w:i/>
          <w:iCs/>
          <w:color w:val="000000"/>
          <w:sz w:val="24"/>
          <w:szCs w:val="24"/>
        </w:rPr>
        <w:t>al</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21]</w:t>
      </w:r>
      <w:r w:rsidRPr="00B85AD9">
        <w:rPr>
          <w:rFonts w:ascii="Book Antiqua" w:eastAsia="Book Antiqua" w:hAnsi="Book Antiqua" w:cs="Book Antiqua"/>
          <w:color w:val="000000"/>
          <w:sz w:val="24"/>
          <w:szCs w:val="24"/>
        </w:rPr>
        <w:t xml:space="preserve"> and </w:t>
      </w:r>
      <w:proofErr w:type="spellStart"/>
      <w:r w:rsidRPr="00B85AD9">
        <w:rPr>
          <w:rFonts w:ascii="Book Antiqua" w:eastAsia="Book Antiqua" w:hAnsi="Book Antiqua" w:cs="Book Antiqua"/>
          <w:color w:val="000000"/>
          <w:sz w:val="24"/>
          <w:szCs w:val="24"/>
        </w:rPr>
        <w:t>Baman</w:t>
      </w:r>
      <w:proofErr w:type="spellEnd"/>
      <w:r w:rsidRPr="00B85AD9">
        <w:rPr>
          <w:rFonts w:ascii="Book Antiqua" w:eastAsia="Book Antiqua" w:hAnsi="Book Antiqua" w:cs="Book Antiqua"/>
          <w:color w:val="000000"/>
          <w:sz w:val="24"/>
          <w:szCs w:val="24"/>
        </w:rPr>
        <w:t xml:space="preserve"> </w:t>
      </w:r>
      <w:r w:rsidRPr="00B85AD9">
        <w:rPr>
          <w:rFonts w:ascii="Book Antiqua" w:eastAsia="Book Antiqua" w:hAnsi="Book Antiqua" w:cs="Book Antiqua"/>
          <w:i/>
          <w:iCs/>
          <w:color w:val="000000"/>
          <w:sz w:val="24"/>
          <w:szCs w:val="24"/>
        </w:rPr>
        <w:t>et al</w:t>
      </w:r>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 xml:space="preserve"> who showed greater rates of 5-year mortality and major cardiovascular adverse events (MACE) in patients with CAA. A recently published study found that prescribing oral anticoagulation led to positive outcomes in patients with coronary artery ectasia by reporting 0% of MACE in patients treated with oral anticoagulation compared to those who did not receive anti-thrombotic therapy after 49 </w:t>
      </w:r>
      <w:proofErr w:type="spellStart"/>
      <w:r w:rsidRPr="00B85AD9">
        <w:rPr>
          <w:rFonts w:ascii="Book Antiqua" w:eastAsia="Book Antiqua" w:hAnsi="Book Antiqua" w:cs="Book Antiqua"/>
          <w:color w:val="000000"/>
          <w:sz w:val="24"/>
          <w:szCs w:val="24"/>
        </w:rPr>
        <w:t>mo</w:t>
      </w:r>
      <w:proofErr w:type="spellEnd"/>
      <w:r w:rsidRPr="00B85AD9">
        <w:rPr>
          <w:rFonts w:ascii="Book Antiqua" w:eastAsia="Book Antiqua" w:hAnsi="Book Antiqua" w:cs="Book Antiqua"/>
          <w:color w:val="000000"/>
          <w:sz w:val="24"/>
          <w:szCs w:val="24"/>
        </w:rPr>
        <w:t xml:space="preserve"> of follow-up</w:t>
      </w:r>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xml:space="preserve">. Therefore, coronary artery ectasia was identified as an independent predictor of cardiac events in patients presenting with acute coronary </w:t>
      </w:r>
      <w:proofErr w:type="gramStart"/>
      <w:r w:rsidRPr="00B85AD9">
        <w:rPr>
          <w:rFonts w:ascii="Book Antiqua" w:eastAsia="Book Antiqua" w:hAnsi="Book Antiqua" w:cs="Book Antiqua"/>
          <w:color w:val="000000"/>
          <w:sz w:val="24"/>
          <w:szCs w:val="24"/>
        </w:rPr>
        <w:t>syndromes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xml:space="preserve">. Myocardial infarction, MACE </w:t>
      </w:r>
      <w:r w:rsidRPr="00B85AD9">
        <w:rPr>
          <w:rFonts w:ascii="Book Antiqua" w:eastAsia="Book Antiqua" w:hAnsi="Book Antiqua" w:cs="Book Antiqua"/>
          <w:color w:val="000000"/>
          <w:sz w:val="24"/>
          <w:szCs w:val="24"/>
        </w:rPr>
        <w:lastRenderedPageBreak/>
        <w:t xml:space="preserve">and death were two to four times higher in patients with coronary artery </w:t>
      </w:r>
      <w:proofErr w:type="gramStart"/>
      <w:r w:rsidRPr="00B85AD9">
        <w:rPr>
          <w:rFonts w:ascii="Book Antiqua" w:eastAsia="Book Antiqua" w:hAnsi="Book Antiqua" w:cs="Book Antiqua"/>
          <w:color w:val="000000"/>
          <w:sz w:val="24"/>
          <w:szCs w:val="24"/>
        </w:rPr>
        <w:t>ectasia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22]</w:t>
      </w:r>
      <w:r w:rsidRPr="00B85AD9">
        <w:rPr>
          <w:rFonts w:ascii="Book Antiqua" w:eastAsia="Book Antiqua" w:hAnsi="Book Antiqua" w:cs="Book Antiqua"/>
          <w:color w:val="000000"/>
          <w:sz w:val="24"/>
          <w:szCs w:val="24"/>
        </w:rPr>
        <w:t xml:space="preserve">. However, it is worthy to mention that prolonged anti-thrombotic therapy may provoke complications, such as bleeding. Lastly, intravenous immunoglobulin therapy in Kawasaki disease promotes CAA regression and decreases the incidence of </w:t>
      </w:r>
      <w:proofErr w:type="gramStart"/>
      <w:r w:rsidRPr="00B85AD9">
        <w:rPr>
          <w:rFonts w:ascii="Book Antiqua" w:eastAsia="Book Antiqua" w:hAnsi="Book Antiqua" w:cs="Book Antiqua"/>
          <w:color w:val="000000"/>
          <w:sz w:val="24"/>
          <w:szCs w:val="24"/>
        </w:rPr>
        <w:t>MACE</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64]</w:t>
      </w:r>
      <w:r w:rsidRPr="00B85AD9">
        <w:rPr>
          <w:rFonts w:ascii="Book Antiqua" w:eastAsia="Book Antiqua" w:hAnsi="Book Antiqua" w:cs="Book Antiqua"/>
          <w:color w:val="000000"/>
          <w:sz w:val="24"/>
          <w:szCs w:val="24"/>
        </w:rPr>
        <w:t>.</w:t>
      </w:r>
    </w:p>
    <w:p w14:paraId="0B05693E" w14:textId="77777777" w:rsidR="00A77B3E" w:rsidRPr="00B85AD9" w:rsidRDefault="00B95622" w:rsidP="00B85AD9">
      <w:pPr>
        <w:spacing w:line="360" w:lineRule="auto"/>
        <w:jc w:val="both"/>
        <w:rPr>
          <w:rFonts w:ascii="Book Antiqua" w:hAnsi="Book Antiqua"/>
          <w:sz w:val="24"/>
          <w:szCs w:val="24"/>
        </w:rPr>
      </w:pPr>
    </w:p>
    <w:p w14:paraId="69A3383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t>Percutaneous coronary interventions</w:t>
      </w:r>
    </w:p>
    <w:p w14:paraId="3ECF1938" w14:textId="357BEF47" w:rsidR="000E2F61" w:rsidRDefault="00823076" w:rsidP="00B85AD9">
      <w:pPr>
        <w:spacing w:line="360" w:lineRule="auto"/>
        <w:jc w:val="both"/>
        <w:rPr>
          <w:rFonts w:ascii="Book Antiqua" w:eastAsia="Book Antiqua" w:hAnsi="Book Antiqua" w:cs="Book Antiqua"/>
          <w:color w:val="000000"/>
          <w:sz w:val="24"/>
          <w:szCs w:val="24"/>
        </w:rPr>
      </w:pPr>
      <w:r w:rsidRPr="00B85AD9">
        <w:rPr>
          <w:rFonts w:ascii="Book Antiqua" w:eastAsia="Book Antiqua" w:hAnsi="Book Antiqua" w:cs="Book Antiqua"/>
          <w:color w:val="000000"/>
          <w:sz w:val="24"/>
          <w:szCs w:val="24"/>
        </w:rPr>
        <w:t xml:space="preserve">Percutaneous coronary intervention (PCI) is </w:t>
      </w:r>
      <w:r w:rsidR="000E2F61">
        <w:rPr>
          <w:rFonts w:ascii="Book Antiqua" w:eastAsia="Book Antiqua" w:hAnsi="Book Antiqua" w:cs="Book Antiqua"/>
          <w:color w:val="000000"/>
          <w:sz w:val="24"/>
          <w:szCs w:val="24"/>
        </w:rPr>
        <w:t xml:space="preserve">a </w:t>
      </w:r>
      <w:r w:rsidRPr="00B85AD9">
        <w:rPr>
          <w:rFonts w:ascii="Book Antiqua" w:eastAsia="Book Antiqua" w:hAnsi="Book Antiqua" w:cs="Book Antiqua"/>
          <w:color w:val="000000"/>
          <w:sz w:val="24"/>
          <w:szCs w:val="24"/>
        </w:rPr>
        <w:t xml:space="preserve">relatively new therapeutic option allowing to exclude CAA when the clinical and/or anatomical risk is high (Figure 3). Several techniques were reported in </w:t>
      </w:r>
      <w:r w:rsidR="000E2F61">
        <w:rPr>
          <w:rFonts w:ascii="Book Antiqua" w:eastAsia="Book Antiqua" w:hAnsi="Book Antiqua" w:cs="Book Antiqua"/>
          <w:color w:val="000000"/>
          <w:sz w:val="24"/>
          <w:szCs w:val="24"/>
        </w:rPr>
        <w:t xml:space="preserve">the </w:t>
      </w:r>
      <w:r w:rsidRPr="00B85AD9">
        <w:rPr>
          <w:rFonts w:ascii="Book Antiqua" w:eastAsia="Book Antiqua" w:hAnsi="Book Antiqua" w:cs="Book Antiqua"/>
          <w:color w:val="000000"/>
          <w:sz w:val="24"/>
          <w:szCs w:val="24"/>
        </w:rPr>
        <w:t>literature</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like covered stent </w:t>
      </w:r>
      <w:proofErr w:type="gramStart"/>
      <w:r w:rsidRPr="00B85AD9">
        <w:rPr>
          <w:rFonts w:ascii="Book Antiqua" w:eastAsia="Book Antiqua" w:hAnsi="Book Antiqua" w:cs="Book Antiqua"/>
          <w:color w:val="000000"/>
          <w:sz w:val="24"/>
          <w:szCs w:val="24"/>
        </w:rPr>
        <w:t>implantation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65]</w:t>
      </w:r>
      <w:r w:rsidRPr="00B85AD9">
        <w:rPr>
          <w:rFonts w:ascii="Book Antiqua" w:eastAsia="Book Antiqua" w:hAnsi="Book Antiqua" w:cs="Book Antiqua"/>
          <w:color w:val="000000"/>
          <w:sz w:val="24"/>
          <w:szCs w:val="24"/>
        </w:rPr>
        <w:t>, coil embolization and stent-assisted coil insertion</w:t>
      </w:r>
      <w:r w:rsidRPr="00B85AD9">
        <w:rPr>
          <w:rFonts w:ascii="Book Antiqua" w:eastAsia="Book Antiqua" w:hAnsi="Book Antiqua" w:cs="Book Antiqua"/>
          <w:color w:val="000000"/>
          <w:sz w:val="24"/>
          <w:szCs w:val="24"/>
          <w:vertAlign w:val="superscript"/>
        </w:rPr>
        <w:t>[66]</w:t>
      </w:r>
      <w:r w:rsidRPr="00B85AD9">
        <w:rPr>
          <w:rFonts w:ascii="Book Antiqua" w:eastAsia="Book Antiqua" w:hAnsi="Book Antiqua" w:cs="Book Antiqua"/>
          <w:color w:val="000000"/>
          <w:sz w:val="24"/>
          <w:szCs w:val="24"/>
        </w:rPr>
        <w:t>. Conventionally, PCI is the preferred approach to exclude smaller CAA</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while surgical approach is preferred for the larger </w:t>
      </w:r>
      <w:proofErr w:type="gramStart"/>
      <w:r w:rsidRPr="00B85AD9">
        <w:rPr>
          <w:rFonts w:ascii="Book Antiqua" w:eastAsia="Book Antiqua" w:hAnsi="Book Antiqua" w:cs="Book Antiqua"/>
          <w:color w:val="000000"/>
          <w:sz w:val="24"/>
          <w:szCs w:val="24"/>
        </w:rPr>
        <w:t>aneurysms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67]</w:t>
      </w:r>
      <w:r w:rsidRPr="00B85AD9">
        <w:rPr>
          <w:rFonts w:ascii="Book Antiqua" w:eastAsia="Book Antiqua" w:hAnsi="Book Antiqua" w:cs="Book Antiqua"/>
          <w:color w:val="000000"/>
          <w:sz w:val="24"/>
          <w:szCs w:val="24"/>
        </w:rPr>
        <w:t xml:space="preserve">. Several limitations like difficulty of stent delivery, occlusion of side branches and high percentage of restenosis were observed with covered stent </w:t>
      </w:r>
      <w:proofErr w:type="gramStart"/>
      <w:r w:rsidRPr="00B85AD9">
        <w:rPr>
          <w:rFonts w:ascii="Book Antiqua" w:eastAsia="Book Antiqua" w:hAnsi="Book Antiqua" w:cs="Book Antiqua"/>
          <w:color w:val="000000"/>
          <w:sz w:val="24"/>
          <w:szCs w:val="24"/>
        </w:rPr>
        <w:t>angioplasty</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68]</w:t>
      </w:r>
      <w:r w:rsidRPr="00B85AD9">
        <w:rPr>
          <w:rFonts w:ascii="Book Antiqua" w:eastAsia="Book Antiqua" w:hAnsi="Book Antiqua" w:cs="Book Antiqua"/>
          <w:color w:val="000000"/>
          <w:sz w:val="24"/>
          <w:szCs w:val="24"/>
        </w:rPr>
        <w:t xml:space="preserve">. Bare metal stents were previously preferred over polytetrafluoroethylene covered stents </w:t>
      </w:r>
      <w:r w:rsidR="000E2F61">
        <w:rPr>
          <w:rFonts w:ascii="Book Antiqua" w:eastAsia="Book Antiqua" w:hAnsi="Book Antiqua" w:cs="Book Antiqua"/>
          <w:color w:val="000000"/>
          <w:sz w:val="24"/>
          <w:szCs w:val="24"/>
        </w:rPr>
        <w:t>due to</w:t>
      </w:r>
      <w:r w:rsidRPr="00B85AD9">
        <w:rPr>
          <w:rFonts w:ascii="Book Antiqua" w:eastAsia="Book Antiqua" w:hAnsi="Book Antiqua" w:cs="Book Antiqua"/>
          <w:color w:val="000000"/>
          <w:sz w:val="24"/>
          <w:szCs w:val="24"/>
        </w:rPr>
        <w:t xml:space="preserve"> the lower incidence of thrombosis and </w:t>
      </w:r>
      <w:proofErr w:type="gramStart"/>
      <w:r w:rsidRPr="00B85AD9">
        <w:rPr>
          <w:rFonts w:ascii="Book Antiqua" w:eastAsia="Book Antiqua" w:hAnsi="Book Antiqua" w:cs="Book Antiqua"/>
          <w:color w:val="000000"/>
          <w:sz w:val="24"/>
          <w:szCs w:val="24"/>
        </w:rPr>
        <w:t>restenosis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69]</w:t>
      </w:r>
      <w:r w:rsidRPr="00B85AD9">
        <w:rPr>
          <w:rFonts w:ascii="Book Antiqua" w:eastAsia="Book Antiqua" w:hAnsi="Book Antiqua" w:cs="Book Antiqua"/>
          <w:color w:val="000000"/>
          <w:sz w:val="24"/>
          <w:szCs w:val="24"/>
        </w:rPr>
        <w:t>. The last generation of covered stents</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such as PK Papyrus stents</w:t>
      </w:r>
      <w:r w:rsidR="000E2F61">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achieve a greater bending flexibility and a smaller crossing profile compared to the traditional sandwich designed stents </w:t>
      </w:r>
      <w:r w:rsidR="000E2F61">
        <w:rPr>
          <w:rFonts w:ascii="Book Antiqua" w:eastAsia="Book Antiqua" w:hAnsi="Book Antiqua" w:cs="Book Antiqua"/>
          <w:color w:val="000000"/>
          <w:sz w:val="24"/>
          <w:szCs w:val="24"/>
        </w:rPr>
        <w:t>that</w:t>
      </w:r>
      <w:r w:rsidRPr="00B85AD9">
        <w:rPr>
          <w:rFonts w:ascii="Book Antiqua" w:eastAsia="Book Antiqua" w:hAnsi="Book Antiqua" w:cs="Book Antiqua"/>
          <w:color w:val="000000"/>
          <w:sz w:val="24"/>
          <w:szCs w:val="24"/>
        </w:rPr>
        <w:t xml:space="preserve"> allow</w:t>
      </w:r>
      <w:r w:rsidR="000E2F61">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seal</w:t>
      </w:r>
      <w:r w:rsidR="000E2F61">
        <w:rPr>
          <w:rFonts w:ascii="Book Antiqua" w:eastAsia="Book Antiqua" w:hAnsi="Book Antiqua" w:cs="Book Antiqua"/>
          <w:color w:val="000000"/>
          <w:sz w:val="24"/>
          <w:szCs w:val="24"/>
        </w:rPr>
        <w:t>ing of</w:t>
      </w:r>
      <w:r w:rsidRPr="00B85AD9">
        <w:rPr>
          <w:rFonts w:ascii="Book Antiqua" w:eastAsia="Book Antiqua" w:hAnsi="Book Antiqua" w:cs="Book Antiqua"/>
          <w:color w:val="000000"/>
          <w:sz w:val="24"/>
          <w:szCs w:val="24"/>
        </w:rPr>
        <w:t xml:space="preserve"> perforations and exclude </w:t>
      </w:r>
      <w:proofErr w:type="gramStart"/>
      <w:r w:rsidRPr="00B85AD9">
        <w:rPr>
          <w:rFonts w:ascii="Book Antiqua" w:eastAsia="Book Antiqua" w:hAnsi="Book Antiqua" w:cs="Book Antiqua"/>
          <w:color w:val="000000"/>
          <w:sz w:val="24"/>
          <w:szCs w:val="24"/>
        </w:rPr>
        <w:t>aneurysms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70]</w:t>
      </w:r>
      <w:r w:rsidRPr="00B85AD9">
        <w:rPr>
          <w:rFonts w:ascii="Book Antiqua" w:eastAsia="Book Antiqua" w:hAnsi="Book Antiqua" w:cs="Book Antiqua"/>
          <w:color w:val="000000"/>
          <w:sz w:val="24"/>
          <w:szCs w:val="24"/>
        </w:rPr>
        <w:t xml:space="preserve">. Therefore, stent-assisted coil insertion technique is favored over coil embolization in the management of wide-necked CAA because it reduces the risk of occlusion of the parent coronary vessel and rupture of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66]</w:t>
      </w:r>
      <w:r w:rsidRPr="00B85AD9">
        <w:rPr>
          <w:rFonts w:ascii="Book Antiqua" w:eastAsia="Book Antiqua" w:hAnsi="Book Antiqua" w:cs="Book Antiqua"/>
          <w:color w:val="000000"/>
          <w:sz w:val="24"/>
          <w:szCs w:val="24"/>
        </w:rPr>
        <w:t xml:space="preserve">. </w:t>
      </w:r>
    </w:p>
    <w:p w14:paraId="35B00413" w14:textId="0F6C0A2D" w:rsidR="00A77B3E" w:rsidRPr="00B85AD9" w:rsidRDefault="00823076" w:rsidP="00C9390E">
      <w:pPr>
        <w:spacing w:line="360" w:lineRule="auto"/>
        <w:ind w:firstLine="720"/>
        <w:jc w:val="both"/>
        <w:rPr>
          <w:rFonts w:ascii="Book Antiqua" w:hAnsi="Book Antiqua"/>
          <w:sz w:val="24"/>
          <w:szCs w:val="24"/>
        </w:rPr>
      </w:pPr>
      <w:r w:rsidRPr="00B85AD9">
        <w:rPr>
          <w:rFonts w:ascii="Book Antiqua" w:eastAsia="Book Antiqua" w:hAnsi="Book Antiqua" w:cs="Book Antiqua"/>
          <w:color w:val="000000"/>
          <w:sz w:val="24"/>
          <w:szCs w:val="24"/>
        </w:rPr>
        <w:t xml:space="preserve">Previous studies investigating the outcomes of PCI performed in patients with CAA in the setting of acute myocardial infarction found a worst prognosis, thereby showing higher rates of procedural failure, mortality, no-reflow, stent thrombosis, distal embolization and target vessel </w:t>
      </w:r>
      <w:proofErr w:type="gramStart"/>
      <w:r w:rsidRPr="00B85AD9">
        <w:rPr>
          <w:rFonts w:ascii="Book Antiqua" w:eastAsia="Book Antiqua" w:hAnsi="Book Antiqua" w:cs="Book Antiqua"/>
          <w:color w:val="000000"/>
          <w:sz w:val="24"/>
          <w:szCs w:val="24"/>
        </w:rPr>
        <w:t>revascularization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10-13,71]</w:t>
      </w:r>
      <w:r w:rsidRPr="00B85AD9">
        <w:rPr>
          <w:rFonts w:ascii="Book Antiqua" w:eastAsia="Book Antiqua" w:hAnsi="Book Antiqua" w:cs="Book Antiqua"/>
          <w:color w:val="000000"/>
          <w:sz w:val="24"/>
          <w:szCs w:val="24"/>
        </w:rPr>
        <w:t>. Performing PCI in the setting of aneurysmal coronary arteries imposes technical challenges for physicians, such as appropriate sizing, landing zone assessment and thrombus burden. As a result, it is rare to intervene in asymptomatic patients with CAA.</w:t>
      </w:r>
    </w:p>
    <w:p w14:paraId="3C9916EF" w14:textId="77777777" w:rsidR="00A77B3E" w:rsidRPr="00B85AD9" w:rsidRDefault="00B95622" w:rsidP="00B85AD9">
      <w:pPr>
        <w:spacing w:line="360" w:lineRule="auto"/>
        <w:jc w:val="both"/>
        <w:rPr>
          <w:rFonts w:ascii="Book Antiqua" w:hAnsi="Book Antiqua"/>
          <w:sz w:val="24"/>
          <w:szCs w:val="24"/>
        </w:rPr>
      </w:pPr>
    </w:p>
    <w:p w14:paraId="581193F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lastRenderedPageBreak/>
        <w:t>Surgical interventions</w:t>
      </w:r>
    </w:p>
    <w:p w14:paraId="3566F720"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Different surgical techniques have been described including </w:t>
      </w:r>
      <w:proofErr w:type="spellStart"/>
      <w:r w:rsidRPr="00B85AD9">
        <w:rPr>
          <w:rFonts w:ascii="Book Antiqua" w:eastAsia="Book Antiqua" w:hAnsi="Book Antiqua" w:cs="Book Antiqua"/>
          <w:color w:val="000000"/>
          <w:sz w:val="24"/>
          <w:szCs w:val="24"/>
        </w:rPr>
        <w:t>aneurysmectomy</w:t>
      </w:r>
      <w:proofErr w:type="spellEnd"/>
      <w:r w:rsidRPr="00B85AD9">
        <w:rPr>
          <w:rFonts w:ascii="Book Antiqua" w:eastAsia="Book Antiqua" w:hAnsi="Book Antiqua" w:cs="Book Antiqua"/>
          <w:color w:val="000000"/>
          <w:sz w:val="24"/>
          <w:szCs w:val="24"/>
        </w:rPr>
        <w:t xml:space="preserve"> with or without coronary artery bypass graft, aneurysm ligation, resection and </w:t>
      </w:r>
      <w:proofErr w:type="gramStart"/>
      <w:r w:rsidRPr="00B85AD9">
        <w:rPr>
          <w:rFonts w:ascii="Book Antiqua" w:eastAsia="Book Antiqua" w:hAnsi="Book Antiqua" w:cs="Book Antiqua"/>
          <w:color w:val="000000"/>
          <w:sz w:val="24"/>
          <w:szCs w:val="24"/>
        </w:rPr>
        <w:t>marsupialization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72]</w:t>
      </w:r>
      <w:r w:rsidRPr="00B85AD9">
        <w:rPr>
          <w:rFonts w:ascii="Book Antiqua" w:eastAsia="Book Antiqua" w:hAnsi="Book Antiqua" w:cs="Book Antiqua"/>
          <w:color w:val="000000"/>
          <w:sz w:val="24"/>
          <w:szCs w:val="24"/>
        </w:rPr>
        <w:t xml:space="preserve">. Indeed, the optimal surgical approach has not yet been defined. Overall, surgery is considered an alternative adequate therapeutic strategy for the management of symptomatic patients unsuitable for PCI, patients with concomitant obstructive coronary artery disease, CAA involving the large bifurcation or the left main, complicated CAA and giant CAA at high risk of </w:t>
      </w:r>
      <w:proofErr w:type="gramStart"/>
      <w:r w:rsidRPr="00B85AD9">
        <w:rPr>
          <w:rFonts w:ascii="Book Antiqua" w:eastAsia="Book Antiqua" w:hAnsi="Book Antiqua" w:cs="Book Antiqua"/>
          <w:color w:val="000000"/>
          <w:sz w:val="24"/>
          <w:szCs w:val="24"/>
        </w:rPr>
        <w:t>rupture</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72,73]</w:t>
      </w:r>
      <w:r w:rsidRPr="00B85AD9">
        <w:rPr>
          <w:rFonts w:ascii="Book Antiqua" w:eastAsia="Book Antiqua" w:hAnsi="Book Antiqua" w:cs="Book Antiqua"/>
          <w:color w:val="000000"/>
          <w:sz w:val="24"/>
          <w:szCs w:val="24"/>
        </w:rPr>
        <w:t>.</w:t>
      </w:r>
    </w:p>
    <w:p w14:paraId="4A235287" w14:textId="77777777" w:rsidR="00A77B3E" w:rsidRPr="00B85AD9" w:rsidRDefault="00B95622" w:rsidP="00B85AD9">
      <w:pPr>
        <w:spacing w:line="360" w:lineRule="auto"/>
        <w:jc w:val="both"/>
        <w:rPr>
          <w:rFonts w:ascii="Book Antiqua" w:hAnsi="Book Antiqua"/>
          <w:sz w:val="24"/>
          <w:szCs w:val="24"/>
        </w:rPr>
      </w:pPr>
    </w:p>
    <w:p w14:paraId="4821DEF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i/>
          <w:iCs/>
          <w:color w:val="000000"/>
          <w:sz w:val="24"/>
          <w:szCs w:val="24"/>
        </w:rPr>
        <w:t>Imaging modalities for detection of CAA</w:t>
      </w:r>
    </w:p>
    <w:p w14:paraId="567335A5" w14:textId="6D76284D"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 xml:space="preserve">A recently published study showed that CT angiography is superior to cardiac </w:t>
      </w:r>
      <w:r w:rsidR="009D6AB7">
        <w:rPr>
          <w:rFonts w:ascii="Book Antiqua" w:eastAsia="Book Antiqua" w:hAnsi="Book Antiqua" w:cs="Book Antiqua"/>
          <w:color w:val="000000"/>
          <w:sz w:val="24"/>
          <w:szCs w:val="24"/>
        </w:rPr>
        <w:t>magnetic resonance imaging</w:t>
      </w:r>
      <w:r w:rsidRPr="00B85AD9">
        <w:rPr>
          <w:rFonts w:ascii="Book Antiqua" w:eastAsia="Book Antiqua" w:hAnsi="Book Antiqua" w:cs="Book Antiqua"/>
          <w:color w:val="000000"/>
          <w:sz w:val="24"/>
          <w:szCs w:val="24"/>
        </w:rPr>
        <w:t xml:space="preserve"> for detection, risk stratification and follow-up of CAA in patients with Kawasaki </w:t>
      </w:r>
      <w:proofErr w:type="gramStart"/>
      <w:r w:rsidRPr="00B85AD9">
        <w:rPr>
          <w:rFonts w:ascii="Book Antiqua" w:eastAsia="Book Antiqua" w:hAnsi="Book Antiqua" w:cs="Book Antiqua"/>
          <w:color w:val="000000"/>
          <w:sz w:val="24"/>
          <w:szCs w:val="24"/>
        </w:rPr>
        <w:t>disease</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74]</w:t>
      </w:r>
      <w:r w:rsidRPr="00B85AD9">
        <w:rPr>
          <w:rFonts w:ascii="Book Antiqua" w:eastAsia="Book Antiqua" w:hAnsi="Book Antiqua" w:cs="Book Antiqua"/>
          <w:color w:val="000000"/>
          <w:sz w:val="24"/>
          <w:szCs w:val="24"/>
        </w:rPr>
        <w:t xml:space="preserve">. Also, CT angiography has already proven its value for the assessment of the diameter of coronary arteries in adults and patients with Kawasaki disease when compared to coronary </w:t>
      </w:r>
      <w:proofErr w:type="gramStart"/>
      <w:r w:rsidRPr="00B85AD9">
        <w:rPr>
          <w:rFonts w:ascii="Book Antiqua" w:eastAsia="Book Antiqua" w:hAnsi="Book Antiqua" w:cs="Book Antiqua"/>
          <w:color w:val="000000"/>
          <w:sz w:val="24"/>
          <w:szCs w:val="24"/>
        </w:rPr>
        <w:t>angiography</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75-78]</w:t>
      </w:r>
      <w:r w:rsidRPr="00B85AD9">
        <w:rPr>
          <w:rFonts w:ascii="Book Antiqua" w:eastAsia="Book Antiqua" w:hAnsi="Book Antiqua" w:cs="Book Antiqua"/>
          <w:color w:val="000000"/>
          <w:sz w:val="24"/>
          <w:szCs w:val="24"/>
        </w:rPr>
        <w:t>. Indeed, the sensitivity of CT</w:t>
      </w:r>
      <w:r w:rsidR="009D6AB7">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angiography for detection of CAA and related complications is remarkably high. Because radiation exposure is associated with an increase in lifetime cancer risk</w:t>
      </w:r>
      <w:r w:rsidR="009D6AB7">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especially in children, the lack of radiation exposure is the main described benefit to cardiac </w:t>
      </w:r>
      <w:r w:rsidR="009D6AB7">
        <w:rPr>
          <w:rFonts w:ascii="Book Antiqua" w:eastAsia="Book Antiqua" w:hAnsi="Book Antiqua" w:cs="Book Antiqua"/>
          <w:color w:val="000000"/>
          <w:sz w:val="24"/>
          <w:szCs w:val="24"/>
        </w:rPr>
        <w:t>magnetic resonance imaging</w:t>
      </w:r>
      <w:r w:rsidRPr="00B85AD9">
        <w:rPr>
          <w:rFonts w:ascii="Book Antiqua" w:eastAsia="Book Antiqua" w:hAnsi="Book Antiqua" w:cs="Book Antiqua"/>
          <w:color w:val="000000"/>
          <w:sz w:val="24"/>
          <w:szCs w:val="24"/>
        </w:rPr>
        <w:t xml:space="preserve"> over coronary angiography and CT</w:t>
      </w:r>
      <w:r w:rsidR="009D6AB7">
        <w:rPr>
          <w:rFonts w:ascii="Book Antiqua" w:eastAsia="Book Antiqua" w:hAnsi="Book Antiqua" w:cs="Book Antiqua"/>
          <w:color w:val="000000"/>
          <w:sz w:val="24"/>
          <w:szCs w:val="24"/>
        </w:rPr>
        <w:t xml:space="preserve"> </w:t>
      </w:r>
      <w:r w:rsidRPr="00B85AD9">
        <w:rPr>
          <w:rFonts w:ascii="Book Antiqua" w:eastAsia="Book Antiqua" w:hAnsi="Book Antiqua" w:cs="Book Antiqua"/>
          <w:color w:val="000000"/>
          <w:sz w:val="24"/>
          <w:szCs w:val="24"/>
        </w:rPr>
        <w:t xml:space="preserve">angiography for CAA </w:t>
      </w:r>
      <w:proofErr w:type="gramStart"/>
      <w:r w:rsidRPr="00B85AD9">
        <w:rPr>
          <w:rFonts w:ascii="Book Antiqua" w:eastAsia="Book Antiqua" w:hAnsi="Book Antiqua" w:cs="Book Antiqua"/>
          <w:color w:val="000000"/>
          <w:sz w:val="24"/>
          <w:szCs w:val="24"/>
        </w:rPr>
        <w:t>detection</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74]</w:t>
      </w:r>
      <w:r w:rsidRPr="00B85AD9">
        <w:rPr>
          <w:rFonts w:ascii="Book Antiqua" w:eastAsia="Book Antiqua" w:hAnsi="Book Antiqua" w:cs="Book Antiqua"/>
          <w:color w:val="000000"/>
          <w:sz w:val="24"/>
          <w:szCs w:val="24"/>
        </w:rPr>
        <w:t xml:space="preserve">. Lastly, CT angiography provides accurate data concerning the coronary anatomy, calcification, luminal diameter, thrombi and aneurysmal </w:t>
      </w:r>
      <w:proofErr w:type="gramStart"/>
      <w:r w:rsidRPr="00B85AD9">
        <w:rPr>
          <w:rFonts w:ascii="Book Antiqua" w:eastAsia="Book Antiqua" w:hAnsi="Book Antiqua" w:cs="Book Antiqua"/>
          <w:color w:val="000000"/>
          <w:sz w:val="24"/>
          <w:szCs w:val="24"/>
        </w:rPr>
        <w:t>features</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79]</w:t>
      </w:r>
      <w:r w:rsidRPr="00B85AD9">
        <w:rPr>
          <w:rFonts w:ascii="Book Antiqua" w:eastAsia="Book Antiqua" w:hAnsi="Book Antiqua" w:cs="Book Antiqua"/>
          <w:color w:val="000000"/>
          <w:sz w:val="24"/>
          <w:szCs w:val="24"/>
        </w:rPr>
        <w:t xml:space="preserve">. It represents the imaging of choice for the long-term monitoring of </w:t>
      </w:r>
      <w:proofErr w:type="gramStart"/>
      <w:r w:rsidRPr="00B85AD9">
        <w:rPr>
          <w:rFonts w:ascii="Book Antiqua" w:eastAsia="Book Antiqua" w:hAnsi="Book Antiqua" w:cs="Book Antiqua"/>
          <w:color w:val="000000"/>
          <w:sz w:val="24"/>
          <w:szCs w:val="24"/>
        </w:rPr>
        <w:t>CAA</w:t>
      </w:r>
      <w:r w:rsidRPr="00B85AD9">
        <w:rPr>
          <w:rFonts w:ascii="Book Antiqua" w:eastAsia="Book Antiqua" w:hAnsi="Book Antiqua" w:cs="Book Antiqua"/>
          <w:color w:val="000000"/>
          <w:sz w:val="24"/>
          <w:szCs w:val="24"/>
          <w:vertAlign w:val="superscript"/>
        </w:rPr>
        <w:t>[</w:t>
      </w:r>
      <w:proofErr w:type="gramEnd"/>
      <w:r w:rsidRPr="00B85AD9">
        <w:rPr>
          <w:rFonts w:ascii="Book Antiqua" w:eastAsia="Book Antiqua" w:hAnsi="Book Antiqua" w:cs="Book Antiqua"/>
          <w:color w:val="000000"/>
          <w:sz w:val="24"/>
          <w:szCs w:val="24"/>
          <w:vertAlign w:val="superscript"/>
        </w:rPr>
        <w:t>57]</w:t>
      </w:r>
      <w:r w:rsidRPr="00B85AD9">
        <w:rPr>
          <w:rFonts w:ascii="Book Antiqua" w:eastAsia="Book Antiqua" w:hAnsi="Book Antiqua" w:cs="Book Antiqua"/>
          <w:color w:val="000000"/>
          <w:sz w:val="24"/>
          <w:szCs w:val="24"/>
        </w:rPr>
        <w:t>.</w:t>
      </w:r>
    </w:p>
    <w:p w14:paraId="1CDDD036" w14:textId="77777777" w:rsidR="00A77B3E" w:rsidRPr="00B85AD9" w:rsidRDefault="00B95622" w:rsidP="00B85AD9">
      <w:pPr>
        <w:spacing w:line="360" w:lineRule="auto"/>
        <w:jc w:val="both"/>
        <w:rPr>
          <w:rFonts w:ascii="Book Antiqua" w:hAnsi="Book Antiqua"/>
          <w:sz w:val="24"/>
          <w:szCs w:val="24"/>
        </w:rPr>
      </w:pPr>
    </w:p>
    <w:p w14:paraId="0489763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aps/>
          <w:color w:val="000000"/>
          <w:sz w:val="24"/>
          <w:szCs w:val="24"/>
          <w:u w:val="single"/>
        </w:rPr>
        <w:t>CONCLUSION</w:t>
      </w:r>
    </w:p>
    <w:p w14:paraId="28890A94" w14:textId="1949223E"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Usually, CAA is an incidental angiographic finding associated to atherosclerosis. The natural history of CAA is not well understood</w:t>
      </w:r>
      <w:r w:rsidR="009D6AB7">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but it is a progressive silent disease. Future prospective comparative trials to define the appropriate strategy and the optimal time to intervene are required in order to avoid the development of serious complications</w:t>
      </w:r>
      <w:r w:rsidR="006023E8">
        <w:rPr>
          <w:rFonts w:ascii="Book Antiqua" w:eastAsia="Book Antiqua" w:hAnsi="Book Antiqua" w:cs="Book Antiqua"/>
          <w:color w:val="000000"/>
          <w:sz w:val="24"/>
          <w:szCs w:val="24"/>
        </w:rPr>
        <w:t>,</w:t>
      </w:r>
      <w:r w:rsidRPr="00B85AD9">
        <w:rPr>
          <w:rFonts w:ascii="Book Antiqua" w:eastAsia="Book Antiqua" w:hAnsi="Book Antiqua" w:cs="Book Antiqua"/>
          <w:color w:val="000000"/>
          <w:sz w:val="24"/>
          <w:szCs w:val="24"/>
        </w:rPr>
        <w:t xml:space="preserve"> especially in those with concomitant obstructive coronary artery disease.</w:t>
      </w:r>
    </w:p>
    <w:p w14:paraId="2C678724" w14:textId="77777777" w:rsidR="00A77B3E" w:rsidRPr="00B85AD9" w:rsidRDefault="00B95622" w:rsidP="00B85AD9">
      <w:pPr>
        <w:spacing w:line="360" w:lineRule="auto"/>
        <w:jc w:val="both"/>
        <w:rPr>
          <w:rFonts w:ascii="Book Antiqua" w:hAnsi="Book Antiqua"/>
          <w:sz w:val="24"/>
          <w:szCs w:val="24"/>
        </w:rPr>
      </w:pPr>
    </w:p>
    <w:p w14:paraId="1AB82C7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REFERENCES</w:t>
      </w:r>
    </w:p>
    <w:p w14:paraId="268EE0DF" w14:textId="77777777" w:rsidR="00A77B3E" w:rsidRPr="00DA50E6" w:rsidRDefault="00823076" w:rsidP="00B85AD9">
      <w:pPr>
        <w:spacing w:line="360" w:lineRule="auto"/>
        <w:jc w:val="both"/>
        <w:rPr>
          <w:rFonts w:ascii="Book Antiqua" w:hAnsi="Book Antiqua"/>
          <w:sz w:val="24"/>
          <w:szCs w:val="24"/>
        </w:rPr>
      </w:pPr>
      <w:bookmarkStart w:id="13" w:name="OLE_LINK16"/>
      <w:r w:rsidRPr="00DA50E6">
        <w:rPr>
          <w:rFonts w:ascii="Book Antiqua" w:eastAsia="Book Antiqua" w:hAnsi="Book Antiqua" w:cs="Book Antiqua"/>
          <w:color w:val="000000"/>
          <w:sz w:val="24"/>
          <w:szCs w:val="24"/>
        </w:rPr>
        <w:t xml:space="preserve">1 </w:t>
      </w:r>
      <w:r w:rsidRPr="00DA50E6">
        <w:rPr>
          <w:rFonts w:ascii="Book Antiqua" w:eastAsia="Book Antiqua" w:hAnsi="Book Antiqua" w:cs="Book Antiqua"/>
          <w:b/>
          <w:bCs/>
          <w:color w:val="000000"/>
          <w:sz w:val="24"/>
          <w:szCs w:val="24"/>
        </w:rPr>
        <w:t>Luo Y</w:t>
      </w:r>
      <w:r w:rsidRPr="00DA50E6">
        <w:rPr>
          <w:rFonts w:ascii="Book Antiqua" w:eastAsia="Book Antiqua" w:hAnsi="Book Antiqua" w:cs="Book Antiqua"/>
          <w:color w:val="000000"/>
          <w:sz w:val="24"/>
          <w:szCs w:val="24"/>
        </w:rPr>
        <w:t xml:space="preserve">, Tang J, Liu X, </w:t>
      </w:r>
      <w:proofErr w:type="spellStart"/>
      <w:r w:rsidRPr="00DA50E6">
        <w:rPr>
          <w:rFonts w:ascii="Book Antiqua" w:eastAsia="Book Antiqua" w:hAnsi="Book Antiqua" w:cs="Book Antiqua"/>
          <w:color w:val="000000"/>
          <w:sz w:val="24"/>
          <w:szCs w:val="24"/>
        </w:rPr>
        <w:t>Qiu</w:t>
      </w:r>
      <w:proofErr w:type="spellEnd"/>
      <w:r w:rsidRPr="00DA50E6">
        <w:rPr>
          <w:rFonts w:ascii="Book Antiqua" w:eastAsia="Book Antiqua" w:hAnsi="Book Antiqua" w:cs="Book Antiqua"/>
          <w:color w:val="000000"/>
          <w:sz w:val="24"/>
          <w:szCs w:val="24"/>
        </w:rPr>
        <w:t xml:space="preserve"> J, Ye Z, Lai Y, Yao Y, Li J, Wang X, Liu X. Coronary Artery Aneurysm Differs From Coronary Artery Ectasia: Angiographic Characteristics and Cardiovascular Risk Factor Analysis in Patients Referred for Coronary Angiography. </w:t>
      </w:r>
      <w:r w:rsidRPr="00DA50E6">
        <w:rPr>
          <w:rFonts w:ascii="Book Antiqua" w:eastAsia="Book Antiqua" w:hAnsi="Book Antiqua" w:cs="Book Antiqua"/>
          <w:i/>
          <w:iCs/>
          <w:color w:val="000000"/>
          <w:sz w:val="24"/>
          <w:szCs w:val="24"/>
        </w:rPr>
        <w:t>Angiology</w:t>
      </w:r>
      <w:r w:rsidRPr="00DA50E6">
        <w:rPr>
          <w:rFonts w:ascii="Book Antiqua" w:eastAsia="Book Antiqua" w:hAnsi="Book Antiqua" w:cs="Book Antiqua"/>
          <w:color w:val="000000"/>
          <w:sz w:val="24"/>
          <w:szCs w:val="24"/>
        </w:rPr>
        <w:t xml:space="preserve"> 2017; </w:t>
      </w:r>
      <w:r w:rsidRPr="00DA50E6">
        <w:rPr>
          <w:rFonts w:ascii="Book Antiqua" w:eastAsia="Book Antiqua" w:hAnsi="Book Antiqua" w:cs="Book Antiqua"/>
          <w:b/>
          <w:bCs/>
          <w:color w:val="000000"/>
          <w:sz w:val="24"/>
          <w:szCs w:val="24"/>
        </w:rPr>
        <w:t>68</w:t>
      </w:r>
      <w:r w:rsidRPr="00DA50E6">
        <w:rPr>
          <w:rFonts w:ascii="Book Antiqua" w:eastAsia="Book Antiqua" w:hAnsi="Book Antiqua" w:cs="Book Antiqua"/>
          <w:color w:val="000000"/>
          <w:sz w:val="24"/>
          <w:szCs w:val="24"/>
        </w:rPr>
        <w:t>: 823-830 [PMID: 27568385 DOI: 10.1177/0003319716665690]</w:t>
      </w:r>
    </w:p>
    <w:p w14:paraId="5255865B"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 </w:t>
      </w:r>
      <w:proofErr w:type="spellStart"/>
      <w:r w:rsidRPr="00DA50E6">
        <w:rPr>
          <w:rFonts w:ascii="Book Antiqua" w:eastAsia="Book Antiqua" w:hAnsi="Book Antiqua" w:cs="Book Antiqua"/>
          <w:b/>
          <w:bCs/>
          <w:color w:val="000000"/>
          <w:sz w:val="24"/>
          <w:szCs w:val="24"/>
        </w:rPr>
        <w:t>Aqel</w:t>
      </w:r>
      <w:proofErr w:type="spellEnd"/>
      <w:r w:rsidRPr="00DA50E6">
        <w:rPr>
          <w:rFonts w:ascii="Book Antiqua" w:eastAsia="Book Antiqua" w:hAnsi="Book Antiqua" w:cs="Book Antiqua"/>
          <w:b/>
          <w:bCs/>
          <w:color w:val="000000"/>
          <w:sz w:val="24"/>
          <w:szCs w:val="24"/>
        </w:rPr>
        <w:t xml:space="preserve"> RA</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Zoghbi</w:t>
      </w:r>
      <w:proofErr w:type="spellEnd"/>
      <w:r w:rsidRPr="00DA50E6">
        <w:rPr>
          <w:rFonts w:ascii="Book Antiqua" w:eastAsia="Book Antiqua" w:hAnsi="Book Antiqua" w:cs="Book Antiqua"/>
          <w:color w:val="000000"/>
          <w:sz w:val="24"/>
          <w:szCs w:val="24"/>
        </w:rPr>
        <w:t xml:space="preserve"> GJ, </w:t>
      </w:r>
      <w:proofErr w:type="spellStart"/>
      <w:r w:rsidRPr="00DA50E6">
        <w:rPr>
          <w:rFonts w:ascii="Book Antiqua" w:eastAsia="Book Antiqua" w:hAnsi="Book Antiqua" w:cs="Book Antiqua"/>
          <w:color w:val="000000"/>
          <w:sz w:val="24"/>
          <w:szCs w:val="24"/>
        </w:rPr>
        <w:t>Iskandrian</w:t>
      </w:r>
      <w:proofErr w:type="spellEnd"/>
      <w:r w:rsidRPr="00DA50E6">
        <w:rPr>
          <w:rFonts w:ascii="Book Antiqua" w:eastAsia="Book Antiqua" w:hAnsi="Book Antiqua" w:cs="Book Antiqua"/>
          <w:color w:val="000000"/>
          <w:sz w:val="24"/>
          <w:szCs w:val="24"/>
        </w:rPr>
        <w:t xml:space="preserve"> A. Spontaneous coronary artery dissection, aneurysms, and pseudoaneurysms: a review. </w:t>
      </w:r>
      <w:r w:rsidRPr="00DA50E6">
        <w:rPr>
          <w:rFonts w:ascii="Book Antiqua" w:eastAsia="Book Antiqua" w:hAnsi="Book Antiqua" w:cs="Book Antiqua"/>
          <w:i/>
          <w:iCs/>
          <w:color w:val="000000"/>
          <w:sz w:val="24"/>
          <w:szCs w:val="24"/>
        </w:rPr>
        <w:t>Echocardiography</w:t>
      </w:r>
      <w:r w:rsidRPr="00DA50E6">
        <w:rPr>
          <w:rFonts w:ascii="Book Antiqua" w:eastAsia="Book Antiqua" w:hAnsi="Book Antiqua" w:cs="Book Antiqua"/>
          <w:color w:val="000000"/>
          <w:sz w:val="24"/>
          <w:szCs w:val="24"/>
        </w:rPr>
        <w:t xml:space="preserve"> 2004; </w:t>
      </w:r>
      <w:r w:rsidRPr="00DA50E6">
        <w:rPr>
          <w:rFonts w:ascii="Book Antiqua" w:eastAsia="Book Antiqua" w:hAnsi="Book Antiqua" w:cs="Book Antiqua"/>
          <w:b/>
          <w:bCs/>
          <w:color w:val="000000"/>
          <w:sz w:val="24"/>
          <w:szCs w:val="24"/>
        </w:rPr>
        <w:t>21</w:t>
      </w:r>
      <w:r w:rsidRPr="00DA50E6">
        <w:rPr>
          <w:rFonts w:ascii="Book Antiqua" w:eastAsia="Book Antiqua" w:hAnsi="Book Antiqua" w:cs="Book Antiqua"/>
          <w:color w:val="000000"/>
          <w:sz w:val="24"/>
          <w:szCs w:val="24"/>
        </w:rPr>
        <w:t>: 175-182 [PMID: 14961799 DOI: 10.1111/j.0742-2822.2004.03050.x]</w:t>
      </w:r>
    </w:p>
    <w:p w14:paraId="36102581"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 </w:t>
      </w:r>
      <w:proofErr w:type="spellStart"/>
      <w:r w:rsidRPr="00DA50E6">
        <w:rPr>
          <w:rFonts w:ascii="Book Antiqua" w:eastAsia="Book Antiqua" w:hAnsi="Book Antiqua" w:cs="Book Antiqua"/>
          <w:b/>
          <w:bCs/>
          <w:color w:val="000000"/>
          <w:sz w:val="24"/>
          <w:szCs w:val="24"/>
        </w:rPr>
        <w:t>Harikrishnan</w:t>
      </w:r>
      <w:proofErr w:type="spellEnd"/>
      <w:r w:rsidRPr="00DA50E6">
        <w:rPr>
          <w:rFonts w:ascii="Book Antiqua" w:eastAsia="Book Antiqua" w:hAnsi="Book Antiqua" w:cs="Book Antiqua"/>
          <w:b/>
          <w:bCs/>
          <w:color w:val="000000"/>
          <w:sz w:val="24"/>
          <w:szCs w:val="24"/>
        </w:rPr>
        <w:t xml:space="preserve"> S</w:t>
      </w:r>
      <w:r w:rsidRPr="00DA50E6">
        <w:rPr>
          <w:rFonts w:ascii="Book Antiqua" w:eastAsia="Book Antiqua" w:hAnsi="Book Antiqua" w:cs="Book Antiqua"/>
          <w:color w:val="000000"/>
          <w:sz w:val="24"/>
          <w:szCs w:val="24"/>
        </w:rPr>
        <w:t xml:space="preserve">, Sunder KR, </w:t>
      </w:r>
      <w:proofErr w:type="spellStart"/>
      <w:r w:rsidRPr="00DA50E6">
        <w:rPr>
          <w:rFonts w:ascii="Book Antiqua" w:eastAsia="Book Antiqua" w:hAnsi="Book Antiqua" w:cs="Book Antiqua"/>
          <w:color w:val="000000"/>
          <w:sz w:val="24"/>
          <w:szCs w:val="24"/>
        </w:rPr>
        <w:t>Tharakan</w:t>
      </w:r>
      <w:proofErr w:type="spellEnd"/>
      <w:r w:rsidRPr="00DA50E6">
        <w:rPr>
          <w:rFonts w:ascii="Book Antiqua" w:eastAsia="Book Antiqua" w:hAnsi="Book Antiqua" w:cs="Book Antiqua"/>
          <w:color w:val="000000"/>
          <w:sz w:val="24"/>
          <w:szCs w:val="24"/>
        </w:rPr>
        <w:t xml:space="preserve"> JM, Titus T, Bhat A, </w:t>
      </w:r>
      <w:proofErr w:type="spellStart"/>
      <w:r w:rsidRPr="00DA50E6">
        <w:rPr>
          <w:rFonts w:ascii="Book Antiqua" w:eastAsia="Book Antiqua" w:hAnsi="Book Antiqua" w:cs="Book Antiqua"/>
          <w:color w:val="000000"/>
          <w:sz w:val="24"/>
          <w:szCs w:val="24"/>
        </w:rPr>
        <w:t>Sivasankaran</w:t>
      </w:r>
      <w:proofErr w:type="spellEnd"/>
      <w:r w:rsidRPr="00DA50E6">
        <w:rPr>
          <w:rFonts w:ascii="Book Antiqua" w:eastAsia="Book Antiqua" w:hAnsi="Book Antiqua" w:cs="Book Antiqua"/>
          <w:color w:val="000000"/>
          <w:sz w:val="24"/>
          <w:szCs w:val="24"/>
        </w:rPr>
        <w:t xml:space="preserve"> S, Bimal F. Saccular coronary aneurysms: angiographic and clinical profile and follow-up of 22 cases. </w:t>
      </w:r>
      <w:r w:rsidRPr="00DA50E6">
        <w:rPr>
          <w:rFonts w:ascii="Book Antiqua" w:eastAsia="Book Antiqua" w:hAnsi="Book Antiqua" w:cs="Book Antiqua"/>
          <w:i/>
          <w:iCs/>
          <w:color w:val="000000"/>
          <w:sz w:val="24"/>
          <w:szCs w:val="24"/>
        </w:rPr>
        <w:t>Indian Heart J</w:t>
      </w:r>
      <w:r w:rsidRPr="00DA50E6">
        <w:rPr>
          <w:rFonts w:ascii="Book Antiqua" w:eastAsia="Book Antiqua" w:hAnsi="Book Antiqua" w:cs="Book Antiqua"/>
          <w:color w:val="000000"/>
          <w:sz w:val="24"/>
          <w:szCs w:val="24"/>
        </w:rPr>
        <w:t xml:space="preserve"> 2000; </w:t>
      </w:r>
      <w:r w:rsidRPr="00DA50E6">
        <w:rPr>
          <w:rFonts w:ascii="Book Antiqua" w:eastAsia="Book Antiqua" w:hAnsi="Book Antiqua" w:cs="Book Antiqua"/>
          <w:b/>
          <w:bCs/>
          <w:color w:val="000000"/>
          <w:sz w:val="24"/>
          <w:szCs w:val="24"/>
        </w:rPr>
        <w:t>52</w:t>
      </w:r>
      <w:r w:rsidRPr="00DA50E6">
        <w:rPr>
          <w:rFonts w:ascii="Book Antiqua" w:eastAsia="Book Antiqua" w:hAnsi="Book Antiqua" w:cs="Book Antiqua"/>
          <w:color w:val="000000"/>
          <w:sz w:val="24"/>
          <w:szCs w:val="24"/>
        </w:rPr>
        <w:t>: 178-182 [PMID: 10893894]</w:t>
      </w:r>
    </w:p>
    <w:p w14:paraId="247B948A"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 </w:t>
      </w:r>
      <w:proofErr w:type="spellStart"/>
      <w:r w:rsidRPr="00DA50E6">
        <w:rPr>
          <w:rFonts w:ascii="Book Antiqua" w:eastAsia="Book Antiqua" w:hAnsi="Book Antiqua" w:cs="Book Antiqua"/>
          <w:b/>
          <w:bCs/>
          <w:color w:val="000000"/>
          <w:sz w:val="24"/>
          <w:szCs w:val="24"/>
        </w:rPr>
        <w:t>Tunick</w:t>
      </w:r>
      <w:proofErr w:type="spellEnd"/>
      <w:r w:rsidRPr="00DA50E6">
        <w:rPr>
          <w:rFonts w:ascii="Book Antiqua" w:eastAsia="Book Antiqua" w:hAnsi="Book Antiqua" w:cs="Book Antiqua"/>
          <w:b/>
          <w:bCs/>
          <w:color w:val="000000"/>
          <w:sz w:val="24"/>
          <w:szCs w:val="24"/>
        </w:rPr>
        <w:t xml:space="preserve"> PA</w:t>
      </w:r>
      <w:r w:rsidRPr="00DA50E6">
        <w:rPr>
          <w:rFonts w:ascii="Book Antiqua" w:eastAsia="Book Antiqua" w:hAnsi="Book Antiqua" w:cs="Book Antiqua"/>
          <w:color w:val="000000"/>
          <w:sz w:val="24"/>
          <w:szCs w:val="24"/>
        </w:rPr>
        <w:t xml:space="preserve">, Slater J, </w:t>
      </w:r>
      <w:proofErr w:type="spellStart"/>
      <w:r w:rsidRPr="00DA50E6">
        <w:rPr>
          <w:rFonts w:ascii="Book Antiqua" w:eastAsia="Book Antiqua" w:hAnsi="Book Antiqua" w:cs="Book Antiqua"/>
          <w:color w:val="000000"/>
          <w:sz w:val="24"/>
          <w:szCs w:val="24"/>
        </w:rPr>
        <w:t>Kronzon</w:t>
      </w:r>
      <w:proofErr w:type="spellEnd"/>
      <w:r w:rsidRPr="00DA50E6">
        <w:rPr>
          <w:rFonts w:ascii="Book Antiqua" w:eastAsia="Book Antiqua" w:hAnsi="Book Antiqua" w:cs="Book Antiqua"/>
          <w:color w:val="000000"/>
          <w:sz w:val="24"/>
          <w:szCs w:val="24"/>
        </w:rPr>
        <w:t xml:space="preserve"> I, Glassman E. Discrete atherosclerotic coronary artery aneurysms: a study of 20 patients. </w:t>
      </w:r>
      <w:r w:rsidRPr="00DA50E6">
        <w:rPr>
          <w:rFonts w:ascii="Book Antiqua" w:eastAsia="Book Antiqua" w:hAnsi="Book Antiqua" w:cs="Book Antiqua"/>
          <w:i/>
          <w:iCs/>
          <w:color w:val="000000"/>
          <w:sz w:val="24"/>
          <w:szCs w:val="24"/>
        </w:rPr>
        <w:t xml:space="preserve">J Am Coll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1990; </w:t>
      </w:r>
      <w:r w:rsidRPr="00DA50E6">
        <w:rPr>
          <w:rFonts w:ascii="Book Antiqua" w:eastAsia="Book Antiqua" w:hAnsi="Book Antiqua" w:cs="Book Antiqua"/>
          <w:b/>
          <w:bCs/>
          <w:color w:val="000000"/>
          <w:sz w:val="24"/>
          <w:szCs w:val="24"/>
        </w:rPr>
        <w:t>15</w:t>
      </w:r>
      <w:r w:rsidRPr="00DA50E6">
        <w:rPr>
          <w:rFonts w:ascii="Book Antiqua" w:eastAsia="Book Antiqua" w:hAnsi="Book Antiqua" w:cs="Book Antiqua"/>
          <w:color w:val="000000"/>
          <w:sz w:val="24"/>
          <w:szCs w:val="24"/>
        </w:rPr>
        <w:t>: 279-282 [PMID: 2299068 DOI: 10.1016/s0735-1097(10)80049-x]</w:t>
      </w:r>
    </w:p>
    <w:p w14:paraId="33FE4155"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 </w:t>
      </w:r>
      <w:r w:rsidRPr="00DA50E6">
        <w:rPr>
          <w:rFonts w:ascii="Book Antiqua" w:eastAsia="Book Antiqua" w:hAnsi="Book Antiqua" w:cs="Book Antiqua"/>
          <w:b/>
          <w:bCs/>
          <w:color w:val="000000"/>
          <w:sz w:val="24"/>
          <w:szCs w:val="24"/>
        </w:rPr>
        <w:t>Díaz-Zamudio M</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Bacilio</w:t>
      </w:r>
      <w:proofErr w:type="spellEnd"/>
      <w:r w:rsidRPr="00DA50E6">
        <w:rPr>
          <w:rFonts w:ascii="Book Antiqua" w:eastAsia="Book Antiqua" w:hAnsi="Book Antiqua" w:cs="Book Antiqua"/>
          <w:color w:val="000000"/>
          <w:sz w:val="24"/>
          <w:szCs w:val="24"/>
        </w:rPr>
        <w:t>-Pérez U, Herrera-</w:t>
      </w:r>
      <w:proofErr w:type="spellStart"/>
      <w:r w:rsidRPr="00DA50E6">
        <w:rPr>
          <w:rFonts w:ascii="Book Antiqua" w:eastAsia="Book Antiqua" w:hAnsi="Book Antiqua" w:cs="Book Antiqua"/>
          <w:color w:val="000000"/>
          <w:sz w:val="24"/>
          <w:szCs w:val="24"/>
        </w:rPr>
        <w:t>Zarza</w:t>
      </w:r>
      <w:proofErr w:type="spellEnd"/>
      <w:r w:rsidRPr="00DA50E6">
        <w:rPr>
          <w:rFonts w:ascii="Book Antiqua" w:eastAsia="Book Antiqua" w:hAnsi="Book Antiqua" w:cs="Book Antiqua"/>
          <w:color w:val="000000"/>
          <w:sz w:val="24"/>
          <w:szCs w:val="24"/>
        </w:rPr>
        <w:t xml:space="preserve"> MC, </w:t>
      </w:r>
      <w:proofErr w:type="spellStart"/>
      <w:r w:rsidRPr="00DA50E6">
        <w:rPr>
          <w:rFonts w:ascii="Book Antiqua" w:eastAsia="Book Antiqua" w:hAnsi="Book Antiqua" w:cs="Book Antiqua"/>
          <w:color w:val="000000"/>
          <w:sz w:val="24"/>
          <w:szCs w:val="24"/>
        </w:rPr>
        <w:t>Meave</w:t>
      </w:r>
      <w:proofErr w:type="spellEnd"/>
      <w:r w:rsidRPr="00DA50E6">
        <w:rPr>
          <w:rFonts w:ascii="Book Antiqua" w:eastAsia="Book Antiqua" w:hAnsi="Book Antiqua" w:cs="Book Antiqua"/>
          <w:color w:val="000000"/>
          <w:sz w:val="24"/>
          <w:szCs w:val="24"/>
        </w:rPr>
        <w:t xml:space="preserve">-González A, Alexanderson-Rosas E, </w:t>
      </w:r>
      <w:proofErr w:type="spellStart"/>
      <w:r w:rsidRPr="00DA50E6">
        <w:rPr>
          <w:rFonts w:ascii="Book Antiqua" w:eastAsia="Book Antiqua" w:hAnsi="Book Antiqua" w:cs="Book Antiqua"/>
          <w:color w:val="000000"/>
          <w:sz w:val="24"/>
          <w:szCs w:val="24"/>
        </w:rPr>
        <w:t>Zambrana</w:t>
      </w:r>
      <w:proofErr w:type="spellEnd"/>
      <w:r w:rsidRPr="00DA50E6">
        <w:rPr>
          <w:rFonts w:ascii="Book Antiqua" w:eastAsia="Book Antiqua" w:hAnsi="Book Antiqua" w:cs="Book Antiqua"/>
          <w:color w:val="000000"/>
          <w:sz w:val="24"/>
          <w:szCs w:val="24"/>
        </w:rPr>
        <w:t>-Balta GF, Kimura-</w:t>
      </w:r>
      <w:proofErr w:type="spellStart"/>
      <w:r w:rsidRPr="00DA50E6">
        <w:rPr>
          <w:rFonts w:ascii="Book Antiqua" w:eastAsia="Book Antiqua" w:hAnsi="Book Antiqua" w:cs="Book Antiqua"/>
          <w:color w:val="000000"/>
          <w:sz w:val="24"/>
          <w:szCs w:val="24"/>
        </w:rPr>
        <w:t>Hayama</w:t>
      </w:r>
      <w:proofErr w:type="spellEnd"/>
      <w:r w:rsidRPr="00DA50E6">
        <w:rPr>
          <w:rFonts w:ascii="Book Antiqua" w:eastAsia="Book Antiqua" w:hAnsi="Book Antiqua" w:cs="Book Antiqua"/>
          <w:color w:val="000000"/>
          <w:sz w:val="24"/>
          <w:szCs w:val="24"/>
        </w:rPr>
        <w:t xml:space="preserve"> ET. Coronary artery aneurysms and ectasia: role of coronary CT angiography. </w:t>
      </w:r>
      <w:proofErr w:type="spellStart"/>
      <w:r w:rsidRPr="00DA50E6">
        <w:rPr>
          <w:rFonts w:ascii="Book Antiqua" w:eastAsia="Book Antiqua" w:hAnsi="Book Antiqua" w:cs="Book Antiqua"/>
          <w:i/>
          <w:iCs/>
          <w:color w:val="000000"/>
          <w:sz w:val="24"/>
          <w:szCs w:val="24"/>
        </w:rPr>
        <w:t>Radiographics</w:t>
      </w:r>
      <w:proofErr w:type="spellEnd"/>
      <w:r w:rsidRPr="00DA50E6">
        <w:rPr>
          <w:rFonts w:ascii="Book Antiqua" w:eastAsia="Book Antiqua" w:hAnsi="Book Antiqua" w:cs="Book Antiqua"/>
          <w:color w:val="000000"/>
          <w:sz w:val="24"/>
          <w:szCs w:val="24"/>
        </w:rPr>
        <w:t xml:space="preserve"> 2009; </w:t>
      </w:r>
      <w:r w:rsidRPr="00DA50E6">
        <w:rPr>
          <w:rFonts w:ascii="Book Antiqua" w:eastAsia="Book Antiqua" w:hAnsi="Book Antiqua" w:cs="Book Antiqua"/>
          <w:b/>
          <w:bCs/>
          <w:color w:val="000000"/>
          <w:sz w:val="24"/>
          <w:szCs w:val="24"/>
        </w:rPr>
        <w:t>29</w:t>
      </w:r>
      <w:r w:rsidRPr="00DA50E6">
        <w:rPr>
          <w:rFonts w:ascii="Book Antiqua" w:eastAsia="Book Antiqua" w:hAnsi="Book Antiqua" w:cs="Book Antiqua"/>
          <w:color w:val="000000"/>
          <w:sz w:val="24"/>
          <w:szCs w:val="24"/>
        </w:rPr>
        <w:t>: 1939-1954 [PMID: 19926755 DOI: 10.1148/rg.297095048]</w:t>
      </w:r>
    </w:p>
    <w:p w14:paraId="3C1D337E"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 </w:t>
      </w:r>
      <w:proofErr w:type="spellStart"/>
      <w:r w:rsidRPr="00DA50E6">
        <w:rPr>
          <w:rFonts w:ascii="Book Antiqua" w:eastAsia="Book Antiqua" w:hAnsi="Book Antiqua" w:cs="Book Antiqua"/>
          <w:b/>
          <w:bCs/>
          <w:color w:val="000000"/>
          <w:sz w:val="24"/>
          <w:szCs w:val="24"/>
        </w:rPr>
        <w:t>Nikolaidou</w:t>
      </w:r>
      <w:proofErr w:type="spellEnd"/>
      <w:r w:rsidRPr="00DA50E6">
        <w:rPr>
          <w:rFonts w:ascii="Book Antiqua" w:eastAsia="Book Antiqua" w:hAnsi="Book Antiqua" w:cs="Book Antiqua"/>
          <w:b/>
          <w:bCs/>
          <w:color w:val="000000"/>
          <w:sz w:val="24"/>
          <w:szCs w:val="24"/>
        </w:rPr>
        <w:t xml:space="preserve"> CN</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Vassiliou</w:t>
      </w:r>
      <w:proofErr w:type="spellEnd"/>
      <w:r w:rsidRPr="00DA50E6">
        <w:rPr>
          <w:rFonts w:ascii="Book Antiqua" w:eastAsia="Book Antiqua" w:hAnsi="Book Antiqua" w:cs="Book Antiqua"/>
          <w:color w:val="000000"/>
          <w:sz w:val="24"/>
          <w:szCs w:val="24"/>
        </w:rPr>
        <w:t xml:space="preserve"> VS, Watson WD. Coronary artery aneurysms-a truly rare entity or simply unrecognized so far? </w:t>
      </w:r>
      <w:proofErr w:type="spellStart"/>
      <w:r w:rsidRPr="00DA50E6">
        <w:rPr>
          <w:rFonts w:ascii="Book Antiqua" w:eastAsia="Book Antiqua" w:hAnsi="Book Antiqua" w:cs="Book Antiqua"/>
          <w:i/>
          <w:iCs/>
          <w:color w:val="000000"/>
          <w:sz w:val="24"/>
          <w:szCs w:val="24"/>
        </w:rPr>
        <w:t>Oxf</w:t>
      </w:r>
      <w:proofErr w:type="spellEnd"/>
      <w:r w:rsidRPr="00DA50E6">
        <w:rPr>
          <w:rFonts w:ascii="Book Antiqua" w:eastAsia="Book Antiqua" w:hAnsi="Book Antiqua" w:cs="Book Antiqua"/>
          <w:i/>
          <w:iCs/>
          <w:color w:val="000000"/>
          <w:sz w:val="24"/>
          <w:szCs w:val="24"/>
        </w:rPr>
        <w:t xml:space="preserve"> Med Case Reports</w:t>
      </w:r>
      <w:r w:rsidRPr="00DA50E6">
        <w:rPr>
          <w:rFonts w:ascii="Book Antiqua" w:eastAsia="Book Antiqua" w:hAnsi="Book Antiqua" w:cs="Book Antiqua"/>
          <w:color w:val="000000"/>
          <w:sz w:val="24"/>
          <w:szCs w:val="24"/>
        </w:rPr>
        <w:t xml:space="preserve"> 2019; </w:t>
      </w:r>
      <w:r w:rsidRPr="00DA50E6">
        <w:rPr>
          <w:rFonts w:ascii="Book Antiqua" w:eastAsia="Book Antiqua" w:hAnsi="Book Antiqua" w:cs="Book Antiqua"/>
          <w:b/>
          <w:bCs/>
          <w:color w:val="000000"/>
          <w:sz w:val="24"/>
          <w:szCs w:val="24"/>
        </w:rPr>
        <w:t>2019</w:t>
      </w:r>
      <w:r w:rsidRPr="00DA50E6">
        <w:rPr>
          <w:rFonts w:ascii="Book Antiqua" w:eastAsia="Book Antiqua" w:hAnsi="Book Antiqua" w:cs="Book Antiqua"/>
          <w:color w:val="000000"/>
          <w:sz w:val="24"/>
          <w:szCs w:val="24"/>
        </w:rPr>
        <w:t>: omz009 [PMID: 30949347 DOI: 10.1093/</w:t>
      </w:r>
      <w:proofErr w:type="spellStart"/>
      <w:r w:rsidRPr="00DA50E6">
        <w:rPr>
          <w:rFonts w:ascii="Book Antiqua" w:eastAsia="Book Antiqua" w:hAnsi="Book Antiqua" w:cs="Book Antiqua"/>
          <w:color w:val="000000"/>
          <w:sz w:val="24"/>
          <w:szCs w:val="24"/>
        </w:rPr>
        <w:t>omcr</w:t>
      </w:r>
      <w:proofErr w:type="spellEnd"/>
      <w:r w:rsidRPr="00DA50E6">
        <w:rPr>
          <w:rFonts w:ascii="Book Antiqua" w:eastAsia="Book Antiqua" w:hAnsi="Book Antiqua" w:cs="Book Antiqua"/>
          <w:color w:val="000000"/>
          <w:sz w:val="24"/>
          <w:szCs w:val="24"/>
        </w:rPr>
        <w:t>/omz009]</w:t>
      </w:r>
    </w:p>
    <w:p w14:paraId="474D4BE7"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 </w:t>
      </w:r>
      <w:r w:rsidRPr="00DA50E6">
        <w:rPr>
          <w:rFonts w:ascii="Book Antiqua" w:eastAsia="Book Antiqua" w:hAnsi="Book Antiqua" w:cs="Book Antiqua"/>
          <w:b/>
          <w:bCs/>
          <w:color w:val="000000"/>
          <w:sz w:val="24"/>
          <w:szCs w:val="24"/>
        </w:rPr>
        <w:t>Kato H</w:t>
      </w:r>
      <w:r w:rsidRPr="00DA50E6">
        <w:rPr>
          <w:rFonts w:ascii="Book Antiqua" w:eastAsia="Book Antiqua" w:hAnsi="Book Antiqua" w:cs="Book Antiqua"/>
          <w:color w:val="000000"/>
          <w:sz w:val="24"/>
          <w:szCs w:val="24"/>
        </w:rPr>
        <w:t xml:space="preserve">, Sugimura T, Akagi T, Sato N, </w:t>
      </w:r>
      <w:proofErr w:type="spellStart"/>
      <w:r w:rsidRPr="00DA50E6">
        <w:rPr>
          <w:rFonts w:ascii="Book Antiqua" w:eastAsia="Book Antiqua" w:hAnsi="Book Antiqua" w:cs="Book Antiqua"/>
          <w:color w:val="000000"/>
          <w:sz w:val="24"/>
          <w:szCs w:val="24"/>
        </w:rPr>
        <w:t>Hashino</w:t>
      </w:r>
      <w:proofErr w:type="spellEnd"/>
      <w:r w:rsidRPr="00DA50E6">
        <w:rPr>
          <w:rFonts w:ascii="Book Antiqua" w:eastAsia="Book Antiqua" w:hAnsi="Book Antiqua" w:cs="Book Antiqua"/>
          <w:color w:val="000000"/>
          <w:sz w:val="24"/>
          <w:szCs w:val="24"/>
        </w:rPr>
        <w:t xml:space="preserve"> K, </w:t>
      </w:r>
      <w:proofErr w:type="spellStart"/>
      <w:r w:rsidRPr="00DA50E6">
        <w:rPr>
          <w:rFonts w:ascii="Book Antiqua" w:eastAsia="Book Antiqua" w:hAnsi="Book Antiqua" w:cs="Book Antiqua"/>
          <w:color w:val="000000"/>
          <w:sz w:val="24"/>
          <w:szCs w:val="24"/>
        </w:rPr>
        <w:t>Maeno</w:t>
      </w:r>
      <w:proofErr w:type="spellEnd"/>
      <w:r w:rsidRPr="00DA50E6">
        <w:rPr>
          <w:rFonts w:ascii="Book Antiqua" w:eastAsia="Book Antiqua" w:hAnsi="Book Antiqua" w:cs="Book Antiqua"/>
          <w:color w:val="000000"/>
          <w:sz w:val="24"/>
          <w:szCs w:val="24"/>
        </w:rPr>
        <w:t xml:space="preserve"> Y, Kazue T, </w:t>
      </w:r>
      <w:proofErr w:type="spellStart"/>
      <w:r w:rsidRPr="00DA50E6">
        <w:rPr>
          <w:rFonts w:ascii="Book Antiqua" w:eastAsia="Book Antiqua" w:hAnsi="Book Antiqua" w:cs="Book Antiqua"/>
          <w:color w:val="000000"/>
          <w:sz w:val="24"/>
          <w:szCs w:val="24"/>
        </w:rPr>
        <w:t>Eto</w:t>
      </w:r>
      <w:proofErr w:type="spellEnd"/>
      <w:r w:rsidRPr="00DA50E6">
        <w:rPr>
          <w:rFonts w:ascii="Book Antiqua" w:eastAsia="Book Antiqua" w:hAnsi="Book Antiqua" w:cs="Book Antiqua"/>
          <w:color w:val="000000"/>
          <w:sz w:val="24"/>
          <w:szCs w:val="24"/>
        </w:rPr>
        <w:t xml:space="preserve"> G, </w:t>
      </w:r>
      <w:proofErr w:type="spellStart"/>
      <w:r w:rsidRPr="00DA50E6">
        <w:rPr>
          <w:rFonts w:ascii="Book Antiqua" w:eastAsia="Book Antiqua" w:hAnsi="Book Antiqua" w:cs="Book Antiqua"/>
          <w:color w:val="000000"/>
          <w:sz w:val="24"/>
          <w:szCs w:val="24"/>
        </w:rPr>
        <w:t>Yamakawa</w:t>
      </w:r>
      <w:proofErr w:type="spellEnd"/>
      <w:r w:rsidRPr="00DA50E6">
        <w:rPr>
          <w:rFonts w:ascii="Book Antiqua" w:eastAsia="Book Antiqua" w:hAnsi="Book Antiqua" w:cs="Book Antiqua"/>
          <w:color w:val="000000"/>
          <w:sz w:val="24"/>
          <w:szCs w:val="24"/>
        </w:rPr>
        <w:t xml:space="preserve"> R. Long-term consequences of Kawasaki disease. A 10- to 21-year follow-up study of 594 patients. </w:t>
      </w:r>
      <w:r w:rsidRPr="00DA50E6">
        <w:rPr>
          <w:rFonts w:ascii="Book Antiqua" w:eastAsia="Book Antiqua" w:hAnsi="Book Antiqua" w:cs="Book Antiqua"/>
          <w:i/>
          <w:iCs/>
          <w:color w:val="000000"/>
          <w:sz w:val="24"/>
          <w:szCs w:val="24"/>
        </w:rPr>
        <w:t>Circulation</w:t>
      </w:r>
      <w:r w:rsidRPr="00DA50E6">
        <w:rPr>
          <w:rFonts w:ascii="Book Antiqua" w:eastAsia="Book Antiqua" w:hAnsi="Book Antiqua" w:cs="Book Antiqua"/>
          <w:color w:val="000000"/>
          <w:sz w:val="24"/>
          <w:szCs w:val="24"/>
        </w:rPr>
        <w:t xml:space="preserve"> 1996; </w:t>
      </w:r>
      <w:r w:rsidRPr="00DA50E6">
        <w:rPr>
          <w:rFonts w:ascii="Book Antiqua" w:eastAsia="Book Antiqua" w:hAnsi="Book Antiqua" w:cs="Book Antiqua"/>
          <w:b/>
          <w:bCs/>
          <w:color w:val="000000"/>
          <w:sz w:val="24"/>
          <w:szCs w:val="24"/>
        </w:rPr>
        <w:t>94</w:t>
      </w:r>
      <w:r w:rsidRPr="00DA50E6">
        <w:rPr>
          <w:rFonts w:ascii="Book Antiqua" w:eastAsia="Book Antiqua" w:hAnsi="Book Antiqua" w:cs="Book Antiqua"/>
          <w:color w:val="000000"/>
          <w:sz w:val="24"/>
          <w:szCs w:val="24"/>
        </w:rPr>
        <w:t>: 1379-1385 [PMID: 8822996 DOI: 10.1161/01.cir.94.6.1379]</w:t>
      </w:r>
    </w:p>
    <w:p w14:paraId="7B65C2AB"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8 </w:t>
      </w:r>
      <w:proofErr w:type="spellStart"/>
      <w:r w:rsidRPr="00DA50E6">
        <w:rPr>
          <w:rFonts w:ascii="Book Antiqua" w:eastAsia="Book Antiqua" w:hAnsi="Book Antiqua" w:cs="Book Antiqua"/>
          <w:b/>
          <w:bCs/>
          <w:color w:val="000000"/>
          <w:sz w:val="24"/>
          <w:szCs w:val="24"/>
        </w:rPr>
        <w:t>Kawsara</w:t>
      </w:r>
      <w:proofErr w:type="spellEnd"/>
      <w:r w:rsidRPr="00DA50E6">
        <w:rPr>
          <w:rFonts w:ascii="Book Antiqua" w:eastAsia="Book Antiqua" w:hAnsi="Book Antiqua" w:cs="Book Antiqua"/>
          <w:b/>
          <w:bCs/>
          <w:color w:val="000000"/>
          <w:sz w:val="24"/>
          <w:szCs w:val="24"/>
        </w:rPr>
        <w:t xml:space="preserve"> A</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Núñez</w:t>
      </w:r>
      <w:proofErr w:type="spellEnd"/>
      <w:r w:rsidRPr="00DA50E6">
        <w:rPr>
          <w:rFonts w:ascii="Book Antiqua" w:eastAsia="Book Antiqua" w:hAnsi="Book Antiqua" w:cs="Book Antiqua"/>
          <w:color w:val="000000"/>
          <w:sz w:val="24"/>
          <w:szCs w:val="24"/>
        </w:rPr>
        <w:t xml:space="preserve"> Gil IJ, </w:t>
      </w:r>
      <w:proofErr w:type="spellStart"/>
      <w:r w:rsidRPr="00DA50E6">
        <w:rPr>
          <w:rFonts w:ascii="Book Antiqua" w:eastAsia="Book Antiqua" w:hAnsi="Book Antiqua" w:cs="Book Antiqua"/>
          <w:color w:val="000000"/>
          <w:sz w:val="24"/>
          <w:szCs w:val="24"/>
        </w:rPr>
        <w:t>Alqahtani</w:t>
      </w:r>
      <w:proofErr w:type="spellEnd"/>
      <w:r w:rsidRPr="00DA50E6">
        <w:rPr>
          <w:rFonts w:ascii="Book Antiqua" w:eastAsia="Book Antiqua" w:hAnsi="Book Antiqua" w:cs="Book Antiqua"/>
          <w:color w:val="000000"/>
          <w:sz w:val="24"/>
          <w:szCs w:val="24"/>
        </w:rPr>
        <w:t xml:space="preserve"> F, Moreland J, </w:t>
      </w:r>
      <w:proofErr w:type="spellStart"/>
      <w:r w:rsidRPr="00DA50E6">
        <w:rPr>
          <w:rFonts w:ascii="Book Antiqua" w:eastAsia="Book Antiqua" w:hAnsi="Book Antiqua" w:cs="Book Antiqua"/>
          <w:color w:val="000000"/>
          <w:sz w:val="24"/>
          <w:szCs w:val="24"/>
        </w:rPr>
        <w:t>Rihal</w:t>
      </w:r>
      <w:proofErr w:type="spellEnd"/>
      <w:r w:rsidRPr="00DA50E6">
        <w:rPr>
          <w:rFonts w:ascii="Book Antiqua" w:eastAsia="Book Antiqua" w:hAnsi="Book Antiqua" w:cs="Book Antiqua"/>
          <w:color w:val="000000"/>
          <w:sz w:val="24"/>
          <w:szCs w:val="24"/>
        </w:rPr>
        <w:t xml:space="preserve"> CS, </w:t>
      </w:r>
      <w:proofErr w:type="spellStart"/>
      <w:r w:rsidRPr="00DA50E6">
        <w:rPr>
          <w:rFonts w:ascii="Book Antiqua" w:eastAsia="Book Antiqua" w:hAnsi="Book Antiqua" w:cs="Book Antiqua"/>
          <w:color w:val="000000"/>
          <w:sz w:val="24"/>
          <w:szCs w:val="24"/>
        </w:rPr>
        <w:t>Alkhouli</w:t>
      </w:r>
      <w:proofErr w:type="spellEnd"/>
      <w:r w:rsidRPr="00DA50E6">
        <w:rPr>
          <w:rFonts w:ascii="Book Antiqua" w:eastAsia="Book Antiqua" w:hAnsi="Book Antiqua" w:cs="Book Antiqua"/>
          <w:color w:val="000000"/>
          <w:sz w:val="24"/>
          <w:szCs w:val="24"/>
        </w:rPr>
        <w:t xml:space="preserve"> M. Management of Coronary Artery Aneurysms. </w:t>
      </w:r>
      <w:r w:rsidRPr="00DA50E6">
        <w:rPr>
          <w:rFonts w:ascii="Book Antiqua" w:eastAsia="Book Antiqua" w:hAnsi="Book Antiqua" w:cs="Book Antiqua"/>
          <w:i/>
          <w:iCs/>
          <w:color w:val="000000"/>
          <w:sz w:val="24"/>
          <w:szCs w:val="24"/>
        </w:rPr>
        <w:t xml:space="preserve">JACC Cardiovasc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color w:val="000000"/>
          <w:sz w:val="24"/>
          <w:szCs w:val="24"/>
        </w:rPr>
        <w:t xml:space="preserve"> 2018; </w:t>
      </w:r>
      <w:r w:rsidRPr="00DA50E6">
        <w:rPr>
          <w:rFonts w:ascii="Book Antiqua" w:eastAsia="Book Antiqua" w:hAnsi="Book Antiqua" w:cs="Book Antiqua"/>
          <w:b/>
          <w:bCs/>
          <w:color w:val="000000"/>
          <w:sz w:val="24"/>
          <w:szCs w:val="24"/>
        </w:rPr>
        <w:t>11</w:t>
      </w:r>
      <w:r w:rsidRPr="00DA50E6">
        <w:rPr>
          <w:rFonts w:ascii="Book Antiqua" w:eastAsia="Book Antiqua" w:hAnsi="Book Antiqua" w:cs="Book Antiqua"/>
          <w:color w:val="000000"/>
          <w:sz w:val="24"/>
          <w:szCs w:val="24"/>
        </w:rPr>
        <w:t>: 1211-1223 [PMID: 29976357 DOI: 10.1016/j.jcin.2018.02.041]</w:t>
      </w:r>
    </w:p>
    <w:p w14:paraId="09EA0D97"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lastRenderedPageBreak/>
        <w:t xml:space="preserve">9 </w:t>
      </w:r>
      <w:r w:rsidRPr="00DA50E6">
        <w:rPr>
          <w:rFonts w:ascii="Book Antiqua" w:eastAsia="Book Antiqua" w:hAnsi="Book Antiqua" w:cs="Book Antiqua"/>
          <w:b/>
          <w:bCs/>
          <w:color w:val="000000"/>
          <w:sz w:val="24"/>
          <w:szCs w:val="24"/>
        </w:rPr>
        <w:t xml:space="preserve">Abou </w:t>
      </w:r>
      <w:proofErr w:type="spellStart"/>
      <w:r w:rsidRPr="00DA50E6">
        <w:rPr>
          <w:rFonts w:ascii="Book Antiqua" w:eastAsia="Book Antiqua" w:hAnsi="Book Antiqua" w:cs="Book Antiqua"/>
          <w:b/>
          <w:bCs/>
          <w:color w:val="000000"/>
          <w:sz w:val="24"/>
          <w:szCs w:val="24"/>
        </w:rPr>
        <w:t>Sherif</w:t>
      </w:r>
      <w:proofErr w:type="spellEnd"/>
      <w:r w:rsidRPr="00DA50E6">
        <w:rPr>
          <w:rFonts w:ascii="Book Antiqua" w:eastAsia="Book Antiqua" w:hAnsi="Book Antiqua" w:cs="Book Antiqua"/>
          <w:b/>
          <w:bCs/>
          <w:color w:val="000000"/>
          <w:sz w:val="24"/>
          <w:szCs w:val="24"/>
        </w:rPr>
        <w:t xml:space="preserve"> S</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Ozden</w:t>
      </w:r>
      <w:proofErr w:type="spellEnd"/>
      <w:r w:rsidRPr="00DA50E6">
        <w:rPr>
          <w:rFonts w:ascii="Book Antiqua" w:eastAsia="Book Antiqua" w:hAnsi="Book Antiqua" w:cs="Book Antiqua"/>
          <w:color w:val="000000"/>
          <w:sz w:val="24"/>
          <w:szCs w:val="24"/>
        </w:rPr>
        <w:t xml:space="preserve"> Tok O, </w:t>
      </w:r>
      <w:proofErr w:type="spellStart"/>
      <w:r w:rsidRPr="00DA50E6">
        <w:rPr>
          <w:rFonts w:ascii="Book Antiqua" w:eastAsia="Book Antiqua" w:hAnsi="Book Antiqua" w:cs="Book Antiqua"/>
          <w:color w:val="000000"/>
          <w:sz w:val="24"/>
          <w:szCs w:val="24"/>
        </w:rPr>
        <w:t>Taşköylü</w:t>
      </w:r>
      <w:proofErr w:type="spellEnd"/>
      <w:r w:rsidRPr="00DA50E6">
        <w:rPr>
          <w:rFonts w:ascii="Book Antiqua" w:eastAsia="Book Antiqua" w:hAnsi="Book Antiqua" w:cs="Book Antiqua"/>
          <w:color w:val="000000"/>
          <w:sz w:val="24"/>
          <w:szCs w:val="24"/>
        </w:rPr>
        <w:t xml:space="preserve"> Ö, </w:t>
      </w:r>
      <w:proofErr w:type="spellStart"/>
      <w:r w:rsidRPr="00DA50E6">
        <w:rPr>
          <w:rFonts w:ascii="Book Antiqua" w:eastAsia="Book Antiqua" w:hAnsi="Book Antiqua" w:cs="Book Antiqua"/>
          <w:color w:val="000000"/>
          <w:sz w:val="24"/>
          <w:szCs w:val="24"/>
        </w:rPr>
        <w:t>Goktekin</w:t>
      </w:r>
      <w:proofErr w:type="spellEnd"/>
      <w:r w:rsidRPr="00DA50E6">
        <w:rPr>
          <w:rFonts w:ascii="Book Antiqua" w:eastAsia="Book Antiqua" w:hAnsi="Book Antiqua" w:cs="Book Antiqua"/>
          <w:color w:val="000000"/>
          <w:sz w:val="24"/>
          <w:szCs w:val="24"/>
        </w:rPr>
        <w:t xml:space="preserve"> O, </w:t>
      </w:r>
      <w:proofErr w:type="spellStart"/>
      <w:r w:rsidRPr="00DA50E6">
        <w:rPr>
          <w:rFonts w:ascii="Book Antiqua" w:eastAsia="Book Antiqua" w:hAnsi="Book Antiqua" w:cs="Book Antiqua"/>
          <w:color w:val="000000"/>
          <w:sz w:val="24"/>
          <w:szCs w:val="24"/>
        </w:rPr>
        <w:t>Kilic</w:t>
      </w:r>
      <w:proofErr w:type="spellEnd"/>
      <w:r w:rsidRPr="00DA50E6">
        <w:rPr>
          <w:rFonts w:ascii="Book Antiqua" w:eastAsia="Book Antiqua" w:hAnsi="Book Antiqua" w:cs="Book Antiqua"/>
          <w:color w:val="000000"/>
          <w:sz w:val="24"/>
          <w:szCs w:val="24"/>
        </w:rPr>
        <w:t xml:space="preserve"> ID. Coronary Artery Aneurysms: A Review of the Epidemiology, Pathophysiology, Diagnosis, and Treatment. </w:t>
      </w:r>
      <w:r w:rsidRPr="00DA50E6">
        <w:rPr>
          <w:rFonts w:ascii="Book Antiqua" w:eastAsia="Book Antiqua" w:hAnsi="Book Antiqua" w:cs="Book Antiqua"/>
          <w:i/>
          <w:iCs/>
          <w:color w:val="000000"/>
          <w:sz w:val="24"/>
          <w:szCs w:val="24"/>
        </w:rPr>
        <w:t>Front Cardiovasc Med</w:t>
      </w:r>
      <w:r w:rsidRPr="00DA50E6">
        <w:rPr>
          <w:rFonts w:ascii="Book Antiqua" w:eastAsia="Book Antiqua" w:hAnsi="Book Antiqua" w:cs="Book Antiqua"/>
          <w:color w:val="000000"/>
          <w:sz w:val="24"/>
          <w:szCs w:val="24"/>
        </w:rPr>
        <w:t xml:space="preserve"> 2017; </w:t>
      </w:r>
      <w:r w:rsidRPr="00DA50E6">
        <w:rPr>
          <w:rFonts w:ascii="Book Antiqua" w:eastAsia="Book Antiqua" w:hAnsi="Book Antiqua" w:cs="Book Antiqua"/>
          <w:b/>
          <w:bCs/>
          <w:color w:val="000000"/>
          <w:sz w:val="24"/>
          <w:szCs w:val="24"/>
        </w:rPr>
        <w:t>4</w:t>
      </w:r>
      <w:r w:rsidRPr="00DA50E6">
        <w:rPr>
          <w:rFonts w:ascii="Book Antiqua" w:eastAsia="Book Antiqua" w:hAnsi="Book Antiqua" w:cs="Book Antiqua"/>
          <w:color w:val="000000"/>
          <w:sz w:val="24"/>
          <w:szCs w:val="24"/>
        </w:rPr>
        <w:t>: 24 [PMID: 28529940 DOI: 10.3389/fcvm.2017.00024]</w:t>
      </w:r>
    </w:p>
    <w:p w14:paraId="731809E2"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10 </w:t>
      </w:r>
      <w:proofErr w:type="spellStart"/>
      <w:r w:rsidRPr="00DA50E6">
        <w:rPr>
          <w:rFonts w:ascii="Book Antiqua" w:eastAsia="Book Antiqua" w:hAnsi="Book Antiqua" w:cs="Book Antiqua"/>
          <w:b/>
          <w:bCs/>
          <w:color w:val="000000"/>
          <w:sz w:val="24"/>
          <w:szCs w:val="24"/>
        </w:rPr>
        <w:t>Núñez</w:t>
      </w:r>
      <w:proofErr w:type="spellEnd"/>
      <w:r w:rsidRPr="00DA50E6">
        <w:rPr>
          <w:rFonts w:ascii="Book Antiqua" w:eastAsia="Book Antiqua" w:hAnsi="Book Antiqua" w:cs="Book Antiqua"/>
          <w:b/>
          <w:bCs/>
          <w:color w:val="000000"/>
          <w:sz w:val="24"/>
          <w:szCs w:val="24"/>
        </w:rPr>
        <w:t>-Gil IJ</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Terol</w:t>
      </w:r>
      <w:proofErr w:type="spellEnd"/>
      <w:r w:rsidRPr="00DA50E6">
        <w:rPr>
          <w:rFonts w:ascii="Book Antiqua" w:eastAsia="Book Antiqua" w:hAnsi="Book Antiqua" w:cs="Book Antiqua"/>
          <w:color w:val="000000"/>
          <w:sz w:val="24"/>
          <w:szCs w:val="24"/>
        </w:rPr>
        <w:t xml:space="preserve"> B, </w:t>
      </w:r>
      <w:proofErr w:type="spellStart"/>
      <w:r w:rsidRPr="00DA50E6">
        <w:rPr>
          <w:rFonts w:ascii="Book Antiqua" w:eastAsia="Book Antiqua" w:hAnsi="Book Antiqua" w:cs="Book Antiqua"/>
          <w:color w:val="000000"/>
          <w:sz w:val="24"/>
          <w:szCs w:val="24"/>
        </w:rPr>
        <w:t>Feltes</w:t>
      </w:r>
      <w:proofErr w:type="spellEnd"/>
      <w:r w:rsidRPr="00DA50E6">
        <w:rPr>
          <w:rFonts w:ascii="Book Antiqua" w:eastAsia="Book Antiqua" w:hAnsi="Book Antiqua" w:cs="Book Antiqua"/>
          <w:color w:val="000000"/>
          <w:sz w:val="24"/>
          <w:szCs w:val="24"/>
        </w:rPr>
        <w:t xml:space="preserve"> G, </w:t>
      </w:r>
      <w:proofErr w:type="spellStart"/>
      <w:r w:rsidRPr="00DA50E6">
        <w:rPr>
          <w:rFonts w:ascii="Book Antiqua" w:eastAsia="Book Antiqua" w:hAnsi="Book Antiqua" w:cs="Book Antiqua"/>
          <w:color w:val="000000"/>
          <w:sz w:val="24"/>
          <w:szCs w:val="24"/>
        </w:rPr>
        <w:t>Nombela</w:t>
      </w:r>
      <w:proofErr w:type="spellEnd"/>
      <w:r w:rsidRPr="00DA50E6">
        <w:rPr>
          <w:rFonts w:ascii="Book Antiqua" w:eastAsia="Book Antiqua" w:hAnsi="Book Antiqua" w:cs="Book Antiqua"/>
          <w:color w:val="000000"/>
          <w:sz w:val="24"/>
          <w:szCs w:val="24"/>
        </w:rPr>
        <w:t xml:space="preserve">-Franco L, Salinas P, </w:t>
      </w:r>
      <w:proofErr w:type="spellStart"/>
      <w:r w:rsidRPr="00DA50E6">
        <w:rPr>
          <w:rFonts w:ascii="Book Antiqua" w:eastAsia="Book Antiqua" w:hAnsi="Book Antiqua" w:cs="Book Antiqua"/>
          <w:color w:val="000000"/>
          <w:sz w:val="24"/>
          <w:szCs w:val="24"/>
        </w:rPr>
        <w:t>Escaned</w:t>
      </w:r>
      <w:proofErr w:type="spellEnd"/>
      <w:r w:rsidRPr="00DA50E6">
        <w:rPr>
          <w:rFonts w:ascii="Book Antiqua" w:eastAsia="Book Antiqua" w:hAnsi="Book Antiqua" w:cs="Book Antiqua"/>
          <w:color w:val="000000"/>
          <w:sz w:val="24"/>
          <w:szCs w:val="24"/>
        </w:rPr>
        <w:t xml:space="preserve"> J, Jiménez-Quevedo P, Gonzalo N, </w:t>
      </w:r>
      <w:proofErr w:type="spellStart"/>
      <w:r w:rsidRPr="00DA50E6">
        <w:rPr>
          <w:rFonts w:ascii="Book Antiqua" w:eastAsia="Book Antiqua" w:hAnsi="Book Antiqua" w:cs="Book Antiqua"/>
          <w:color w:val="000000"/>
          <w:sz w:val="24"/>
          <w:szCs w:val="24"/>
        </w:rPr>
        <w:t>Vivas</w:t>
      </w:r>
      <w:proofErr w:type="spellEnd"/>
      <w:r w:rsidRPr="00DA50E6">
        <w:rPr>
          <w:rFonts w:ascii="Book Antiqua" w:eastAsia="Book Antiqua" w:hAnsi="Book Antiqua" w:cs="Book Antiqua"/>
          <w:color w:val="000000"/>
          <w:sz w:val="24"/>
          <w:szCs w:val="24"/>
        </w:rPr>
        <w:t xml:space="preserve"> D, Bautista D, </w:t>
      </w:r>
      <w:proofErr w:type="spellStart"/>
      <w:r w:rsidRPr="00DA50E6">
        <w:rPr>
          <w:rFonts w:ascii="Book Antiqua" w:eastAsia="Book Antiqua" w:hAnsi="Book Antiqua" w:cs="Book Antiqua"/>
          <w:color w:val="000000"/>
          <w:sz w:val="24"/>
          <w:szCs w:val="24"/>
        </w:rPr>
        <w:t>Macaya</w:t>
      </w:r>
      <w:proofErr w:type="spellEnd"/>
      <w:r w:rsidRPr="00DA50E6">
        <w:rPr>
          <w:rFonts w:ascii="Book Antiqua" w:eastAsia="Book Antiqua" w:hAnsi="Book Antiqua" w:cs="Book Antiqua"/>
          <w:color w:val="000000"/>
          <w:sz w:val="24"/>
          <w:szCs w:val="24"/>
        </w:rPr>
        <w:t xml:space="preserve"> C, Fernández-Ortiz A. Coronary aneurysms in the acute patient: Incidence, characterization and long-term management results. </w:t>
      </w:r>
      <w:r w:rsidRPr="00DA50E6">
        <w:rPr>
          <w:rFonts w:ascii="Book Antiqua" w:eastAsia="Book Antiqua" w:hAnsi="Book Antiqua" w:cs="Book Antiqua"/>
          <w:i/>
          <w:iCs/>
          <w:color w:val="000000"/>
          <w:sz w:val="24"/>
          <w:szCs w:val="24"/>
        </w:rPr>
        <w:t xml:space="preserve">Cardiovasc </w:t>
      </w:r>
      <w:proofErr w:type="spellStart"/>
      <w:r w:rsidRPr="00DA50E6">
        <w:rPr>
          <w:rFonts w:ascii="Book Antiqua" w:eastAsia="Book Antiqua" w:hAnsi="Book Antiqua" w:cs="Book Antiqua"/>
          <w:i/>
          <w:iCs/>
          <w:color w:val="000000"/>
          <w:sz w:val="24"/>
          <w:szCs w:val="24"/>
        </w:rPr>
        <w:t>Revasc</w:t>
      </w:r>
      <w:proofErr w:type="spellEnd"/>
      <w:r w:rsidRPr="00DA50E6">
        <w:rPr>
          <w:rFonts w:ascii="Book Antiqua" w:eastAsia="Book Antiqua" w:hAnsi="Book Antiqua" w:cs="Book Antiqua"/>
          <w:i/>
          <w:iCs/>
          <w:color w:val="000000"/>
          <w:sz w:val="24"/>
          <w:szCs w:val="24"/>
        </w:rPr>
        <w:t xml:space="preserve"> Med</w:t>
      </w:r>
      <w:r w:rsidRPr="00DA50E6">
        <w:rPr>
          <w:rFonts w:ascii="Book Antiqua" w:eastAsia="Book Antiqua" w:hAnsi="Book Antiqua" w:cs="Book Antiqua"/>
          <w:color w:val="000000"/>
          <w:sz w:val="24"/>
          <w:szCs w:val="24"/>
        </w:rPr>
        <w:t xml:space="preserve"> 2018; </w:t>
      </w:r>
      <w:r w:rsidRPr="00DA50E6">
        <w:rPr>
          <w:rFonts w:ascii="Book Antiqua" w:eastAsia="Book Antiqua" w:hAnsi="Book Antiqua" w:cs="Book Antiqua"/>
          <w:b/>
          <w:bCs/>
          <w:color w:val="000000"/>
          <w:sz w:val="24"/>
          <w:szCs w:val="24"/>
        </w:rPr>
        <w:t>19</w:t>
      </w:r>
      <w:r w:rsidRPr="00DA50E6">
        <w:rPr>
          <w:rFonts w:ascii="Book Antiqua" w:eastAsia="Book Antiqua" w:hAnsi="Book Antiqua" w:cs="Book Antiqua"/>
          <w:color w:val="000000"/>
          <w:sz w:val="24"/>
          <w:szCs w:val="24"/>
        </w:rPr>
        <w:t>: 589-596 [PMID: 29276176 DOI: 10.1016/j.carrev.2017.12.003]</w:t>
      </w:r>
    </w:p>
    <w:p w14:paraId="7C400D7F"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11 </w:t>
      </w:r>
      <w:proofErr w:type="spellStart"/>
      <w:r w:rsidRPr="00DA50E6">
        <w:rPr>
          <w:rFonts w:ascii="Book Antiqua" w:eastAsia="Book Antiqua" w:hAnsi="Book Antiqua" w:cs="Book Antiqua"/>
          <w:b/>
          <w:bCs/>
          <w:color w:val="000000"/>
          <w:sz w:val="24"/>
          <w:szCs w:val="24"/>
        </w:rPr>
        <w:t>Iannopollo</w:t>
      </w:r>
      <w:proofErr w:type="spellEnd"/>
      <w:r w:rsidRPr="00DA50E6">
        <w:rPr>
          <w:rFonts w:ascii="Book Antiqua" w:eastAsia="Book Antiqua" w:hAnsi="Book Antiqua" w:cs="Book Antiqua"/>
          <w:b/>
          <w:bCs/>
          <w:color w:val="000000"/>
          <w:sz w:val="24"/>
          <w:szCs w:val="24"/>
        </w:rPr>
        <w:t xml:space="preserve"> G</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Ferlini</w:t>
      </w:r>
      <w:proofErr w:type="spellEnd"/>
      <w:r w:rsidRPr="00DA50E6">
        <w:rPr>
          <w:rFonts w:ascii="Book Antiqua" w:eastAsia="Book Antiqua" w:hAnsi="Book Antiqua" w:cs="Book Antiqua"/>
          <w:color w:val="000000"/>
          <w:sz w:val="24"/>
          <w:szCs w:val="24"/>
        </w:rPr>
        <w:t xml:space="preserve"> M, </w:t>
      </w:r>
      <w:proofErr w:type="spellStart"/>
      <w:r w:rsidRPr="00DA50E6">
        <w:rPr>
          <w:rFonts w:ascii="Book Antiqua" w:eastAsia="Book Antiqua" w:hAnsi="Book Antiqua" w:cs="Book Antiqua"/>
          <w:color w:val="000000"/>
          <w:sz w:val="24"/>
          <w:szCs w:val="24"/>
        </w:rPr>
        <w:t>Koziński</w:t>
      </w:r>
      <w:proofErr w:type="spellEnd"/>
      <w:r w:rsidRPr="00DA50E6">
        <w:rPr>
          <w:rFonts w:ascii="Book Antiqua" w:eastAsia="Book Antiqua" w:hAnsi="Book Antiqua" w:cs="Book Antiqua"/>
          <w:color w:val="000000"/>
          <w:sz w:val="24"/>
          <w:szCs w:val="24"/>
        </w:rPr>
        <w:t xml:space="preserve"> M, </w:t>
      </w:r>
      <w:proofErr w:type="spellStart"/>
      <w:r w:rsidRPr="00DA50E6">
        <w:rPr>
          <w:rFonts w:ascii="Book Antiqua" w:eastAsia="Book Antiqua" w:hAnsi="Book Antiqua" w:cs="Book Antiqua"/>
          <w:color w:val="000000"/>
          <w:sz w:val="24"/>
          <w:szCs w:val="24"/>
        </w:rPr>
        <w:t>Ormezzano</w:t>
      </w:r>
      <w:proofErr w:type="spellEnd"/>
      <w:r w:rsidRPr="00DA50E6">
        <w:rPr>
          <w:rFonts w:ascii="Book Antiqua" w:eastAsia="Book Antiqua" w:hAnsi="Book Antiqua" w:cs="Book Antiqua"/>
          <w:color w:val="000000"/>
          <w:sz w:val="24"/>
          <w:szCs w:val="24"/>
        </w:rPr>
        <w:t xml:space="preserve"> MF, </w:t>
      </w:r>
      <w:proofErr w:type="spellStart"/>
      <w:r w:rsidRPr="00DA50E6">
        <w:rPr>
          <w:rFonts w:ascii="Book Antiqua" w:eastAsia="Book Antiqua" w:hAnsi="Book Antiqua" w:cs="Book Antiqua"/>
          <w:color w:val="000000"/>
          <w:sz w:val="24"/>
          <w:szCs w:val="24"/>
        </w:rPr>
        <w:t>Crimi</w:t>
      </w:r>
      <w:proofErr w:type="spellEnd"/>
      <w:r w:rsidRPr="00DA50E6">
        <w:rPr>
          <w:rFonts w:ascii="Book Antiqua" w:eastAsia="Book Antiqua" w:hAnsi="Book Antiqua" w:cs="Book Antiqua"/>
          <w:color w:val="000000"/>
          <w:sz w:val="24"/>
          <w:szCs w:val="24"/>
        </w:rPr>
        <w:t xml:space="preserve"> G, Lanfranchi L, </w:t>
      </w:r>
      <w:proofErr w:type="spellStart"/>
      <w:r w:rsidRPr="00DA50E6">
        <w:rPr>
          <w:rFonts w:ascii="Book Antiqua" w:eastAsia="Book Antiqua" w:hAnsi="Book Antiqua" w:cs="Book Antiqua"/>
          <w:color w:val="000000"/>
          <w:sz w:val="24"/>
          <w:szCs w:val="24"/>
        </w:rPr>
        <w:t>Camporotondo</w:t>
      </w:r>
      <w:proofErr w:type="spellEnd"/>
      <w:r w:rsidRPr="00DA50E6">
        <w:rPr>
          <w:rFonts w:ascii="Book Antiqua" w:eastAsia="Book Antiqua" w:hAnsi="Book Antiqua" w:cs="Book Antiqua"/>
          <w:color w:val="000000"/>
          <w:sz w:val="24"/>
          <w:szCs w:val="24"/>
        </w:rPr>
        <w:t xml:space="preserve"> R, Visconti LO, De Ferrari GM, De </w:t>
      </w:r>
      <w:proofErr w:type="spellStart"/>
      <w:r w:rsidRPr="00DA50E6">
        <w:rPr>
          <w:rFonts w:ascii="Book Antiqua" w:eastAsia="Book Antiqua" w:hAnsi="Book Antiqua" w:cs="Book Antiqua"/>
          <w:color w:val="000000"/>
          <w:sz w:val="24"/>
          <w:szCs w:val="24"/>
        </w:rPr>
        <w:t>Servi</w:t>
      </w:r>
      <w:proofErr w:type="spellEnd"/>
      <w:r w:rsidRPr="00DA50E6">
        <w:rPr>
          <w:rFonts w:ascii="Book Antiqua" w:eastAsia="Book Antiqua" w:hAnsi="Book Antiqua" w:cs="Book Antiqua"/>
          <w:color w:val="000000"/>
          <w:sz w:val="24"/>
          <w:szCs w:val="24"/>
        </w:rPr>
        <w:t xml:space="preserve"> S. Patient Outcomes With STEMI Caused by Aneurysmal Coronary Artery Disease and Treated With Primary PCI. </w:t>
      </w:r>
      <w:r w:rsidRPr="00DA50E6">
        <w:rPr>
          <w:rFonts w:ascii="Book Antiqua" w:eastAsia="Book Antiqua" w:hAnsi="Book Antiqua" w:cs="Book Antiqua"/>
          <w:i/>
          <w:iCs/>
          <w:color w:val="000000"/>
          <w:sz w:val="24"/>
          <w:szCs w:val="24"/>
        </w:rPr>
        <w:t xml:space="preserve">J Am Coll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2017; </w:t>
      </w:r>
      <w:r w:rsidRPr="00DA50E6">
        <w:rPr>
          <w:rFonts w:ascii="Book Antiqua" w:eastAsia="Book Antiqua" w:hAnsi="Book Antiqua" w:cs="Book Antiqua"/>
          <w:b/>
          <w:bCs/>
          <w:color w:val="000000"/>
          <w:sz w:val="24"/>
          <w:szCs w:val="24"/>
        </w:rPr>
        <w:t>69</w:t>
      </w:r>
      <w:r w:rsidRPr="00DA50E6">
        <w:rPr>
          <w:rFonts w:ascii="Book Antiqua" w:eastAsia="Book Antiqua" w:hAnsi="Book Antiqua" w:cs="Book Antiqua"/>
          <w:color w:val="000000"/>
          <w:sz w:val="24"/>
          <w:szCs w:val="24"/>
        </w:rPr>
        <w:t>: 3006-3007 [PMID: 28619200 DOI: 10.1016/j.jacc.2017.04.030]</w:t>
      </w:r>
    </w:p>
    <w:p w14:paraId="4052BEA4"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12 </w:t>
      </w:r>
      <w:proofErr w:type="spellStart"/>
      <w:r w:rsidRPr="00DA50E6">
        <w:rPr>
          <w:rFonts w:ascii="Book Antiqua" w:eastAsia="Book Antiqua" w:hAnsi="Book Antiqua" w:cs="Book Antiqua"/>
          <w:b/>
          <w:bCs/>
          <w:color w:val="000000"/>
          <w:sz w:val="24"/>
          <w:szCs w:val="24"/>
        </w:rPr>
        <w:t>Ipek</w:t>
      </w:r>
      <w:proofErr w:type="spellEnd"/>
      <w:r w:rsidRPr="00DA50E6">
        <w:rPr>
          <w:rFonts w:ascii="Book Antiqua" w:eastAsia="Book Antiqua" w:hAnsi="Book Antiqua" w:cs="Book Antiqua"/>
          <w:b/>
          <w:bCs/>
          <w:color w:val="000000"/>
          <w:sz w:val="24"/>
          <w:szCs w:val="24"/>
        </w:rPr>
        <w:t xml:space="preserve"> G</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Gungor</w:t>
      </w:r>
      <w:proofErr w:type="spellEnd"/>
      <w:r w:rsidRPr="00DA50E6">
        <w:rPr>
          <w:rFonts w:ascii="Book Antiqua" w:eastAsia="Book Antiqua" w:hAnsi="Book Antiqua" w:cs="Book Antiqua"/>
          <w:color w:val="000000"/>
          <w:sz w:val="24"/>
          <w:szCs w:val="24"/>
        </w:rPr>
        <w:t xml:space="preserve"> B, </w:t>
      </w:r>
      <w:proofErr w:type="spellStart"/>
      <w:r w:rsidRPr="00DA50E6">
        <w:rPr>
          <w:rFonts w:ascii="Book Antiqua" w:eastAsia="Book Antiqua" w:hAnsi="Book Antiqua" w:cs="Book Antiqua"/>
          <w:color w:val="000000"/>
          <w:sz w:val="24"/>
          <w:szCs w:val="24"/>
        </w:rPr>
        <w:t>Karatas</w:t>
      </w:r>
      <w:proofErr w:type="spellEnd"/>
      <w:r w:rsidRPr="00DA50E6">
        <w:rPr>
          <w:rFonts w:ascii="Book Antiqua" w:eastAsia="Book Antiqua" w:hAnsi="Book Antiqua" w:cs="Book Antiqua"/>
          <w:color w:val="000000"/>
          <w:sz w:val="24"/>
          <w:szCs w:val="24"/>
        </w:rPr>
        <w:t xml:space="preserve"> MB, </w:t>
      </w:r>
      <w:proofErr w:type="spellStart"/>
      <w:r w:rsidRPr="00DA50E6">
        <w:rPr>
          <w:rFonts w:ascii="Book Antiqua" w:eastAsia="Book Antiqua" w:hAnsi="Book Antiqua" w:cs="Book Antiqua"/>
          <w:color w:val="000000"/>
          <w:sz w:val="24"/>
          <w:szCs w:val="24"/>
        </w:rPr>
        <w:t>Onuk</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Keskin</w:t>
      </w:r>
      <w:proofErr w:type="spellEnd"/>
      <w:r w:rsidRPr="00DA50E6">
        <w:rPr>
          <w:rFonts w:ascii="Book Antiqua" w:eastAsia="Book Antiqua" w:hAnsi="Book Antiqua" w:cs="Book Antiqua"/>
          <w:color w:val="000000"/>
          <w:sz w:val="24"/>
          <w:szCs w:val="24"/>
        </w:rPr>
        <w:t xml:space="preserve"> M, </w:t>
      </w:r>
      <w:proofErr w:type="spellStart"/>
      <w:r w:rsidRPr="00DA50E6">
        <w:rPr>
          <w:rFonts w:ascii="Book Antiqua" w:eastAsia="Book Antiqua" w:hAnsi="Book Antiqua" w:cs="Book Antiqua"/>
          <w:color w:val="000000"/>
          <w:sz w:val="24"/>
          <w:szCs w:val="24"/>
        </w:rPr>
        <w:t>Tanik</w:t>
      </w:r>
      <w:proofErr w:type="spellEnd"/>
      <w:r w:rsidRPr="00DA50E6">
        <w:rPr>
          <w:rFonts w:ascii="Book Antiqua" w:eastAsia="Book Antiqua" w:hAnsi="Book Antiqua" w:cs="Book Antiqua"/>
          <w:color w:val="000000"/>
          <w:sz w:val="24"/>
          <w:szCs w:val="24"/>
        </w:rPr>
        <w:t xml:space="preserve"> O, </w:t>
      </w:r>
      <w:proofErr w:type="spellStart"/>
      <w:r w:rsidRPr="00DA50E6">
        <w:rPr>
          <w:rFonts w:ascii="Book Antiqua" w:eastAsia="Book Antiqua" w:hAnsi="Book Antiqua" w:cs="Book Antiqua"/>
          <w:color w:val="000000"/>
          <w:sz w:val="24"/>
          <w:szCs w:val="24"/>
        </w:rPr>
        <w:t>Hayiroglu</w:t>
      </w:r>
      <w:proofErr w:type="spellEnd"/>
      <w:r w:rsidRPr="00DA50E6">
        <w:rPr>
          <w:rFonts w:ascii="Book Antiqua" w:eastAsia="Book Antiqua" w:hAnsi="Book Antiqua" w:cs="Book Antiqua"/>
          <w:color w:val="000000"/>
          <w:sz w:val="24"/>
          <w:szCs w:val="24"/>
        </w:rPr>
        <w:t xml:space="preserve"> MI, Oz A, </w:t>
      </w:r>
      <w:proofErr w:type="spellStart"/>
      <w:r w:rsidRPr="00DA50E6">
        <w:rPr>
          <w:rFonts w:ascii="Book Antiqua" w:eastAsia="Book Antiqua" w:hAnsi="Book Antiqua" w:cs="Book Antiqua"/>
          <w:color w:val="000000"/>
          <w:sz w:val="24"/>
          <w:szCs w:val="24"/>
        </w:rPr>
        <w:t>Borklu</w:t>
      </w:r>
      <w:proofErr w:type="spellEnd"/>
      <w:r w:rsidRPr="00DA50E6">
        <w:rPr>
          <w:rFonts w:ascii="Book Antiqua" w:eastAsia="Book Antiqua" w:hAnsi="Book Antiqua" w:cs="Book Antiqua"/>
          <w:color w:val="000000"/>
          <w:sz w:val="24"/>
          <w:szCs w:val="24"/>
        </w:rPr>
        <w:t xml:space="preserve"> EB, </w:t>
      </w:r>
      <w:proofErr w:type="spellStart"/>
      <w:r w:rsidRPr="00DA50E6">
        <w:rPr>
          <w:rFonts w:ascii="Book Antiqua" w:eastAsia="Book Antiqua" w:hAnsi="Book Antiqua" w:cs="Book Antiqua"/>
          <w:color w:val="000000"/>
          <w:sz w:val="24"/>
          <w:szCs w:val="24"/>
        </w:rPr>
        <w:t>Bolca</w:t>
      </w:r>
      <w:proofErr w:type="spellEnd"/>
      <w:r w:rsidRPr="00DA50E6">
        <w:rPr>
          <w:rFonts w:ascii="Book Antiqua" w:eastAsia="Book Antiqua" w:hAnsi="Book Antiqua" w:cs="Book Antiqua"/>
          <w:color w:val="000000"/>
          <w:sz w:val="24"/>
          <w:szCs w:val="24"/>
        </w:rPr>
        <w:t xml:space="preserve"> O. Risk factors and outcomes in patients with </w:t>
      </w:r>
      <w:proofErr w:type="spellStart"/>
      <w:r w:rsidRPr="00DA50E6">
        <w:rPr>
          <w:rFonts w:ascii="Book Antiqua" w:eastAsia="Book Antiqua" w:hAnsi="Book Antiqua" w:cs="Book Antiqua"/>
          <w:color w:val="000000"/>
          <w:sz w:val="24"/>
          <w:szCs w:val="24"/>
        </w:rPr>
        <w:t>ectatic</w:t>
      </w:r>
      <w:proofErr w:type="spellEnd"/>
      <w:r w:rsidRPr="00DA50E6">
        <w:rPr>
          <w:rFonts w:ascii="Book Antiqua" w:eastAsia="Book Antiqua" w:hAnsi="Book Antiqua" w:cs="Book Antiqua"/>
          <w:color w:val="000000"/>
          <w:sz w:val="24"/>
          <w:szCs w:val="24"/>
        </w:rPr>
        <w:t xml:space="preserve"> infarct-related artery who underwent primary percutaneous coronary intervention after ST elevated myocardial infarction. </w:t>
      </w:r>
      <w:r w:rsidRPr="00DA50E6">
        <w:rPr>
          <w:rFonts w:ascii="Book Antiqua" w:eastAsia="Book Antiqua" w:hAnsi="Book Antiqua" w:cs="Book Antiqua"/>
          <w:i/>
          <w:iCs/>
          <w:color w:val="000000"/>
          <w:sz w:val="24"/>
          <w:szCs w:val="24"/>
        </w:rPr>
        <w:t xml:space="preserve">Catheter Cardiovasc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88</w:t>
      </w:r>
      <w:r w:rsidRPr="00DA50E6">
        <w:rPr>
          <w:rFonts w:ascii="Book Antiqua" w:eastAsia="Book Antiqua" w:hAnsi="Book Antiqua" w:cs="Book Antiqua"/>
          <w:color w:val="000000"/>
          <w:sz w:val="24"/>
          <w:szCs w:val="24"/>
        </w:rPr>
        <w:t>: 748-753 [PMID: 27143640 DOI: 10.1002/ccd.26553]</w:t>
      </w:r>
    </w:p>
    <w:p w14:paraId="41687D02"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13 </w:t>
      </w:r>
      <w:proofErr w:type="spellStart"/>
      <w:r w:rsidRPr="00DA50E6">
        <w:rPr>
          <w:rFonts w:ascii="Book Antiqua" w:eastAsia="Book Antiqua" w:hAnsi="Book Antiqua" w:cs="Book Antiqua"/>
          <w:b/>
          <w:bCs/>
          <w:color w:val="000000"/>
          <w:sz w:val="24"/>
          <w:szCs w:val="24"/>
        </w:rPr>
        <w:t>Joo</w:t>
      </w:r>
      <w:proofErr w:type="spellEnd"/>
      <w:r w:rsidRPr="00DA50E6">
        <w:rPr>
          <w:rFonts w:ascii="Book Antiqua" w:eastAsia="Book Antiqua" w:hAnsi="Book Antiqua" w:cs="Book Antiqua"/>
          <w:b/>
          <w:bCs/>
          <w:color w:val="000000"/>
          <w:sz w:val="24"/>
          <w:szCs w:val="24"/>
        </w:rPr>
        <w:t xml:space="preserve"> HJ</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Woong</w:t>
      </w:r>
      <w:proofErr w:type="spellEnd"/>
      <w:r w:rsidRPr="00DA50E6">
        <w:rPr>
          <w:rFonts w:ascii="Book Antiqua" w:eastAsia="Book Antiqua" w:hAnsi="Book Antiqua" w:cs="Book Antiqua"/>
          <w:color w:val="000000"/>
          <w:sz w:val="24"/>
          <w:szCs w:val="24"/>
        </w:rPr>
        <w:t xml:space="preserve"> Yu C, Choi R, Park J, Lee HJ, Kim JS, Choi YJ, Park JH, Hong SJ, Lim DS. Clinical outcomes of patients with coronary artery aneurysm after the </w:t>
      </w:r>
      <w:proofErr w:type="gramStart"/>
      <w:r w:rsidRPr="00DA50E6">
        <w:rPr>
          <w:rFonts w:ascii="Book Antiqua" w:eastAsia="Book Antiqua" w:hAnsi="Book Antiqua" w:cs="Book Antiqua"/>
          <w:color w:val="000000"/>
          <w:sz w:val="24"/>
          <w:szCs w:val="24"/>
        </w:rPr>
        <w:t>first generation</w:t>
      </w:r>
      <w:proofErr w:type="gramEnd"/>
      <w:r w:rsidRPr="00DA50E6">
        <w:rPr>
          <w:rFonts w:ascii="Book Antiqua" w:eastAsia="Book Antiqua" w:hAnsi="Book Antiqua" w:cs="Book Antiqua"/>
          <w:color w:val="000000"/>
          <w:sz w:val="24"/>
          <w:szCs w:val="24"/>
        </w:rPr>
        <w:t xml:space="preserve"> drug-eluting stent implantation. </w:t>
      </w:r>
      <w:r w:rsidRPr="00DA50E6">
        <w:rPr>
          <w:rFonts w:ascii="Book Antiqua" w:eastAsia="Book Antiqua" w:hAnsi="Book Antiqua" w:cs="Book Antiqua"/>
          <w:i/>
          <w:iCs/>
          <w:color w:val="000000"/>
          <w:sz w:val="24"/>
          <w:szCs w:val="24"/>
        </w:rPr>
        <w:t xml:space="preserve">Catheter Cardiovasc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color w:val="000000"/>
          <w:sz w:val="24"/>
          <w:szCs w:val="24"/>
        </w:rPr>
        <w:t xml:space="preserve"> 2018; </w:t>
      </w:r>
      <w:r w:rsidRPr="00DA50E6">
        <w:rPr>
          <w:rFonts w:ascii="Book Antiqua" w:eastAsia="Book Antiqua" w:hAnsi="Book Antiqua" w:cs="Book Antiqua"/>
          <w:b/>
          <w:bCs/>
          <w:color w:val="000000"/>
          <w:sz w:val="24"/>
          <w:szCs w:val="24"/>
        </w:rPr>
        <w:t>92</w:t>
      </w:r>
      <w:r w:rsidRPr="00DA50E6">
        <w:rPr>
          <w:rFonts w:ascii="Book Antiqua" w:eastAsia="Book Antiqua" w:hAnsi="Book Antiqua" w:cs="Book Antiqua"/>
          <w:color w:val="000000"/>
          <w:sz w:val="24"/>
          <w:szCs w:val="24"/>
        </w:rPr>
        <w:t>: E235-E245 [PMID: 29164770 DOI: 10.1002/ccd.27429]</w:t>
      </w:r>
    </w:p>
    <w:p w14:paraId="609090FD"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14 </w:t>
      </w:r>
      <w:proofErr w:type="spellStart"/>
      <w:r w:rsidRPr="00DA50E6">
        <w:rPr>
          <w:rFonts w:ascii="Book Antiqua" w:eastAsia="Book Antiqua" w:hAnsi="Book Antiqua" w:cs="Book Antiqua"/>
          <w:b/>
          <w:bCs/>
          <w:color w:val="000000"/>
          <w:sz w:val="24"/>
          <w:szCs w:val="24"/>
        </w:rPr>
        <w:t>Manginas</w:t>
      </w:r>
      <w:proofErr w:type="spellEnd"/>
      <w:r w:rsidRPr="00DA50E6">
        <w:rPr>
          <w:rFonts w:ascii="Book Antiqua" w:eastAsia="Book Antiqua" w:hAnsi="Book Antiqua" w:cs="Book Antiqua"/>
          <w:b/>
          <w:bCs/>
          <w:color w:val="000000"/>
          <w:sz w:val="24"/>
          <w:szCs w:val="24"/>
        </w:rPr>
        <w:t xml:space="preserve"> A</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Cokkinos</w:t>
      </w:r>
      <w:proofErr w:type="spellEnd"/>
      <w:r w:rsidRPr="00DA50E6">
        <w:rPr>
          <w:rFonts w:ascii="Book Antiqua" w:eastAsia="Book Antiqua" w:hAnsi="Book Antiqua" w:cs="Book Antiqua"/>
          <w:color w:val="000000"/>
          <w:sz w:val="24"/>
          <w:szCs w:val="24"/>
        </w:rPr>
        <w:t xml:space="preserve"> DV. Coronary artery ectasias: imaging, functional assessment and clinical implications. </w:t>
      </w:r>
      <w:r w:rsidRPr="00DA50E6">
        <w:rPr>
          <w:rFonts w:ascii="Book Antiqua" w:eastAsia="Book Antiqua" w:hAnsi="Book Antiqua" w:cs="Book Antiqua"/>
          <w:i/>
          <w:iCs/>
          <w:color w:val="000000"/>
          <w:sz w:val="24"/>
          <w:szCs w:val="24"/>
        </w:rPr>
        <w:t>Eur Heart J</w:t>
      </w:r>
      <w:r w:rsidRPr="00DA50E6">
        <w:rPr>
          <w:rFonts w:ascii="Book Antiqua" w:eastAsia="Book Antiqua" w:hAnsi="Book Antiqua" w:cs="Book Antiqua"/>
          <w:color w:val="000000"/>
          <w:sz w:val="24"/>
          <w:szCs w:val="24"/>
        </w:rPr>
        <w:t xml:space="preserve"> 2006; </w:t>
      </w:r>
      <w:r w:rsidRPr="00DA50E6">
        <w:rPr>
          <w:rFonts w:ascii="Book Antiqua" w:eastAsia="Book Antiqua" w:hAnsi="Book Antiqua" w:cs="Book Antiqua"/>
          <w:b/>
          <w:bCs/>
          <w:color w:val="000000"/>
          <w:sz w:val="24"/>
          <w:szCs w:val="24"/>
        </w:rPr>
        <w:t>27</w:t>
      </w:r>
      <w:r w:rsidRPr="00DA50E6">
        <w:rPr>
          <w:rFonts w:ascii="Book Antiqua" w:eastAsia="Book Antiqua" w:hAnsi="Book Antiqua" w:cs="Book Antiqua"/>
          <w:color w:val="000000"/>
          <w:sz w:val="24"/>
          <w:szCs w:val="24"/>
        </w:rPr>
        <w:t>: 1026-1031 [PMID: 16415301 DOI: 10.1093/</w:t>
      </w:r>
      <w:proofErr w:type="spellStart"/>
      <w:r w:rsidRPr="00DA50E6">
        <w:rPr>
          <w:rFonts w:ascii="Book Antiqua" w:eastAsia="Book Antiqua" w:hAnsi="Book Antiqua" w:cs="Book Antiqua"/>
          <w:color w:val="000000"/>
          <w:sz w:val="24"/>
          <w:szCs w:val="24"/>
        </w:rPr>
        <w:t>eurheartj</w:t>
      </w:r>
      <w:proofErr w:type="spellEnd"/>
      <w:r w:rsidRPr="00DA50E6">
        <w:rPr>
          <w:rFonts w:ascii="Book Antiqua" w:eastAsia="Book Antiqua" w:hAnsi="Book Antiqua" w:cs="Book Antiqua"/>
          <w:color w:val="000000"/>
          <w:sz w:val="24"/>
          <w:szCs w:val="24"/>
        </w:rPr>
        <w:t>/ehi725]</w:t>
      </w:r>
    </w:p>
    <w:p w14:paraId="25171CE4"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15 </w:t>
      </w:r>
      <w:r w:rsidRPr="00DA50E6">
        <w:rPr>
          <w:rFonts w:ascii="Book Antiqua" w:eastAsia="Book Antiqua" w:hAnsi="Book Antiqua" w:cs="Book Antiqua"/>
          <w:b/>
          <w:bCs/>
          <w:color w:val="000000"/>
          <w:sz w:val="24"/>
          <w:szCs w:val="24"/>
        </w:rPr>
        <w:t>Sheikh AS</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Hailan</w:t>
      </w:r>
      <w:proofErr w:type="spellEnd"/>
      <w:r w:rsidRPr="00DA50E6">
        <w:rPr>
          <w:rFonts w:ascii="Book Antiqua" w:eastAsia="Book Antiqua" w:hAnsi="Book Antiqua" w:cs="Book Antiqua"/>
          <w:color w:val="000000"/>
          <w:sz w:val="24"/>
          <w:szCs w:val="24"/>
        </w:rPr>
        <w:t xml:space="preserve"> A, Kinnaird T, Choudhury A, Smith D. Coronary Artery Aneurysm: Evaluation, Prognosis, and Proposed Treatment Strategies. </w:t>
      </w:r>
      <w:r w:rsidRPr="00DA50E6">
        <w:rPr>
          <w:rFonts w:ascii="Book Antiqua" w:eastAsia="Book Antiqua" w:hAnsi="Book Antiqua" w:cs="Book Antiqua"/>
          <w:i/>
          <w:iCs/>
          <w:color w:val="000000"/>
          <w:sz w:val="24"/>
          <w:szCs w:val="24"/>
        </w:rPr>
        <w:t>Heart Views</w:t>
      </w:r>
      <w:r w:rsidRPr="00DA50E6">
        <w:rPr>
          <w:rFonts w:ascii="Book Antiqua" w:eastAsia="Book Antiqua" w:hAnsi="Book Antiqua" w:cs="Book Antiqua"/>
          <w:color w:val="000000"/>
          <w:sz w:val="24"/>
          <w:szCs w:val="24"/>
        </w:rPr>
        <w:t xml:space="preserve"> 2019; </w:t>
      </w:r>
      <w:r w:rsidRPr="00DA50E6">
        <w:rPr>
          <w:rFonts w:ascii="Book Antiqua" w:eastAsia="Book Antiqua" w:hAnsi="Book Antiqua" w:cs="Book Antiqua"/>
          <w:b/>
          <w:bCs/>
          <w:color w:val="000000"/>
          <w:sz w:val="24"/>
          <w:szCs w:val="24"/>
        </w:rPr>
        <w:t>20</w:t>
      </w:r>
      <w:r w:rsidRPr="00DA50E6">
        <w:rPr>
          <w:rFonts w:ascii="Book Antiqua" w:eastAsia="Book Antiqua" w:hAnsi="Book Antiqua" w:cs="Book Antiqua"/>
          <w:color w:val="000000"/>
          <w:sz w:val="24"/>
          <w:szCs w:val="24"/>
        </w:rPr>
        <w:t>: 101-108 [PMID: 31620255 DOI: 10.4103/HEARTVIEWS.HEARTVIEWS_1_19]</w:t>
      </w:r>
    </w:p>
    <w:p w14:paraId="02BC2EA6"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lastRenderedPageBreak/>
        <w:t xml:space="preserve">16 </w:t>
      </w:r>
      <w:proofErr w:type="spellStart"/>
      <w:r w:rsidRPr="00DA50E6">
        <w:rPr>
          <w:rFonts w:ascii="Book Antiqua" w:eastAsia="Book Antiqua" w:hAnsi="Book Antiqua" w:cs="Book Antiqua"/>
          <w:b/>
          <w:bCs/>
          <w:color w:val="000000"/>
          <w:sz w:val="24"/>
          <w:szCs w:val="24"/>
        </w:rPr>
        <w:t>Aboeata</w:t>
      </w:r>
      <w:proofErr w:type="spellEnd"/>
      <w:r w:rsidRPr="00DA50E6">
        <w:rPr>
          <w:rFonts w:ascii="Book Antiqua" w:eastAsia="Book Antiqua" w:hAnsi="Book Antiqua" w:cs="Book Antiqua"/>
          <w:b/>
          <w:bCs/>
          <w:color w:val="000000"/>
          <w:sz w:val="24"/>
          <w:szCs w:val="24"/>
        </w:rPr>
        <w:t xml:space="preserve"> AS</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Sontineni</w:t>
      </w:r>
      <w:proofErr w:type="spellEnd"/>
      <w:r w:rsidRPr="00DA50E6">
        <w:rPr>
          <w:rFonts w:ascii="Book Antiqua" w:eastAsia="Book Antiqua" w:hAnsi="Book Antiqua" w:cs="Book Antiqua"/>
          <w:color w:val="000000"/>
          <w:sz w:val="24"/>
          <w:szCs w:val="24"/>
        </w:rPr>
        <w:t xml:space="preserve"> SP, </w:t>
      </w:r>
      <w:proofErr w:type="spellStart"/>
      <w:r w:rsidRPr="00DA50E6">
        <w:rPr>
          <w:rFonts w:ascii="Book Antiqua" w:eastAsia="Book Antiqua" w:hAnsi="Book Antiqua" w:cs="Book Antiqua"/>
          <w:color w:val="000000"/>
          <w:sz w:val="24"/>
          <w:szCs w:val="24"/>
        </w:rPr>
        <w:t>Alla</w:t>
      </w:r>
      <w:proofErr w:type="spellEnd"/>
      <w:r w:rsidRPr="00DA50E6">
        <w:rPr>
          <w:rFonts w:ascii="Book Antiqua" w:eastAsia="Book Antiqua" w:hAnsi="Book Antiqua" w:cs="Book Antiqua"/>
          <w:color w:val="000000"/>
          <w:sz w:val="24"/>
          <w:szCs w:val="24"/>
        </w:rPr>
        <w:t xml:space="preserve"> VM, </w:t>
      </w:r>
      <w:proofErr w:type="spellStart"/>
      <w:r w:rsidRPr="00DA50E6">
        <w:rPr>
          <w:rFonts w:ascii="Book Antiqua" w:eastAsia="Book Antiqua" w:hAnsi="Book Antiqua" w:cs="Book Antiqua"/>
          <w:color w:val="000000"/>
          <w:sz w:val="24"/>
          <w:szCs w:val="24"/>
        </w:rPr>
        <w:t>Esterbrooks</w:t>
      </w:r>
      <w:proofErr w:type="spellEnd"/>
      <w:r w:rsidRPr="00DA50E6">
        <w:rPr>
          <w:rFonts w:ascii="Book Antiqua" w:eastAsia="Book Antiqua" w:hAnsi="Book Antiqua" w:cs="Book Antiqua"/>
          <w:color w:val="000000"/>
          <w:sz w:val="24"/>
          <w:szCs w:val="24"/>
        </w:rPr>
        <w:t xml:space="preserve"> DJ. Coronary artery ectasia: current concepts and interventions. </w:t>
      </w:r>
      <w:r w:rsidRPr="00DA50E6">
        <w:rPr>
          <w:rFonts w:ascii="Book Antiqua" w:eastAsia="Book Antiqua" w:hAnsi="Book Antiqua" w:cs="Book Antiqua"/>
          <w:i/>
          <w:iCs/>
          <w:color w:val="000000"/>
          <w:sz w:val="24"/>
          <w:szCs w:val="24"/>
        </w:rPr>
        <w:t xml:space="preserve">Front </w:t>
      </w:r>
      <w:proofErr w:type="spellStart"/>
      <w:r w:rsidRPr="00DA50E6">
        <w:rPr>
          <w:rFonts w:ascii="Book Antiqua" w:eastAsia="Book Antiqua" w:hAnsi="Book Antiqua" w:cs="Book Antiqua"/>
          <w:i/>
          <w:iCs/>
          <w:color w:val="000000"/>
          <w:sz w:val="24"/>
          <w:szCs w:val="24"/>
        </w:rPr>
        <w:t>Biosci</w:t>
      </w:r>
      <w:proofErr w:type="spellEnd"/>
      <w:r w:rsidRPr="00DA50E6">
        <w:rPr>
          <w:rFonts w:ascii="Book Antiqua" w:eastAsia="Book Antiqua" w:hAnsi="Book Antiqua" w:cs="Book Antiqua"/>
          <w:i/>
          <w:iCs/>
          <w:color w:val="000000"/>
          <w:sz w:val="24"/>
          <w:szCs w:val="24"/>
        </w:rPr>
        <w:t xml:space="preserve"> (Elite Ed)</w:t>
      </w:r>
      <w:r w:rsidRPr="00DA50E6">
        <w:rPr>
          <w:rFonts w:ascii="Book Antiqua" w:eastAsia="Book Antiqua" w:hAnsi="Book Antiqua" w:cs="Book Antiqua"/>
          <w:color w:val="000000"/>
          <w:sz w:val="24"/>
          <w:szCs w:val="24"/>
        </w:rPr>
        <w:t xml:space="preserve"> 2012; </w:t>
      </w:r>
      <w:r w:rsidRPr="00DA50E6">
        <w:rPr>
          <w:rFonts w:ascii="Book Antiqua" w:eastAsia="Book Antiqua" w:hAnsi="Book Antiqua" w:cs="Book Antiqua"/>
          <w:b/>
          <w:bCs/>
          <w:color w:val="000000"/>
          <w:sz w:val="24"/>
          <w:szCs w:val="24"/>
        </w:rPr>
        <w:t>4</w:t>
      </w:r>
      <w:r w:rsidRPr="00DA50E6">
        <w:rPr>
          <w:rFonts w:ascii="Book Antiqua" w:eastAsia="Book Antiqua" w:hAnsi="Book Antiqua" w:cs="Book Antiqua"/>
          <w:color w:val="000000"/>
          <w:sz w:val="24"/>
          <w:szCs w:val="24"/>
        </w:rPr>
        <w:t>: 300-310 [PMID: 22201872 DOI: 10.2741/377]</w:t>
      </w:r>
    </w:p>
    <w:p w14:paraId="0856454A"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17 </w:t>
      </w:r>
      <w:r w:rsidRPr="00DA50E6">
        <w:rPr>
          <w:rFonts w:ascii="Book Antiqua" w:eastAsia="Book Antiqua" w:hAnsi="Book Antiqua" w:cs="Book Antiqua"/>
          <w:b/>
          <w:bCs/>
          <w:color w:val="000000"/>
          <w:sz w:val="24"/>
          <w:szCs w:val="24"/>
        </w:rPr>
        <w:t>Ramirez FD</w:t>
      </w:r>
      <w:r w:rsidRPr="00DA50E6">
        <w:rPr>
          <w:rFonts w:ascii="Book Antiqua" w:eastAsia="Book Antiqua" w:hAnsi="Book Antiqua" w:cs="Book Antiqua"/>
          <w:color w:val="000000"/>
          <w:sz w:val="24"/>
          <w:szCs w:val="24"/>
        </w:rPr>
        <w:t xml:space="preserve">, Hibbert B, Simard T, </w:t>
      </w:r>
      <w:proofErr w:type="spellStart"/>
      <w:r w:rsidRPr="00DA50E6">
        <w:rPr>
          <w:rFonts w:ascii="Book Antiqua" w:eastAsia="Book Antiqua" w:hAnsi="Book Antiqua" w:cs="Book Antiqua"/>
          <w:color w:val="000000"/>
          <w:sz w:val="24"/>
          <w:szCs w:val="24"/>
        </w:rPr>
        <w:t>Pourdjabbar</w:t>
      </w:r>
      <w:proofErr w:type="spellEnd"/>
      <w:r w:rsidRPr="00DA50E6">
        <w:rPr>
          <w:rFonts w:ascii="Book Antiqua" w:eastAsia="Book Antiqua" w:hAnsi="Book Antiqua" w:cs="Book Antiqua"/>
          <w:color w:val="000000"/>
          <w:sz w:val="24"/>
          <w:szCs w:val="24"/>
        </w:rPr>
        <w:t xml:space="preserve"> A, Wilson KR, Hibbert R, Kazmi M, Hawken S, Ruel M, </w:t>
      </w:r>
      <w:proofErr w:type="spellStart"/>
      <w:r w:rsidRPr="00DA50E6">
        <w:rPr>
          <w:rFonts w:ascii="Book Antiqua" w:eastAsia="Book Antiqua" w:hAnsi="Book Antiqua" w:cs="Book Antiqua"/>
          <w:color w:val="000000"/>
          <w:sz w:val="24"/>
          <w:szCs w:val="24"/>
        </w:rPr>
        <w:t>Labinaz</w:t>
      </w:r>
      <w:proofErr w:type="spellEnd"/>
      <w:r w:rsidRPr="00DA50E6">
        <w:rPr>
          <w:rFonts w:ascii="Book Antiqua" w:eastAsia="Book Antiqua" w:hAnsi="Book Antiqua" w:cs="Book Antiqua"/>
          <w:color w:val="000000"/>
          <w:sz w:val="24"/>
          <w:szCs w:val="24"/>
        </w:rPr>
        <w:t xml:space="preserve"> M, O'Brien ER. Natural history and management of aortocoronary saphenous vein graft aneurysms: a systematic review of published cases. </w:t>
      </w:r>
      <w:r w:rsidRPr="00DA50E6">
        <w:rPr>
          <w:rFonts w:ascii="Book Antiqua" w:eastAsia="Book Antiqua" w:hAnsi="Book Antiqua" w:cs="Book Antiqua"/>
          <w:i/>
          <w:iCs/>
          <w:color w:val="000000"/>
          <w:sz w:val="24"/>
          <w:szCs w:val="24"/>
        </w:rPr>
        <w:t>Circulation</w:t>
      </w:r>
      <w:r w:rsidRPr="00DA50E6">
        <w:rPr>
          <w:rFonts w:ascii="Book Antiqua" w:eastAsia="Book Antiqua" w:hAnsi="Book Antiqua" w:cs="Book Antiqua"/>
          <w:color w:val="000000"/>
          <w:sz w:val="24"/>
          <w:szCs w:val="24"/>
        </w:rPr>
        <w:t xml:space="preserve"> 2012; </w:t>
      </w:r>
      <w:r w:rsidRPr="00DA50E6">
        <w:rPr>
          <w:rFonts w:ascii="Book Antiqua" w:eastAsia="Book Antiqua" w:hAnsi="Book Antiqua" w:cs="Book Antiqua"/>
          <w:b/>
          <w:bCs/>
          <w:color w:val="000000"/>
          <w:sz w:val="24"/>
          <w:szCs w:val="24"/>
        </w:rPr>
        <w:t>126</w:t>
      </w:r>
      <w:r w:rsidRPr="00DA50E6">
        <w:rPr>
          <w:rFonts w:ascii="Book Antiqua" w:eastAsia="Book Antiqua" w:hAnsi="Book Antiqua" w:cs="Book Antiqua"/>
          <w:color w:val="000000"/>
          <w:sz w:val="24"/>
          <w:szCs w:val="24"/>
        </w:rPr>
        <w:t>: 2248-2256 [PMID: 23109515 DOI: 10.1161/CIRCULATIONAHA.112.101592]</w:t>
      </w:r>
    </w:p>
    <w:p w14:paraId="70ACD716"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18 </w:t>
      </w:r>
      <w:proofErr w:type="spellStart"/>
      <w:r w:rsidRPr="00DA50E6">
        <w:rPr>
          <w:rFonts w:ascii="Book Antiqua" w:eastAsia="Book Antiqua" w:hAnsi="Book Antiqua" w:cs="Book Antiqua"/>
          <w:b/>
          <w:bCs/>
          <w:color w:val="000000"/>
          <w:sz w:val="24"/>
          <w:szCs w:val="24"/>
        </w:rPr>
        <w:t>Chrissoheris</w:t>
      </w:r>
      <w:proofErr w:type="spellEnd"/>
      <w:r w:rsidRPr="00DA50E6">
        <w:rPr>
          <w:rFonts w:ascii="Book Antiqua" w:eastAsia="Book Antiqua" w:hAnsi="Book Antiqua" w:cs="Book Antiqua"/>
          <w:b/>
          <w:bCs/>
          <w:color w:val="000000"/>
          <w:sz w:val="24"/>
          <w:szCs w:val="24"/>
        </w:rPr>
        <w:t xml:space="preserve"> MP</w:t>
      </w:r>
      <w:r w:rsidRPr="00DA50E6">
        <w:rPr>
          <w:rFonts w:ascii="Book Antiqua" w:eastAsia="Book Antiqua" w:hAnsi="Book Antiqua" w:cs="Book Antiqua"/>
          <w:color w:val="000000"/>
          <w:sz w:val="24"/>
          <w:szCs w:val="24"/>
        </w:rPr>
        <w:t xml:space="preserve">, Donohue TJ, Young RS, </w:t>
      </w:r>
      <w:proofErr w:type="spellStart"/>
      <w:r w:rsidRPr="00DA50E6">
        <w:rPr>
          <w:rFonts w:ascii="Book Antiqua" w:eastAsia="Book Antiqua" w:hAnsi="Book Antiqua" w:cs="Book Antiqua"/>
          <w:color w:val="000000"/>
          <w:sz w:val="24"/>
          <w:szCs w:val="24"/>
        </w:rPr>
        <w:t>Ghantous</w:t>
      </w:r>
      <w:proofErr w:type="spellEnd"/>
      <w:r w:rsidRPr="00DA50E6">
        <w:rPr>
          <w:rFonts w:ascii="Book Antiqua" w:eastAsia="Book Antiqua" w:hAnsi="Book Antiqua" w:cs="Book Antiqua"/>
          <w:color w:val="000000"/>
          <w:sz w:val="24"/>
          <w:szCs w:val="24"/>
        </w:rPr>
        <w:t xml:space="preserve"> A. Coronary artery aneurysms.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i/>
          <w:iCs/>
          <w:color w:val="000000"/>
          <w:sz w:val="24"/>
          <w:szCs w:val="24"/>
        </w:rPr>
        <w:t xml:space="preserve"> Rev</w:t>
      </w:r>
      <w:r w:rsidRPr="00DA50E6">
        <w:rPr>
          <w:rFonts w:ascii="Book Antiqua" w:eastAsia="Book Antiqua" w:hAnsi="Book Antiqua" w:cs="Book Antiqua"/>
          <w:color w:val="000000"/>
          <w:sz w:val="24"/>
          <w:szCs w:val="24"/>
        </w:rPr>
        <w:t xml:space="preserve"> 2008; </w:t>
      </w:r>
      <w:r w:rsidRPr="00DA50E6">
        <w:rPr>
          <w:rFonts w:ascii="Book Antiqua" w:eastAsia="Book Antiqua" w:hAnsi="Book Antiqua" w:cs="Book Antiqua"/>
          <w:b/>
          <w:bCs/>
          <w:color w:val="000000"/>
          <w:sz w:val="24"/>
          <w:szCs w:val="24"/>
        </w:rPr>
        <w:t>16</w:t>
      </w:r>
      <w:r w:rsidRPr="00DA50E6">
        <w:rPr>
          <w:rFonts w:ascii="Book Antiqua" w:eastAsia="Book Antiqua" w:hAnsi="Book Antiqua" w:cs="Book Antiqua"/>
          <w:color w:val="000000"/>
          <w:sz w:val="24"/>
          <w:szCs w:val="24"/>
        </w:rPr>
        <w:t>: 116-123 [PMID: 18414182 DOI: 10.1097/CRD.0b013e31815d0573]</w:t>
      </w:r>
    </w:p>
    <w:p w14:paraId="31C46876"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19 </w:t>
      </w:r>
      <w:proofErr w:type="spellStart"/>
      <w:r w:rsidRPr="00DA50E6">
        <w:rPr>
          <w:rFonts w:ascii="Book Antiqua" w:eastAsia="Book Antiqua" w:hAnsi="Book Antiqua" w:cs="Book Antiqua"/>
          <w:b/>
          <w:bCs/>
          <w:color w:val="000000"/>
          <w:sz w:val="24"/>
          <w:szCs w:val="24"/>
        </w:rPr>
        <w:t>Kühl</w:t>
      </w:r>
      <w:proofErr w:type="spellEnd"/>
      <w:r w:rsidRPr="00DA50E6">
        <w:rPr>
          <w:rFonts w:ascii="Book Antiqua" w:eastAsia="Book Antiqua" w:hAnsi="Book Antiqua" w:cs="Book Antiqua"/>
          <w:b/>
          <w:bCs/>
          <w:color w:val="000000"/>
          <w:sz w:val="24"/>
          <w:szCs w:val="24"/>
        </w:rPr>
        <w:t xml:space="preserve"> M</w:t>
      </w:r>
      <w:r w:rsidRPr="00DA50E6">
        <w:rPr>
          <w:rFonts w:ascii="Book Antiqua" w:eastAsia="Book Antiqua" w:hAnsi="Book Antiqua" w:cs="Book Antiqua"/>
          <w:color w:val="000000"/>
          <w:sz w:val="24"/>
          <w:szCs w:val="24"/>
        </w:rPr>
        <w:t xml:space="preserve">, Varma C. A case of acute coronary thrombosis in diffuse coronary artery ectasia. </w:t>
      </w:r>
      <w:r w:rsidRPr="00DA50E6">
        <w:rPr>
          <w:rFonts w:ascii="Book Antiqua" w:eastAsia="Book Antiqua" w:hAnsi="Book Antiqua" w:cs="Book Antiqua"/>
          <w:i/>
          <w:iCs/>
          <w:color w:val="000000"/>
          <w:sz w:val="24"/>
          <w:szCs w:val="24"/>
        </w:rPr>
        <w:t xml:space="preserve">J Invasive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2008; </w:t>
      </w:r>
      <w:r w:rsidRPr="00DA50E6">
        <w:rPr>
          <w:rFonts w:ascii="Book Antiqua" w:eastAsia="Book Antiqua" w:hAnsi="Book Antiqua" w:cs="Book Antiqua"/>
          <w:b/>
          <w:bCs/>
          <w:color w:val="000000"/>
          <w:sz w:val="24"/>
          <w:szCs w:val="24"/>
        </w:rPr>
        <w:t>20</w:t>
      </w:r>
      <w:r w:rsidRPr="00DA50E6">
        <w:rPr>
          <w:rFonts w:ascii="Book Antiqua" w:eastAsia="Book Antiqua" w:hAnsi="Book Antiqua" w:cs="Book Antiqua"/>
          <w:color w:val="000000"/>
          <w:sz w:val="24"/>
          <w:szCs w:val="24"/>
        </w:rPr>
        <w:t>: E23-E25 [PMID: 18174626]</w:t>
      </w:r>
    </w:p>
    <w:p w14:paraId="56E83CC6"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20 </w:t>
      </w:r>
      <w:proofErr w:type="spellStart"/>
      <w:r w:rsidRPr="00DA50E6">
        <w:rPr>
          <w:rFonts w:ascii="Book Antiqua" w:eastAsia="Book Antiqua" w:hAnsi="Book Antiqua" w:cs="Book Antiqua"/>
          <w:b/>
          <w:bCs/>
          <w:color w:val="000000"/>
          <w:sz w:val="24"/>
          <w:szCs w:val="24"/>
        </w:rPr>
        <w:t>Krüger</w:t>
      </w:r>
      <w:proofErr w:type="spellEnd"/>
      <w:r w:rsidRPr="00DA50E6">
        <w:rPr>
          <w:rFonts w:ascii="Book Antiqua" w:eastAsia="Book Antiqua" w:hAnsi="Book Antiqua" w:cs="Book Antiqua"/>
          <w:b/>
          <w:bCs/>
          <w:color w:val="000000"/>
          <w:sz w:val="24"/>
          <w:szCs w:val="24"/>
        </w:rPr>
        <w:t xml:space="preserve"> D</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Stierle</w:t>
      </w:r>
      <w:proofErr w:type="spellEnd"/>
      <w:r w:rsidRPr="00DA50E6">
        <w:rPr>
          <w:rFonts w:ascii="Book Antiqua" w:eastAsia="Book Antiqua" w:hAnsi="Book Antiqua" w:cs="Book Antiqua"/>
          <w:color w:val="000000"/>
          <w:sz w:val="24"/>
          <w:szCs w:val="24"/>
        </w:rPr>
        <w:t xml:space="preserve"> U, Herrmann G, Simon R, </w:t>
      </w:r>
      <w:proofErr w:type="spellStart"/>
      <w:r w:rsidRPr="00DA50E6">
        <w:rPr>
          <w:rFonts w:ascii="Book Antiqua" w:eastAsia="Book Antiqua" w:hAnsi="Book Antiqua" w:cs="Book Antiqua"/>
          <w:color w:val="000000"/>
          <w:sz w:val="24"/>
          <w:szCs w:val="24"/>
        </w:rPr>
        <w:t>Sheikhzadeh</w:t>
      </w:r>
      <w:proofErr w:type="spellEnd"/>
      <w:r w:rsidRPr="00DA50E6">
        <w:rPr>
          <w:rFonts w:ascii="Book Antiqua" w:eastAsia="Book Antiqua" w:hAnsi="Book Antiqua" w:cs="Book Antiqua"/>
          <w:color w:val="000000"/>
          <w:sz w:val="24"/>
          <w:szCs w:val="24"/>
        </w:rPr>
        <w:t xml:space="preserve"> A. Exercise-induced myocardial ischemia in isolated coronary artery ectasias and aneurysms ("dilated </w:t>
      </w:r>
      <w:proofErr w:type="spellStart"/>
      <w:r w:rsidRPr="00DA50E6">
        <w:rPr>
          <w:rFonts w:ascii="Book Antiqua" w:eastAsia="Book Antiqua" w:hAnsi="Book Antiqua" w:cs="Book Antiqua"/>
          <w:color w:val="000000"/>
          <w:sz w:val="24"/>
          <w:szCs w:val="24"/>
        </w:rPr>
        <w:t>coronopathy</w:t>
      </w:r>
      <w:proofErr w:type="spellEnd"/>
      <w:r w:rsidRPr="00DA50E6">
        <w:rPr>
          <w:rFonts w:ascii="Book Antiqua" w:eastAsia="Book Antiqua" w:hAnsi="Book Antiqua" w:cs="Book Antiqua"/>
          <w:color w:val="000000"/>
          <w:sz w:val="24"/>
          <w:szCs w:val="24"/>
        </w:rPr>
        <w:t xml:space="preserve">"). </w:t>
      </w:r>
      <w:r w:rsidRPr="00DA50E6">
        <w:rPr>
          <w:rFonts w:ascii="Book Antiqua" w:eastAsia="Book Antiqua" w:hAnsi="Book Antiqua" w:cs="Book Antiqua"/>
          <w:i/>
          <w:iCs/>
          <w:color w:val="000000"/>
          <w:sz w:val="24"/>
          <w:szCs w:val="24"/>
        </w:rPr>
        <w:t xml:space="preserve">J Am Coll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1999; </w:t>
      </w:r>
      <w:r w:rsidRPr="00DA50E6">
        <w:rPr>
          <w:rFonts w:ascii="Book Antiqua" w:eastAsia="Book Antiqua" w:hAnsi="Book Antiqua" w:cs="Book Antiqua"/>
          <w:b/>
          <w:bCs/>
          <w:color w:val="000000"/>
          <w:sz w:val="24"/>
          <w:szCs w:val="24"/>
        </w:rPr>
        <w:t>34</w:t>
      </w:r>
      <w:r w:rsidRPr="00DA50E6">
        <w:rPr>
          <w:rFonts w:ascii="Book Antiqua" w:eastAsia="Book Antiqua" w:hAnsi="Book Antiqua" w:cs="Book Antiqua"/>
          <w:color w:val="000000"/>
          <w:sz w:val="24"/>
          <w:szCs w:val="24"/>
        </w:rPr>
        <w:t>: 1461-1470 [PMID: 10551693 DOI: 10.1016/s0735-1097(99)00375-7]</w:t>
      </w:r>
    </w:p>
    <w:p w14:paraId="267063D4"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21 </w:t>
      </w:r>
      <w:proofErr w:type="spellStart"/>
      <w:r w:rsidRPr="00DA50E6">
        <w:rPr>
          <w:rFonts w:ascii="Book Antiqua" w:eastAsia="Book Antiqua" w:hAnsi="Book Antiqua" w:cs="Book Antiqua"/>
          <w:b/>
          <w:bCs/>
          <w:color w:val="000000"/>
          <w:sz w:val="24"/>
          <w:szCs w:val="24"/>
        </w:rPr>
        <w:t>Warisawa</w:t>
      </w:r>
      <w:proofErr w:type="spellEnd"/>
      <w:r w:rsidRPr="00DA50E6">
        <w:rPr>
          <w:rFonts w:ascii="Book Antiqua" w:eastAsia="Book Antiqua" w:hAnsi="Book Antiqua" w:cs="Book Antiqua"/>
          <w:b/>
          <w:bCs/>
          <w:color w:val="000000"/>
          <w:sz w:val="24"/>
          <w:szCs w:val="24"/>
        </w:rPr>
        <w:t xml:space="preserve"> T</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Naganuma</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Tomizawa</w:t>
      </w:r>
      <w:proofErr w:type="spellEnd"/>
      <w:r w:rsidRPr="00DA50E6">
        <w:rPr>
          <w:rFonts w:ascii="Book Antiqua" w:eastAsia="Book Antiqua" w:hAnsi="Book Antiqua" w:cs="Book Antiqua"/>
          <w:color w:val="000000"/>
          <w:sz w:val="24"/>
          <w:szCs w:val="24"/>
        </w:rPr>
        <w:t xml:space="preserve"> N, </w:t>
      </w:r>
      <w:proofErr w:type="spellStart"/>
      <w:r w:rsidRPr="00DA50E6">
        <w:rPr>
          <w:rFonts w:ascii="Book Antiqua" w:eastAsia="Book Antiqua" w:hAnsi="Book Antiqua" w:cs="Book Antiqua"/>
          <w:color w:val="000000"/>
          <w:sz w:val="24"/>
          <w:szCs w:val="24"/>
        </w:rPr>
        <w:t>Fujino</w:t>
      </w:r>
      <w:proofErr w:type="spellEnd"/>
      <w:r w:rsidRPr="00DA50E6">
        <w:rPr>
          <w:rFonts w:ascii="Book Antiqua" w:eastAsia="Book Antiqua" w:hAnsi="Book Antiqua" w:cs="Book Antiqua"/>
          <w:color w:val="000000"/>
          <w:sz w:val="24"/>
          <w:szCs w:val="24"/>
        </w:rPr>
        <w:t xml:space="preserve"> Y, Ishiguro H, </w:t>
      </w:r>
      <w:proofErr w:type="spellStart"/>
      <w:r w:rsidRPr="00DA50E6">
        <w:rPr>
          <w:rFonts w:ascii="Book Antiqua" w:eastAsia="Book Antiqua" w:hAnsi="Book Antiqua" w:cs="Book Antiqua"/>
          <w:color w:val="000000"/>
          <w:sz w:val="24"/>
          <w:szCs w:val="24"/>
        </w:rPr>
        <w:t>Tahara</w:t>
      </w:r>
      <w:proofErr w:type="spellEnd"/>
      <w:r w:rsidRPr="00DA50E6">
        <w:rPr>
          <w:rFonts w:ascii="Book Antiqua" w:eastAsia="Book Antiqua" w:hAnsi="Book Antiqua" w:cs="Book Antiqua"/>
          <w:color w:val="000000"/>
          <w:sz w:val="24"/>
          <w:szCs w:val="24"/>
        </w:rPr>
        <w:t xml:space="preserve"> S, Kurita N, </w:t>
      </w:r>
      <w:proofErr w:type="spellStart"/>
      <w:r w:rsidRPr="00DA50E6">
        <w:rPr>
          <w:rFonts w:ascii="Book Antiqua" w:eastAsia="Book Antiqua" w:hAnsi="Book Antiqua" w:cs="Book Antiqua"/>
          <w:color w:val="000000"/>
          <w:sz w:val="24"/>
          <w:szCs w:val="24"/>
        </w:rPr>
        <w:t>Nojo</w:t>
      </w:r>
      <w:proofErr w:type="spellEnd"/>
      <w:r w:rsidRPr="00DA50E6">
        <w:rPr>
          <w:rFonts w:ascii="Book Antiqua" w:eastAsia="Book Antiqua" w:hAnsi="Book Antiqua" w:cs="Book Antiqua"/>
          <w:color w:val="000000"/>
          <w:sz w:val="24"/>
          <w:szCs w:val="24"/>
        </w:rPr>
        <w:t xml:space="preserve"> T, Nakamura S, Nakamura S. High prevalence of coronary artery events and non-coronary events in patients with coronary artery aneurysm in the observational group. </w:t>
      </w:r>
      <w:r w:rsidRPr="00DA50E6">
        <w:rPr>
          <w:rFonts w:ascii="Book Antiqua" w:eastAsia="Book Antiqua" w:hAnsi="Book Antiqua" w:cs="Book Antiqua"/>
          <w:i/>
          <w:iCs/>
          <w:color w:val="000000"/>
          <w:sz w:val="24"/>
          <w:szCs w:val="24"/>
        </w:rPr>
        <w:t xml:space="preserve">Int J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i/>
          <w:iCs/>
          <w:color w:val="000000"/>
          <w:sz w:val="24"/>
          <w:szCs w:val="24"/>
        </w:rPr>
        <w:t xml:space="preserve"> Heart </w:t>
      </w:r>
      <w:proofErr w:type="spellStart"/>
      <w:r w:rsidRPr="00DA50E6">
        <w:rPr>
          <w:rFonts w:ascii="Book Antiqua" w:eastAsia="Book Antiqua" w:hAnsi="Book Antiqua" w:cs="Book Antiqua"/>
          <w:i/>
          <w:iCs/>
          <w:color w:val="000000"/>
          <w:sz w:val="24"/>
          <w:szCs w:val="24"/>
        </w:rPr>
        <w:t>Vasc</w:t>
      </w:r>
      <w:proofErr w:type="spellEnd"/>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10</w:t>
      </w:r>
      <w:r w:rsidRPr="00DA50E6">
        <w:rPr>
          <w:rFonts w:ascii="Book Antiqua" w:eastAsia="Book Antiqua" w:hAnsi="Book Antiqua" w:cs="Book Antiqua"/>
          <w:color w:val="000000"/>
          <w:sz w:val="24"/>
          <w:szCs w:val="24"/>
        </w:rPr>
        <w:t>: 29-31 [PMID: 28616512 DOI: 10.1016/j.ijcha.2015.10.005]</w:t>
      </w:r>
    </w:p>
    <w:p w14:paraId="40B28512"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22 </w:t>
      </w:r>
      <w:r w:rsidRPr="00DA50E6">
        <w:rPr>
          <w:rFonts w:ascii="Book Antiqua" w:eastAsia="Book Antiqua" w:hAnsi="Book Antiqua" w:cs="Book Antiqua"/>
          <w:b/>
          <w:bCs/>
          <w:color w:val="000000"/>
          <w:sz w:val="24"/>
          <w:szCs w:val="24"/>
        </w:rPr>
        <w:t>Doi T</w:t>
      </w:r>
      <w:r w:rsidRPr="00DA50E6">
        <w:rPr>
          <w:rFonts w:ascii="Book Antiqua" w:eastAsia="Book Antiqua" w:hAnsi="Book Antiqua" w:cs="Book Antiqua"/>
          <w:color w:val="000000"/>
          <w:sz w:val="24"/>
          <w:szCs w:val="24"/>
        </w:rPr>
        <w:t xml:space="preserve">, Kataoka Y, Noguchi T, Shibata T, Nakashima T, Kawakami S, Nakao K, </w:t>
      </w:r>
      <w:proofErr w:type="spellStart"/>
      <w:r w:rsidRPr="00DA50E6">
        <w:rPr>
          <w:rFonts w:ascii="Book Antiqua" w:eastAsia="Book Antiqua" w:hAnsi="Book Antiqua" w:cs="Book Antiqua"/>
          <w:color w:val="000000"/>
          <w:sz w:val="24"/>
          <w:szCs w:val="24"/>
        </w:rPr>
        <w:t>Fujino</w:t>
      </w:r>
      <w:proofErr w:type="spellEnd"/>
      <w:r w:rsidRPr="00DA50E6">
        <w:rPr>
          <w:rFonts w:ascii="Book Antiqua" w:eastAsia="Book Antiqua" w:hAnsi="Book Antiqua" w:cs="Book Antiqua"/>
          <w:color w:val="000000"/>
          <w:sz w:val="24"/>
          <w:szCs w:val="24"/>
        </w:rPr>
        <w:t xml:space="preserve"> M, Nagai T, </w:t>
      </w:r>
      <w:proofErr w:type="spellStart"/>
      <w:r w:rsidRPr="00DA50E6">
        <w:rPr>
          <w:rFonts w:ascii="Book Antiqua" w:eastAsia="Book Antiqua" w:hAnsi="Book Antiqua" w:cs="Book Antiqua"/>
          <w:color w:val="000000"/>
          <w:sz w:val="24"/>
          <w:szCs w:val="24"/>
        </w:rPr>
        <w:t>Kanaya</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Tahara</w:t>
      </w:r>
      <w:proofErr w:type="spellEnd"/>
      <w:r w:rsidRPr="00DA50E6">
        <w:rPr>
          <w:rFonts w:ascii="Book Antiqua" w:eastAsia="Book Antiqua" w:hAnsi="Book Antiqua" w:cs="Book Antiqua"/>
          <w:color w:val="000000"/>
          <w:sz w:val="24"/>
          <w:szCs w:val="24"/>
        </w:rPr>
        <w:t xml:space="preserve"> Y, </w:t>
      </w:r>
      <w:proofErr w:type="spellStart"/>
      <w:r w:rsidRPr="00DA50E6">
        <w:rPr>
          <w:rFonts w:ascii="Book Antiqua" w:eastAsia="Book Antiqua" w:hAnsi="Book Antiqua" w:cs="Book Antiqua"/>
          <w:color w:val="000000"/>
          <w:sz w:val="24"/>
          <w:szCs w:val="24"/>
        </w:rPr>
        <w:t>Asaumi</w:t>
      </w:r>
      <w:proofErr w:type="spellEnd"/>
      <w:r w:rsidRPr="00DA50E6">
        <w:rPr>
          <w:rFonts w:ascii="Book Antiqua" w:eastAsia="Book Antiqua" w:hAnsi="Book Antiqua" w:cs="Book Antiqua"/>
          <w:color w:val="000000"/>
          <w:sz w:val="24"/>
          <w:szCs w:val="24"/>
        </w:rPr>
        <w:t xml:space="preserve"> Y, Tsuda E, </w:t>
      </w:r>
      <w:proofErr w:type="spellStart"/>
      <w:r w:rsidRPr="00DA50E6">
        <w:rPr>
          <w:rFonts w:ascii="Book Antiqua" w:eastAsia="Book Antiqua" w:hAnsi="Book Antiqua" w:cs="Book Antiqua"/>
          <w:color w:val="000000"/>
          <w:sz w:val="24"/>
          <w:szCs w:val="24"/>
        </w:rPr>
        <w:t>Nakai</w:t>
      </w:r>
      <w:proofErr w:type="spellEnd"/>
      <w:r w:rsidRPr="00DA50E6">
        <w:rPr>
          <w:rFonts w:ascii="Book Antiqua" w:eastAsia="Book Antiqua" w:hAnsi="Book Antiqua" w:cs="Book Antiqua"/>
          <w:color w:val="000000"/>
          <w:sz w:val="24"/>
          <w:szCs w:val="24"/>
        </w:rPr>
        <w:t xml:space="preserve"> M, Nishimura K, </w:t>
      </w:r>
      <w:proofErr w:type="spellStart"/>
      <w:r w:rsidRPr="00DA50E6">
        <w:rPr>
          <w:rFonts w:ascii="Book Antiqua" w:eastAsia="Book Antiqua" w:hAnsi="Book Antiqua" w:cs="Book Antiqua"/>
          <w:color w:val="000000"/>
          <w:sz w:val="24"/>
          <w:szCs w:val="24"/>
        </w:rPr>
        <w:t>Anzai</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Kusano</w:t>
      </w:r>
      <w:proofErr w:type="spellEnd"/>
      <w:r w:rsidRPr="00DA50E6">
        <w:rPr>
          <w:rFonts w:ascii="Book Antiqua" w:eastAsia="Book Antiqua" w:hAnsi="Book Antiqua" w:cs="Book Antiqua"/>
          <w:color w:val="000000"/>
          <w:sz w:val="24"/>
          <w:szCs w:val="24"/>
        </w:rPr>
        <w:t xml:space="preserve"> K, </w:t>
      </w:r>
      <w:proofErr w:type="spellStart"/>
      <w:r w:rsidRPr="00DA50E6">
        <w:rPr>
          <w:rFonts w:ascii="Book Antiqua" w:eastAsia="Book Antiqua" w:hAnsi="Book Antiqua" w:cs="Book Antiqua"/>
          <w:color w:val="000000"/>
          <w:sz w:val="24"/>
          <w:szCs w:val="24"/>
        </w:rPr>
        <w:t>Shimokawa</w:t>
      </w:r>
      <w:proofErr w:type="spellEnd"/>
      <w:r w:rsidRPr="00DA50E6">
        <w:rPr>
          <w:rFonts w:ascii="Book Antiqua" w:eastAsia="Book Antiqua" w:hAnsi="Book Antiqua" w:cs="Book Antiqua"/>
          <w:color w:val="000000"/>
          <w:sz w:val="24"/>
          <w:szCs w:val="24"/>
        </w:rPr>
        <w:t xml:space="preserve"> H, </w:t>
      </w:r>
      <w:proofErr w:type="spellStart"/>
      <w:r w:rsidRPr="00DA50E6">
        <w:rPr>
          <w:rFonts w:ascii="Book Antiqua" w:eastAsia="Book Antiqua" w:hAnsi="Book Antiqua" w:cs="Book Antiqua"/>
          <w:color w:val="000000"/>
          <w:sz w:val="24"/>
          <w:szCs w:val="24"/>
        </w:rPr>
        <w:t>Goto</w:t>
      </w:r>
      <w:proofErr w:type="spellEnd"/>
      <w:r w:rsidRPr="00DA50E6">
        <w:rPr>
          <w:rFonts w:ascii="Book Antiqua" w:eastAsia="Book Antiqua" w:hAnsi="Book Antiqua" w:cs="Book Antiqua"/>
          <w:color w:val="000000"/>
          <w:sz w:val="24"/>
          <w:szCs w:val="24"/>
        </w:rPr>
        <w:t xml:space="preserve"> Y, Yasuda S. Coronary Artery Ectasia Predicts Future Cardiac Events in Patients With Acute Myocardial Infarction. </w:t>
      </w:r>
      <w:proofErr w:type="spellStart"/>
      <w:r w:rsidRPr="00DA50E6">
        <w:rPr>
          <w:rFonts w:ascii="Book Antiqua" w:eastAsia="Book Antiqua" w:hAnsi="Book Antiqua" w:cs="Book Antiqua"/>
          <w:i/>
          <w:iCs/>
          <w:color w:val="000000"/>
          <w:sz w:val="24"/>
          <w:szCs w:val="24"/>
        </w:rPr>
        <w:t>Arterioscler</w:t>
      </w:r>
      <w:proofErr w:type="spellEnd"/>
      <w:r w:rsidRPr="00DA50E6">
        <w:rPr>
          <w:rFonts w:ascii="Book Antiqua" w:eastAsia="Book Antiqua" w:hAnsi="Book Antiqua" w:cs="Book Antiqua"/>
          <w:i/>
          <w:iCs/>
          <w:color w:val="000000"/>
          <w:sz w:val="24"/>
          <w:szCs w:val="24"/>
        </w:rPr>
        <w:t xml:space="preserve"> </w:t>
      </w:r>
      <w:proofErr w:type="spellStart"/>
      <w:r w:rsidRPr="00DA50E6">
        <w:rPr>
          <w:rFonts w:ascii="Book Antiqua" w:eastAsia="Book Antiqua" w:hAnsi="Book Antiqua" w:cs="Book Antiqua"/>
          <w:i/>
          <w:iCs/>
          <w:color w:val="000000"/>
          <w:sz w:val="24"/>
          <w:szCs w:val="24"/>
        </w:rPr>
        <w:t>Thromb</w:t>
      </w:r>
      <w:proofErr w:type="spellEnd"/>
      <w:r w:rsidRPr="00DA50E6">
        <w:rPr>
          <w:rFonts w:ascii="Book Antiqua" w:eastAsia="Book Antiqua" w:hAnsi="Book Antiqua" w:cs="Book Antiqua"/>
          <w:i/>
          <w:iCs/>
          <w:color w:val="000000"/>
          <w:sz w:val="24"/>
          <w:szCs w:val="24"/>
        </w:rPr>
        <w:t xml:space="preserve"> </w:t>
      </w:r>
      <w:proofErr w:type="spellStart"/>
      <w:r w:rsidRPr="00DA50E6">
        <w:rPr>
          <w:rFonts w:ascii="Book Antiqua" w:eastAsia="Book Antiqua" w:hAnsi="Book Antiqua" w:cs="Book Antiqua"/>
          <w:i/>
          <w:iCs/>
          <w:color w:val="000000"/>
          <w:sz w:val="24"/>
          <w:szCs w:val="24"/>
        </w:rPr>
        <w:t>Vasc</w:t>
      </w:r>
      <w:proofErr w:type="spellEnd"/>
      <w:r w:rsidRPr="00DA50E6">
        <w:rPr>
          <w:rFonts w:ascii="Book Antiqua" w:eastAsia="Book Antiqua" w:hAnsi="Book Antiqua" w:cs="Book Antiqua"/>
          <w:i/>
          <w:iCs/>
          <w:color w:val="000000"/>
          <w:sz w:val="24"/>
          <w:szCs w:val="24"/>
        </w:rPr>
        <w:t xml:space="preserve"> Biol</w:t>
      </w:r>
      <w:r w:rsidRPr="00DA50E6">
        <w:rPr>
          <w:rFonts w:ascii="Book Antiqua" w:eastAsia="Book Antiqua" w:hAnsi="Book Antiqua" w:cs="Book Antiqua"/>
          <w:color w:val="000000"/>
          <w:sz w:val="24"/>
          <w:szCs w:val="24"/>
        </w:rPr>
        <w:t xml:space="preserve"> 2017; </w:t>
      </w:r>
      <w:r w:rsidRPr="00DA50E6">
        <w:rPr>
          <w:rFonts w:ascii="Book Antiqua" w:eastAsia="Book Antiqua" w:hAnsi="Book Antiqua" w:cs="Book Antiqua"/>
          <w:b/>
          <w:bCs/>
          <w:color w:val="000000"/>
          <w:sz w:val="24"/>
          <w:szCs w:val="24"/>
        </w:rPr>
        <w:t>37</w:t>
      </w:r>
      <w:r w:rsidRPr="00DA50E6">
        <w:rPr>
          <w:rFonts w:ascii="Book Antiqua" w:eastAsia="Book Antiqua" w:hAnsi="Book Antiqua" w:cs="Book Antiqua"/>
          <w:color w:val="000000"/>
          <w:sz w:val="24"/>
          <w:szCs w:val="24"/>
        </w:rPr>
        <w:t>: 2350-2355 [PMID: 29051141 DOI: 10.1161/ATVBAHA.117.309683]</w:t>
      </w:r>
    </w:p>
    <w:p w14:paraId="1BA7E134"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23 </w:t>
      </w:r>
      <w:r w:rsidRPr="00DA50E6">
        <w:rPr>
          <w:rFonts w:ascii="Book Antiqua" w:eastAsia="Book Antiqua" w:hAnsi="Book Antiqua" w:cs="Book Antiqua"/>
          <w:b/>
          <w:bCs/>
          <w:color w:val="000000"/>
          <w:sz w:val="24"/>
          <w:szCs w:val="24"/>
        </w:rPr>
        <w:t>Alford WC Jr</w:t>
      </w:r>
      <w:r w:rsidRPr="00DA50E6">
        <w:rPr>
          <w:rFonts w:ascii="Book Antiqua" w:eastAsia="Book Antiqua" w:hAnsi="Book Antiqua" w:cs="Book Antiqua"/>
          <w:color w:val="000000"/>
          <w:sz w:val="24"/>
          <w:szCs w:val="24"/>
        </w:rPr>
        <w:t xml:space="preserve">, Stoney WS, Burrus GR, Frist RA, Thomas CS Jr. Recognition and operative management of patients with arteriosclerotic coronary artery aneurysms. </w:t>
      </w:r>
      <w:r w:rsidRPr="00DA50E6">
        <w:rPr>
          <w:rFonts w:ascii="Book Antiqua" w:eastAsia="Book Antiqua" w:hAnsi="Book Antiqua" w:cs="Book Antiqua"/>
          <w:i/>
          <w:iCs/>
          <w:color w:val="000000"/>
          <w:sz w:val="24"/>
          <w:szCs w:val="24"/>
        </w:rPr>
        <w:t xml:space="preserve">Ann </w:t>
      </w:r>
      <w:proofErr w:type="spellStart"/>
      <w:r w:rsidRPr="00DA50E6">
        <w:rPr>
          <w:rFonts w:ascii="Book Antiqua" w:eastAsia="Book Antiqua" w:hAnsi="Book Antiqua" w:cs="Book Antiqua"/>
          <w:i/>
          <w:iCs/>
          <w:color w:val="000000"/>
          <w:sz w:val="24"/>
          <w:szCs w:val="24"/>
        </w:rPr>
        <w:t>Thorac</w:t>
      </w:r>
      <w:proofErr w:type="spellEnd"/>
      <w:r w:rsidRPr="00DA50E6">
        <w:rPr>
          <w:rFonts w:ascii="Book Antiqua" w:eastAsia="Book Antiqua" w:hAnsi="Book Antiqua" w:cs="Book Antiqua"/>
          <w:i/>
          <w:iCs/>
          <w:color w:val="000000"/>
          <w:sz w:val="24"/>
          <w:szCs w:val="24"/>
        </w:rPr>
        <w:t xml:space="preserve"> Surg</w:t>
      </w:r>
      <w:r w:rsidRPr="00DA50E6">
        <w:rPr>
          <w:rFonts w:ascii="Book Antiqua" w:eastAsia="Book Antiqua" w:hAnsi="Book Antiqua" w:cs="Book Antiqua"/>
          <w:color w:val="000000"/>
          <w:sz w:val="24"/>
          <w:szCs w:val="24"/>
        </w:rPr>
        <w:t xml:space="preserve"> 1976; </w:t>
      </w:r>
      <w:r w:rsidRPr="00DA50E6">
        <w:rPr>
          <w:rFonts w:ascii="Book Antiqua" w:eastAsia="Book Antiqua" w:hAnsi="Book Antiqua" w:cs="Book Antiqua"/>
          <w:b/>
          <w:bCs/>
          <w:color w:val="000000"/>
          <w:sz w:val="24"/>
          <w:szCs w:val="24"/>
        </w:rPr>
        <w:t>22</w:t>
      </w:r>
      <w:r w:rsidRPr="00DA50E6">
        <w:rPr>
          <w:rFonts w:ascii="Book Antiqua" w:eastAsia="Book Antiqua" w:hAnsi="Book Antiqua" w:cs="Book Antiqua"/>
          <w:color w:val="000000"/>
          <w:sz w:val="24"/>
          <w:szCs w:val="24"/>
        </w:rPr>
        <w:t>: 317-321 [PMID: 1086657 DOI: 10.1016/s0003-4975(10)64961-2]</w:t>
      </w:r>
    </w:p>
    <w:p w14:paraId="12773D51"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lastRenderedPageBreak/>
        <w:t xml:space="preserve">24 </w:t>
      </w:r>
      <w:r w:rsidRPr="00DA50E6">
        <w:rPr>
          <w:rFonts w:ascii="Book Antiqua" w:eastAsia="Book Antiqua" w:hAnsi="Book Antiqua" w:cs="Book Antiqua"/>
          <w:b/>
          <w:bCs/>
          <w:color w:val="000000"/>
          <w:sz w:val="24"/>
          <w:szCs w:val="24"/>
        </w:rPr>
        <w:t>Robinson FC</w:t>
      </w:r>
      <w:r w:rsidRPr="00DA50E6">
        <w:rPr>
          <w:rFonts w:ascii="Book Antiqua" w:eastAsia="Book Antiqua" w:hAnsi="Book Antiqua" w:cs="Book Antiqua"/>
          <w:color w:val="000000"/>
          <w:sz w:val="24"/>
          <w:szCs w:val="24"/>
        </w:rPr>
        <w:t xml:space="preserve">. Aneurysms of the coronary arteries. </w:t>
      </w:r>
      <w:r w:rsidRPr="00DA50E6">
        <w:rPr>
          <w:rFonts w:ascii="Book Antiqua" w:eastAsia="Book Antiqua" w:hAnsi="Book Antiqua" w:cs="Book Antiqua"/>
          <w:i/>
          <w:iCs/>
          <w:color w:val="000000"/>
          <w:sz w:val="24"/>
          <w:szCs w:val="24"/>
        </w:rPr>
        <w:t>Am Heart J</w:t>
      </w:r>
      <w:r w:rsidRPr="00DA50E6">
        <w:rPr>
          <w:rFonts w:ascii="Book Antiqua" w:eastAsia="Book Antiqua" w:hAnsi="Book Antiqua" w:cs="Book Antiqua"/>
          <w:color w:val="000000"/>
          <w:sz w:val="24"/>
          <w:szCs w:val="24"/>
        </w:rPr>
        <w:t xml:space="preserve"> 1985; </w:t>
      </w:r>
      <w:r w:rsidRPr="00DA50E6">
        <w:rPr>
          <w:rFonts w:ascii="Book Antiqua" w:eastAsia="Book Antiqua" w:hAnsi="Book Antiqua" w:cs="Book Antiqua"/>
          <w:b/>
          <w:bCs/>
          <w:color w:val="000000"/>
          <w:sz w:val="24"/>
          <w:szCs w:val="24"/>
        </w:rPr>
        <w:t>109</w:t>
      </w:r>
      <w:r w:rsidRPr="00DA50E6">
        <w:rPr>
          <w:rFonts w:ascii="Book Antiqua" w:eastAsia="Book Antiqua" w:hAnsi="Book Antiqua" w:cs="Book Antiqua"/>
          <w:color w:val="000000"/>
          <w:sz w:val="24"/>
          <w:szCs w:val="24"/>
        </w:rPr>
        <w:t>: 129-135 [PMID: 3880989 DOI: 10.1016/0002-8703(85)90425-9]</w:t>
      </w:r>
    </w:p>
    <w:p w14:paraId="03781376"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25 </w:t>
      </w:r>
      <w:r w:rsidRPr="00DA50E6">
        <w:rPr>
          <w:rFonts w:ascii="Book Antiqua" w:eastAsia="Book Antiqua" w:hAnsi="Book Antiqua" w:cs="Book Antiqua"/>
          <w:b/>
          <w:bCs/>
          <w:color w:val="000000"/>
          <w:sz w:val="24"/>
          <w:szCs w:val="24"/>
        </w:rPr>
        <w:t>Zeb M</w:t>
      </w:r>
      <w:r w:rsidRPr="00DA50E6">
        <w:rPr>
          <w:rFonts w:ascii="Book Antiqua" w:eastAsia="Book Antiqua" w:hAnsi="Book Antiqua" w:cs="Book Antiqua"/>
          <w:color w:val="000000"/>
          <w:sz w:val="24"/>
          <w:szCs w:val="24"/>
        </w:rPr>
        <w:t xml:space="preserve">, McKenzie DB, Scott PA, Talwar S. Treatment of coronary aneurysms with covered stents: a review with illustrated case. </w:t>
      </w:r>
      <w:r w:rsidRPr="00DA50E6">
        <w:rPr>
          <w:rFonts w:ascii="Book Antiqua" w:eastAsia="Book Antiqua" w:hAnsi="Book Antiqua" w:cs="Book Antiqua"/>
          <w:i/>
          <w:iCs/>
          <w:color w:val="000000"/>
          <w:sz w:val="24"/>
          <w:szCs w:val="24"/>
        </w:rPr>
        <w:t xml:space="preserve">J Invasive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2012; </w:t>
      </w:r>
      <w:r w:rsidRPr="00DA50E6">
        <w:rPr>
          <w:rFonts w:ascii="Book Antiqua" w:eastAsia="Book Antiqua" w:hAnsi="Book Antiqua" w:cs="Book Antiqua"/>
          <w:b/>
          <w:bCs/>
          <w:color w:val="000000"/>
          <w:sz w:val="24"/>
          <w:szCs w:val="24"/>
        </w:rPr>
        <w:t>24</w:t>
      </w:r>
      <w:r w:rsidRPr="00DA50E6">
        <w:rPr>
          <w:rFonts w:ascii="Book Antiqua" w:eastAsia="Book Antiqua" w:hAnsi="Book Antiqua" w:cs="Book Antiqua"/>
          <w:color w:val="000000"/>
          <w:sz w:val="24"/>
          <w:szCs w:val="24"/>
        </w:rPr>
        <w:t>: 465-469 [PMID: 22954568]</w:t>
      </w:r>
    </w:p>
    <w:p w14:paraId="308F50D6"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26 </w:t>
      </w:r>
      <w:r w:rsidRPr="00DA50E6">
        <w:rPr>
          <w:rFonts w:ascii="Book Antiqua" w:eastAsia="Book Antiqua" w:hAnsi="Book Antiqua" w:cs="Book Antiqua"/>
          <w:b/>
          <w:bCs/>
          <w:color w:val="000000"/>
          <w:sz w:val="24"/>
          <w:szCs w:val="24"/>
        </w:rPr>
        <w:t>Kelley MP</w:t>
      </w:r>
      <w:r w:rsidRPr="00DA50E6">
        <w:rPr>
          <w:rFonts w:ascii="Book Antiqua" w:eastAsia="Book Antiqua" w:hAnsi="Book Antiqua" w:cs="Book Antiqua"/>
          <w:color w:val="000000"/>
          <w:sz w:val="24"/>
          <w:szCs w:val="24"/>
        </w:rPr>
        <w:t xml:space="preserve">, Carver JR. Coronary artery aneurysms. </w:t>
      </w:r>
      <w:r w:rsidRPr="00DA50E6">
        <w:rPr>
          <w:rFonts w:ascii="Book Antiqua" w:eastAsia="Book Antiqua" w:hAnsi="Book Antiqua" w:cs="Book Antiqua"/>
          <w:i/>
          <w:iCs/>
          <w:color w:val="000000"/>
          <w:sz w:val="24"/>
          <w:szCs w:val="24"/>
        </w:rPr>
        <w:t xml:space="preserve">J Invasive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2002; </w:t>
      </w:r>
      <w:r w:rsidRPr="00DA50E6">
        <w:rPr>
          <w:rFonts w:ascii="Book Antiqua" w:eastAsia="Book Antiqua" w:hAnsi="Book Antiqua" w:cs="Book Antiqua"/>
          <w:b/>
          <w:bCs/>
          <w:color w:val="000000"/>
          <w:sz w:val="24"/>
          <w:szCs w:val="24"/>
        </w:rPr>
        <w:t>14</w:t>
      </w:r>
      <w:r w:rsidRPr="00DA50E6">
        <w:rPr>
          <w:rFonts w:ascii="Book Antiqua" w:eastAsia="Book Antiqua" w:hAnsi="Book Antiqua" w:cs="Book Antiqua"/>
          <w:color w:val="000000"/>
          <w:sz w:val="24"/>
          <w:szCs w:val="24"/>
        </w:rPr>
        <w:t>: 461-462 [PMID: 12147877]</w:t>
      </w:r>
    </w:p>
    <w:p w14:paraId="051CF9B6"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27 </w:t>
      </w:r>
      <w:r w:rsidRPr="00DA50E6">
        <w:rPr>
          <w:rFonts w:ascii="Book Antiqua" w:eastAsia="Book Antiqua" w:hAnsi="Book Antiqua" w:cs="Book Antiqua"/>
          <w:b/>
          <w:bCs/>
          <w:color w:val="000000"/>
          <w:sz w:val="24"/>
          <w:szCs w:val="24"/>
        </w:rPr>
        <w:t>Nichols L</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Lagana</w:t>
      </w:r>
      <w:proofErr w:type="spellEnd"/>
      <w:r w:rsidRPr="00DA50E6">
        <w:rPr>
          <w:rFonts w:ascii="Book Antiqua" w:eastAsia="Book Antiqua" w:hAnsi="Book Antiqua" w:cs="Book Antiqua"/>
          <w:color w:val="000000"/>
          <w:sz w:val="24"/>
          <w:szCs w:val="24"/>
        </w:rPr>
        <w:t xml:space="preserve"> S, </w:t>
      </w:r>
      <w:proofErr w:type="spellStart"/>
      <w:r w:rsidRPr="00DA50E6">
        <w:rPr>
          <w:rFonts w:ascii="Book Antiqua" w:eastAsia="Book Antiqua" w:hAnsi="Book Antiqua" w:cs="Book Antiqua"/>
          <w:color w:val="000000"/>
          <w:sz w:val="24"/>
          <w:szCs w:val="24"/>
        </w:rPr>
        <w:t>Parwani</w:t>
      </w:r>
      <w:proofErr w:type="spellEnd"/>
      <w:r w:rsidRPr="00DA50E6">
        <w:rPr>
          <w:rFonts w:ascii="Book Antiqua" w:eastAsia="Book Antiqua" w:hAnsi="Book Antiqua" w:cs="Book Antiqua"/>
          <w:color w:val="000000"/>
          <w:sz w:val="24"/>
          <w:szCs w:val="24"/>
        </w:rPr>
        <w:t xml:space="preserve"> A. Coronary artery aneurysm: a review and hypothesis regarding etiology. </w:t>
      </w:r>
      <w:r w:rsidRPr="00DA50E6">
        <w:rPr>
          <w:rFonts w:ascii="Book Antiqua" w:eastAsia="Book Antiqua" w:hAnsi="Book Antiqua" w:cs="Book Antiqua"/>
          <w:i/>
          <w:iCs/>
          <w:color w:val="000000"/>
          <w:sz w:val="24"/>
          <w:szCs w:val="24"/>
        </w:rPr>
        <w:t xml:space="preserve">Arch </w:t>
      </w:r>
      <w:proofErr w:type="spellStart"/>
      <w:r w:rsidRPr="00DA50E6">
        <w:rPr>
          <w:rFonts w:ascii="Book Antiqua" w:eastAsia="Book Antiqua" w:hAnsi="Book Antiqua" w:cs="Book Antiqua"/>
          <w:i/>
          <w:iCs/>
          <w:color w:val="000000"/>
          <w:sz w:val="24"/>
          <w:szCs w:val="24"/>
        </w:rPr>
        <w:t>Pathol</w:t>
      </w:r>
      <w:proofErr w:type="spellEnd"/>
      <w:r w:rsidRPr="00DA50E6">
        <w:rPr>
          <w:rFonts w:ascii="Book Antiqua" w:eastAsia="Book Antiqua" w:hAnsi="Book Antiqua" w:cs="Book Antiqua"/>
          <w:i/>
          <w:iCs/>
          <w:color w:val="000000"/>
          <w:sz w:val="24"/>
          <w:szCs w:val="24"/>
        </w:rPr>
        <w:t xml:space="preserve"> Lab Med</w:t>
      </w:r>
      <w:r w:rsidRPr="00DA50E6">
        <w:rPr>
          <w:rFonts w:ascii="Book Antiqua" w:eastAsia="Book Antiqua" w:hAnsi="Book Antiqua" w:cs="Book Antiqua"/>
          <w:color w:val="000000"/>
          <w:sz w:val="24"/>
          <w:szCs w:val="24"/>
        </w:rPr>
        <w:t xml:space="preserve"> 2008; </w:t>
      </w:r>
      <w:r w:rsidRPr="00DA50E6">
        <w:rPr>
          <w:rFonts w:ascii="Book Antiqua" w:eastAsia="Book Antiqua" w:hAnsi="Book Antiqua" w:cs="Book Antiqua"/>
          <w:b/>
          <w:bCs/>
          <w:color w:val="000000"/>
          <w:sz w:val="24"/>
          <w:szCs w:val="24"/>
        </w:rPr>
        <w:t>132</w:t>
      </w:r>
      <w:r w:rsidRPr="00DA50E6">
        <w:rPr>
          <w:rFonts w:ascii="Book Antiqua" w:eastAsia="Book Antiqua" w:hAnsi="Book Antiqua" w:cs="Book Antiqua"/>
          <w:color w:val="000000"/>
          <w:sz w:val="24"/>
          <w:szCs w:val="24"/>
        </w:rPr>
        <w:t>: 823-828 [PMID: 18466032 DOI: 10.5858/2008-132-823-CAAARA]</w:t>
      </w:r>
    </w:p>
    <w:p w14:paraId="43A47809"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28 </w:t>
      </w:r>
      <w:r w:rsidRPr="00DA50E6">
        <w:rPr>
          <w:rFonts w:ascii="Book Antiqua" w:eastAsia="Book Antiqua" w:hAnsi="Book Antiqua" w:cs="Book Antiqua"/>
          <w:b/>
          <w:bCs/>
          <w:color w:val="000000"/>
          <w:sz w:val="24"/>
          <w:szCs w:val="24"/>
        </w:rPr>
        <w:t>Amano S</w:t>
      </w:r>
      <w:r w:rsidRPr="00DA50E6">
        <w:rPr>
          <w:rFonts w:ascii="Book Antiqua" w:eastAsia="Book Antiqua" w:hAnsi="Book Antiqua" w:cs="Book Antiqua"/>
          <w:color w:val="000000"/>
          <w:sz w:val="24"/>
          <w:szCs w:val="24"/>
        </w:rPr>
        <w:t xml:space="preserve">, Hazama F, </w:t>
      </w:r>
      <w:proofErr w:type="spellStart"/>
      <w:r w:rsidRPr="00DA50E6">
        <w:rPr>
          <w:rFonts w:ascii="Book Antiqua" w:eastAsia="Book Antiqua" w:hAnsi="Book Antiqua" w:cs="Book Antiqua"/>
          <w:color w:val="000000"/>
          <w:sz w:val="24"/>
          <w:szCs w:val="24"/>
        </w:rPr>
        <w:t>Hamashima</w:t>
      </w:r>
      <w:proofErr w:type="spellEnd"/>
      <w:r w:rsidRPr="00DA50E6">
        <w:rPr>
          <w:rFonts w:ascii="Book Antiqua" w:eastAsia="Book Antiqua" w:hAnsi="Book Antiqua" w:cs="Book Antiqua"/>
          <w:color w:val="000000"/>
          <w:sz w:val="24"/>
          <w:szCs w:val="24"/>
        </w:rPr>
        <w:t xml:space="preserve"> Y. Pathology of Kawasaki disease: I. Pathology and morphogenesis of the vascular changes. </w:t>
      </w:r>
      <w:proofErr w:type="spellStart"/>
      <w:r w:rsidRPr="00DA50E6">
        <w:rPr>
          <w:rFonts w:ascii="Book Antiqua" w:eastAsia="Book Antiqua" w:hAnsi="Book Antiqua" w:cs="Book Antiqua"/>
          <w:i/>
          <w:iCs/>
          <w:color w:val="000000"/>
          <w:sz w:val="24"/>
          <w:szCs w:val="24"/>
        </w:rPr>
        <w:t>Jpn</w:t>
      </w:r>
      <w:proofErr w:type="spellEnd"/>
      <w:r w:rsidRPr="00DA50E6">
        <w:rPr>
          <w:rFonts w:ascii="Book Antiqua" w:eastAsia="Book Antiqua" w:hAnsi="Book Antiqua" w:cs="Book Antiqua"/>
          <w:i/>
          <w:iCs/>
          <w:color w:val="000000"/>
          <w:sz w:val="24"/>
          <w:szCs w:val="24"/>
        </w:rPr>
        <w:t xml:space="preserve"> Circ J</w:t>
      </w:r>
      <w:r w:rsidRPr="00DA50E6">
        <w:rPr>
          <w:rFonts w:ascii="Book Antiqua" w:eastAsia="Book Antiqua" w:hAnsi="Book Antiqua" w:cs="Book Antiqua"/>
          <w:color w:val="000000"/>
          <w:sz w:val="24"/>
          <w:szCs w:val="24"/>
        </w:rPr>
        <w:t xml:space="preserve"> 1979; </w:t>
      </w:r>
      <w:r w:rsidRPr="00DA50E6">
        <w:rPr>
          <w:rFonts w:ascii="Book Antiqua" w:eastAsia="Book Antiqua" w:hAnsi="Book Antiqua" w:cs="Book Antiqua"/>
          <w:b/>
          <w:bCs/>
          <w:color w:val="000000"/>
          <w:sz w:val="24"/>
          <w:szCs w:val="24"/>
        </w:rPr>
        <w:t>43</w:t>
      </w:r>
      <w:r w:rsidRPr="00DA50E6">
        <w:rPr>
          <w:rFonts w:ascii="Book Antiqua" w:eastAsia="Book Antiqua" w:hAnsi="Book Antiqua" w:cs="Book Antiqua"/>
          <w:color w:val="000000"/>
          <w:sz w:val="24"/>
          <w:szCs w:val="24"/>
        </w:rPr>
        <w:t>: 633-643 [PMID: 41111 DOI: 10.1253/jcj.43.633]</w:t>
      </w:r>
    </w:p>
    <w:p w14:paraId="179DBE99"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29 </w:t>
      </w:r>
      <w:proofErr w:type="spellStart"/>
      <w:r w:rsidRPr="00DA50E6">
        <w:rPr>
          <w:rFonts w:ascii="Book Antiqua" w:eastAsia="Book Antiqua" w:hAnsi="Book Antiqua" w:cs="Book Antiqua"/>
          <w:b/>
          <w:bCs/>
          <w:color w:val="000000"/>
          <w:sz w:val="24"/>
          <w:szCs w:val="24"/>
        </w:rPr>
        <w:t>Dajani</w:t>
      </w:r>
      <w:proofErr w:type="spellEnd"/>
      <w:r w:rsidRPr="00DA50E6">
        <w:rPr>
          <w:rFonts w:ascii="Book Antiqua" w:eastAsia="Book Antiqua" w:hAnsi="Book Antiqua" w:cs="Book Antiqua"/>
          <w:b/>
          <w:bCs/>
          <w:color w:val="000000"/>
          <w:sz w:val="24"/>
          <w:szCs w:val="24"/>
        </w:rPr>
        <w:t xml:space="preserve"> AS</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Taubert</w:t>
      </w:r>
      <w:proofErr w:type="spellEnd"/>
      <w:r w:rsidRPr="00DA50E6">
        <w:rPr>
          <w:rFonts w:ascii="Book Antiqua" w:eastAsia="Book Antiqua" w:hAnsi="Book Antiqua" w:cs="Book Antiqua"/>
          <w:color w:val="000000"/>
          <w:sz w:val="24"/>
          <w:szCs w:val="24"/>
        </w:rPr>
        <w:t xml:space="preserve"> KA, Gerber MA, Shulman ST, </w:t>
      </w:r>
      <w:proofErr w:type="spellStart"/>
      <w:r w:rsidRPr="00DA50E6">
        <w:rPr>
          <w:rFonts w:ascii="Book Antiqua" w:eastAsia="Book Antiqua" w:hAnsi="Book Antiqua" w:cs="Book Antiqua"/>
          <w:color w:val="000000"/>
          <w:sz w:val="24"/>
          <w:szCs w:val="24"/>
        </w:rPr>
        <w:t>Ferrieri</w:t>
      </w:r>
      <w:proofErr w:type="spellEnd"/>
      <w:r w:rsidRPr="00DA50E6">
        <w:rPr>
          <w:rFonts w:ascii="Book Antiqua" w:eastAsia="Book Antiqua" w:hAnsi="Book Antiqua" w:cs="Book Antiqua"/>
          <w:color w:val="000000"/>
          <w:sz w:val="24"/>
          <w:szCs w:val="24"/>
        </w:rPr>
        <w:t xml:space="preserve"> P, Freed M, Takahashi M, Bierman FZ, </w:t>
      </w:r>
      <w:proofErr w:type="spellStart"/>
      <w:r w:rsidRPr="00DA50E6">
        <w:rPr>
          <w:rFonts w:ascii="Book Antiqua" w:eastAsia="Book Antiqua" w:hAnsi="Book Antiqua" w:cs="Book Antiqua"/>
          <w:color w:val="000000"/>
          <w:sz w:val="24"/>
          <w:szCs w:val="24"/>
        </w:rPr>
        <w:t>Karchmer</w:t>
      </w:r>
      <w:proofErr w:type="spellEnd"/>
      <w:r w:rsidRPr="00DA50E6">
        <w:rPr>
          <w:rFonts w:ascii="Book Antiqua" w:eastAsia="Book Antiqua" w:hAnsi="Book Antiqua" w:cs="Book Antiqua"/>
          <w:color w:val="000000"/>
          <w:sz w:val="24"/>
          <w:szCs w:val="24"/>
        </w:rPr>
        <w:t xml:space="preserve"> AW, Wilson W. Diagnosis and therapy of Kawasaki disease in children. </w:t>
      </w:r>
      <w:r w:rsidRPr="00DA50E6">
        <w:rPr>
          <w:rFonts w:ascii="Book Antiqua" w:eastAsia="Book Antiqua" w:hAnsi="Book Antiqua" w:cs="Book Antiqua"/>
          <w:i/>
          <w:iCs/>
          <w:color w:val="000000"/>
          <w:sz w:val="24"/>
          <w:szCs w:val="24"/>
        </w:rPr>
        <w:t>Circulation</w:t>
      </w:r>
      <w:r w:rsidRPr="00DA50E6">
        <w:rPr>
          <w:rFonts w:ascii="Book Antiqua" w:eastAsia="Book Antiqua" w:hAnsi="Book Antiqua" w:cs="Book Antiqua"/>
          <w:color w:val="000000"/>
          <w:sz w:val="24"/>
          <w:szCs w:val="24"/>
        </w:rPr>
        <w:t xml:space="preserve"> 1993; </w:t>
      </w:r>
      <w:r w:rsidRPr="00DA50E6">
        <w:rPr>
          <w:rFonts w:ascii="Book Antiqua" w:eastAsia="Book Antiqua" w:hAnsi="Book Antiqua" w:cs="Book Antiqua"/>
          <w:b/>
          <w:bCs/>
          <w:color w:val="000000"/>
          <w:sz w:val="24"/>
          <w:szCs w:val="24"/>
        </w:rPr>
        <w:t>87</w:t>
      </w:r>
      <w:r w:rsidRPr="00DA50E6">
        <w:rPr>
          <w:rFonts w:ascii="Book Antiqua" w:eastAsia="Book Antiqua" w:hAnsi="Book Antiqua" w:cs="Book Antiqua"/>
          <w:color w:val="000000"/>
          <w:sz w:val="24"/>
          <w:szCs w:val="24"/>
        </w:rPr>
        <w:t>: 1776-1780 [PMID: 8491037 DOI: 10.1161/01.cir.87.5.1776]</w:t>
      </w:r>
    </w:p>
    <w:p w14:paraId="19A5B872" w14:textId="6153A5BA"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30 </w:t>
      </w:r>
      <w:r w:rsidRPr="00DA50E6">
        <w:rPr>
          <w:rFonts w:ascii="Book Antiqua" w:eastAsia="Book Antiqua" w:hAnsi="Book Antiqua" w:cs="Book Antiqua"/>
          <w:b/>
          <w:bCs/>
          <w:color w:val="000000"/>
          <w:sz w:val="24"/>
          <w:szCs w:val="24"/>
        </w:rPr>
        <w:t>Carvalho T.</w:t>
      </w:r>
      <w:r w:rsidRPr="00DA50E6">
        <w:rPr>
          <w:rFonts w:ascii="Book Antiqua" w:eastAsia="Book Antiqua" w:hAnsi="Book Antiqua" w:cs="Book Antiqua"/>
          <w:color w:val="000000"/>
          <w:sz w:val="24"/>
          <w:szCs w:val="24"/>
        </w:rPr>
        <w:t xml:space="preserve"> COVID-19-induced Kawasaki disease. </w:t>
      </w:r>
      <w:r w:rsidRPr="00DA50E6">
        <w:rPr>
          <w:rFonts w:ascii="Book Antiqua" w:eastAsia="Book Antiqua" w:hAnsi="Book Antiqua" w:cs="Book Antiqua"/>
          <w:i/>
          <w:iCs/>
          <w:color w:val="000000"/>
          <w:sz w:val="24"/>
          <w:szCs w:val="24"/>
        </w:rPr>
        <w:t>Lancet</w:t>
      </w:r>
      <w:r w:rsidRPr="00DA50E6">
        <w:rPr>
          <w:rFonts w:ascii="Book Antiqua" w:eastAsia="Book Antiqua" w:hAnsi="Book Antiqua" w:cs="Book Antiqua"/>
          <w:color w:val="000000"/>
          <w:sz w:val="24"/>
          <w:szCs w:val="24"/>
        </w:rPr>
        <w:t xml:space="preserve"> 2020;</w:t>
      </w:r>
      <w:r w:rsidR="0029575B" w:rsidRPr="00DA50E6">
        <w:rPr>
          <w:rFonts w:ascii="Book Antiqua" w:eastAsia="Book Antiqua" w:hAnsi="Book Antiqua" w:cs="Book Antiqua"/>
          <w:color w:val="000000"/>
          <w:sz w:val="24"/>
          <w:szCs w:val="24"/>
        </w:rPr>
        <w:t xml:space="preserve"> </w:t>
      </w:r>
      <w:r w:rsidRPr="00DA50E6">
        <w:rPr>
          <w:rFonts w:ascii="Book Antiqua" w:eastAsia="Book Antiqua" w:hAnsi="Book Antiqua" w:cs="Book Antiqua"/>
          <w:b/>
          <w:bCs/>
          <w:color w:val="000000"/>
          <w:sz w:val="24"/>
          <w:szCs w:val="24"/>
        </w:rPr>
        <w:t>395</w:t>
      </w:r>
      <w:r w:rsidRPr="00DA50E6">
        <w:rPr>
          <w:rFonts w:ascii="Book Antiqua" w:eastAsia="Book Antiqua" w:hAnsi="Book Antiqua" w:cs="Book Antiqua"/>
          <w:color w:val="000000"/>
          <w:sz w:val="24"/>
          <w:szCs w:val="24"/>
        </w:rPr>
        <w:t>:</w:t>
      </w:r>
      <w:r w:rsidR="0029575B" w:rsidRPr="00DA50E6">
        <w:rPr>
          <w:rFonts w:ascii="Book Antiqua" w:eastAsia="Book Antiqua" w:hAnsi="Book Antiqua" w:cs="Book Antiqua"/>
          <w:color w:val="000000"/>
          <w:sz w:val="24"/>
          <w:szCs w:val="24"/>
        </w:rPr>
        <w:t xml:space="preserve"> </w:t>
      </w:r>
      <w:r w:rsidRPr="00DA50E6">
        <w:rPr>
          <w:rFonts w:ascii="Book Antiqua" w:eastAsia="Book Antiqua" w:hAnsi="Book Antiqua" w:cs="Book Antiqua"/>
          <w:color w:val="000000"/>
          <w:sz w:val="24"/>
          <w:szCs w:val="24"/>
        </w:rPr>
        <w:t>1771-1778 [DOI:</w:t>
      </w:r>
      <w:r w:rsidR="0029575B" w:rsidRPr="00DA50E6">
        <w:rPr>
          <w:rFonts w:ascii="Book Antiqua" w:eastAsia="Book Antiqua" w:hAnsi="Book Antiqua" w:cs="Book Antiqua"/>
          <w:color w:val="000000"/>
          <w:sz w:val="24"/>
          <w:szCs w:val="24"/>
        </w:rPr>
        <w:t xml:space="preserve"> </w:t>
      </w:r>
      <w:r w:rsidRPr="00DA50E6">
        <w:rPr>
          <w:rFonts w:ascii="Book Antiqua" w:eastAsia="Book Antiqua" w:hAnsi="Book Antiqua" w:cs="Book Antiqua"/>
          <w:color w:val="000000"/>
          <w:sz w:val="24"/>
          <w:szCs w:val="24"/>
        </w:rPr>
        <w:t>10.1016/j.cell.2020.09.016]</w:t>
      </w:r>
    </w:p>
    <w:p w14:paraId="05A19E1F"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31 </w:t>
      </w:r>
      <w:r w:rsidRPr="00DA50E6">
        <w:rPr>
          <w:rFonts w:ascii="Book Antiqua" w:eastAsia="Book Antiqua" w:hAnsi="Book Antiqua" w:cs="Book Antiqua"/>
          <w:b/>
          <w:bCs/>
          <w:color w:val="000000"/>
          <w:sz w:val="24"/>
          <w:szCs w:val="24"/>
        </w:rPr>
        <w:t>Sharma BK</w:t>
      </w:r>
      <w:r w:rsidRPr="00DA50E6">
        <w:rPr>
          <w:rFonts w:ascii="Book Antiqua" w:eastAsia="Book Antiqua" w:hAnsi="Book Antiqua" w:cs="Book Antiqua"/>
          <w:color w:val="000000"/>
          <w:sz w:val="24"/>
          <w:szCs w:val="24"/>
        </w:rPr>
        <w:t xml:space="preserve">, Jain S, Suri S, </w:t>
      </w:r>
      <w:proofErr w:type="spellStart"/>
      <w:r w:rsidRPr="00DA50E6">
        <w:rPr>
          <w:rFonts w:ascii="Book Antiqua" w:eastAsia="Book Antiqua" w:hAnsi="Book Antiqua" w:cs="Book Antiqua"/>
          <w:color w:val="000000"/>
          <w:sz w:val="24"/>
          <w:szCs w:val="24"/>
        </w:rPr>
        <w:t>Numano</w:t>
      </w:r>
      <w:proofErr w:type="spellEnd"/>
      <w:r w:rsidRPr="00DA50E6">
        <w:rPr>
          <w:rFonts w:ascii="Book Antiqua" w:eastAsia="Book Antiqua" w:hAnsi="Book Antiqua" w:cs="Book Antiqua"/>
          <w:color w:val="000000"/>
          <w:sz w:val="24"/>
          <w:szCs w:val="24"/>
        </w:rPr>
        <w:t xml:space="preserve"> F. Diagnostic criteria for Takayasu arteritis. </w:t>
      </w:r>
      <w:r w:rsidRPr="00DA50E6">
        <w:rPr>
          <w:rFonts w:ascii="Book Antiqua" w:eastAsia="Book Antiqua" w:hAnsi="Book Antiqua" w:cs="Book Antiqua"/>
          <w:i/>
          <w:iCs/>
          <w:color w:val="000000"/>
          <w:sz w:val="24"/>
          <w:szCs w:val="24"/>
        </w:rPr>
        <w:t xml:space="preserve">Int J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1996; </w:t>
      </w:r>
      <w:r w:rsidRPr="00DA50E6">
        <w:rPr>
          <w:rFonts w:ascii="Book Antiqua" w:eastAsia="Book Antiqua" w:hAnsi="Book Antiqua" w:cs="Book Antiqua"/>
          <w:b/>
          <w:bCs/>
          <w:color w:val="000000"/>
          <w:sz w:val="24"/>
          <w:szCs w:val="24"/>
        </w:rPr>
        <w:t>54 Suppl</w:t>
      </w:r>
      <w:r w:rsidRPr="00DA50E6">
        <w:rPr>
          <w:rFonts w:ascii="Book Antiqua" w:eastAsia="Book Antiqua" w:hAnsi="Book Antiqua" w:cs="Book Antiqua"/>
          <w:color w:val="000000"/>
          <w:sz w:val="24"/>
          <w:szCs w:val="24"/>
        </w:rPr>
        <w:t>: S141-S147 [PMID: 9119516 DOI: 10.1016/s0167-5273(96)88783-3]</w:t>
      </w:r>
    </w:p>
    <w:p w14:paraId="243BC149"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32 </w:t>
      </w:r>
      <w:proofErr w:type="spellStart"/>
      <w:r w:rsidRPr="00DA50E6">
        <w:rPr>
          <w:rFonts w:ascii="Book Antiqua" w:eastAsia="Book Antiqua" w:hAnsi="Book Antiqua" w:cs="Book Antiqua"/>
          <w:b/>
          <w:bCs/>
          <w:color w:val="000000"/>
          <w:sz w:val="24"/>
          <w:szCs w:val="24"/>
        </w:rPr>
        <w:t>Panja</w:t>
      </w:r>
      <w:proofErr w:type="spellEnd"/>
      <w:r w:rsidRPr="00DA50E6">
        <w:rPr>
          <w:rFonts w:ascii="Book Antiqua" w:eastAsia="Book Antiqua" w:hAnsi="Book Antiqua" w:cs="Book Antiqua"/>
          <w:b/>
          <w:bCs/>
          <w:color w:val="000000"/>
          <w:sz w:val="24"/>
          <w:szCs w:val="24"/>
        </w:rPr>
        <w:t xml:space="preserve"> M</w:t>
      </w:r>
      <w:r w:rsidRPr="00DA50E6">
        <w:rPr>
          <w:rFonts w:ascii="Book Antiqua" w:eastAsia="Book Antiqua" w:hAnsi="Book Antiqua" w:cs="Book Antiqua"/>
          <w:color w:val="000000"/>
          <w:sz w:val="24"/>
          <w:szCs w:val="24"/>
        </w:rPr>
        <w:t xml:space="preserve">, Sarkar C, Kar AK, Kumar S, </w:t>
      </w:r>
      <w:proofErr w:type="spellStart"/>
      <w:r w:rsidRPr="00DA50E6">
        <w:rPr>
          <w:rFonts w:ascii="Book Antiqua" w:eastAsia="Book Antiqua" w:hAnsi="Book Antiqua" w:cs="Book Antiqua"/>
          <w:color w:val="000000"/>
          <w:sz w:val="24"/>
          <w:szCs w:val="24"/>
        </w:rPr>
        <w:t>Mazumder</w:t>
      </w:r>
      <w:proofErr w:type="spellEnd"/>
      <w:r w:rsidRPr="00DA50E6">
        <w:rPr>
          <w:rFonts w:ascii="Book Antiqua" w:eastAsia="Book Antiqua" w:hAnsi="Book Antiqua" w:cs="Book Antiqua"/>
          <w:color w:val="000000"/>
          <w:sz w:val="24"/>
          <w:szCs w:val="24"/>
        </w:rPr>
        <w:t xml:space="preserve"> B, Roy S, Sinha DP, Sarkar NC. Coronary artery lesions in Takayasu's arteritis--clinical and angiographic study. </w:t>
      </w:r>
      <w:r w:rsidRPr="00DA50E6">
        <w:rPr>
          <w:rFonts w:ascii="Book Antiqua" w:eastAsia="Book Antiqua" w:hAnsi="Book Antiqua" w:cs="Book Antiqua"/>
          <w:i/>
          <w:iCs/>
          <w:color w:val="000000"/>
          <w:sz w:val="24"/>
          <w:szCs w:val="24"/>
        </w:rPr>
        <w:t>J Assoc Physicians India</w:t>
      </w:r>
      <w:r w:rsidRPr="00DA50E6">
        <w:rPr>
          <w:rFonts w:ascii="Book Antiqua" w:eastAsia="Book Antiqua" w:hAnsi="Book Antiqua" w:cs="Book Antiqua"/>
          <w:color w:val="000000"/>
          <w:sz w:val="24"/>
          <w:szCs w:val="24"/>
        </w:rPr>
        <w:t xml:space="preserve"> 1998; </w:t>
      </w:r>
      <w:r w:rsidRPr="00DA50E6">
        <w:rPr>
          <w:rFonts w:ascii="Book Antiqua" w:eastAsia="Book Antiqua" w:hAnsi="Book Antiqua" w:cs="Book Antiqua"/>
          <w:b/>
          <w:bCs/>
          <w:color w:val="000000"/>
          <w:sz w:val="24"/>
          <w:szCs w:val="24"/>
        </w:rPr>
        <w:t>46</w:t>
      </w:r>
      <w:r w:rsidRPr="00DA50E6">
        <w:rPr>
          <w:rFonts w:ascii="Book Antiqua" w:eastAsia="Book Antiqua" w:hAnsi="Book Antiqua" w:cs="Book Antiqua"/>
          <w:color w:val="000000"/>
          <w:sz w:val="24"/>
          <w:szCs w:val="24"/>
        </w:rPr>
        <w:t>: 678-681 [PMID: 11229271]</w:t>
      </w:r>
    </w:p>
    <w:p w14:paraId="2372E5F0"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33 </w:t>
      </w:r>
      <w:r w:rsidRPr="00DA50E6">
        <w:rPr>
          <w:rFonts w:ascii="Book Antiqua" w:eastAsia="Book Antiqua" w:hAnsi="Book Antiqua" w:cs="Book Antiqua"/>
          <w:b/>
          <w:bCs/>
          <w:color w:val="000000"/>
          <w:sz w:val="24"/>
          <w:szCs w:val="24"/>
        </w:rPr>
        <w:t>Hui-Yuen JS</w:t>
      </w:r>
      <w:r w:rsidRPr="00DA50E6">
        <w:rPr>
          <w:rFonts w:ascii="Book Antiqua" w:eastAsia="Book Antiqua" w:hAnsi="Book Antiqua" w:cs="Book Antiqua"/>
          <w:color w:val="000000"/>
          <w:sz w:val="24"/>
          <w:szCs w:val="24"/>
        </w:rPr>
        <w:t xml:space="preserve">, Duong TT, Yeung RS. TNF-alpha is necessary for induction of coronary artery inflammation and aneurysm formation in an animal model of Kawasaki disease. </w:t>
      </w:r>
      <w:r w:rsidRPr="00DA50E6">
        <w:rPr>
          <w:rFonts w:ascii="Book Antiqua" w:eastAsia="Book Antiqua" w:hAnsi="Book Antiqua" w:cs="Book Antiqua"/>
          <w:i/>
          <w:iCs/>
          <w:color w:val="000000"/>
          <w:sz w:val="24"/>
          <w:szCs w:val="24"/>
        </w:rPr>
        <w:t>J Immunol</w:t>
      </w:r>
      <w:r w:rsidRPr="00DA50E6">
        <w:rPr>
          <w:rFonts w:ascii="Book Antiqua" w:eastAsia="Book Antiqua" w:hAnsi="Book Antiqua" w:cs="Book Antiqua"/>
          <w:color w:val="000000"/>
          <w:sz w:val="24"/>
          <w:szCs w:val="24"/>
        </w:rPr>
        <w:t xml:space="preserve"> 2006; </w:t>
      </w:r>
      <w:r w:rsidRPr="00DA50E6">
        <w:rPr>
          <w:rFonts w:ascii="Book Antiqua" w:eastAsia="Book Antiqua" w:hAnsi="Book Antiqua" w:cs="Book Antiqua"/>
          <w:b/>
          <w:bCs/>
          <w:color w:val="000000"/>
          <w:sz w:val="24"/>
          <w:szCs w:val="24"/>
        </w:rPr>
        <w:t>176</w:t>
      </w:r>
      <w:r w:rsidRPr="00DA50E6">
        <w:rPr>
          <w:rFonts w:ascii="Book Antiqua" w:eastAsia="Book Antiqua" w:hAnsi="Book Antiqua" w:cs="Book Antiqua"/>
          <w:color w:val="000000"/>
          <w:sz w:val="24"/>
          <w:szCs w:val="24"/>
        </w:rPr>
        <w:t>: 6294-6301 [PMID: 16670341 DOI: 10.4049/jimmunol.176.10.6294]</w:t>
      </w:r>
    </w:p>
    <w:p w14:paraId="09EBE88E"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34 </w:t>
      </w:r>
      <w:r w:rsidRPr="00DA50E6">
        <w:rPr>
          <w:rFonts w:ascii="Book Antiqua" w:eastAsia="Book Antiqua" w:hAnsi="Book Antiqua" w:cs="Book Antiqua"/>
          <w:b/>
          <w:bCs/>
          <w:color w:val="000000"/>
          <w:sz w:val="24"/>
          <w:szCs w:val="24"/>
        </w:rPr>
        <w:t>Mata KM</w:t>
      </w:r>
      <w:r w:rsidRPr="00DA50E6">
        <w:rPr>
          <w:rFonts w:ascii="Book Antiqua" w:eastAsia="Book Antiqua" w:hAnsi="Book Antiqua" w:cs="Book Antiqua"/>
          <w:color w:val="000000"/>
          <w:sz w:val="24"/>
          <w:szCs w:val="24"/>
        </w:rPr>
        <w:t xml:space="preserve">, Prudente PS, Rocha FS, Prado CM, </w:t>
      </w:r>
      <w:proofErr w:type="spellStart"/>
      <w:r w:rsidRPr="00DA50E6">
        <w:rPr>
          <w:rFonts w:ascii="Book Antiqua" w:eastAsia="Book Antiqua" w:hAnsi="Book Antiqua" w:cs="Book Antiqua"/>
          <w:color w:val="000000"/>
          <w:sz w:val="24"/>
          <w:szCs w:val="24"/>
        </w:rPr>
        <w:t>Floriano</w:t>
      </w:r>
      <w:proofErr w:type="spellEnd"/>
      <w:r w:rsidRPr="00DA50E6">
        <w:rPr>
          <w:rFonts w:ascii="Book Antiqua" w:eastAsia="Book Antiqua" w:hAnsi="Book Antiqua" w:cs="Book Antiqua"/>
          <w:color w:val="000000"/>
          <w:sz w:val="24"/>
          <w:szCs w:val="24"/>
        </w:rPr>
        <w:t xml:space="preserve"> EM, Elias J Jr, </w:t>
      </w:r>
      <w:proofErr w:type="spellStart"/>
      <w:r w:rsidRPr="00DA50E6">
        <w:rPr>
          <w:rFonts w:ascii="Book Antiqua" w:eastAsia="Book Antiqua" w:hAnsi="Book Antiqua" w:cs="Book Antiqua"/>
          <w:color w:val="000000"/>
          <w:sz w:val="24"/>
          <w:szCs w:val="24"/>
        </w:rPr>
        <w:t>Rizzi</w:t>
      </w:r>
      <w:proofErr w:type="spellEnd"/>
      <w:r w:rsidRPr="00DA50E6">
        <w:rPr>
          <w:rFonts w:ascii="Book Antiqua" w:eastAsia="Book Antiqua" w:hAnsi="Book Antiqua" w:cs="Book Antiqua"/>
          <w:color w:val="000000"/>
          <w:sz w:val="24"/>
          <w:szCs w:val="24"/>
        </w:rPr>
        <w:t xml:space="preserve"> E, Gerlach RF, Rossi MA, Ramos SG. Combining two potential causes of metalloproteinase </w:t>
      </w:r>
      <w:r w:rsidRPr="00DA50E6">
        <w:rPr>
          <w:rFonts w:ascii="Book Antiqua" w:eastAsia="Book Antiqua" w:hAnsi="Book Antiqua" w:cs="Book Antiqua"/>
          <w:color w:val="000000"/>
          <w:sz w:val="24"/>
          <w:szCs w:val="24"/>
        </w:rPr>
        <w:lastRenderedPageBreak/>
        <w:t xml:space="preserve">secretion causes abdominal aortic aneurysms in rats: a new experimental model. </w:t>
      </w:r>
      <w:r w:rsidRPr="00DA50E6">
        <w:rPr>
          <w:rFonts w:ascii="Book Antiqua" w:eastAsia="Book Antiqua" w:hAnsi="Book Antiqua" w:cs="Book Antiqua"/>
          <w:i/>
          <w:iCs/>
          <w:color w:val="000000"/>
          <w:sz w:val="24"/>
          <w:szCs w:val="24"/>
        </w:rPr>
        <w:t xml:space="preserve">Int J Exp </w:t>
      </w:r>
      <w:proofErr w:type="spellStart"/>
      <w:r w:rsidRPr="00DA50E6">
        <w:rPr>
          <w:rFonts w:ascii="Book Antiqua" w:eastAsia="Book Antiqua" w:hAnsi="Book Antiqua" w:cs="Book Antiqua"/>
          <w:i/>
          <w:iCs/>
          <w:color w:val="000000"/>
          <w:sz w:val="24"/>
          <w:szCs w:val="24"/>
        </w:rPr>
        <w:t>Pathol</w:t>
      </w:r>
      <w:proofErr w:type="spellEnd"/>
      <w:r w:rsidRPr="00DA50E6">
        <w:rPr>
          <w:rFonts w:ascii="Book Antiqua" w:eastAsia="Book Antiqua" w:hAnsi="Book Antiqua" w:cs="Book Antiqua"/>
          <w:color w:val="000000"/>
          <w:sz w:val="24"/>
          <w:szCs w:val="24"/>
        </w:rPr>
        <w:t xml:space="preserve"> 2011; </w:t>
      </w:r>
      <w:r w:rsidRPr="00DA50E6">
        <w:rPr>
          <w:rFonts w:ascii="Book Antiqua" w:eastAsia="Book Antiqua" w:hAnsi="Book Antiqua" w:cs="Book Antiqua"/>
          <w:b/>
          <w:bCs/>
          <w:color w:val="000000"/>
          <w:sz w:val="24"/>
          <w:szCs w:val="24"/>
        </w:rPr>
        <w:t>92</w:t>
      </w:r>
      <w:r w:rsidRPr="00DA50E6">
        <w:rPr>
          <w:rFonts w:ascii="Book Antiqua" w:eastAsia="Book Antiqua" w:hAnsi="Book Antiqua" w:cs="Book Antiqua"/>
          <w:color w:val="000000"/>
          <w:sz w:val="24"/>
          <w:szCs w:val="24"/>
        </w:rPr>
        <w:t>: 26-39 [PMID: 21039990 DOI: 10.1111/j.1365-2613.2010.00746.x]</w:t>
      </w:r>
    </w:p>
    <w:p w14:paraId="3A454430"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35 </w:t>
      </w:r>
      <w:proofErr w:type="spellStart"/>
      <w:r w:rsidRPr="00DA50E6">
        <w:rPr>
          <w:rFonts w:ascii="Book Antiqua" w:eastAsia="Book Antiqua" w:hAnsi="Book Antiqua" w:cs="Book Antiqua"/>
          <w:b/>
          <w:bCs/>
          <w:color w:val="000000"/>
          <w:sz w:val="24"/>
          <w:szCs w:val="24"/>
        </w:rPr>
        <w:t>Pahlavan</w:t>
      </w:r>
      <w:proofErr w:type="spellEnd"/>
      <w:r w:rsidRPr="00DA50E6">
        <w:rPr>
          <w:rFonts w:ascii="Book Antiqua" w:eastAsia="Book Antiqua" w:hAnsi="Book Antiqua" w:cs="Book Antiqua"/>
          <w:b/>
          <w:bCs/>
          <w:color w:val="000000"/>
          <w:sz w:val="24"/>
          <w:szCs w:val="24"/>
        </w:rPr>
        <w:t xml:space="preserve"> PS</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Niroomand</w:t>
      </w:r>
      <w:proofErr w:type="spellEnd"/>
      <w:r w:rsidRPr="00DA50E6">
        <w:rPr>
          <w:rFonts w:ascii="Book Antiqua" w:eastAsia="Book Antiqua" w:hAnsi="Book Antiqua" w:cs="Book Antiqua"/>
          <w:color w:val="000000"/>
          <w:sz w:val="24"/>
          <w:szCs w:val="24"/>
        </w:rPr>
        <w:t xml:space="preserve"> F. Coronary artery aneurysm: a review. </w:t>
      </w:r>
      <w:r w:rsidRPr="00DA50E6">
        <w:rPr>
          <w:rFonts w:ascii="Book Antiqua" w:eastAsia="Book Antiqua" w:hAnsi="Book Antiqua" w:cs="Book Antiqua"/>
          <w:i/>
          <w:iCs/>
          <w:color w:val="000000"/>
          <w:sz w:val="24"/>
          <w:szCs w:val="24"/>
        </w:rPr>
        <w:t xml:space="preserve">Clin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2006; </w:t>
      </w:r>
      <w:r w:rsidRPr="00DA50E6">
        <w:rPr>
          <w:rFonts w:ascii="Book Antiqua" w:eastAsia="Book Antiqua" w:hAnsi="Book Antiqua" w:cs="Book Antiqua"/>
          <w:b/>
          <w:bCs/>
          <w:color w:val="000000"/>
          <w:sz w:val="24"/>
          <w:szCs w:val="24"/>
        </w:rPr>
        <w:t>29</w:t>
      </w:r>
      <w:r w:rsidRPr="00DA50E6">
        <w:rPr>
          <w:rFonts w:ascii="Book Antiqua" w:eastAsia="Book Antiqua" w:hAnsi="Book Antiqua" w:cs="Book Antiqua"/>
          <w:color w:val="000000"/>
          <w:sz w:val="24"/>
          <w:szCs w:val="24"/>
        </w:rPr>
        <w:t>: 439-443 [PMID: 17063947 DOI: 10.1002/clc.4960291005]</w:t>
      </w:r>
    </w:p>
    <w:p w14:paraId="0E55AC8C"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36 </w:t>
      </w:r>
      <w:r w:rsidRPr="00DA50E6">
        <w:rPr>
          <w:rFonts w:ascii="Book Antiqua" w:eastAsia="Book Antiqua" w:hAnsi="Book Antiqua" w:cs="Book Antiqua"/>
          <w:b/>
          <w:bCs/>
          <w:color w:val="000000"/>
          <w:sz w:val="24"/>
          <w:szCs w:val="24"/>
        </w:rPr>
        <w:t>Ozaki K</w:t>
      </w:r>
      <w:r w:rsidRPr="00DA50E6">
        <w:rPr>
          <w:rFonts w:ascii="Book Antiqua" w:eastAsia="Book Antiqua" w:hAnsi="Book Antiqua" w:cs="Book Antiqua"/>
          <w:color w:val="000000"/>
          <w:sz w:val="24"/>
          <w:szCs w:val="24"/>
        </w:rPr>
        <w:t xml:space="preserve">, Tanaka T. Molecular genetics of coronary artery disease. </w:t>
      </w:r>
      <w:r w:rsidRPr="00DA50E6">
        <w:rPr>
          <w:rFonts w:ascii="Book Antiqua" w:eastAsia="Book Antiqua" w:hAnsi="Book Antiqua" w:cs="Book Antiqua"/>
          <w:i/>
          <w:iCs/>
          <w:color w:val="000000"/>
          <w:sz w:val="24"/>
          <w:szCs w:val="24"/>
        </w:rPr>
        <w:t>J Hum Genet</w:t>
      </w:r>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61</w:t>
      </w:r>
      <w:r w:rsidRPr="00DA50E6">
        <w:rPr>
          <w:rFonts w:ascii="Book Antiqua" w:eastAsia="Book Antiqua" w:hAnsi="Book Antiqua" w:cs="Book Antiqua"/>
          <w:color w:val="000000"/>
          <w:sz w:val="24"/>
          <w:szCs w:val="24"/>
        </w:rPr>
        <w:t>: 71-77 [PMID: 26134515 DOI: 10.1038/jhg.2015.70]</w:t>
      </w:r>
    </w:p>
    <w:p w14:paraId="07C938CD"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37 </w:t>
      </w:r>
      <w:r w:rsidRPr="00DA50E6">
        <w:rPr>
          <w:rFonts w:ascii="Book Antiqua" w:eastAsia="Book Antiqua" w:hAnsi="Book Antiqua" w:cs="Book Antiqua"/>
          <w:b/>
          <w:bCs/>
          <w:color w:val="000000"/>
          <w:sz w:val="24"/>
          <w:szCs w:val="24"/>
        </w:rPr>
        <w:t>Singh H</w:t>
      </w:r>
      <w:r w:rsidRPr="00DA50E6">
        <w:rPr>
          <w:rFonts w:ascii="Book Antiqua" w:eastAsia="Book Antiqua" w:hAnsi="Book Antiqua" w:cs="Book Antiqua"/>
          <w:color w:val="000000"/>
          <w:sz w:val="24"/>
          <w:szCs w:val="24"/>
        </w:rPr>
        <w:t xml:space="preserve">, Singh C, Aggarwal N, </w:t>
      </w:r>
      <w:proofErr w:type="spellStart"/>
      <w:r w:rsidRPr="00DA50E6">
        <w:rPr>
          <w:rFonts w:ascii="Book Antiqua" w:eastAsia="Book Antiqua" w:hAnsi="Book Antiqua" w:cs="Book Antiqua"/>
          <w:color w:val="000000"/>
          <w:sz w:val="24"/>
          <w:szCs w:val="24"/>
        </w:rPr>
        <w:t>Dugal</w:t>
      </w:r>
      <w:proofErr w:type="spellEnd"/>
      <w:r w:rsidRPr="00DA50E6">
        <w:rPr>
          <w:rFonts w:ascii="Book Antiqua" w:eastAsia="Book Antiqua" w:hAnsi="Book Antiqua" w:cs="Book Antiqua"/>
          <w:color w:val="000000"/>
          <w:sz w:val="24"/>
          <w:szCs w:val="24"/>
        </w:rPr>
        <w:t xml:space="preserve"> JS, Kumar A, Luthra M. Mycotic aneurysm of left anterior descending artery after sirolimus-eluting stent implantation: a case report. </w:t>
      </w:r>
      <w:r w:rsidRPr="00DA50E6">
        <w:rPr>
          <w:rFonts w:ascii="Book Antiqua" w:eastAsia="Book Antiqua" w:hAnsi="Book Antiqua" w:cs="Book Antiqua"/>
          <w:i/>
          <w:iCs/>
          <w:color w:val="000000"/>
          <w:sz w:val="24"/>
          <w:szCs w:val="24"/>
        </w:rPr>
        <w:t xml:space="preserve">Catheter Cardiovasc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color w:val="000000"/>
          <w:sz w:val="24"/>
          <w:szCs w:val="24"/>
        </w:rPr>
        <w:t xml:space="preserve"> 2005; </w:t>
      </w:r>
      <w:r w:rsidRPr="00DA50E6">
        <w:rPr>
          <w:rFonts w:ascii="Book Antiqua" w:eastAsia="Book Antiqua" w:hAnsi="Book Antiqua" w:cs="Book Antiqua"/>
          <w:b/>
          <w:bCs/>
          <w:color w:val="000000"/>
          <w:sz w:val="24"/>
          <w:szCs w:val="24"/>
        </w:rPr>
        <w:t>65</w:t>
      </w:r>
      <w:r w:rsidRPr="00DA50E6">
        <w:rPr>
          <w:rFonts w:ascii="Book Antiqua" w:eastAsia="Book Antiqua" w:hAnsi="Book Antiqua" w:cs="Book Antiqua"/>
          <w:color w:val="000000"/>
          <w:sz w:val="24"/>
          <w:szCs w:val="24"/>
        </w:rPr>
        <w:t>: 282-285 [PMID: 15791622 DOI: 10.1002/ccd.20338]</w:t>
      </w:r>
    </w:p>
    <w:p w14:paraId="4D94BDF4"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38 </w:t>
      </w:r>
      <w:r w:rsidRPr="00DA50E6">
        <w:rPr>
          <w:rFonts w:ascii="Book Antiqua" w:eastAsia="Book Antiqua" w:hAnsi="Book Antiqua" w:cs="Book Antiqua"/>
          <w:b/>
          <w:bCs/>
          <w:color w:val="000000"/>
          <w:sz w:val="24"/>
          <w:szCs w:val="24"/>
        </w:rPr>
        <w:t>Gadepalli R</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Rayidi</w:t>
      </w:r>
      <w:proofErr w:type="spellEnd"/>
      <w:r w:rsidRPr="00DA50E6">
        <w:rPr>
          <w:rFonts w:ascii="Book Antiqua" w:eastAsia="Book Antiqua" w:hAnsi="Book Antiqua" w:cs="Book Antiqua"/>
          <w:color w:val="000000"/>
          <w:sz w:val="24"/>
          <w:szCs w:val="24"/>
        </w:rPr>
        <w:t xml:space="preserve"> G, Pramod G, Srivastava SK, Venkata Balakrishna SN. A case of early development of giant coronary artery aneurysms after drug-eluting stents implantation: An unpredictable menace.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i/>
          <w:iCs/>
          <w:color w:val="000000"/>
          <w:sz w:val="24"/>
          <w:szCs w:val="24"/>
        </w:rPr>
        <w:t xml:space="preserve"> Med Appl Sci</w:t>
      </w:r>
      <w:r w:rsidRPr="00DA50E6">
        <w:rPr>
          <w:rFonts w:ascii="Book Antiqua" w:eastAsia="Book Antiqua" w:hAnsi="Book Antiqua" w:cs="Book Antiqua"/>
          <w:color w:val="000000"/>
          <w:sz w:val="24"/>
          <w:szCs w:val="24"/>
        </w:rPr>
        <w:t xml:space="preserve"> 2017; </w:t>
      </w:r>
      <w:r w:rsidRPr="00DA50E6">
        <w:rPr>
          <w:rFonts w:ascii="Book Antiqua" w:eastAsia="Book Antiqua" w:hAnsi="Book Antiqua" w:cs="Book Antiqua"/>
          <w:b/>
          <w:bCs/>
          <w:color w:val="000000"/>
          <w:sz w:val="24"/>
          <w:szCs w:val="24"/>
        </w:rPr>
        <w:t>9</w:t>
      </w:r>
      <w:r w:rsidRPr="00DA50E6">
        <w:rPr>
          <w:rFonts w:ascii="Book Antiqua" w:eastAsia="Book Antiqua" w:hAnsi="Book Antiqua" w:cs="Book Antiqua"/>
          <w:color w:val="000000"/>
          <w:sz w:val="24"/>
          <w:szCs w:val="24"/>
        </w:rPr>
        <w:t>: 47-50 [PMID: 28932496 DOI: 10.1556/1646.9.2017.1.10]</w:t>
      </w:r>
    </w:p>
    <w:p w14:paraId="5E481D4B"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39 </w:t>
      </w:r>
      <w:proofErr w:type="spellStart"/>
      <w:r w:rsidRPr="00DA50E6">
        <w:rPr>
          <w:rFonts w:ascii="Book Antiqua" w:eastAsia="Book Antiqua" w:hAnsi="Book Antiqua" w:cs="Book Antiqua"/>
          <w:b/>
          <w:bCs/>
          <w:color w:val="000000"/>
          <w:sz w:val="24"/>
          <w:szCs w:val="24"/>
        </w:rPr>
        <w:t>Timmers</w:t>
      </w:r>
      <w:proofErr w:type="spellEnd"/>
      <w:r w:rsidRPr="00DA50E6">
        <w:rPr>
          <w:rFonts w:ascii="Book Antiqua" w:eastAsia="Book Antiqua" w:hAnsi="Book Antiqua" w:cs="Book Antiqua"/>
          <w:b/>
          <w:bCs/>
          <w:color w:val="000000"/>
          <w:sz w:val="24"/>
          <w:szCs w:val="24"/>
        </w:rPr>
        <w:t xml:space="preserve"> L</w:t>
      </w:r>
      <w:r w:rsidRPr="00DA50E6">
        <w:rPr>
          <w:rFonts w:ascii="Book Antiqua" w:eastAsia="Book Antiqua" w:hAnsi="Book Antiqua" w:cs="Book Antiqua"/>
          <w:color w:val="000000"/>
          <w:sz w:val="24"/>
          <w:szCs w:val="24"/>
        </w:rPr>
        <w:t xml:space="preserve">, Lim YC, Tan HC, Low AF. Coronary aneurysm without </w:t>
      </w:r>
      <w:proofErr w:type="spellStart"/>
      <w:r w:rsidRPr="00DA50E6">
        <w:rPr>
          <w:rFonts w:ascii="Book Antiqua" w:eastAsia="Book Antiqua" w:hAnsi="Book Antiqua" w:cs="Book Antiqua"/>
          <w:color w:val="000000"/>
          <w:sz w:val="24"/>
          <w:szCs w:val="24"/>
        </w:rPr>
        <w:t>malapposition</w:t>
      </w:r>
      <w:proofErr w:type="spellEnd"/>
      <w:r w:rsidRPr="00DA50E6">
        <w:rPr>
          <w:rFonts w:ascii="Book Antiqua" w:eastAsia="Book Antiqua" w:hAnsi="Book Antiqua" w:cs="Book Antiqua"/>
          <w:color w:val="000000"/>
          <w:sz w:val="24"/>
          <w:szCs w:val="24"/>
        </w:rPr>
        <w:t xml:space="preserve"> after bioresorbable vascular scaffold implantation. </w:t>
      </w:r>
      <w:proofErr w:type="spellStart"/>
      <w:r w:rsidRPr="00DA50E6">
        <w:rPr>
          <w:rFonts w:ascii="Book Antiqua" w:eastAsia="Book Antiqua" w:hAnsi="Book Antiqua" w:cs="Book Antiqua"/>
          <w:i/>
          <w:iCs/>
          <w:color w:val="000000"/>
          <w:sz w:val="24"/>
          <w:szCs w:val="24"/>
        </w:rPr>
        <w:t>EuroIntervention</w:t>
      </w:r>
      <w:proofErr w:type="spellEnd"/>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12</w:t>
      </w:r>
      <w:r w:rsidRPr="00DA50E6">
        <w:rPr>
          <w:rFonts w:ascii="Book Antiqua" w:eastAsia="Book Antiqua" w:hAnsi="Book Antiqua" w:cs="Book Antiqua"/>
          <w:color w:val="000000"/>
          <w:sz w:val="24"/>
          <w:szCs w:val="24"/>
        </w:rPr>
        <w:t>: 60 [PMID: 27173862 DOI: 10.4244/EIJV12I1A10]</w:t>
      </w:r>
    </w:p>
    <w:p w14:paraId="0F98B66B"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40 </w:t>
      </w:r>
      <w:r w:rsidRPr="00DA50E6">
        <w:rPr>
          <w:rFonts w:ascii="Book Antiqua" w:eastAsia="Book Antiqua" w:hAnsi="Book Antiqua" w:cs="Book Antiqua"/>
          <w:b/>
          <w:bCs/>
          <w:color w:val="000000"/>
          <w:sz w:val="24"/>
          <w:szCs w:val="24"/>
        </w:rPr>
        <w:t>Lee WC</w:t>
      </w:r>
      <w:r w:rsidRPr="00DA50E6">
        <w:rPr>
          <w:rFonts w:ascii="Book Antiqua" w:eastAsia="Book Antiqua" w:hAnsi="Book Antiqua" w:cs="Book Antiqua"/>
          <w:color w:val="000000"/>
          <w:sz w:val="24"/>
          <w:szCs w:val="24"/>
        </w:rPr>
        <w:t xml:space="preserve">, Chung WJ, Fang HY, Wu CJ. Coronary artery aneurysms formation within </w:t>
      </w:r>
      <w:proofErr w:type="spellStart"/>
      <w:r w:rsidRPr="00DA50E6">
        <w:rPr>
          <w:rFonts w:ascii="Book Antiqua" w:eastAsia="Book Antiqua" w:hAnsi="Book Antiqua" w:cs="Book Antiqua"/>
          <w:color w:val="000000"/>
          <w:sz w:val="24"/>
          <w:szCs w:val="24"/>
        </w:rPr>
        <w:t>Everolimus</w:t>
      </w:r>
      <w:proofErr w:type="spellEnd"/>
      <w:r w:rsidRPr="00DA50E6">
        <w:rPr>
          <w:rFonts w:ascii="Book Antiqua" w:eastAsia="Book Antiqua" w:hAnsi="Book Antiqua" w:cs="Book Antiqua"/>
          <w:color w:val="000000"/>
          <w:sz w:val="24"/>
          <w:szCs w:val="24"/>
        </w:rPr>
        <w:t xml:space="preserve">-eluting stents and bioresorbable vascular scaffolds. </w:t>
      </w:r>
      <w:r w:rsidRPr="00DA50E6">
        <w:rPr>
          <w:rFonts w:ascii="Book Antiqua" w:eastAsia="Book Antiqua" w:hAnsi="Book Antiqua" w:cs="Book Antiqua"/>
          <w:i/>
          <w:iCs/>
          <w:color w:val="000000"/>
          <w:sz w:val="24"/>
          <w:szCs w:val="24"/>
        </w:rPr>
        <w:t xml:space="preserve">Int J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206</w:t>
      </w:r>
      <w:r w:rsidRPr="00DA50E6">
        <w:rPr>
          <w:rFonts w:ascii="Book Antiqua" w:eastAsia="Book Antiqua" w:hAnsi="Book Antiqua" w:cs="Book Antiqua"/>
          <w:color w:val="000000"/>
          <w:sz w:val="24"/>
          <w:szCs w:val="24"/>
        </w:rPr>
        <w:t>: 58-60 [PMID: 26774833 DOI: 10.1016/j.ijcard.2016.01.091]</w:t>
      </w:r>
    </w:p>
    <w:p w14:paraId="709AD71F"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41 </w:t>
      </w:r>
      <w:r w:rsidRPr="00DA50E6">
        <w:rPr>
          <w:rFonts w:ascii="Book Antiqua" w:eastAsia="Book Antiqua" w:hAnsi="Book Antiqua" w:cs="Book Antiqua"/>
          <w:b/>
          <w:bCs/>
          <w:color w:val="000000"/>
          <w:sz w:val="24"/>
          <w:szCs w:val="24"/>
        </w:rPr>
        <w:t>Bell MR</w:t>
      </w:r>
      <w:r w:rsidRPr="00DA50E6">
        <w:rPr>
          <w:rFonts w:ascii="Book Antiqua" w:eastAsia="Book Antiqua" w:hAnsi="Book Antiqua" w:cs="Book Antiqua"/>
          <w:color w:val="000000"/>
          <w:sz w:val="24"/>
          <w:szCs w:val="24"/>
        </w:rPr>
        <w:t xml:space="preserve">, Garratt KN, Bresnahan JF, Edwards WD, Holmes DR Jr. Relation of deep arterial resection and coronary artery aneurysms after directional coronary atherectomy. </w:t>
      </w:r>
      <w:r w:rsidRPr="00DA50E6">
        <w:rPr>
          <w:rFonts w:ascii="Book Antiqua" w:eastAsia="Book Antiqua" w:hAnsi="Book Antiqua" w:cs="Book Antiqua"/>
          <w:i/>
          <w:iCs/>
          <w:color w:val="000000"/>
          <w:sz w:val="24"/>
          <w:szCs w:val="24"/>
        </w:rPr>
        <w:t xml:space="preserve">J Am Coll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1992; </w:t>
      </w:r>
      <w:r w:rsidRPr="00DA50E6">
        <w:rPr>
          <w:rFonts w:ascii="Book Antiqua" w:eastAsia="Book Antiqua" w:hAnsi="Book Antiqua" w:cs="Book Antiqua"/>
          <w:b/>
          <w:bCs/>
          <w:color w:val="000000"/>
          <w:sz w:val="24"/>
          <w:szCs w:val="24"/>
        </w:rPr>
        <w:t>20</w:t>
      </w:r>
      <w:r w:rsidRPr="00DA50E6">
        <w:rPr>
          <w:rFonts w:ascii="Book Antiqua" w:eastAsia="Book Antiqua" w:hAnsi="Book Antiqua" w:cs="Book Antiqua"/>
          <w:color w:val="000000"/>
          <w:sz w:val="24"/>
          <w:szCs w:val="24"/>
        </w:rPr>
        <w:t>: 1474-1481 [PMID: 1452919 DOI: 10.1016/0735-1097(92)90439-t]</w:t>
      </w:r>
    </w:p>
    <w:p w14:paraId="7F3BBF90"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42 </w:t>
      </w:r>
      <w:proofErr w:type="spellStart"/>
      <w:r w:rsidRPr="00DA50E6">
        <w:rPr>
          <w:rFonts w:ascii="Book Antiqua" w:eastAsia="Book Antiqua" w:hAnsi="Book Antiqua" w:cs="Book Antiqua"/>
          <w:b/>
          <w:bCs/>
          <w:color w:val="000000"/>
          <w:sz w:val="24"/>
          <w:szCs w:val="24"/>
        </w:rPr>
        <w:t>Regar</w:t>
      </w:r>
      <w:proofErr w:type="spellEnd"/>
      <w:r w:rsidRPr="00DA50E6">
        <w:rPr>
          <w:rFonts w:ascii="Book Antiqua" w:eastAsia="Book Antiqua" w:hAnsi="Book Antiqua" w:cs="Book Antiqua"/>
          <w:b/>
          <w:bCs/>
          <w:color w:val="000000"/>
          <w:sz w:val="24"/>
          <w:szCs w:val="24"/>
        </w:rPr>
        <w:t xml:space="preserve"> E</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Klauss</w:t>
      </w:r>
      <w:proofErr w:type="spellEnd"/>
      <w:r w:rsidRPr="00DA50E6">
        <w:rPr>
          <w:rFonts w:ascii="Book Antiqua" w:eastAsia="Book Antiqua" w:hAnsi="Book Antiqua" w:cs="Book Antiqua"/>
          <w:color w:val="000000"/>
          <w:sz w:val="24"/>
          <w:szCs w:val="24"/>
        </w:rPr>
        <w:t xml:space="preserve"> V, </w:t>
      </w:r>
      <w:proofErr w:type="spellStart"/>
      <w:r w:rsidRPr="00DA50E6">
        <w:rPr>
          <w:rFonts w:ascii="Book Antiqua" w:eastAsia="Book Antiqua" w:hAnsi="Book Antiqua" w:cs="Book Antiqua"/>
          <w:color w:val="000000"/>
          <w:sz w:val="24"/>
          <w:szCs w:val="24"/>
        </w:rPr>
        <w:t>Henneke</w:t>
      </w:r>
      <w:proofErr w:type="spellEnd"/>
      <w:r w:rsidRPr="00DA50E6">
        <w:rPr>
          <w:rFonts w:ascii="Book Antiqua" w:eastAsia="Book Antiqua" w:hAnsi="Book Antiqua" w:cs="Book Antiqua"/>
          <w:color w:val="000000"/>
          <w:sz w:val="24"/>
          <w:szCs w:val="24"/>
        </w:rPr>
        <w:t xml:space="preserve"> KH, Werner F, Theisen K, Mudra H. Coronary aneurysm after bailout stent implantation: diagnosis of a false lumen with intravascular ultrasound. </w:t>
      </w:r>
      <w:proofErr w:type="spellStart"/>
      <w:r w:rsidRPr="00DA50E6">
        <w:rPr>
          <w:rFonts w:ascii="Book Antiqua" w:eastAsia="Book Antiqua" w:hAnsi="Book Antiqua" w:cs="Book Antiqua"/>
          <w:i/>
          <w:iCs/>
          <w:color w:val="000000"/>
          <w:sz w:val="24"/>
          <w:szCs w:val="24"/>
        </w:rPr>
        <w:t>Cathet</w:t>
      </w:r>
      <w:proofErr w:type="spellEnd"/>
      <w:r w:rsidRPr="00DA50E6">
        <w:rPr>
          <w:rFonts w:ascii="Book Antiqua" w:eastAsia="Book Antiqua" w:hAnsi="Book Antiqua" w:cs="Book Antiqua"/>
          <w:i/>
          <w:iCs/>
          <w:color w:val="000000"/>
          <w:sz w:val="24"/>
          <w:szCs w:val="24"/>
        </w:rPr>
        <w:t xml:space="preserve"> Cardiovasc Diagn</w:t>
      </w:r>
      <w:r w:rsidRPr="00DA50E6">
        <w:rPr>
          <w:rFonts w:ascii="Book Antiqua" w:eastAsia="Book Antiqua" w:hAnsi="Book Antiqua" w:cs="Book Antiqua"/>
          <w:color w:val="000000"/>
          <w:sz w:val="24"/>
          <w:szCs w:val="24"/>
        </w:rPr>
        <w:t xml:space="preserve"> 1997; </w:t>
      </w:r>
      <w:r w:rsidRPr="00DA50E6">
        <w:rPr>
          <w:rFonts w:ascii="Book Antiqua" w:eastAsia="Book Antiqua" w:hAnsi="Book Antiqua" w:cs="Book Antiqua"/>
          <w:b/>
          <w:bCs/>
          <w:color w:val="000000"/>
          <w:sz w:val="24"/>
          <w:szCs w:val="24"/>
        </w:rPr>
        <w:t>41</w:t>
      </w:r>
      <w:r w:rsidRPr="00DA50E6">
        <w:rPr>
          <w:rFonts w:ascii="Book Antiqua" w:eastAsia="Book Antiqua" w:hAnsi="Book Antiqua" w:cs="Book Antiqua"/>
          <w:color w:val="000000"/>
          <w:sz w:val="24"/>
          <w:szCs w:val="24"/>
        </w:rPr>
        <w:t>: 407-410 [PMID: 9258484 DOI: 10.1002/(</w:t>
      </w:r>
      <w:proofErr w:type="spellStart"/>
      <w:r w:rsidRPr="00DA50E6">
        <w:rPr>
          <w:rFonts w:ascii="Book Antiqua" w:eastAsia="Book Antiqua" w:hAnsi="Book Antiqua" w:cs="Book Antiqua"/>
          <w:color w:val="000000"/>
          <w:sz w:val="24"/>
          <w:szCs w:val="24"/>
        </w:rPr>
        <w:t>sici</w:t>
      </w:r>
      <w:proofErr w:type="spellEnd"/>
      <w:r w:rsidRPr="00DA50E6">
        <w:rPr>
          <w:rFonts w:ascii="Book Antiqua" w:eastAsia="Book Antiqua" w:hAnsi="Book Antiqua" w:cs="Book Antiqua"/>
          <w:color w:val="000000"/>
          <w:sz w:val="24"/>
          <w:szCs w:val="24"/>
        </w:rPr>
        <w:t>)1097-0304(199708)41:4&lt;</w:t>
      </w:r>
      <w:proofErr w:type="gramStart"/>
      <w:r w:rsidRPr="00DA50E6">
        <w:rPr>
          <w:rFonts w:ascii="Book Antiqua" w:eastAsia="Book Antiqua" w:hAnsi="Book Antiqua" w:cs="Book Antiqua"/>
          <w:color w:val="000000"/>
          <w:sz w:val="24"/>
          <w:szCs w:val="24"/>
        </w:rPr>
        <w:t>407::</w:t>
      </w:r>
      <w:proofErr w:type="gramEnd"/>
      <w:r w:rsidRPr="00DA50E6">
        <w:rPr>
          <w:rFonts w:ascii="Book Antiqua" w:eastAsia="Book Antiqua" w:hAnsi="Book Antiqua" w:cs="Book Antiqua"/>
          <w:color w:val="000000"/>
          <w:sz w:val="24"/>
          <w:szCs w:val="24"/>
        </w:rPr>
        <w:t>aid-ccd13&gt;3.0.co;2-i]</w:t>
      </w:r>
    </w:p>
    <w:p w14:paraId="3230E888"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43 </w:t>
      </w:r>
      <w:r w:rsidRPr="00DA50E6">
        <w:rPr>
          <w:rFonts w:ascii="Book Antiqua" w:eastAsia="Book Antiqua" w:hAnsi="Book Antiqua" w:cs="Book Antiqua"/>
          <w:b/>
          <w:bCs/>
          <w:color w:val="000000"/>
          <w:sz w:val="24"/>
          <w:szCs w:val="24"/>
        </w:rPr>
        <w:t>Rath S</w:t>
      </w:r>
      <w:r w:rsidRPr="00DA50E6">
        <w:rPr>
          <w:rFonts w:ascii="Book Antiqua" w:eastAsia="Book Antiqua" w:hAnsi="Book Antiqua" w:cs="Book Antiqua"/>
          <w:color w:val="000000"/>
          <w:sz w:val="24"/>
          <w:szCs w:val="24"/>
        </w:rPr>
        <w:t xml:space="preserve">, Har-Zahav Y, Battler A, </w:t>
      </w:r>
      <w:proofErr w:type="spellStart"/>
      <w:r w:rsidRPr="00DA50E6">
        <w:rPr>
          <w:rFonts w:ascii="Book Antiqua" w:eastAsia="Book Antiqua" w:hAnsi="Book Antiqua" w:cs="Book Antiqua"/>
          <w:color w:val="000000"/>
          <w:sz w:val="24"/>
          <w:szCs w:val="24"/>
        </w:rPr>
        <w:t>Agranat</w:t>
      </w:r>
      <w:proofErr w:type="spellEnd"/>
      <w:r w:rsidRPr="00DA50E6">
        <w:rPr>
          <w:rFonts w:ascii="Book Antiqua" w:eastAsia="Book Antiqua" w:hAnsi="Book Antiqua" w:cs="Book Antiqua"/>
          <w:color w:val="000000"/>
          <w:sz w:val="24"/>
          <w:szCs w:val="24"/>
        </w:rPr>
        <w:t xml:space="preserve"> O, </w:t>
      </w:r>
      <w:proofErr w:type="spellStart"/>
      <w:r w:rsidRPr="00DA50E6">
        <w:rPr>
          <w:rFonts w:ascii="Book Antiqua" w:eastAsia="Book Antiqua" w:hAnsi="Book Antiqua" w:cs="Book Antiqua"/>
          <w:color w:val="000000"/>
          <w:sz w:val="24"/>
          <w:szCs w:val="24"/>
        </w:rPr>
        <w:t>Rotstein</w:t>
      </w:r>
      <w:proofErr w:type="spellEnd"/>
      <w:r w:rsidRPr="00DA50E6">
        <w:rPr>
          <w:rFonts w:ascii="Book Antiqua" w:eastAsia="Book Antiqua" w:hAnsi="Book Antiqua" w:cs="Book Antiqua"/>
          <w:color w:val="000000"/>
          <w:sz w:val="24"/>
          <w:szCs w:val="24"/>
        </w:rPr>
        <w:t xml:space="preserve"> Z, Rabinowitz B, Neufeld HN. Fate of nonobstructive aneurysmatic coronary artery disease: angiographic and clinical </w:t>
      </w:r>
      <w:r w:rsidRPr="00DA50E6">
        <w:rPr>
          <w:rFonts w:ascii="Book Antiqua" w:eastAsia="Book Antiqua" w:hAnsi="Book Antiqua" w:cs="Book Antiqua"/>
          <w:color w:val="000000"/>
          <w:sz w:val="24"/>
          <w:szCs w:val="24"/>
        </w:rPr>
        <w:lastRenderedPageBreak/>
        <w:t xml:space="preserve">follow-up report. </w:t>
      </w:r>
      <w:r w:rsidRPr="00DA50E6">
        <w:rPr>
          <w:rFonts w:ascii="Book Antiqua" w:eastAsia="Book Antiqua" w:hAnsi="Book Antiqua" w:cs="Book Antiqua"/>
          <w:i/>
          <w:iCs/>
          <w:color w:val="000000"/>
          <w:sz w:val="24"/>
          <w:szCs w:val="24"/>
        </w:rPr>
        <w:t>Am Heart J</w:t>
      </w:r>
      <w:r w:rsidRPr="00DA50E6">
        <w:rPr>
          <w:rFonts w:ascii="Book Antiqua" w:eastAsia="Book Antiqua" w:hAnsi="Book Antiqua" w:cs="Book Antiqua"/>
          <w:color w:val="000000"/>
          <w:sz w:val="24"/>
          <w:szCs w:val="24"/>
        </w:rPr>
        <w:t xml:space="preserve"> 1985; </w:t>
      </w:r>
      <w:r w:rsidRPr="00DA50E6">
        <w:rPr>
          <w:rFonts w:ascii="Book Antiqua" w:eastAsia="Book Antiqua" w:hAnsi="Book Antiqua" w:cs="Book Antiqua"/>
          <w:b/>
          <w:bCs/>
          <w:color w:val="000000"/>
          <w:sz w:val="24"/>
          <w:szCs w:val="24"/>
        </w:rPr>
        <w:t>109</w:t>
      </w:r>
      <w:r w:rsidRPr="00DA50E6">
        <w:rPr>
          <w:rFonts w:ascii="Book Antiqua" w:eastAsia="Book Antiqua" w:hAnsi="Book Antiqua" w:cs="Book Antiqua"/>
          <w:color w:val="000000"/>
          <w:sz w:val="24"/>
          <w:szCs w:val="24"/>
        </w:rPr>
        <w:t>: 785-791 [PMID: 3984833 DOI: 10.1016/0002-8703(85)90639-8]</w:t>
      </w:r>
    </w:p>
    <w:p w14:paraId="19556E91" w14:textId="77777777" w:rsidR="00A77B3E" w:rsidRPr="00DA50E6" w:rsidRDefault="00B95622" w:rsidP="00B85AD9">
      <w:pPr>
        <w:spacing w:line="360" w:lineRule="auto"/>
        <w:jc w:val="both"/>
        <w:rPr>
          <w:rFonts w:ascii="Book Antiqua" w:hAnsi="Book Antiqua"/>
          <w:sz w:val="24"/>
          <w:szCs w:val="24"/>
        </w:rPr>
      </w:pPr>
    </w:p>
    <w:p w14:paraId="7D7F7D40"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44 </w:t>
      </w:r>
      <w:proofErr w:type="spellStart"/>
      <w:r w:rsidRPr="00DA50E6">
        <w:rPr>
          <w:rFonts w:ascii="Book Antiqua" w:eastAsia="Book Antiqua" w:hAnsi="Book Antiqua" w:cs="Book Antiqua"/>
          <w:b/>
          <w:bCs/>
          <w:color w:val="000000"/>
          <w:sz w:val="24"/>
          <w:szCs w:val="24"/>
        </w:rPr>
        <w:t>Ebina</w:t>
      </w:r>
      <w:proofErr w:type="spellEnd"/>
      <w:r w:rsidRPr="00DA50E6">
        <w:rPr>
          <w:rFonts w:ascii="Book Antiqua" w:eastAsia="Book Antiqua" w:hAnsi="Book Antiqua" w:cs="Book Antiqua"/>
          <w:b/>
          <w:bCs/>
          <w:color w:val="000000"/>
          <w:sz w:val="24"/>
          <w:szCs w:val="24"/>
        </w:rPr>
        <w:t xml:space="preserve"> T</w:t>
      </w:r>
      <w:r w:rsidRPr="00DA50E6">
        <w:rPr>
          <w:rFonts w:ascii="Book Antiqua" w:eastAsia="Book Antiqua" w:hAnsi="Book Antiqua" w:cs="Book Antiqua"/>
          <w:color w:val="000000"/>
          <w:sz w:val="24"/>
          <w:szCs w:val="24"/>
        </w:rPr>
        <w:t xml:space="preserve">, Ishikawa Y, Uchida K, Suzuki S, </w:t>
      </w:r>
      <w:proofErr w:type="spellStart"/>
      <w:r w:rsidRPr="00DA50E6">
        <w:rPr>
          <w:rFonts w:ascii="Book Antiqua" w:eastAsia="Book Antiqua" w:hAnsi="Book Antiqua" w:cs="Book Antiqua"/>
          <w:color w:val="000000"/>
          <w:sz w:val="24"/>
          <w:szCs w:val="24"/>
        </w:rPr>
        <w:t>Imoto</w:t>
      </w:r>
      <w:proofErr w:type="spellEnd"/>
      <w:r w:rsidRPr="00DA50E6">
        <w:rPr>
          <w:rFonts w:ascii="Book Antiqua" w:eastAsia="Book Antiqua" w:hAnsi="Book Antiqua" w:cs="Book Antiqua"/>
          <w:color w:val="000000"/>
          <w:sz w:val="24"/>
          <w:szCs w:val="24"/>
        </w:rPr>
        <w:t xml:space="preserve"> K, Okuda J, Tsukahara K, </w:t>
      </w:r>
      <w:proofErr w:type="spellStart"/>
      <w:r w:rsidRPr="00DA50E6">
        <w:rPr>
          <w:rFonts w:ascii="Book Antiqua" w:eastAsia="Book Antiqua" w:hAnsi="Book Antiqua" w:cs="Book Antiqua"/>
          <w:color w:val="000000"/>
          <w:sz w:val="24"/>
          <w:szCs w:val="24"/>
        </w:rPr>
        <w:t>Hibi</w:t>
      </w:r>
      <w:proofErr w:type="spellEnd"/>
      <w:r w:rsidRPr="00DA50E6">
        <w:rPr>
          <w:rFonts w:ascii="Book Antiqua" w:eastAsia="Book Antiqua" w:hAnsi="Book Antiqua" w:cs="Book Antiqua"/>
          <w:color w:val="000000"/>
          <w:sz w:val="24"/>
          <w:szCs w:val="24"/>
        </w:rPr>
        <w:t xml:space="preserve"> K, </w:t>
      </w:r>
      <w:proofErr w:type="spellStart"/>
      <w:r w:rsidRPr="00DA50E6">
        <w:rPr>
          <w:rFonts w:ascii="Book Antiqua" w:eastAsia="Book Antiqua" w:hAnsi="Book Antiqua" w:cs="Book Antiqua"/>
          <w:color w:val="000000"/>
          <w:sz w:val="24"/>
          <w:szCs w:val="24"/>
        </w:rPr>
        <w:t>Kosuge</w:t>
      </w:r>
      <w:proofErr w:type="spellEnd"/>
      <w:r w:rsidRPr="00DA50E6">
        <w:rPr>
          <w:rFonts w:ascii="Book Antiqua" w:eastAsia="Book Antiqua" w:hAnsi="Book Antiqua" w:cs="Book Antiqua"/>
          <w:color w:val="000000"/>
          <w:sz w:val="24"/>
          <w:szCs w:val="24"/>
        </w:rPr>
        <w:t xml:space="preserve"> M, </w:t>
      </w:r>
      <w:proofErr w:type="spellStart"/>
      <w:r w:rsidRPr="00DA50E6">
        <w:rPr>
          <w:rFonts w:ascii="Book Antiqua" w:eastAsia="Book Antiqua" w:hAnsi="Book Antiqua" w:cs="Book Antiqua"/>
          <w:color w:val="000000"/>
          <w:sz w:val="24"/>
          <w:szCs w:val="24"/>
        </w:rPr>
        <w:t>Sumita</w:t>
      </w:r>
      <w:proofErr w:type="spellEnd"/>
      <w:r w:rsidRPr="00DA50E6">
        <w:rPr>
          <w:rFonts w:ascii="Book Antiqua" w:eastAsia="Book Antiqua" w:hAnsi="Book Antiqua" w:cs="Book Antiqua"/>
          <w:color w:val="000000"/>
          <w:sz w:val="24"/>
          <w:szCs w:val="24"/>
        </w:rPr>
        <w:t xml:space="preserve"> S, Mochida Y, Ishikawa T, Uchino K, Umemura S, Kimura K. A case of giant coronary artery aneurysm and literature review. </w:t>
      </w:r>
      <w:r w:rsidRPr="00DA50E6">
        <w:rPr>
          <w:rFonts w:ascii="Book Antiqua" w:eastAsia="Book Antiqua" w:hAnsi="Book Antiqua" w:cs="Book Antiqua"/>
          <w:i/>
          <w:iCs/>
          <w:color w:val="000000"/>
          <w:sz w:val="24"/>
          <w:szCs w:val="24"/>
        </w:rPr>
        <w:t xml:space="preserve">J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2009; </w:t>
      </w:r>
      <w:r w:rsidRPr="00DA50E6">
        <w:rPr>
          <w:rFonts w:ascii="Book Antiqua" w:eastAsia="Book Antiqua" w:hAnsi="Book Antiqua" w:cs="Book Antiqua"/>
          <w:b/>
          <w:bCs/>
          <w:color w:val="000000"/>
          <w:sz w:val="24"/>
          <w:szCs w:val="24"/>
        </w:rPr>
        <w:t>53</w:t>
      </w:r>
      <w:r w:rsidRPr="00DA50E6">
        <w:rPr>
          <w:rFonts w:ascii="Book Antiqua" w:eastAsia="Book Antiqua" w:hAnsi="Book Antiqua" w:cs="Book Antiqua"/>
          <w:color w:val="000000"/>
          <w:sz w:val="24"/>
          <w:szCs w:val="24"/>
        </w:rPr>
        <w:t>: 293-300 [PMID: 19304136 DOI: 10.1016/j.jjcc.2008.07.015]</w:t>
      </w:r>
    </w:p>
    <w:p w14:paraId="1EF4F285"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45 </w:t>
      </w:r>
      <w:r w:rsidRPr="00DA50E6">
        <w:rPr>
          <w:rFonts w:ascii="Book Antiqua" w:eastAsia="Book Antiqua" w:hAnsi="Book Antiqua" w:cs="Book Antiqua"/>
          <w:b/>
          <w:bCs/>
          <w:color w:val="000000"/>
          <w:sz w:val="24"/>
          <w:szCs w:val="24"/>
        </w:rPr>
        <w:t>Ebert PA</w:t>
      </w:r>
      <w:r w:rsidRPr="00DA50E6">
        <w:rPr>
          <w:rFonts w:ascii="Book Antiqua" w:eastAsia="Book Antiqua" w:hAnsi="Book Antiqua" w:cs="Book Antiqua"/>
          <w:color w:val="000000"/>
          <w:sz w:val="24"/>
          <w:szCs w:val="24"/>
        </w:rPr>
        <w:t xml:space="preserve">, Peter RH, Gunnells JC, </w:t>
      </w:r>
      <w:proofErr w:type="spellStart"/>
      <w:r w:rsidRPr="00DA50E6">
        <w:rPr>
          <w:rFonts w:ascii="Book Antiqua" w:eastAsia="Book Antiqua" w:hAnsi="Book Antiqua" w:cs="Book Antiqua"/>
          <w:color w:val="000000"/>
          <w:sz w:val="24"/>
          <w:szCs w:val="24"/>
        </w:rPr>
        <w:t>Sabiston</w:t>
      </w:r>
      <w:proofErr w:type="spellEnd"/>
      <w:r w:rsidRPr="00DA50E6">
        <w:rPr>
          <w:rFonts w:ascii="Book Antiqua" w:eastAsia="Book Antiqua" w:hAnsi="Book Antiqua" w:cs="Book Antiqua"/>
          <w:color w:val="000000"/>
          <w:sz w:val="24"/>
          <w:szCs w:val="24"/>
        </w:rPr>
        <w:t xml:space="preserve"> DC Jr. Resecting and grafting of coronary artery aneurysm. </w:t>
      </w:r>
      <w:r w:rsidRPr="00DA50E6">
        <w:rPr>
          <w:rFonts w:ascii="Book Antiqua" w:eastAsia="Book Antiqua" w:hAnsi="Book Antiqua" w:cs="Book Antiqua"/>
          <w:i/>
          <w:iCs/>
          <w:color w:val="000000"/>
          <w:sz w:val="24"/>
          <w:szCs w:val="24"/>
        </w:rPr>
        <w:t>Circulation</w:t>
      </w:r>
      <w:r w:rsidRPr="00DA50E6">
        <w:rPr>
          <w:rFonts w:ascii="Book Antiqua" w:eastAsia="Book Antiqua" w:hAnsi="Book Antiqua" w:cs="Book Antiqua"/>
          <w:color w:val="000000"/>
          <w:sz w:val="24"/>
          <w:szCs w:val="24"/>
        </w:rPr>
        <w:t xml:space="preserve"> 1971; </w:t>
      </w:r>
      <w:r w:rsidRPr="00DA50E6">
        <w:rPr>
          <w:rFonts w:ascii="Book Antiqua" w:eastAsia="Book Antiqua" w:hAnsi="Book Antiqua" w:cs="Book Antiqua"/>
          <w:b/>
          <w:bCs/>
          <w:color w:val="000000"/>
          <w:sz w:val="24"/>
          <w:szCs w:val="24"/>
        </w:rPr>
        <w:t>43</w:t>
      </w:r>
      <w:r w:rsidRPr="00DA50E6">
        <w:rPr>
          <w:rFonts w:ascii="Book Antiqua" w:eastAsia="Book Antiqua" w:hAnsi="Book Antiqua" w:cs="Book Antiqua"/>
          <w:color w:val="000000"/>
          <w:sz w:val="24"/>
          <w:szCs w:val="24"/>
        </w:rPr>
        <w:t>: 593-598 [PMID: 5573390 DOI: 10.1161/01.cir.43.4.593]</w:t>
      </w:r>
    </w:p>
    <w:p w14:paraId="36088BF1"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46 </w:t>
      </w:r>
      <w:r w:rsidRPr="00DA50E6">
        <w:rPr>
          <w:rFonts w:ascii="Book Antiqua" w:eastAsia="Book Antiqua" w:hAnsi="Book Antiqua" w:cs="Book Antiqua"/>
          <w:b/>
          <w:bCs/>
          <w:color w:val="000000"/>
          <w:sz w:val="24"/>
          <w:szCs w:val="24"/>
        </w:rPr>
        <w:t>Van den Broek H</w:t>
      </w:r>
      <w:r w:rsidRPr="00DA50E6">
        <w:rPr>
          <w:rFonts w:ascii="Book Antiqua" w:eastAsia="Book Antiqua" w:hAnsi="Book Antiqua" w:cs="Book Antiqua"/>
          <w:color w:val="000000"/>
          <w:sz w:val="24"/>
          <w:szCs w:val="24"/>
        </w:rPr>
        <w:t xml:space="preserve">, Segal BL. Coronary aneurysms in a young woman: angiographic documentation of the natural course. </w:t>
      </w:r>
      <w:r w:rsidRPr="00DA50E6">
        <w:rPr>
          <w:rFonts w:ascii="Book Antiqua" w:eastAsia="Book Antiqua" w:hAnsi="Book Antiqua" w:cs="Book Antiqua"/>
          <w:i/>
          <w:iCs/>
          <w:color w:val="000000"/>
          <w:sz w:val="24"/>
          <w:szCs w:val="24"/>
        </w:rPr>
        <w:t>Chest</w:t>
      </w:r>
      <w:r w:rsidRPr="00DA50E6">
        <w:rPr>
          <w:rFonts w:ascii="Book Antiqua" w:eastAsia="Book Antiqua" w:hAnsi="Book Antiqua" w:cs="Book Antiqua"/>
          <w:color w:val="000000"/>
          <w:sz w:val="24"/>
          <w:szCs w:val="24"/>
        </w:rPr>
        <w:t xml:space="preserve"> 1973; </w:t>
      </w:r>
      <w:r w:rsidRPr="00DA50E6">
        <w:rPr>
          <w:rFonts w:ascii="Book Antiqua" w:eastAsia="Book Antiqua" w:hAnsi="Book Antiqua" w:cs="Book Antiqua"/>
          <w:b/>
          <w:bCs/>
          <w:color w:val="000000"/>
          <w:sz w:val="24"/>
          <w:szCs w:val="24"/>
        </w:rPr>
        <w:t>64</w:t>
      </w:r>
      <w:r w:rsidRPr="00DA50E6">
        <w:rPr>
          <w:rFonts w:ascii="Book Antiqua" w:eastAsia="Book Antiqua" w:hAnsi="Book Antiqua" w:cs="Book Antiqua"/>
          <w:color w:val="000000"/>
          <w:sz w:val="24"/>
          <w:szCs w:val="24"/>
        </w:rPr>
        <w:t>: 132-134 [PMID: 4717450 DOI: 10.1378/chest.64.1.132]</w:t>
      </w:r>
    </w:p>
    <w:p w14:paraId="00ED7C2A"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47 </w:t>
      </w:r>
      <w:proofErr w:type="spellStart"/>
      <w:r w:rsidRPr="00DA50E6">
        <w:rPr>
          <w:rFonts w:ascii="Book Antiqua" w:eastAsia="Book Antiqua" w:hAnsi="Book Antiqua" w:cs="Book Antiqua"/>
          <w:b/>
          <w:bCs/>
          <w:color w:val="000000"/>
          <w:sz w:val="24"/>
          <w:szCs w:val="24"/>
        </w:rPr>
        <w:t>Myler</w:t>
      </w:r>
      <w:proofErr w:type="spellEnd"/>
      <w:r w:rsidRPr="00DA50E6">
        <w:rPr>
          <w:rFonts w:ascii="Book Antiqua" w:eastAsia="Book Antiqua" w:hAnsi="Book Antiqua" w:cs="Book Antiqua"/>
          <w:b/>
          <w:bCs/>
          <w:color w:val="000000"/>
          <w:sz w:val="24"/>
          <w:szCs w:val="24"/>
        </w:rPr>
        <w:t xml:space="preserve"> RK</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Schechtmann</w:t>
      </w:r>
      <w:proofErr w:type="spellEnd"/>
      <w:r w:rsidRPr="00DA50E6">
        <w:rPr>
          <w:rFonts w:ascii="Book Antiqua" w:eastAsia="Book Antiqua" w:hAnsi="Book Antiqua" w:cs="Book Antiqua"/>
          <w:color w:val="000000"/>
          <w:sz w:val="24"/>
          <w:szCs w:val="24"/>
        </w:rPr>
        <w:t xml:space="preserve"> NS, Rosenblum J, Collinsworth KA, </w:t>
      </w:r>
      <w:proofErr w:type="spellStart"/>
      <w:r w:rsidRPr="00DA50E6">
        <w:rPr>
          <w:rFonts w:ascii="Book Antiqua" w:eastAsia="Book Antiqua" w:hAnsi="Book Antiqua" w:cs="Book Antiqua"/>
          <w:color w:val="000000"/>
          <w:sz w:val="24"/>
          <w:szCs w:val="24"/>
        </w:rPr>
        <w:t>Bashour</w:t>
      </w:r>
      <w:proofErr w:type="spellEnd"/>
      <w:r w:rsidRPr="00DA50E6">
        <w:rPr>
          <w:rFonts w:ascii="Book Antiqua" w:eastAsia="Book Antiqua" w:hAnsi="Book Antiqua" w:cs="Book Antiqua"/>
          <w:color w:val="000000"/>
          <w:sz w:val="24"/>
          <w:szCs w:val="24"/>
        </w:rPr>
        <w:t xml:space="preserve"> TT, Ward K, Murphy MC, </w:t>
      </w:r>
      <w:proofErr w:type="spellStart"/>
      <w:r w:rsidRPr="00DA50E6">
        <w:rPr>
          <w:rFonts w:ascii="Book Antiqua" w:eastAsia="Book Antiqua" w:hAnsi="Book Antiqua" w:cs="Book Antiqua"/>
          <w:color w:val="000000"/>
          <w:sz w:val="24"/>
          <w:szCs w:val="24"/>
        </w:rPr>
        <w:t>Stertzer</w:t>
      </w:r>
      <w:proofErr w:type="spellEnd"/>
      <w:r w:rsidRPr="00DA50E6">
        <w:rPr>
          <w:rFonts w:ascii="Book Antiqua" w:eastAsia="Book Antiqua" w:hAnsi="Book Antiqua" w:cs="Book Antiqua"/>
          <w:color w:val="000000"/>
          <w:sz w:val="24"/>
          <w:szCs w:val="24"/>
        </w:rPr>
        <w:t xml:space="preserve"> SH. Multiple coronary artery aneurysms in an adult associated with extensive thrombus formation resulting in acute myocardial infarction: successful treatment with intracoronary urokinase, intravenous heparin, and oral anticoagulation. </w:t>
      </w:r>
      <w:proofErr w:type="spellStart"/>
      <w:r w:rsidRPr="00DA50E6">
        <w:rPr>
          <w:rFonts w:ascii="Book Antiqua" w:eastAsia="Book Antiqua" w:hAnsi="Book Antiqua" w:cs="Book Antiqua"/>
          <w:i/>
          <w:iCs/>
          <w:color w:val="000000"/>
          <w:sz w:val="24"/>
          <w:szCs w:val="24"/>
        </w:rPr>
        <w:t>Cathet</w:t>
      </w:r>
      <w:proofErr w:type="spellEnd"/>
      <w:r w:rsidRPr="00DA50E6">
        <w:rPr>
          <w:rFonts w:ascii="Book Antiqua" w:eastAsia="Book Antiqua" w:hAnsi="Book Antiqua" w:cs="Book Antiqua"/>
          <w:i/>
          <w:iCs/>
          <w:color w:val="000000"/>
          <w:sz w:val="24"/>
          <w:szCs w:val="24"/>
        </w:rPr>
        <w:t xml:space="preserve"> Cardiovasc Diagn</w:t>
      </w:r>
      <w:r w:rsidRPr="00DA50E6">
        <w:rPr>
          <w:rFonts w:ascii="Book Antiqua" w:eastAsia="Book Antiqua" w:hAnsi="Book Antiqua" w:cs="Book Antiqua"/>
          <w:color w:val="000000"/>
          <w:sz w:val="24"/>
          <w:szCs w:val="24"/>
        </w:rPr>
        <w:t xml:space="preserve"> 1991; </w:t>
      </w:r>
      <w:r w:rsidRPr="00DA50E6">
        <w:rPr>
          <w:rFonts w:ascii="Book Antiqua" w:eastAsia="Book Antiqua" w:hAnsi="Book Antiqua" w:cs="Book Antiqua"/>
          <w:b/>
          <w:bCs/>
          <w:color w:val="000000"/>
          <w:sz w:val="24"/>
          <w:szCs w:val="24"/>
        </w:rPr>
        <w:t>24</w:t>
      </w:r>
      <w:r w:rsidRPr="00DA50E6">
        <w:rPr>
          <w:rFonts w:ascii="Book Antiqua" w:eastAsia="Book Antiqua" w:hAnsi="Book Antiqua" w:cs="Book Antiqua"/>
          <w:color w:val="000000"/>
          <w:sz w:val="24"/>
          <w:szCs w:val="24"/>
        </w:rPr>
        <w:t>: 51-54 [PMID: 1913793 DOI: 10.1002/ccd.1810240112]</w:t>
      </w:r>
    </w:p>
    <w:p w14:paraId="31C1020B"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48 </w:t>
      </w:r>
      <w:r w:rsidRPr="00DA50E6">
        <w:rPr>
          <w:rFonts w:ascii="Book Antiqua" w:eastAsia="Book Antiqua" w:hAnsi="Book Antiqua" w:cs="Book Antiqua"/>
          <w:b/>
          <w:bCs/>
          <w:color w:val="000000"/>
          <w:sz w:val="24"/>
          <w:szCs w:val="24"/>
        </w:rPr>
        <w:t>Berkoff HA</w:t>
      </w:r>
      <w:r w:rsidRPr="00DA50E6">
        <w:rPr>
          <w:rFonts w:ascii="Book Antiqua" w:eastAsia="Book Antiqua" w:hAnsi="Book Antiqua" w:cs="Book Antiqua"/>
          <w:color w:val="000000"/>
          <w:sz w:val="24"/>
          <w:szCs w:val="24"/>
        </w:rPr>
        <w:t xml:space="preserve">, Rowe GG. Atherosclerotic ulcerative disease and associated aneurysms of the coronary arteries. </w:t>
      </w:r>
      <w:r w:rsidRPr="00DA50E6">
        <w:rPr>
          <w:rFonts w:ascii="Book Antiqua" w:eastAsia="Book Antiqua" w:hAnsi="Book Antiqua" w:cs="Book Antiqua"/>
          <w:i/>
          <w:iCs/>
          <w:color w:val="000000"/>
          <w:sz w:val="24"/>
          <w:szCs w:val="24"/>
        </w:rPr>
        <w:t>Am Heart J</w:t>
      </w:r>
      <w:r w:rsidRPr="00DA50E6">
        <w:rPr>
          <w:rFonts w:ascii="Book Antiqua" w:eastAsia="Book Antiqua" w:hAnsi="Book Antiqua" w:cs="Book Antiqua"/>
          <w:color w:val="000000"/>
          <w:sz w:val="24"/>
          <w:szCs w:val="24"/>
        </w:rPr>
        <w:t xml:space="preserve"> 1975; </w:t>
      </w:r>
      <w:r w:rsidRPr="00DA50E6">
        <w:rPr>
          <w:rFonts w:ascii="Book Antiqua" w:eastAsia="Book Antiqua" w:hAnsi="Book Antiqua" w:cs="Book Antiqua"/>
          <w:b/>
          <w:bCs/>
          <w:color w:val="000000"/>
          <w:sz w:val="24"/>
          <w:szCs w:val="24"/>
        </w:rPr>
        <w:t>90</w:t>
      </w:r>
      <w:r w:rsidRPr="00DA50E6">
        <w:rPr>
          <w:rFonts w:ascii="Book Antiqua" w:eastAsia="Book Antiqua" w:hAnsi="Book Antiqua" w:cs="Book Antiqua"/>
          <w:color w:val="000000"/>
          <w:sz w:val="24"/>
          <w:szCs w:val="24"/>
        </w:rPr>
        <w:t>: 153-158 [PMID: 1155322 DOI: 10.1016/0002-8703(75)90114-3]</w:t>
      </w:r>
    </w:p>
    <w:p w14:paraId="54782EF9"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49 </w:t>
      </w:r>
      <w:r w:rsidRPr="00DA50E6">
        <w:rPr>
          <w:rFonts w:ascii="Book Antiqua" w:eastAsia="Book Antiqua" w:hAnsi="Book Antiqua" w:cs="Book Antiqua"/>
          <w:b/>
          <w:bCs/>
          <w:color w:val="000000"/>
          <w:sz w:val="24"/>
          <w:szCs w:val="24"/>
        </w:rPr>
        <w:t>Matta A</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Bouisset</w:t>
      </w:r>
      <w:proofErr w:type="spellEnd"/>
      <w:r w:rsidRPr="00DA50E6">
        <w:rPr>
          <w:rFonts w:ascii="Book Antiqua" w:eastAsia="Book Antiqua" w:hAnsi="Book Antiqua" w:cs="Book Antiqua"/>
          <w:color w:val="000000"/>
          <w:sz w:val="24"/>
          <w:szCs w:val="24"/>
        </w:rPr>
        <w:t xml:space="preserve"> F, </w:t>
      </w:r>
      <w:proofErr w:type="spellStart"/>
      <w:r w:rsidRPr="00DA50E6">
        <w:rPr>
          <w:rFonts w:ascii="Book Antiqua" w:eastAsia="Book Antiqua" w:hAnsi="Book Antiqua" w:cs="Book Antiqua"/>
          <w:color w:val="000000"/>
          <w:sz w:val="24"/>
          <w:szCs w:val="24"/>
        </w:rPr>
        <w:t>Lhermusier</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Campelo</w:t>
      </w:r>
      <w:proofErr w:type="spellEnd"/>
      <w:r w:rsidRPr="00DA50E6">
        <w:rPr>
          <w:rFonts w:ascii="Book Antiqua" w:eastAsia="Book Antiqua" w:hAnsi="Book Antiqua" w:cs="Book Antiqua"/>
          <w:color w:val="000000"/>
          <w:sz w:val="24"/>
          <w:szCs w:val="24"/>
        </w:rPr>
        <w:t xml:space="preserve">-Parada F, Elbaz M, </w:t>
      </w:r>
      <w:proofErr w:type="spellStart"/>
      <w:r w:rsidRPr="00DA50E6">
        <w:rPr>
          <w:rFonts w:ascii="Book Antiqua" w:eastAsia="Book Antiqua" w:hAnsi="Book Antiqua" w:cs="Book Antiqua"/>
          <w:color w:val="000000"/>
          <w:sz w:val="24"/>
          <w:szCs w:val="24"/>
        </w:rPr>
        <w:t>Carrié</w:t>
      </w:r>
      <w:proofErr w:type="spellEnd"/>
      <w:r w:rsidRPr="00DA50E6">
        <w:rPr>
          <w:rFonts w:ascii="Book Antiqua" w:eastAsia="Book Antiqua" w:hAnsi="Book Antiqua" w:cs="Book Antiqua"/>
          <w:color w:val="000000"/>
          <w:sz w:val="24"/>
          <w:szCs w:val="24"/>
        </w:rPr>
        <w:t xml:space="preserve"> D, Roncalli J. Coronary Artery Spasm: New Insights. </w:t>
      </w:r>
      <w:r w:rsidRPr="00DA50E6">
        <w:rPr>
          <w:rFonts w:ascii="Book Antiqua" w:eastAsia="Book Antiqua" w:hAnsi="Book Antiqua" w:cs="Book Antiqua"/>
          <w:i/>
          <w:iCs/>
          <w:color w:val="000000"/>
          <w:sz w:val="24"/>
          <w:szCs w:val="24"/>
        </w:rPr>
        <w:t xml:space="preserve">J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i/>
          <w:iCs/>
          <w:color w:val="000000"/>
          <w:sz w:val="24"/>
          <w:szCs w:val="24"/>
        </w:rPr>
        <w:t xml:space="preserve">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2020; </w:t>
      </w:r>
      <w:r w:rsidRPr="00DA50E6">
        <w:rPr>
          <w:rFonts w:ascii="Book Antiqua" w:eastAsia="Book Antiqua" w:hAnsi="Book Antiqua" w:cs="Book Antiqua"/>
          <w:b/>
          <w:bCs/>
          <w:color w:val="000000"/>
          <w:sz w:val="24"/>
          <w:szCs w:val="24"/>
        </w:rPr>
        <w:t>2020</w:t>
      </w:r>
      <w:r w:rsidRPr="00DA50E6">
        <w:rPr>
          <w:rFonts w:ascii="Book Antiqua" w:eastAsia="Book Antiqua" w:hAnsi="Book Antiqua" w:cs="Book Antiqua"/>
          <w:color w:val="000000"/>
          <w:sz w:val="24"/>
          <w:szCs w:val="24"/>
        </w:rPr>
        <w:t>: 5894586 [PMID: 32508542 DOI: 10.1155/2020/5894586]</w:t>
      </w:r>
    </w:p>
    <w:p w14:paraId="21AED6AC"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50 </w:t>
      </w:r>
      <w:r w:rsidRPr="00DA50E6">
        <w:rPr>
          <w:rFonts w:ascii="Book Antiqua" w:eastAsia="Book Antiqua" w:hAnsi="Book Antiqua" w:cs="Book Antiqua"/>
          <w:b/>
          <w:bCs/>
          <w:color w:val="000000"/>
          <w:sz w:val="24"/>
          <w:szCs w:val="24"/>
        </w:rPr>
        <w:t>Bove AA</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Vlietstra</w:t>
      </w:r>
      <w:proofErr w:type="spellEnd"/>
      <w:r w:rsidRPr="00DA50E6">
        <w:rPr>
          <w:rFonts w:ascii="Book Antiqua" w:eastAsia="Book Antiqua" w:hAnsi="Book Antiqua" w:cs="Book Antiqua"/>
          <w:color w:val="000000"/>
          <w:sz w:val="24"/>
          <w:szCs w:val="24"/>
        </w:rPr>
        <w:t xml:space="preserve"> RE. Spasm in </w:t>
      </w:r>
      <w:proofErr w:type="spellStart"/>
      <w:r w:rsidRPr="00DA50E6">
        <w:rPr>
          <w:rFonts w:ascii="Book Antiqua" w:eastAsia="Book Antiqua" w:hAnsi="Book Antiqua" w:cs="Book Antiqua"/>
          <w:color w:val="000000"/>
          <w:sz w:val="24"/>
          <w:szCs w:val="24"/>
        </w:rPr>
        <w:t>ectatic</w:t>
      </w:r>
      <w:proofErr w:type="spellEnd"/>
      <w:r w:rsidRPr="00DA50E6">
        <w:rPr>
          <w:rFonts w:ascii="Book Antiqua" w:eastAsia="Book Antiqua" w:hAnsi="Book Antiqua" w:cs="Book Antiqua"/>
          <w:color w:val="000000"/>
          <w:sz w:val="24"/>
          <w:szCs w:val="24"/>
        </w:rPr>
        <w:t xml:space="preserve"> coronary arteries. </w:t>
      </w:r>
      <w:r w:rsidRPr="00DA50E6">
        <w:rPr>
          <w:rFonts w:ascii="Book Antiqua" w:eastAsia="Book Antiqua" w:hAnsi="Book Antiqua" w:cs="Book Antiqua"/>
          <w:i/>
          <w:iCs/>
          <w:color w:val="000000"/>
          <w:sz w:val="24"/>
          <w:szCs w:val="24"/>
        </w:rPr>
        <w:t>Mayo Clin Proc</w:t>
      </w:r>
      <w:r w:rsidRPr="00DA50E6">
        <w:rPr>
          <w:rFonts w:ascii="Book Antiqua" w:eastAsia="Book Antiqua" w:hAnsi="Book Antiqua" w:cs="Book Antiqua"/>
          <w:color w:val="000000"/>
          <w:sz w:val="24"/>
          <w:szCs w:val="24"/>
        </w:rPr>
        <w:t xml:space="preserve"> 1985; </w:t>
      </w:r>
      <w:r w:rsidRPr="00DA50E6">
        <w:rPr>
          <w:rFonts w:ascii="Book Antiqua" w:eastAsia="Book Antiqua" w:hAnsi="Book Antiqua" w:cs="Book Antiqua"/>
          <w:b/>
          <w:bCs/>
          <w:color w:val="000000"/>
          <w:sz w:val="24"/>
          <w:szCs w:val="24"/>
        </w:rPr>
        <w:t>60</w:t>
      </w:r>
      <w:r w:rsidRPr="00DA50E6">
        <w:rPr>
          <w:rFonts w:ascii="Book Antiqua" w:eastAsia="Book Antiqua" w:hAnsi="Book Antiqua" w:cs="Book Antiqua"/>
          <w:color w:val="000000"/>
          <w:sz w:val="24"/>
          <w:szCs w:val="24"/>
        </w:rPr>
        <w:t>: 822-826 [PMID: 4068760 DOI: 10.1016/s0025-6196(12)64787-9]</w:t>
      </w:r>
    </w:p>
    <w:p w14:paraId="4B6E35F0"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51 </w:t>
      </w:r>
      <w:r w:rsidRPr="00DA50E6">
        <w:rPr>
          <w:rFonts w:ascii="Book Antiqua" w:eastAsia="Book Antiqua" w:hAnsi="Book Antiqua" w:cs="Book Antiqua"/>
          <w:b/>
          <w:bCs/>
          <w:color w:val="000000"/>
          <w:sz w:val="24"/>
          <w:szCs w:val="24"/>
        </w:rPr>
        <w:t>DAOUD AS</w:t>
      </w:r>
      <w:r w:rsidRPr="00DA50E6">
        <w:rPr>
          <w:rFonts w:ascii="Book Antiqua" w:eastAsia="Book Antiqua" w:hAnsi="Book Antiqua" w:cs="Book Antiqua"/>
          <w:color w:val="000000"/>
          <w:sz w:val="24"/>
          <w:szCs w:val="24"/>
        </w:rPr>
        <w:t xml:space="preserve">, PANKIN D, TULGAN H, FLORENTIN RA. Aneurysms of the coronary artery. Report of ten cases and review of literature. </w:t>
      </w:r>
      <w:r w:rsidRPr="00DA50E6">
        <w:rPr>
          <w:rFonts w:ascii="Book Antiqua" w:eastAsia="Book Antiqua" w:hAnsi="Book Antiqua" w:cs="Book Antiqua"/>
          <w:i/>
          <w:iCs/>
          <w:color w:val="000000"/>
          <w:sz w:val="24"/>
          <w:szCs w:val="24"/>
        </w:rPr>
        <w:t xml:space="preserve">Am J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1963; </w:t>
      </w:r>
      <w:r w:rsidRPr="00DA50E6">
        <w:rPr>
          <w:rFonts w:ascii="Book Antiqua" w:eastAsia="Book Antiqua" w:hAnsi="Book Antiqua" w:cs="Book Antiqua"/>
          <w:b/>
          <w:bCs/>
          <w:color w:val="000000"/>
          <w:sz w:val="24"/>
          <w:szCs w:val="24"/>
        </w:rPr>
        <w:t>11</w:t>
      </w:r>
      <w:r w:rsidRPr="00DA50E6">
        <w:rPr>
          <w:rFonts w:ascii="Book Antiqua" w:eastAsia="Book Antiqua" w:hAnsi="Book Antiqua" w:cs="Book Antiqua"/>
          <w:color w:val="000000"/>
          <w:sz w:val="24"/>
          <w:szCs w:val="24"/>
        </w:rPr>
        <w:t>: 228-237 [PMID: 14025069 DOI: 10.1016/0002-9149(63)90064-x]</w:t>
      </w:r>
    </w:p>
    <w:p w14:paraId="5E180D88"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lastRenderedPageBreak/>
        <w:t xml:space="preserve">52 </w:t>
      </w:r>
      <w:r w:rsidRPr="00DA50E6">
        <w:rPr>
          <w:rFonts w:ascii="Book Antiqua" w:eastAsia="Book Antiqua" w:hAnsi="Book Antiqua" w:cs="Book Antiqua"/>
          <w:b/>
          <w:bCs/>
          <w:color w:val="000000"/>
          <w:sz w:val="24"/>
          <w:szCs w:val="24"/>
        </w:rPr>
        <w:t>Scott DH</w:t>
      </w:r>
      <w:r w:rsidRPr="00DA50E6">
        <w:rPr>
          <w:rFonts w:ascii="Book Antiqua" w:eastAsia="Book Antiqua" w:hAnsi="Book Antiqua" w:cs="Book Antiqua"/>
          <w:color w:val="000000"/>
          <w:sz w:val="24"/>
          <w:szCs w:val="24"/>
        </w:rPr>
        <w:t xml:space="preserve">. Aneurysm of the coronary arteries. </w:t>
      </w:r>
      <w:r w:rsidRPr="00DA50E6">
        <w:rPr>
          <w:rFonts w:ascii="Book Antiqua" w:eastAsia="Book Antiqua" w:hAnsi="Book Antiqua" w:cs="Book Antiqua"/>
          <w:i/>
          <w:iCs/>
          <w:color w:val="000000"/>
          <w:sz w:val="24"/>
          <w:szCs w:val="24"/>
        </w:rPr>
        <w:t>Am Heart J</w:t>
      </w:r>
      <w:r w:rsidRPr="00DA50E6">
        <w:rPr>
          <w:rFonts w:ascii="Book Antiqua" w:eastAsia="Book Antiqua" w:hAnsi="Book Antiqua" w:cs="Book Antiqua"/>
          <w:color w:val="000000"/>
          <w:sz w:val="24"/>
          <w:szCs w:val="24"/>
        </w:rPr>
        <w:t xml:space="preserve"> 1948; </w:t>
      </w:r>
      <w:r w:rsidRPr="00DA50E6">
        <w:rPr>
          <w:rFonts w:ascii="Book Antiqua" w:eastAsia="Book Antiqua" w:hAnsi="Book Antiqua" w:cs="Book Antiqua"/>
          <w:b/>
          <w:bCs/>
          <w:color w:val="000000"/>
          <w:sz w:val="24"/>
          <w:szCs w:val="24"/>
        </w:rPr>
        <w:t>36</w:t>
      </w:r>
      <w:r w:rsidRPr="00DA50E6">
        <w:rPr>
          <w:rFonts w:ascii="Book Antiqua" w:eastAsia="Book Antiqua" w:hAnsi="Book Antiqua" w:cs="Book Antiqua"/>
          <w:color w:val="000000"/>
          <w:sz w:val="24"/>
          <w:szCs w:val="24"/>
        </w:rPr>
        <w:t>: 403-421 [PMID: 18880707 DOI: 10.1016/0002-8703(48)90337-8]</w:t>
      </w:r>
    </w:p>
    <w:p w14:paraId="5BCBEFF9"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53 </w:t>
      </w:r>
      <w:r w:rsidRPr="00DA50E6">
        <w:rPr>
          <w:rFonts w:ascii="Book Antiqua" w:eastAsia="Book Antiqua" w:hAnsi="Book Antiqua" w:cs="Book Antiqua"/>
          <w:b/>
          <w:bCs/>
          <w:color w:val="000000"/>
          <w:sz w:val="24"/>
          <w:szCs w:val="24"/>
        </w:rPr>
        <w:t>Plachta A</w:t>
      </w:r>
      <w:r w:rsidRPr="00DA50E6">
        <w:rPr>
          <w:rFonts w:ascii="Book Antiqua" w:eastAsia="Book Antiqua" w:hAnsi="Book Antiqua" w:cs="Book Antiqua"/>
          <w:color w:val="000000"/>
          <w:sz w:val="24"/>
          <w:szCs w:val="24"/>
        </w:rPr>
        <w:t xml:space="preserve">, Speer FD. Aneurysm of the left coronary artery; review of literature and report of three cases. </w:t>
      </w:r>
      <w:r w:rsidRPr="00DA50E6">
        <w:rPr>
          <w:rFonts w:ascii="Book Antiqua" w:eastAsia="Book Antiqua" w:hAnsi="Book Antiqua" w:cs="Book Antiqua"/>
          <w:i/>
          <w:iCs/>
          <w:color w:val="000000"/>
          <w:sz w:val="24"/>
          <w:szCs w:val="24"/>
        </w:rPr>
        <w:t xml:space="preserve">AMA Arch </w:t>
      </w:r>
      <w:proofErr w:type="spellStart"/>
      <w:r w:rsidRPr="00DA50E6">
        <w:rPr>
          <w:rFonts w:ascii="Book Antiqua" w:eastAsia="Book Antiqua" w:hAnsi="Book Antiqua" w:cs="Book Antiqua"/>
          <w:i/>
          <w:iCs/>
          <w:color w:val="000000"/>
          <w:sz w:val="24"/>
          <w:szCs w:val="24"/>
        </w:rPr>
        <w:t>Pathol</w:t>
      </w:r>
      <w:proofErr w:type="spellEnd"/>
      <w:r w:rsidRPr="00DA50E6">
        <w:rPr>
          <w:rFonts w:ascii="Book Antiqua" w:eastAsia="Book Antiqua" w:hAnsi="Book Antiqua" w:cs="Book Antiqua"/>
          <w:color w:val="000000"/>
          <w:sz w:val="24"/>
          <w:szCs w:val="24"/>
        </w:rPr>
        <w:t xml:space="preserve"> 1958; </w:t>
      </w:r>
      <w:r w:rsidRPr="00DA50E6">
        <w:rPr>
          <w:rFonts w:ascii="Book Antiqua" w:eastAsia="Book Antiqua" w:hAnsi="Book Antiqua" w:cs="Book Antiqua"/>
          <w:b/>
          <w:bCs/>
          <w:color w:val="000000"/>
          <w:sz w:val="24"/>
          <w:szCs w:val="24"/>
        </w:rPr>
        <w:t>66</w:t>
      </w:r>
      <w:r w:rsidRPr="00DA50E6">
        <w:rPr>
          <w:rFonts w:ascii="Book Antiqua" w:eastAsia="Book Antiqua" w:hAnsi="Book Antiqua" w:cs="Book Antiqua"/>
          <w:color w:val="000000"/>
          <w:sz w:val="24"/>
          <w:szCs w:val="24"/>
        </w:rPr>
        <w:t>: 210-217 [PMID: 13558833]</w:t>
      </w:r>
    </w:p>
    <w:p w14:paraId="39C20DEE"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54 </w:t>
      </w:r>
      <w:r w:rsidRPr="00DA50E6">
        <w:rPr>
          <w:rFonts w:ascii="Book Antiqua" w:eastAsia="Book Antiqua" w:hAnsi="Book Antiqua" w:cs="Book Antiqua"/>
          <w:b/>
          <w:bCs/>
          <w:color w:val="000000"/>
          <w:sz w:val="24"/>
          <w:szCs w:val="24"/>
        </w:rPr>
        <w:t>Burns CA</w:t>
      </w:r>
      <w:r w:rsidRPr="00DA50E6">
        <w:rPr>
          <w:rFonts w:ascii="Book Antiqua" w:eastAsia="Book Antiqua" w:hAnsi="Book Antiqua" w:cs="Book Antiqua"/>
          <w:color w:val="000000"/>
          <w:sz w:val="24"/>
          <w:szCs w:val="24"/>
        </w:rPr>
        <w:t xml:space="preserve">, Cowley MJ, Wechsler AS, </w:t>
      </w:r>
      <w:proofErr w:type="spellStart"/>
      <w:r w:rsidRPr="00DA50E6">
        <w:rPr>
          <w:rFonts w:ascii="Book Antiqua" w:eastAsia="Book Antiqua" w:hAnsi="Book Antiqua" w:cs="Book Antiqua"/>
          <w:color w:val="000000"/>
          <w:sz w:val="24"/>
          <w:szCs w:val="24"/>
        </w:rPr>
        <w:t>Vetrovec</w:t>
      </w:r>
      <w:proofErr w:type="spellEnd"/>
      <w:r w:rsidRPr="00DA50E6">
        <w:rPr>
          <w:rFonts w:ascii="Book Antiqua" w:eastAsia="Book Antiqua" w:hAnsi="Book Antiqua" w:cs="Book Antiqua"/>
          <w:color w:val="000000"/>
          <w:sz w:val="24"/>
          <w:szCs w:val="24"/>
        </w:rPr>
        <w:t xml:space="preserve"> GW. Coronary aneurysms: a case report and review. </w:t>
      </w:r>
      <w:proofErr w:type="spellStart"/>
      <w:r w:rsidRPr="00DA50E6">
        <w:rPr>
          <w:rFonts w:ascii="Book Antiqua" w:eastAsia="Book Antiqua" w:hAnsi="Book Antiqua" w:cs="Book Antiqua"/>
          <w:i/>
          <w:iCs/>
          <w:color w:val="000000"/>
          <w:sz w:val="24"/>
          <w:szCs w:val="24"/>
        </w:rPr>
        <w:t>Cathet</w:t>
      </w:r>
      <w:proofErr w:type="spellEnd"/>
      <w:r w:rsidRPr="00DA50E6">
        <w:rPr>
          <w:rFonts w:ascii="Book Antiqua" w:eastAsia="Book Antiqua" w:hAnsi="Book Antiqua" w:cs="Book Antiqua"/>
          <w:i/>
          <w:iCs/>
          <w:color w:val="000000"/>
          <w:sz w:val="24"/>
          <w:szCs w:val="24"/>
        </w:rPr>
        <w:t xml:space="preserve"> Cardiovasc Diagn</w:t>
      </w:r>
      <w:r w:rsidRPr="00DA50E6">
        <w:rPr>
          <w:rFonts w:ascii="Book Antiqua" w:eastAsia="Book Antiqua" w:hAnsi="Book Antiqua" w:cs="Book Antiqua"/>
          <w:color w:val="000000"/>
          <w:sz w:val="24"/>
          <w:szCs w:val="24"/>
        </w:rPr>
        <w:t xml:space="preserve"> 1992; </w:t>
      </w:r>
      <w:r w:rsidRPr="00DA50E6">
        <w:rPr>
          <w:rFonts w:ascii="Book Antiqua" w:eastAsia="Book Antiqua" w:hAnsi="Book Antiqua" w:cs="Book Antiqua"/>
          <w:b/>
          <w:bCs/>
          <w:color w:val="000000"/>
          <w:sz w:val="24"/>
          <w:szCs w:val="24"/>
        </w:rPr>
        <w:t>27</w:t>
      </w:r>
      <w:r w:rsidRPr="00DA50E6">
        <w:rPr>
          <w:rFonts w:ascii="Book Antiqua" w:eastAsia="Book Antiqua" w:hAnsi="Book Antiqua" w:cs="Book Antiqua"/>
          <w:color w:val="000000"/>
          <w:sz w:val="24"/>
          <w:szCs w:val="24"/>
        </w:rPr>
        <w:t>: 106-112 [PMID: 1446328 DOI: 10.1002/ccd.1810270205]</w:t>
      </w:r>
    </w:p>
    <w:p w14:paraId="649D4192"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55 </w:t>
      </w:r>
      <w:proofErr w:type="spellStart"/>
      <w:r w:rsidRPr="00DA50E6">
        <w:rPr>
          <w:rFonts w:ascii="Book Antiqua" w:eastAsia="Book Antiqua" w:hAnsi="Book Antiqua" w:cs="Book Antiqua"/>
          <w:b/>
          <w:bCs/>
          <w:color w:val="000000"/>
          <w:sz w:val="24"/>
          <w:szCs w:val="24"/>
        </w:rPr>
        <w:t>Lachmann</w:t>
      </w:r>
      <w:proofErr w:type="spellEnd"/>
      <w:r w:rsidRPr="00DA50E6">
        <w:rPr>
          <w:rFonts w:ascii="Book Antiqua" w:eastAsia="Book Antiqua" w:hAnsi="Book Antiqua" w:cs="Book Antiqua"/>
          <w:b/>
          <w:bCs/>
          <w:color w:val="000000"/>
          <w:sz w:val="24"/>
          <w:szCs w:val="24"/>
        </w:rPr>
        <w:t xml:space="preserve"> M</w:t>
      </w:r>
      <w:r w:rsidRPr="00DA50E6">
        <w:rPr>
          <w:rFonts w:ascii="Book Antiqua" w:eastAsia="Book Antiqua" w:hAnsi="Book Antiqua" w:cs="Book Antiqua"/>
          <w:color w:val="000000"/>
          <w:sz w:val="24"/>
          <w:szCs w:val="24"/>
        </w:rPr>
        <w:t xml:space="preserve">, Will A, </w:t>
      </w:r>
      <w:proofErr w:type="spellStart"/>
      <w:r w:rsidRPr="00DA50E6">
        <w:rPr>
          <w:rFonts w:ascii="Book Antiqua" w:eastAsia="Book Antiqua" w:hAnsi="Book Antiqua" w:cs="Book Antiqua"/>
          <w:color w:val="000000"/>
          <w:sz w:val="24"/>
          <w:szCs w:val="24"/>
        </w:rPr>
        <w:t>Linhard</w:t>
      </w:r>
      <w:proofErr w:type="spellEnd"/>
      <w:r w:rsidRPr="00DA50E6">
        <w:rPr>
          <w:rFonts w:ascii="Book Antiqua" w:eastAsia="Book Antiqua" w:hAnsi="Book Antiqua" w:cs="Book Antiqua"/>
          <w:color w:val="000000"/>
          <w:sz w:val="24"/>
          <w:szCs w:val="24"/>
        </w:rPr>
        <w:t xml:space="preserve"> M, Ibrahim T. Progression of a coronary artery aneurysm with symptomatic compression of cardiac structures. </w:t>
      </w:r>
      <w:r w:rsidRPr="00DA50E6">
        <w:rPr>
          <w:rFonts w:ascii="Book Antiqua" w:eastAsia="Book Antiqua" w:hAnsi="Book Antiqua" w:cs="Book Antiqua"/>
          <w:i/>
          <w:iCs/>
          <w:color w:val="000000"/>
          <w:sz w:val="24"/>
          <w:szCs w:val="24"/>
        </w:rPr>
        <w:t>Eur Heart J</w:t>
      </w:r>
      <w:r w:rsidRPr="00DA50E6">
        <w:rPr>
          <w:rFonts w:ascii="Book Antiqua" w:eastAsia="Book Antiqua" w:hAnsi="Book Antiqua" w:cs="Book Antiqua"/>
          <w:color w:val="000000"/>
          <w:sz w:val="24"/>
          <w:szCs w:val="24"/>
        </w:rPr>
        <w:t xml:space="preserve"> 2018; </w:t>
      </w:r>
      <w:r w:rsidRPr="00DA50E6">
        <w:rPr>
          <w:rFonts w:ascii="Book Antiqua" w:eastAsia="Book Antiqua" w:hAnsi="Book Antiqua" w:cs="Book Antiqua"/>
          <w:b/>
          <w:bCs/>
          <w:color w:val="000000"/>
          <w:sz w:val="24"/>
          <w:szCs w:val="24"/>
        </w:rPr>
        <w:t>39</w:t>
      </w:r>
      <w:r w:rsidRPr="00DA50E6">
        <w:rPr>
          <w:rFonts w:ascii="Book Antiqua" w:eastAsia="Book Antiqua" w:hAnsi="Book Antiqua" w:cs="Book Antiqua"/>
          <w:color w:val="000000"/>
          <w:sz w:val="24"/>
          <w:szCs w:val="24"/>
        </w:rPr>
        <w:t>: 3336 [PMID: 29905782 DOI: 10.1093/</w:t>
      </w:r>
      <w:proofErr w:type="spellStart"/>
      <w:r w:rsidRPr="00DA50E6">
        <w:rPr>
          <w:rFonts w:ascii="Book Antiqua" w:eastAsia="Book Antiqua" w:hAnsi="Book Antiqua" w:cs="Book Antiqua"/>
          <w:color w:val="000000"/>
          <w:sz w:val="24"/>
          <w:szCs w:val="24"/>
        </w:rPr>
        <w:t>eurheartj</w:t>
      </w:r>
      <w:proofErr w:type="spellEnd"/>
      <w:r w:rsidRPr="00DA50E6">
        <w:rPr>
          <w:rFonts w:ascii="Book Antiqua" w:eastAsia="Book Antiqua" w:hAnsi="Book Antiqua" w:cs="Book Antiqua"/>
          <w:color w:val="000000"/>
          <w:sz w:val="24"/>
          <w:szCs w:val="24"/>
        </w:rPr>
        <w:t>/ehy350]</w:t>
      </w:r>
    </w:p>
    <w:p w14:paraId="7FE95D45"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56 </w:t>
      </w:r>
      <w:r w:rsidRPr="00DA50E6">
        <w:rPr>
          <w:rFonts w:ascii="Book Antiqua" w:eastAsia="Book Antiqua" w:hAnsi="Book Antiqua" w:cs="Book Antiqua"/>
          <w:b/>
          <w:bCs/>
          <w:color w:val="000000"/>
          <w:sz w:val="24"/>
          <w:szCs w:val="24"/>
        </w:rPr>
        <w:t>Ahmed T</w:t>
      </w:r>
      <w:r w:rsidRPr="00DA50E6">
        <w:rPr>
          <w:rFonts w:ascii="Book Antiqua" w:eastAsia="Book Antiqua" w:hAnsi="Book Antiqua" w:cs="Book Antiqua"/>
          <w:color w:val="000000"/>
          <w:sz w:val="24"/>
          <w:szCs w:val="24"/>
        </w:rPr>
        <w:t xml:space="preserve">, Chahal D, </w:t>
      </w:r>
      <w:proofErr w:type="spellStart"/>
      <w:r w:rsidRPr="00DA50E6">
        <w:rPr>
          <w:rFonts w:ascii="Book Antiqua" w:eastAsia="Book Antiqua" w:hAnsi="Book Antiqua" w:cs="Book Antiqua"/>
          <w:color w:val="000000"/>
          <w:sz w:val="24"/>
          <w:szCs w:val="24"/>
        </w:rPr>
        <w:t>Shkullaku</w:t>
      </w:r>
      <w:proofErr w:type="spellEnd"/>
      <w:r w:rsidRPr="00DA50E6">
        <w:rPr>
          <w:rFonts w:ascii="Book Antiqua" w:eastAsia="Book Antiqua" w:hAnsi="Book Antiqua" w:cs="Book Antiqua"/>
          <w:color w:val="000000"/>
          <w:sz w:val="24"/>
          <w:szCs w:val="24"/>
        </w:rPr>
        <w:t xml:space="preserve"> M, Gupta A. Extensive coil embolization of a giant coronary artery aneurysm in an octogenarian: a case report. </w:t>
      </w:r>
      <w:r w:rsidRPr="00DA50E6">
        <w:rPr>
          <w:rFonts w:ascii="Book Antiqua" w:eastAsia="Book Antiqua" w:hAnsi="Book Antiqua" w:cs="Book Antiqua"/>
          <w:i/>
          <w:iCs/>
          <w:color w:val="000000"/>
          <w:sz w:val="24"/>
          <w:szCs w:val="24"/>
        </w:rPr>
        <w:t>Eur Heart J Case Rep</w:t>
      </w:r>
      <w:r w:rsidRPr="00DA50E6">
        <w:rPr>
          <w:rFonts w:ascii="Book Antiqua" w:eastAsia="Book Antiqua" w:hAnsi="Book Antiqua" w:cs="Book Antiqua"/>
          <w:color w:val="000000"/>
          <w:sz w:val="24"/>
          <w:szCs w:val="24"/>
        </w:rPr>
        <w:t xml:space="preserve"> 2020; </w:t>
      </w:r>
      <w:r w:rsidRPr="00DA50E6">
        <w:rPr>
          <w:rFonts w:ascii="Book Antiqua" w:eastAsia="Book Antiqua" w:hAnsi="Book Antiqua" w:cs="Book Antiqua"/>
          <w:b/>
          <w:bCs/>
          <w:color w:val="000000"/>
          <w:sz w:val="24"/>
          <w:szCs w:val="24"/>
        </w:rPr>
        <w:t>4</w:t>
      </w:r>
      <w:r w:rsidRPr="00DA50E6">
        <w:rPr>
          <w:rFonts w:ascii="Book Antiqua" w:eastAsia="Book Antiqua" w:hAnsi="Book Antiqua" w:cs="Book Antiqua"/>
          <w:color w:val="000000"/>
          <w:sz w:val="24"/>
          <w:szCs w:val="24"/>
        </w:rPr>
        <w:t>: 1-5 [PMID: 32617506 DOI: 10.1093/</w:t>
      </w:r>
      <w:proofErr w:type="spellStart"/>
      <w:r w:rsidRPr="00DA50E6">
        <w:rPr>
          <w:rFonts w:ascii="Book Antiqua" w:eastAsia="Book Antiqua" w:hAnsi="Book Antiqua" w:cs="Book Antiqua"/>
          <w:color w:val="000000"/>
          <w:sz w:val="24"/>
          <w:szCs w:val="24"/>
        </w:rPr>
        <w:t>ehjcr</w:t>
      </w:r>
      <w:proofErr w:type="spellEnd"/>
      <w:r w:rsidRPr="00DA50E6">
        <w:rPr>
          <w:rFonts w:ascii="Book Antiqua" w:eastAsia="Book Antiqua" w:hAnsi="Book Antiqua" w:cs="Book Antiqua"/>
          <w:color w:val="000000"/>
          <w:sz w:val="24"/>
          <w:szCs w:val="24"/>
        </w:rPr>
        <w:t>/ytaa074]</w:t>
      </w:r>
    </w:p>
    <w:p w14:paraId="36AC1B19"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57 </w:t>
      </w:r>
      <w:proofErr w:type="spellStart"/>
      <w:r w:rsidRPr="00DA50E6">
        <w:rPr>
          <w:rFonts w:ascii="Book Antiqua" w:eastAsia="Book Antiqua" w:hAnsi="Book Antiqua" w:cs="Book Antiqua"/>
          <w:b/>
          <w:bCs/>
          <w:color w:val="000000"/>
          <w:sz w:val="24"/>
          <w:szCs w:val="24"/>
        </w:rPr>
        <w:t>Devabhaktuni</w:t>
      </w:r>
      <w:proofErr w:type="spellEnd"/>
      <w:r w:rsidRPr="00DA50E6">
        <w:rPr>
          <w:rFonts w:ascii="Book Antiqua" w:eastAsia="Book Antiqua" w:hAnsi="Book Antiqua" w:cs="Book Antiqua"/>
          <w:b/>
          <w:bCs/>
          <w:color w:val="000000"/>
          <w:sz w:val="24"/>
          <w:szCs w:val="24"/>
        </w:rPr>
        <w:t xml:space="preserve"> S</w:t>
      </w:r>
      <w:r w:rsidRPr="00DA50E6">
        <w:rPr>
          <w:rFonts w:ascii="Book Antiqua" w:eastAsia="Book Antiqua" w:hAnsi="Book Antiqua" w:cs="Book Antiqua"/>
          <w:color w:val="000000"/>
          <w:sz w:val="24"/>
          <w:szCs w:val="24"/>
        </w:rPr>
        <w:t xml:space="preserve">, Mercedes A, Diep J, Ahsan C. Coronary Artery Ectasia-A Review of Current Literature. </w:t>
      </w:r>
      <w:proofErr w:type="spellStart"/>
      <w:r w:rsidRPr="00DA50E6">
        <w:rPr>
          <w:rFonts w:ascii="Book Antiqua" w:eastAsia="Book Antiqua" w:hAnsi="Book Antiqua" w:cs="Book Antiqua"/>
          <w:i/>
          <w:iCs/>
          <w:color w:val="000000"/>
          <w:sz w:val="24"/>
          <w:szCs w:val="24"/>
        </w:rPr>
        <w:t>Curr</w:t>
      </w:r>
      <w:proofErr w:type="spellEnd"/>
      <w:r w:rsidRPr="00DA50E6">
        <w:rPr>
          <w:rFonts w:ascii="Book Antiqua" w:eastAsia="Book Antiqua" w:hAnsi="Book Antiqua" w:cs="Book Antiqua"/>
          <w:i/>
          <w:iCs/>
          <w:color w:val="000000"/>
          <w:sz w:val="24"/>
          <w:szCs w:val="24"/>
        </w:rPr>
        <w:t xml:space="preserve">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i/>
          <w:iCs/>
          <w:color w:val="000000"/>
          <w:sz w:val="24"/>
          <w:szCs w:val="24"/>
        </w:rPr>
        <w:t xml:space="preserve"> Rev</w:t>
      </w:r>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12</w:t>
      </w:r>
      <w:r w:rsidRPr="00DA50E6">
        <w:rPr>
          <w:rFonts w:ascii="Book Antiqua" w:eastAsia="Book Antiqua" w:hAnsi="Book Antiqua" w:cs="Book Antiqua"/>
          <w:color w:val="000000"/>
          <w:sz w:val="24"/>
          <w:szCs w:val="24"/>
        </w:rPr>
        <w:t>: 318-323 [PMID: 27142049 DOI: 10.2174/1573403X12666160504100159]</w:t>
      </w:r>
    </w:p>
    <w:p w14:paraId="039871D1"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58 </w:t>
      </w:r>
      <w:proofErr w:type="spellStart"/>
      <w:r w:rsidRPr="00DA50E6">
        <w:rPr>
          <w:rFonts w:ascii="Book Antiqua" w:eastAsia="Book Antiqua" w:hAnsi="Book Antiqua" w:cs="Book Antiqua"/>
          <w:b/>
          <w:bCs/>
          <w:color w:val="000000"/>
          <w:sz w:val="24"/>
          <w:szCs w:val="24"/>
        </w:rPr>
        <w:t>Baman</w:t>
      </w:r>
      <w:proofErr w:type="spellEnd"/>
      <w:r w:rsidRPr="00DA50E6">
        <w:rPr>
          <w:rFonts w:ascii="Book Antiqua" w:eastAsia="Book Antiqua" w:hAnsi="Book Antiqua" w:cs="Book Antiqua"/>
          <w:b/>
          <w:bCs/>
          <w:color w:val="000000"/>
          <w:sz w:val="24"/>
          <w:szCs w:val="24"/>
        </w:rPr>
        <w:t xml:space="preserve"> TS</w:t>
      </w:r>
      <w:r w:rsidRPr="00DA50E6">
        <w:rPr>
          <w:rFonts w:ascii="Book Antiqua" w:eastAsia="Book Antiqua" w:hAnsi="Book Antiqua" w:cs="Book Antiqua"/>
          <w:color w:val="000000"/>
          <w:sz w:val="24"/>
          <w:szCs w:val="24"/>
        </w:rPr>
        <w:t xml:space="preserve">, Cole JH, </w:t>
      </w:r>
      <w:proofErr w:type="spellStart"/>
      <w:r w:rsidRPr="00DA50E6">
        <w:rPr>
          <w:rFonts w:ascii="Book Antiqua" w:eastAsia="Book Antiqua" w:hAnsi="Book Antiqua" w:cs="Book Antiqua"/>
          <w:color w:val="000000"/>
          <w:sz w:val="24"/>
          <w:szCs w:val="24"/>
        </w:rPr>
        <w:t>Devireddy</w:t>
      </w:r>
      <w:proofErr w:type="spellEnd"/>
      <w:r w:rsidRPr="00DA50E6">
        <w:rPr>
          <w:rFonts w:ascii="Book Antiqua" w:eastAsia="Book Antiqua" w:hAnsi="Book Antiqua" w:cs="Book Antiqua"/>
          <w:color w:val="000000"/>
          <w:sz w:val="24"/>
          <w:szCs w:val="24"/>
        </w:rPr>
        <w:t xml:space="preserve"> CM, Sperling LS. Risk factors and outcomes in patients with coronary artery aneurysms. </w:t>
      </w:r>
      <w:r w:rsidRPr="00DA50E6">
        <w:rPr>
          <w:rFonts w:ascii="Book Antiqua" w:eastAsia="Book Antiqua" w:hAnsi="Book Antiqua" w:cs="Book Antiqua"/>
          <w:i/>
          <w:iCs/>
          <w:color w:val="000000"/>
          <w:sz w:val="24"/>
          <w:szCs w:val="24"/>
        </w:rPr>
        <w:t xml:space="preserve">Am J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2004; </w:t>
      </w:r>
      <w:r w:rsidRPr="00DA50E6">
        <w:rPr>
          <w:rFonts w:ascii="Book Antiqua" w:eastAsia="Book Antiqua" w:hAnsi="Book Antiqua" w:cs="Book Antiqua"/>
          <w:b/>
          <w:bCs/>
          <w:color w:val="000000"/>
          <w:sz w:val="24"/>
          <w:szCs w:val="24"/>
        </w:rPr>
        <w:t>93</w:t>
      </w:r>
      <w:r w:rsidRPr="00DA50E6">
        <w:rPr>
          <w:rFonts w:ascii="Book Antiqua" w:eastAsia="Book Antiqua" w:hAnsi="Book Antiqua" w:cs="Book Antiqua"/>
          <w:color w:val="000000"/>
          <w:sz w:val="24"/>
          <w:szCs w:val="24"/>
        </w:rPr>
        <w:t>: 1549-1551 [PMID: 15194034 DOI: 10.1016/j.amjcard.2004.03.011]</w:t>
      </w:r>
    </w:p>
    <w:p w14:paraId="0A530957"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59 </w:t>
      </w:r>
      <w:proofErr w:type="spellStart"/>
      <w:r w:rsidRPr="00DA50E6">
        <w:rPr>
          <w:rFonts w:ascii="Book Antiqua" w:eastAsia="Book Antiqua" w:hAnsi="Book Antiqua" w:cs="Book Antiqua"/>
          <w:b/>
          <w:bCs/>
          <w:color w:val="000000"/>
          <w:sz w:val="24"/>
          <w:szCs w:val="24"/>
        </w:rPr>
        <w:t>Gülec</w:t>
      </w:r>
      <w:proofErr w:type="spellEnd"/>
      <w:r w:rsidRPr="00DA50E6">
        <w:rPr>
          <w:rFonts w:ascii="Book Antiqua" w:eastAsia="Book Antiqua" w:hAnsi="Book Antiqua" w:cs="Book Antiqua"/>
          <w:b/>
          <w:bCs/>
          <w:color w:val="000000"/>
          <w:sz w:val="24"/>
          <w:szCs w:val="24"/>
        </w:rPr>
        <w:t xml:space="preserve"> S</w:t>
      </w:r>
      <w:r w:rsidRPr="00DA50E6">
        <w:rPr>
          <w:rFonts w:ascii="Book Antiqua" w:eastAsia="Book Antiqua" w:hAnsi="Book Antiqua" w:cs="Book Antiqua"/>
          <w:color w:val="000000"/>
          <w:sz w:val="24"/>
          <w:szCs w:val="24"/>
        </w:rPr>
        <w:t xml:space="preserve">, Aras O, </w:t>
      </w:r>
      <w:proofErr w:type="spellStart"/>
      <w:r w:rsidRPr="00DA50E6">
        <w:rPr>
          <w:rFonts w:ascii="Book Antiqua" w:eastAsia="Book Antiqua" w:hAnsi="Book Antiqua" w:cs="Book Antiqua"/>
          <w:color w:val="000000"/>
          <w:sz w:val="24"/>
          <w:szCs w:val="24"/>
        </w:rPr>
        <w:t>Atmaca</w:t>
      </w:r>
      <w:proofErr w:type="spellEnd"/>
      <w:r w:rsidRPr="00DA50E6">
        <w:rPr>
          <w:rFonts w:ascii="Book Antiqua" w:eastAsia="Book Antiqua" w:hAnsi="Book Antiqua" w:cs="Book Antiqua"/>
          <w:color w:val="000000"/>
          <w:sz w:val="24"/>
          <w:szCs w:val="24"/>
        </w:rPr>
        <w:t xml:space="preserve"> Y, </w:t>
      </w:r>
      <w:proofErr w:type="spellStart"/>
      <w:r w:rsidRPr="00DA50E6">
        <w:rPr>
          <w:rFonts w:ascii="Book Antiqua" w:eastAsia="Book Antiqua" w:hAnsi="Book Antiqua" w:cs="Book Antiqua"/>
          <w:color w:val="000000"/>
          <w:sz w:val="24"/>
          <w:szCs w:val="24"/>
        </w:rPr>
        <w:t>Akyürek</w:t>
      </w:r>
      <w:proofErr w:type="spellEnd"/>
      <w:r w:rsidRPr="00DA50E6">
        <w:rPr>
          <w:rFonts w:ascii="Book Antiqua" w:eastAsia="Book Antiqua" w:hAnsi="Book Antiqua" w:cs="Book Antiqua"/>
          <w:color w:val="000000"/>
          <w:sz w:val="24"/>
          <w:szCs w:val="24"/>
        </w:rPr>
        <w:t xml:space="preserve"> O, Hanson NQ, </w:t>
      </w:r>
      <w:proofErr w:type="spellStart"/>
      <w:r w:rsidRPr="00DA50E6">
        <w:rPr>
          <w:rFonts w:ascii="Book Antiqua" w:eastAsia="Book Antiqua" w:hAnsi="Book Antiqua" w:cs="Book Antiqua"/>
          <w:color w:val="000000"/>
          <w:sz w:val="24"/>
          <w:szCs w:val="24"/>
        </w:rPr>
        <w:t>Sayin</w:t>
      </w:r>
      <w:proofErr w:type="spellEnd"/>
      <w:r w:rsidRPr="00DA50E6">
        <w:rPr>
          <w:rFonts w:ascii="Book Antiqua" w:eastAsia="Book Antiqua" w:hAnsi="Book Antiqua" w:cs="Book Antiqua"/>
          <w:color w:val="000000"/>
          <w:sz w:val="24"/>
          <w:szCs w:val="24"/>
        </w:rPr>
        <w:t xml:space="preserve"> T, Tsai MY, </w:t>
      </w:r>
      <w:proofErr w:type="spellStart"/>
      <w:r w:rsidRPr="00DA50E6">
        <w:rPr>
          <w:rFonts w:ascii="Book Antiqua" w:eastAsia="Book Antiqua" w:hAnsi="Book Antiqua" w:cs="Book Antiqua"/>
          <w:color w:val="000000"/>
          <w:sz w:val="24"/>
          <w:szCs w:val="24"/>
        </w:rPr>
        <w:t>Akar</w:t>
      </w:r>
      <w:proofErr w:type="spellEnd"/>
      <w:r w:rsidRPr="00DA50E6">
        <w:rPr>
          <w:rFonts w:ascii="Book Antiqua" w:eastAsia="Book Antiqua" w:hAnsi="Book Antiqua" w:cs="Book Antiqua"/>
          <w:color w:val="000000"/>
          <w:sz w:val="24"/>
          <w:szCs w:val="24"/>
        </w:rPr>
        <w:t xml:space="preserve"> N, Oral D. Deletion polymorphism of the angiotensin I converting enzyme gene is a potent risk factor for coronary artery ectasia. </w:t>
      </w:r>
      <w:r w:rsidRPr="00DA50E6">
        <w:rPr>
          <w:rFonts w:ascii="Book Antiqua" w:eastAsia="Book Antiqua" w:hAnsi="Book Antiqua" w:cs="Book Antiqua"/>
          <w:i/>
          <w:iCs/>
          <w:color w:val="000000"/>
          <w:sz w:val="24"/>
          <w:szCs w:val="24"/>
        </w:rPr>
        <w:t>Heart</w:t>
      </w:r>
      <w:r w:rsidRPr="00DA50E6">
        <w:rPr>
          <w:rFonts w:ascii="Book Antiqua" w:eastAsia="Book Antiqua" w:hAnsi="Book Antiqua" w:cs="Book Antiqua"/>
          <w:color w:val="000000"/>
          <w:sz w:val="24"/>
          <w:szCs w:val="24"/>
        </w:rPr>
        <w:t xml:space="preserve"> 2003; </w:t>
      </w:r>
      <w:r w:rsidRPr="00DA50E6">
        <w:rPr>
          <w:rFonts w:ascii="Book Antiqua" w:eastAsia="Book Antiqua" w:hAnsi="Book Antiqua" w:cs="Book Antiqua"/>
          <w:b/>
          <w:bCs/>
          <w:color w:val="000000"/>
          <w:sz w:val="24"/>
          <w:szCs w:val="24"/>
        </w:rPr>
        <w:t>89</w:t>
      </w:r>
      <w:r w:rsidRPr="00DA50E6">
        <w:rPr>
          <w:rFonts w:ascii="Book Antiqua" w:eastAsia="Book Antiqua" w:hAnsi="Book Antiqua" w:cs="Book Antiqua"/>
          <w:color w:val="000000"/>
          <w:sz w:val="24"/>
          <w:szCs w:val="24"/>
        </w:rPr>
        <w:t>: 213-214 [PMID: 12527685 DOI: 10.1136/heart.89.2.213]</w:t>
      </w:r>
    </w:p>
    <w:p w14:paraId="2E99FABD"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60 </w:t>
      </w:r>
      <w:r w:rsidRPr="00DA50E6">
        <w:rPr>
          <w:rFonts w:ascii="Book Antiqua" w:eastAsia="Book Antiqua" w:hAnsi="Book Antiqua" w:cs="Book Antiqua"/>
          <w:b/>
          <w:bCs/>
          <w:color w:val="000000"/>
          <w:sz w:val="24"/>
          <w:szCs w:val="24"/>
        </w:rPr>
        <w:t>Tengiz I</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Ercan</w:t>
      </w:r>
      <w:proofErr w:type="spellEnd"/>
      <w:r w:rsidRPr="00DA50E6">
        <w:rPr>
          <w:rFonts w:ascii="Book Antiqua" w:eastAsia="Book Antiqua" w:hAnsi="Book Antiqua" w:cs="Book Antiqua"/>
          <w:color w:val="000000"/>
          <w:sz w:val="24"/>
          <w:szCs w:val="24"/>
        </w:rPr>
        <w:t xml:space="preserve"> E, Aliyev E, </w:t>
      </w:r>
      <w:proofErr w:type="spellStart"/>
      <w:r w:rsidRPr="00DA50E6">
        <w:rPr>
          <w:rFonts w:ascii="Book Antiqua" w:eastAsia="Book Antiqua" w:hAnsi="Book Antiqua" w:cs="Book Antiqua"/>
          <w:color w:val="000000"/>
          <w:sz w:val="24"/>
          <w:szCs w:val="24"/>
        </w:rPr>
        <w:t>Sekuri</w:t>
      </w:r>
      <w:proofErr w:type="spellEnd"/>
      <w:r w:rsidRPr="00DA50E6">
        <w:rPr>
          <w:rFonts w:ascii="Book Antiqua" w:eastAsia="Book Antiqua" w:hAnsi="Book Antiqua" w:cs="Book Antiqua"/>
          <w:color w:val="000000"/>
          <w:sz w:val="24"/>
          <w:szCs w:val="24"/>
        </w:rPr>
        <w:t xml:space="preserve"> C, </w:t>
      </w:r>
      <w:proofErr w:type="spellStart"/>
      <w:r w:rsidRPr="00DA50E6">
        <w:rPr>
          <w:rFonts w:ascii="Book Antiqua" w:eastAsia="Book Antiqua" w:hAnsi="Book Antiqua" w:cs="Book Antiqua"/>
          <w:color w:val="000000"/>
          <w:sz w:val="24"/>
          <w:szCs w:val="24"/>
        </w:rPr>
        <w:t>Duman</w:t>
      </w:r>
      <w:proofErr w:type="spellEnd"/>
      <w:r w:rsidRPr="00DA50E6">
        <w:rPr>
          <w:rFonts w:ascii="Book Antiqua" w:eastAsia="Book Antiqua" w:hAnsi="Book Antiqua" w:cs="Book Antiqua"/>
          <w:color w:val="000000"/>
          <w:sz w:val="24"/>
          <w:szCs w:val="24"/>
        </w:rPr>
        <w:t xml:space="preserve"> C, </w:t>
      </w:r>
      <w:proofErr w:type="spellStart"/>
      <w:r w:rsidRPr="00DA50E6">
        <w:rPr>
          <w:rFonts w:ascii="Book Antiqua" w:eastAsia="Book Antiqua" w:hAnsi="Book Antiqua" w:cs="Book Antiqua"/>
          <w:color w:val="000000"/>
          <w:sz w:val="24"/>
          <w:szCs w:val="24"/>
        </w:rPr>
        <w:t>Altuglu</w:t>
      </w:r>
      <w:proofErr w:type="spellEnd"/>
      <w:r w:rsidRPr="00DA50E6">
        <w:rPr>
          <w:rFonts w:ascii="Book Antiqua" w:eastAsia="Book Antiqua" w:hAnsi="Book Antiqua" w:cs="Book Antiqua"/>
          <w:color w:val="000000"/>
          <w:sz w:val="24"/>
          <w:szCs w:val="24"/>
        </w:rPr>
        <w:t xml:space="preserve"> I. Elevated levels of matrix metalloprotein-3 in patients with coronary aneurysm: A case control study. </w:t>
      </w:r>
      <w:proofErr w:type="spellStart"/>
      <w:r w:rsidRPr="00DA50E6">
        <w:rPr>
          <w:rFonts w:ascii="Book Antiqua" w:eastAsia="Book Antiqua" w:hAnsi="Book Antiqua" w:cs="Book Antiqua"/>
          <w:i/>
          <w:iCs/>
          <w:color w:val="000000"/>
          <w:sz w:val="24"/>
          <w:szCs w:val="24"/>
        </w:rPr>
        <w:t>Curr</w:t>
      </w:r>
      <w:proofErr w:type="spellEnd"/>
      <w:r w:rsidRPr="00DA50E6">
        <w:rPr>
          <w:rFonts w:ascii="Book Antiqua" w:eastAsia="Book Antiqua" w:hAnsi="Book Antiqua" w:cs="Book Antiqua"/>
          <w:i/>
          <w:iCs/>
          <w:color w:val="000000"/>
          <w:sz w:val="24"/>
          <w:szCs w:val="24"/>
        </w:rPr>
        <w:t xml:space="preserve"> Control Trials Cardiovasc Med</w:t>
      </w:r>
      <w:r w:rsidRPr="00DA50E6">
        <w:rPr>
          <w:rFonts w:ascii="Book Antiqua" w:eastAsia="Book Antiqua" w:hAnsi="Book Antiqua" w:cs="Book Antiqua"/>
          <w:color w:val="000000"/>
          <w:sz w:val="24"/>
          <w:szCs w:val="24"/>
        </w:rPr>
        <w:t xml:space="preserve"> 2004; </w:t>
      </w:r>
      <w:r w:rsidRPr="00DA50E6">
        <w:rPr>
          <w:rFonts w:ascii="Book Antiqua" w:eastAsia="Book Antiqua" w:hAnsi="Book Antiqua" w:cs="Book Antiqua"/>
          <w:b/>
          <w:bCs/>
          <w:color w:val="000000"/>
          <w:sz w:val="24"/>
          <w:szCs w:val="24"/>
        </w:rPr>
        <w:t>5</w:t>
      </w:r>
      <w:r w:rsidRPr="00DA50E6">
        <w:rPr>
          <w:rFonts w:ascii="Book Antiqua" w:eastAsia="Book Antiqua" w:hAnsi="Book Antiqua" w:cs="Book Antiqua"/>
          <w:color w:val="000000"/>
          <w:sz w:val="24"/>
          <w:szCs w:val="24"/>
        </w:rPr>
        <w:t>: 10 [PMID: 15482602 DOI: 10.1186/1468-6708-5-10]</w:t>
      </w:r>
    </w:p>
    <w:p w14:paraId="6434FDF9"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61 </w:t>
      </w:r>
      <w:r w:rsidRPr="00DA50E6">
        <w:rPr>
          <w:rFonts w:ascii="Book Antiqua" w:eastAsia="Book Antiqua" w:hAnsi="Book Antiqua" w:cs="Book Antiqua"/>
          <w:b/>
          <w:bCs/>
          <w:color w:val="000000"/>
          <w:sz w:val="24"/>
          <w:szCs w:val="24"/>
        </w:rPr>
        <w:t>Hartnell GG</w:t>
      </w:r>
      <w:r w:rsidRPr="00DA50E6">
        <w:rPr>
          <w:rFonts w:ascii="Book Antiqua" w:eastAsia="Book Antiqua" w:hAnsi="Book Antiqua" w:cs="Book Antiqua"/>
          <w:color w:val="000000"/>
          <w:sz w:val="24"/>
          <w:szCs w:val="24"/>
        </w:rPr>
        <w:t xml:space="preserve">, Parnell BM, </w:t>
      </w:r>
      <w:proofErr w:type="spellStart"/>
      <w:r w:rsidRPr="00DA50E6">
        <w:rPr>
          <w:rFonts w:ascii="Book Antiqua" w:eastAsia="Book Antiqua" w:hAnsi="Book Antiqua" w:cs="Book Antiqua"/>
          <w:color w:val="000000"/>
          <w:sz w:val="24"/>
          <w:szCs w:val="24"/>
        </w:rPr>
        <w:t>Pridie</w:t>
      </w:r>
      <w:proofErr w:type="spellEnd"/>
      <w:r w:rsidRPr="00DA50E6">
        <w:rPr>
          <w:rFonts w:ascii="Book Antiqua" w:eastAsia="Book Antiqua" w:hAnsi="Book Antiqua" w:cs="Book Antiqua"/>
          <w:color w:val="000000"/>
          <w:sz w:val="24"/>
          <w:szCs w:val="24"/>
        </w:rPr>
        <w:t xml:space="preserve"> RB. Coronary artery ectasia. Its prevalence and clinical significance in 4993 patients. </w:t>
      </w:r>
      <w:r w:rsidRPr="00DA50E6">
        <w:rPr>
          <w:rFonts w:ascii="Book Antiqua" w:eastAsia="Book Antiqua" w:hAnsi="Book Antiqua" w:cs="Book Antiqua"/>
          <w:i/>
          <w:iCs/>
          <w:color w:val="000000"/>
          <w:sz w:val="24"/>
          <w:szCs w:val="24"/>
        </w:rPr>
        <w:t>Br Heart J</w:t>
      </w:r>
      <w:r w:rsidRPr="00DA50E6">
        <w:rPr>
          <w:rFonts w:ascii="Book Antiqua" w:eastAsia="Book Antiqua" w:hAnsi="Book Antiqua" w:cs="Book Antiqua"/>
          <w:color w:val="000000"/>
          <w:sz w:val="24"/>
          <w:szCs w:val="24"/>
        </w:rPr>
        <w:t xml:space="preserve"> 1985; </w:t>
      </w:r>
      <w:r w:rsidRPr="00DA50E6">
        <w:rPr>
          <w:rFonts w:ascii="Book Antiqua" w:eastAsia="Book Antiqua" w:hAnsi="Book Antiqua" w:cs="Book Antiqua"/>
          <w:b/>
          <w:bCs/>
          <w:color w:val="000000"/>
          <w:sz w:val="24"/>
          <w:szCs w:val="24"/>
        </w:rPr>
        <w:t>54</w:t>
      </w:r>
      <w:r w:rsidRPr="00DA50E6">
        <w:rPr>
          <w:rFonts w:ascii="Book Antiqua" w:eastAsia="Book Antiqua" w:hAnsi="Book Antiqua" w:cs="Book Antiqua"/>
          <w:color w:val="000000"/>
          <w:sz w:val="24"/>
          <w:szCs w:val="24"/>
        </w:rPr>
        <w:t>: 392-395 [PMID: 4052280 DOI: 10.1136/hrt.54.4.392]</w:t>
      </w:r>
    </w:p>
    <w:p w14:paraId="60002713"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lastRenderedPageBreak/>
        <w:t xml:space="preserve">62 </w:t>
      </w:r>
      <w:r w:rsidRPr="00DA50E6">
        <w:rPr>
          <w:rFonts w:ascii="Book Antiqua" w:eastAsia="Book Antiqua" w:hAnsi="Book Antiqua" w:cs="Book Antiqua"/>
          <w:b/>
          <w:bCs/>
          <w:color w:val="000000"/>
          <w:sz w:val="24"/>
          <w:szCs w:val="24"/>
        </w:rPr>
        <w:t>Boles U</w:t>
      </w:r>
      <w:r w:rsidRPr="00DA50E6">
        <w:rPr>
          <w:rFonts w:ascii="Book Antiqua" w:eastAsia="Book Antiqua" w:hAnsi="Book Antiqua" w:cs="Book Antiqua"/>
          <w:color w:val="000000"/>
          <w:sz w:val="24"/>
          <w:szCs w:val="24"/>
        </w:rPr>
        <w:t xml:space="preserve">, Zhao Y, </w:t>
      </w:r>
      <w:proofErr w:type="spellStart"/>
      <w:r w:rsidRPr="00DA50E6">
        <w:rPr>
          <w:rFonts w:ascii="Book Antiqua" w:eastAsia="Book Antiqua" w:hAnsi="Book Antiqua" w:cs="Book Antiqua"/>
          <w:color w:val="000000"/>
          <w:sz w:val="24"/>
          <w:szCs w:val="24"/>
        </w:rPr>
        <w:t>Rakhit</w:t>
      </w:r>
      <w:proofErr w:type="spellEnd"/>
      <w:r w:rsidRPr="00DA50E6">
        <w:rPr>
          <w:rFonts w:ascii="Book Antiqua" w:eastAsia="Book Antiqua" w:hAnsi="Book Antiqua" w:cs="Book Antiqua"/>
          <w:color w:val="000000"/>
          <w:sz w:val="24"/>
          <w:szCs w:val="24"/>
        </w:rPr>
        <w:t xml:space="preserve"> R, </w:t>
      </w:r>
      <w:proofErr w:type="spellStart"/>
      <w:r w:rsidRPr="00DA50E6">
        <w:rPr>
          <w:rFonts w:ascii="Book Antiqua" w:eastAsia="Book Antiqua" w:hAnsi="Book Antiqua" w:cs="Book Antiqua"/>
          <w:color w:val="000000"/>
          <w:sz w:val="24"/>
          <w:szCs w:val="24"/>
        </w:rPr>
        <w:t>Shiu</w:t>
      </w:r>
      <w:proofErr w:type="spellEnd"/>
      <w:r w:rsidRPr="00DA50E6">
        <w:rPr>
          <w:rFonts w:ascii="Book Antiqua" w:eastAsia="Book Antiqua" w:hAnsi="Book Antiqua" w:cs="Book Antiqua"/>
          <w:color w:val="000000"/>
          <w:sz w:val="24"/>
          <w:szCs w:val="24"/>
        </w:rPr>
        <w:t xml:space="preserve"> MF, </w:t>
      </w:r>
      <w:proofErr w:type="spellStart"/>
      <w:r w:rsidRPr="00DA50E6">
        <w:rPr>
          <w:rFonts w:ascii="Book Antiqua" w:eastAsia="Book Antiqua" w:hAnsi="Book Antiqua" w:cs="Book Antiqua"/>
          <w:color w:val="000000"/>
          <w:sz w:val="24"/>
          <w:szCs w:val="24"/>
        </w:rPr>
        <w:t>Papachristidis</w:t>
      </w:r>
      <w:proofErr w:type="spellEnd"/>
      <w:r w:rsidRPr="00DA50E6">
        <w:rPr>
          <w:rFonts w:ascii="Book Antiqua" w:eastAsia="Book Antiqua" w:hAnsi="Book Antiqua" w:cs="Book Antiqua"/>
          <w:color w:val="000000"/>
          <w:sz w:val="24"/>
          <w:szCs w:val="24"/>
        </w:rPr>
        <w:t xml:space="preserve"> A, David S, </w:t>
      </w:r>
      <w:proofErr w:type="spellStart"/>
      <w:r w:rsidRPr="00DA50E6">
        <w:rPr>
          <w:rFonts w:ascii="Book Antiqua" w:eastAsia="Book Antiqua" w:hAnsi="Book Antiqua" w:cs="Book Antiqua"/>
          <w:color w:val="000000"/>
          <w:sz w:val="24"/>
          <w:szCs w:val="24"/>
        </w:rPr>
        <w:t>Koganti</w:t>
      </w:r>
      <w:proofErr w:type="spellEnd"/>
      <w:r w:rsidRPr="00DA50E6">
        <w:rPr>
          <w:rFonts w:ascii="Book Antiqua" w:eastAsia="Book Antiqua" w:hAnsi="Book Antiqua" w:cs="Book Antiqua"/>
          <w:color w:val="000000"/>
          <w:sz w:val="24"/>
          <w:szCs w:val="24"/>
        </w:rPr>
        <w:t xml:space="preserve"> S, Gilbert T, Henein MY. Patterns of coronary artery ectasia and short-term outcome in acute myocardial infarction. </w:t>
      </w:r>
      <w:proofErr w:type="spellStart"/>
      <w:r w:rsidRPr="00DA50E6">
        <w:rPr>
          <w:rFonts w:ascii="Book Antiqua" w:eastAsia="Book Antiqua" w:hAnsi="Book Antiqua" w:cs="Book Antiqua"/>
          <w:i/>
          <w:iCs/>
          <w:color w:val="000000"/>
          <w:sz w:val="24"/>
          <w:szCs w:val="24"/>
        </w:rPr>
        <w:t>Scand</w:t>
      </w:r>
      <w:proofErr w:type="spellEnd"/>
      <w:r w:rsidRPr="00DA50E6">
        <w:rPr>
          <w:rFonts w:ascii="Book Antiqua" w:eastAsia="Book Antiqua" w:hAnsi="Book Antiqua" w:cs="Book Antiqua"/>
          <w:i/>
          <w:iCs/>
          <w:color w:val="000000"/>
          <w:sz w:val="24"/>
          <w:szCs w:val="24"/>
        </w:rPr>
        <w:t xml:space="preserve"> Cardiovasc J</w:t>
      </w:r>
      <w:r w:rsidRPr="00DA50E6">
        <w:rPr>
          <w:rFonts w:ascii="Book Antiqua" w:eastAsia="Book Antiqua" w:hAnsi="Book Antiqua" w:cs="Book Antiqua"/>
          <w:color w:val="000000"/>
          <w:sz w:val="24"/>
          <w:szCs w:val="24"/>
        </w:rPr>
        <w:t xml:space="preserve"> 2014; </w:t>
      </w:r>
      <w:r w:rsidRPr="00DA50E6">
        <w:rPr>
          <w:rFonts w:ascii="Book Antiqua" w:eastAsia="Book Antiqua" w:hAnsi="Book Antiqua" w:cs="Book Antiqua"/>
          <w:b/>
          <w:bCs/>
          <w:color w:val="000000"/>
          <w:sz w:val="24"/>
          <w:szCs w:val="24"/>
        </w:rPr>
        <w:t>48</w:t>
      </w:r>
      <w:r w:rsidRPr="00DA50E6">
        <w:rPr>
          <w:rFonts w:ascii="Book Antiqua" w:eastAsia="Book Antiqua" w:hAnsi="Book Antiqua" w:cs="Book Antiqua"/>
          <w:color w:val="000000"/>
          <w:sz w:val="24"/>
          <w:szCs w:val="24"/>
        </w:rPr>
        <w:t>: 161-166 [PMID: 24673382 DOI: 10.3109/14017431.2014.902495]</w:t>
      </w:r>
    </w:p>
    <w:p w14:paraId="00E7FA25"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63 </w:t>
      </w:r>
      <w:r w:rsidRPr="00DA50E6">
        <w:rPr>
          <w:rFonts w:ascii="Book Antiqua" w:eastAsia="Book Antiqua" w:hAnsi="Book Antiqua" w:cs="Book Antiqua"/>
          <w:b/>
          <w:bCs/>
          <w:color w:val="000000"/>
          <w:sz w:val="24"/>
          <w:szCs w:val="24"/>
        </w:rPr>
        <w:t>Zhang Y</w:t>
      </w:r>
      <w:r w:rsidRPr="00DA50E6">
        <w:rPr>
          <w:rFonts w:ascii="Book Antiqua" w:eastAsia="Book Antiqua" w:hAnsi="Book Antiqua" w:cs="Book Antiqua"/>
          <w:color w:val="000000"/>
          <w:sz w:val="24"/>
          <w:szCs w:val="24"/>
        </w:rPr>
        <w:t xml:space="preserve">, Huang QJ, Li XL, Guo YL, Zhu CG, Wang XW, Xu B, Gao RL, Li JJ. Prognostic Value of Coronary Artery Stenoses, </w:t>
      </w:r>
      <w:proofErr w:type="spellStart"/>
      <w:r w:rsidRPr="00DA50E6">
        <w:rPr>
          <w:rFonts w:ascii="Book Antiqua" w:eastAsia="Book Antiqua" w:hAnsi="Book Antiqua" w:cs="Book Antiqua"/>
          <w:color w:val="000000"/>
          <w:sz w:val="24"/>
          <w:szCs w:val="24"/>
        </w:rPr>
        <w:t>Markis</w:t>
      </w:r>
      <w:proofErr w:type="spellEnd"/>
      <w:r w:rsidRPr="00DA50E6">
        <w:rPr>
          <w:rFonts w:ascii="Book Antiqua" w:eastAsia="Book Antiqua" w:hAnsi="Book Antiqua" w:cs="Book Antiqua"/>
          <w:color w:val="000000"/>
          <w:sz w:val="24"/>
          <w:szCs w:val="24"/>
        </w:rPr>
        <w:t xml:space="preserve"> Class, and Ectasia Ratio in Patients with Coronary Artery Ectasia. </w:t>
      </w:r>
      <w:r w:rsidRPr="00DA50E6">
        <w:rPr>
          <w:rFonts w:ascii="Book Antiqua" w:eastAsia="Book Antiqua" w:hAnsi="Book Antiqua" w:cs="Book Antiqua"/>
          <w:i/>
          <w:iCs/>
          <w:color w:val="000000"/>
          <w:sz w:val="24"/>
          <w:szCs w:val="24"/>
        </w:rPr>
        <w:t>Cardiology</w:t>
      </w:r>
      <w:r w:rsidRPr="00DA50E6">
        <w:rPr>
          <w:rFonts w:ascii="Book Antiqua" w:eastAsia="Book Antiqua" w:hAnsi="Book Antiqua" w:cs="Book Antiqua"/>
          <w:color w:val="000000"/>
          <w:sz w:val="24"/>
          <w:szCs w:val="24"/>
        </w:rPr>
        <w:t xml:space="preserve"> 2015; </w:t>
      </w:r>
      <w:r w:rsidRPr="00DA50E6">
        <w:rPr>
          <w:rFonts w:ascii="Book Antiqua" w:eastAsia="Book Antiqua" w:hAnsi="Book Antiqua" w:cs="Book Antiqua"/>
          <w:b/>
          <w:bCs/>
          <w:color w:val="000000"/>
          <w:sz w:val="24"/>
          <w:szCs w:val="24"/>
        </w:rPr>
        <w:t>131</w:t>
      </w:r>
      <w:r w:rsidRPr="00DA50E6">
        <w:rPr>
          <w:rFonts w:ascii="Book Antiqua" w:eastAsia="Book Antiqua" w:hAnsi="Book Antiqua" w:cs="Book Antiqua"/>
          <w:color w:val="000000"/>
          <w:sz w:val="24"/>
          <w:szCs w:val="24"/>
        </w:rPr>
        <w:t>: 251-259 [PMID: 25997533 DOI: 10.1159/000381702]</w:t>
      </w:r>
    </w:p>
    <w:p w14:paraId="5E7402AE"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64 </w:t>
      </w:r>
      <w:r w:rsidRPr="00DA50E6">
        <w:rPr>
          <w:rFonts w:ascii="Book Antiqua" w:eastAsia="Book Antiqua" w:hAnsi="Book Antiqua" w:cs="Book Antiqua"/>
          <w:b/>
          <w:bCs/>
          <w:color w:val="000000"/>
          <w:sz w:val="24"/>
          <w:szCs w:val="24"/>
        </w:rPr>
        <w:t>Friedman KG</w:t>
      </w:r>
      <w:r w:rsidRPr="00DA50E6">
        <w:rPr>
          <w:rFonts w:ascii="Book Antiqua" w:eastAsia="Book Antiqua" w:hAnsi="Book Antiqua" w:cs="Book Antiqua"/>
          <w:color w:val="000000"/>
          <w:sz w:val="24"/>
          <w:szCs w:val="24"/>
        </w:rPr>
        <w:t xml:space="preserve">, Gauvreau K, Hamaoka-Okamoto A, Tang A, Berry E, </w:t>
      </w:r>
      <w:proofErr w:type="spellStart"/>
      <w:r w:rsidRPr="00DA50E6">
        <w:rPr>
          <w:rFonts w:ascii="Book Antiqua" w:eastAsia="Book Antiqua" w:hAnsi="Book Antiqua" w:cs="Book Antiqua"/>
          <w:color w:val="000000"/>
          <w:sz w:val="24"/>
          <w:szCs w:val="24"/>
        </w:rPr>
        <w:t>Tremoulet</w:t>
      </w:r>
      <w:proofErr w:type="spellEnd"/>
      <w:r w:rsidRPr="00DA50E6">
        <w:rPr>
          <w:rFonts w:ascii="Book Antiqua" w:eastAsia="Book Antiqua" w:hAnsi="Book Antiqua" w:cs="Book Antiqua"/>
          <w:color w:val="000000"/>
          <w:sz w:val="24"/>
          <w:szCs w:val="24"/>
        </w:rPr>
        <w:t xml:space="preserve"> AH, </w:t>
      </w:r>
      <w:proofErr w:type="spellStart"/>
      <w:r w:rsidRPr="00DA50E6">
        <w:rPr>
          <w:rFonts w:ascii="Book Antiqua" w:eastAsia="Book Antiqua" w:hAnsi="Book Antiqua" w:cs="Book Antiqua"/>
          <w:color w:val="000000"/>
          <w:sz w:val="24"/>
          <w:szCs w:val="24"/>
        </w:rPr>
        <w:t>Mahavadi</w:t>
      </w:r>
      <w:proofErr w:type="spellEnd"/>
      <w:r w:rsidRPr="00DA50E6">
        <w:rPr>
          <w:rFonts w:ascii="Book Antiqua" w:eastAsia="Book Antiqua" w:hAnsi="Book Antiqua" w:cs="Book Antiqua"/>
          <w:color w:val="000000"/>
          <w:sz w:val="24"/>
          <w:szCs w:val="24"/>
        </w:rPr>
        <w:t xml:space="preserve"> VS, Baker A, </w:t>
      </w:r>
      <w:proofErr w:type="spellStart"/>
      <w:r w:rsidRPr="00DA50E6">
        <w:rPr>
          <w:rFonts w:ascii="Book Antiqua" w:eastAsia="Book Antiqua" w:hAnsi="Book Antiqua" w:cs="Book Antiqua"/>
          <w:color w:val="000000"/>
          <w:sz w:val="24"/>
          <w:szCs w:val="24"/>
        </w:rPr>
        <w:t>deFerranti</w:t>
      </w:r>
      <w:proofErr w:type="spellEnd"/>
      <w:r w:rsidRPr="00DA50E6">
        <w:rPr>
          <w:rFonts w:ascii="Book Antiqua" w:eastAsia="Book Antiqua" w:hAnsi="Book Antiqua" w:cs="Book Antiqua"/>
          <w:color w:val="000000"/>
          <w:sz w:val="24"/>
          <w:szCs w:val="24"/>
        </w:rPr>
        <w:t xml:space="preserve"> SD, Fulton DR, Burns JC, </w:t>
      </w:r>
      <w:proofErr w:type="spellStart"/>
      <w:r w:rsidRPr="00DA50E6">
        <w:rPr>
          <w:rFonts w:ascii="Book Antiqua" w:eastAsia="Book Antiqua" w:hAnsi="Book Antiqua" w:cs="Book Antiqua"/>
          <w:color w:val="000000"/>
          <w:sz w:val="24"/>
          <w:szCs w:val="24"/>
        </w:rPr>
        <w:t>Newburger</w:t>
      </w:r>
      <w:proofErr w:type="spellEnd"/>
      <w:r w:rsidRPr="00DA50E6">
        <w:rPr>
          <w:rFonts w:ascii="Book Antiqua" w:eastAsia="Book Antiqua" w:hAnsi="Book Antiqua" w:cs="Book Antiqua"/>
          <w:color w:val="000000"/>
          <w:sz w:val="24"/>
          <w:szCs w:val="24"/>
        </w:rPr>
        <w:t xml:space="preserve"> JW. Coronary Artery Aneurysms in Kawasaki Disease: Risk Factors for Progressive Disease and Adverse Cardiac Events in the US Population. </w:t>
      </w:r>
      <w:r w:rsidRPr="00DA50E6">
        <w:rPr>
          <w:rFonts w:ascii="Book Antiqua" w:eastAsia="Book Antiqua" w:hAnsi="Book Antiqua" w:cs="Book Antiqua"/>
          <w:i/>
          <w:iCs/>
          <w:color w:val="000000"/>
          <w:sz w:val="24"/>
          <w:szCs w:val="24"/>
        </w:rPr>
        <w:t>J Am Heart Assoc</w:t>
      </w:r>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5</w:t>
      </w:r>
      <w:r w:rsidRPr="00DA50E6">
        <w:rPr>
          <w:rFonts w:ascii="Book Antiqua" w:eastAsia="Book Antiqua" w:hAnsi="Book Antiqua" w:cs="Book Antiqua"/>
          <w:color w:val="000000"/>
          <w:sz w:val="24"/>
          <w:szCs w:val="24"/>
        </w:rPr>
        <w:t xml:space="preserve"> [PMID: 27633390 DOI: 10.1161/JAHA.116.003289]</w:t>
      </w:r>
    </w:p>
    <w:p w14:paraId="2397B19E"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65 </w:t>
      </w:r>
      <w:r w:rsidRPr="00DA50E6">
        <w:rPr>
          <w:rFonts w:ascii="Book Antiqua" w:eastAsia="Book Antiqua" w:hAnsi="Book Antiqua" w:cs="Book Antiqua"/>
          <w:b/>
          <w:bCs/>
          <w:color w:val="000000"/>
          <w:sz w:val="24"/>
          <w:szCs w:val="24"/>
        </w:rPr>
        <w:t>Matta A</w:t>
      </w:r>
      <w:r w:rsidRPr="00DA50E6">
        <w:rPr>
          <w:rFonts w:ascii="Book Antiqua" w:eastAsia="Book Antiqua" w:hAnsi="Book Antiqua" w:cs="Book Antiqua"/>
          <w:color w:val="000000"/>
          <w:sz w:val="24"/>
          <w:szCs w:val="24"/>
        </w:rPr>
        <w:t xml:space="preserve">, Zouari F, </w:t>
      </w:r>
      <w:proofErr w:type="spellStart"/>
      <w:r w:rsidRPr="00DA50E6">
        <w:rPr>
          <w:rFonts w:ascii="Book Antiqua" w:eastAsia="Book Antiqua" w:hAnsi="Book Antiqua" w:cs="Book Antiqua"/>
          <w:color w:val="000000"/>
          <w:sz w:val="24"/>
          <w:szCs w:val="24"/>
        </w:rPr>
        <w:t>Campelo</w:t>
      </w:r>
      <w:proofErr w:type="spellEnd"/>
      <w:r w:rsidRPr="00DA50E6">
        <w:rPr>
          <w:rFonts w:ascii="Book Antiqua" w:eastAsia="Book Antiqua" w:hAnsi="Book Antiqua" w:cs="Book Antiqua"/>
          <w:color w:val="000000"/>
          <w:sz w:val="24"/>
          <w:szCs w:val="24"/>
        </w:rPr>
        <w:t xml:space="preserve">-Parada F, </w:t>
      </w:r>
      <w:proofErr w:type="spellStart"/>
      <w:r w:rsidRPr="00DA50E6">
        <w:rPr>
          <w:rFonts w:ascii="Book Antiqua" w:eastAsia="Book Antiqua" w:hAnsi="Book Antiqua" w:cs="Book Antiqua"/>
          <w:color w:val="000000"/>
          <w:sz w:val="24"/>
          <w:szCs w:val="24"/>
        </w:rPr>
        <w:t>Carrié</w:t>
      </w:r>
      <w:proofErr w:type="spellEnd"/>
      <w:r w:rsidRPr="00DA50E6">
        <w:rPr>
          <w:rFonts w:ascii="Book Antiqua" w:eastAsia="Book Antiqua" w:hAnsi="Book Antiqua" w:cs="Book Antiqua"/>
          <w:color w:val="000000"/>
          <w:sz w:val="24"/>
          <w:szCs w:val="24"/>
        </w:rPr>
        <w:t xml:space="preserve"> D. A Giant Left Anterior Descending Artery (LAD) Coronary Artery Aneurysm Treated by Covered Stent Angioplasty: A Case Report. </w:t>
      </w:r>
      <w:r w:rsidRPr="00DA50E6">
        <w:rPr>
          <w:rFonts w:ascii="Book Antiqua" w:eastAsia="Book Antiqua" w:hAnsi="Book Antiqua" w:cs="Book Antiqua"/>
          <w:i/>
          <w:iCs/>
          <w:color w:val="000000"/>
          <w:sz w:val="24"/>
          <w:szCs w:val="24"/>
        </w:rPr>
        <w:t>Am J Case Rep</w:t>
      </w:r>
      <w:r w:rsidRPr="00DA50E6">
        <w:rPr>
          <w:rFonts w:ascii="Book Antiqua" w:eastAsia="Book Antiqua" w:hAnsi="Book Antiqua" w:cs="Book Antiqua"/>
          <w:color w:val="000000"/>
          <w:sz w:val="24"/>
          <w:szCs w:val="24"/>
        </w:rPr>
        <w:t xml:space="preserve"> 2020; </w:t>
      </w:r>
      <w:r w:rsidRPr="00DA50E6">
        <w:rPr>
          <w:rFonts w:ascii="Book Antiqua" w:eastAsia="Book Antiqua" w:hAnsi="Book Antiqua" w:cs="Book Antiqua"/>
          <w:b/>
          <w:bCs/>
          <w:color w:val="000000"/>
          <w:sz w:val="24"/>
          <w:szCs w:val="24"/>
        </w:rPr>
        <w:t>21</w:t>
      </w:r>
      <w:r w:rsidRPr="00DA50E6">
        <w:rPr>
          <w:rFonts w:ascii="Book Antiqua" w:eastAsia="Book Antiqua" w:hAnsi="Book Antiqua" w:cs="Book Antiqua"/>
          <w:color w:val="000000"/>
          <w:sz w:val="24"/>
          <w:szCs w:val="24"/>
        </w:rPr>
        <w:t>: e925820 [PMID: 33208724 DOI: 10.12659/AJCR.925820]</w:t>
      </w:r>
    </w:p>
    <w:p w14:paraId="0D85C8A1"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66 </w:t>
      </w:r>
      <w:proofErr w:type="spellStart"/>
      <w:r w:rsidRPr="00DA50E6">
        <w:rPr>
          <w:rFonts w:ascii="Book Antiqua" w:eastAsia="Book Antiqua" w:hAnsi="Book Antiqua" w:cs="Book Antiqua"/>
          <w:b/>
          <w:bCs/>
          <w:color w:val="000000"/>
          <w:sz w:val="24"/>
          <w:szCs w:val="24"/>
        </w:rPr>
        <w:t>Saccà</w:t>
      </w:r>
      <w:proofErr w:type="spellEnd"/>
      <w:r w:rsidRPr="00DA50E6">
        <w:rPr>
          <w:rFonts w:ascii="Book Antiqua" w:eastAsia="Book Antiqua" w:hAnsi="Book Antiqua" w:cs="Book Antiqua"/>
          <w:b/>
          <w:bCs/>
          <w:color w:val="000000"/>
          <w:sz w:val="24"/>
          <w:szCs w:val="24"/>
        </w:rPr>
        <w:t xml:space="preserve"> S</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Pacchioni</w:t>
      </w:r>
      <w:proofErr w:type="spellEnd"/>
      <w:r w:rsidRPr="00DA50E6">
        <w:rPr>
          <w:rFonts w:ascii="Book Antiqua" w:eastAsia="Book Antiqua" w:hAnsi="Book Antiqua" w:cs="Book Antiqua"/>
          <w:color w:val="000000"/>
          <w:sz w:val="24"/>
          <w:szCs w:val="24"/>
        </w:rPr>
        <w:t xml:space="preserve"> A, </w:t>
      </w:r>
      <w:proofErr w:type="spellStart"/>
      <w:r w:rsidRPr="00DA50E6">
        <w:rPr>
          <w:rFonts w:ascii="Book Antiqua" w:eastAsia="Book Antiqua" w:hAnsi="Book Antiqua" w:cs="Book Antiqua"/>
          <w:color w:val="000000"/>
          <w:sz w:val="24"/>
          <w:szCs w:val="24"/>
        </w:rPr>
        <w:t>Nikas</w:t>
      </w:r>
      <w:proofErr w:type="spellEnd"/>
      <w:r w:rsidRPr="00DA50E6">
        <w:rPr>
          <w:rFonts w:ascii="Book Antiqua" w:eastAsia="Book Antiqua" w:hAnsi="Book Antiqua" w:cs="Book Antiqua"/>
          <w:color w:val="000000"/>
          <w:sz w:val="24"/>
          <w:szCs w:val="24"/>
        </w:rPr>
        <w:t xml:space="preserve"> D. Coil embolization for distal left main aneurysm: a new approach to coronary artery aneurysm treatment. </w:t>
      </w:r>
      <w:r w:rsidRPr="00DA50E6">
        <w:rPr>
          <w:rFonts w:ascii="Book Antiqua" w:eastAsia="Book Antiqua" w:hAnsi="Book Antiqua" w:cs="Book Antiqua"/>
          <w:i/>
          <w:iCs/>
          <w:color w:val="000000"/>
          <w:sz w:val="24"/>
          <w:szCs w:val="24"/>
        </w:rPr>
        <w:t xml:space="preserve">Catheter Cardiovasc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color w:val="000000"/>
          <w:sz w:val="24"/>
          <w:szCs w:val="24"/>
        </w:rPr>
        <w:t xml:space="preserve"> 2012; </w:t>
      </w:r>
      <w:r w:rsidRPr="00DA50E6">
        <w:rPr>
          <w:rFonts w:ascii="Book Antiqua" w:eastAsia="Book Antiqua" w:hAnsi="Book Antiqua" w:cs="Book Antiqua"/>
          <w:b/>
          <w:bCs/>
          <w:color w:val="000000"/>
          <w:sz w:val="24"/>
          <w:szCs w:val="24"/>
        </w:rPr>
        <w:t>79</w:t>
      </w:r>
      <w:r w:rsidRPr="00DA50E6">
        <w:rPr>
          <w:rFonts w:ascii="Book Antiqua" w:eastAsia="Book Antiqua" w:hAnsi="Book Antiqua" w:cs="Book Antiqua"/>
          <w:color w:val="000000"/>
          <w:sz w:val="24"/>
          <w:szCs w:val="24"/>
        </w:rPr>
        <w:t>: 1000-1003 [PMID: 21735516 DOI: 10.1002/ccd.23195]</w:t>
      </w:r>
    </w:p>
    <w:p w14:paraId="606E6DE0"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67 </w:t>
      </w:r>
      <w:proofErr w:type="spellStart"/>
      <w:r w:rsidRPr="00DA50E6">
        <w:rPr>
          <w:rFonts w:ascii="Book Antiqua" w:eastAsia="Book Antiqua" w:hAnsi="Book Antiqua" w:cs="Book Antiqua"/>
          <w:b/>
          <w:bCs/>
          <w:color w:val="000000"/>
          <w:sz w:val="24"/>
          <w:szCs w:val="24"/>
        </w:rPr>
        <w:t>Szalat</w:t>
      </w:r>
      <w:proofErr w:type="spellEnd"/>
      <w:r w:rsidRPr="00DA50E6">
        <w:rPr>
          <w:rFonts w:ascii="Book Antiqua" w:eastAsia="Book Antiqua" w:hAnsi="Book Antiqua" w:cs="Book Antiqua"/>
          <w:b/>
          <w:bCs/>
          <w:color w:val="000000"/>
          <w:sz w:val="24"/>
          <w:szCs w:val="24"/>
        </w:rPr>
        <w:t xml:space="preserve"> A</w:t>
      </w:r>
      <w:r w:rsidRPr="00DA50E6">
        <w:rPr>
          <w:rFonts w:ascii="Book Antiqua" w:eastAsia="Book Antiqua" w:hAnsi="Book Antiqua" w:cs="Book Antiqua"/>
          <w:color w:val="000000"/>
          <w:sz w:val="24"/>
          <w:szCs w:val="24"/>
        </w:rPr>
        <w:t xml:space="preserve">, Durst R, Cohen A, Lotan C. Use of polytetrafluoroethylene-covered stent for treatment of coronary artery aneurysm. </w:t>
      </w:r>
      <w:r w:rsidRPr="00DA50E6">
        <w:rPr>
          <w:rFonts w:ascii="Book Antiqua" w:eastAsia="Book Antiqua" w:hAnsi="Book Antiqua" w:cs="Book Antiqua"/>
          <w:i/>
          <w:iCs/>
          <w:color w:val="000000"/>
          <w:sz w:val="24"/>
          <w:szCs w:val="24"/>
        </w:rPr>
        <w:t xml:space="preserve">Catheter Cardiovasc </w:t>
      </w:r>
      <w:proofErr w:type="spellStart"/>
      <w:r w:rsidRPr="00DA50E6">
        <w:rPr>
          <w:rFonts w:ascii="Book Antiqua" w:eastAsia="Book Antiqua" w:hAnsi="Book Antiqua" w:cs="Book Antiqua"/>
          <w:i/>
          <w:iCs/>
          <w:color w:val="000000"/>
          <w:sz w:val="24"/>
          <w:szCs w:val="24"/>
        </w:rPr>
        <w:t>Interv</w:t>
      </w:r>
      <w:proofErr w:type="spellEnd"/>
      <w:r w:rsidRPr="00DA50E6">
        <w:rPr>
          <w:rFonts w:ascii="Book Antiqua" w:eastAsia="Book Antiqua" w:hAnsi="Book Antiqua" w:cs="Book Antiqua"/>
          <w:color w:val="000000"/>
          <w:sz w:val="24"/>
          <w:szCs w:val="24"/>
        </w:rPr>
        <w:t xml:space="preserve"> 2005; </w:t>
      </w:r>
      <w:r w:rsidRPr="00DA50E6">
        <w:rPr>
          <w:rFonts w:ascii="Book Antiqua" w:eastAsia="Book Antiqua" w:hAnsi="Book Antiqua" w:cs="Book Antiqua"/>
          <w:b/>
          <w:bCs/>
          <w:color w:val="000000"/>
          <w:sz w:val="24"/>
          <w:szCs w:val="24"/>
        </w:rPr>
        <w:t>66</w:t>
      </w:r>
      <w:r w:rsidRPr="00DA50E6">
        <w:rPr>
          <w:rFonts w:ascii="Book Antiqua" w:eastAsia="Book Antiqua" w:hAnsi="Book Antiqua" w:cs="Book Antiqua"/>
          <w:color w:val="000000"/>
          <w:sz w:val="24"/>
          <w:szCs w:val="24"/>
        </w:rPr>
        <w:t>: 203-208 [PMID: 15977267 DOI: 10.1002/ccd.20448]</w:t>
      </w:r>
    </w:p>
    <w:p w14:paraId="077A1CB8"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68 </w:t>
      </w:r>
      <w:proofErr w:type="spellStart"/>
      <w:r w:rsidRPr="00DA50E6">
        <w:rPr>
          <w:rFonts w:ascii="Book Antiqua" w:eastAsia="Book Antiqua" w:hAnsi="Book Antiqua" w:cs="Book Antiqua"/>
          <w:b/>
          <w:bCs/>
          <w:color w:val="000000"/>
          <w:sz w:val="24"/>
          <w:szCs w:val="24"/>
        </w:rPr>
        <w:t>Kilic</w:t>
      </w:r>
      <w:proofErr w:type="spellEnd"/>
      <w:r w:rsidRPr="00DA50E6">
        <w:rPr>
          <w:rFonts w:ascii="Book Antiqua" w:eastAsia="Book Antiqua" w:hAnsi="Book Antiqua" w:cs="Book Antiqua"/>
          <w:b/>
          <w:bCs/>
          <w:color w:val="000000"/>
          <w:sz w:val="24"/>
          <w:szCs w:val="24"/>
        </w:rPr>
        <w:t xml:space="preserve"> ID</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Fabris</w:t>
      </w:r>
      <w:proofErr w:type="spellEnd"/>
      <w:r w:rsidRPr="00DA50E6">
        <w:rPr>
          <w:rFonts w:ascii="Book Antiqua" w:eastAsia="Book Antiqua" w:hAnsi="Book Antiqua" w:cs="Book Antiqua"/>
          <w:color w:val="000000"/>
          <w:sz w:val="24"/>
          <w:szCs w:val="24"/>
        </w:rPr>
        <w:t xml:space="preserve"> E, </w:t>
      </w:r>
      <w:proofErr w:type="spellStart"/>
      <w:r w:rsidRPr="00DA50E6">
        <w:rPr>
          <w:rFonts w:ascii="Book Antiqua" w:eastAsia="Book Antiqua" w:hAnsi="Book Antiqua" w:cs="Book Antiqua"/>
          <w:color w:val="000000"/>
          <w:sz w:val="24"/>
          <w:szCs w:val="24"/>
        </w:rPr>
        <w:t>Serdoz</w:t>
      </w:r>
      <w:proofErr w:type="spellEnd"/>
      <w:r w:rsidRPr="00DA50E6">
        <w:rPr>
          <w:rFonts w:ascii="Book Antiqua" w:eastAsia="Book Antiqua" w:hAnsi="Book Antiqua" w:cs="Book Antiqua"/>
          <w:color w:val="000000"/>
          <w:sz w:val="24"/>
          <w:szCs w:val="24"/>
        </w:rPr>
        <w:t xml:space="preserve"> R, </w:t>
      </w:r>
      <w:proofErr w:type="spellStart"/>
      <w:r w:rsidRPr="00DA50E6">
        <w:rPr>
          <w:rFonts w:ascii="Book Antiqua" w:eastAsia="Book Antiqua" w:hAnsi="Book Antiqua" w:cs="Book Antiqua"/>
          <w:color w:val="000000"/>
          <w:sz w:val="24"/>
          <w:szCs w:val="24"/>
        </w:rPr>
        <w:t>Caiazzo</w:t>
      </w:r>
      <w:proofErr w:type="spellEnd"/>
      <w:r w:rsidRPr="00DA50E6">
        <w:rPr>
          <w:rFonts w:ascii="Book Antiqua" w:eastAsia="Book Antiqua" w:hAnsi="Book Antiqua" w:cs="Book Antiqua"/>
          <w:color w:val="000000"/>
          <w:sz w:val="24"/>
          <w:szCs w:val="24"/>
        </w:rPr>
        <w:t xml:space="preserve"> G, Foin N, Abou-</w:t>
      </w:r>
      <w:proofErr w:type="spellStart"/>
      <w:r w:rsidRPr="00DA50E6">
        <w:rPr>
          <w:rFonts w:ascii="Book Antiqua" w:eastAsia="Book Antiqua" w:hAnsi="Book Antiqua" w:cs="Book Antiqua"/>
          <w:color w:val="000000"/>
          <w:sz w:val="24"/>
          <w:szCs w:val="24"/>
        </w:rPr>
        <w:t>Sherif</w:t>
      </w:r>
      <w:proofErr w:type="spellEnd"/>
      <w:r w:rsidRPr="00DA50E6">
        <w:rPr>
          <w:rFonts w:ascii="Book Antiqua" w:eastAsia="Book Antiqua" w:hAnsi="Book Antiqua" w:cs="Book Antiqua"/>
          <w:color w:val="000000"/>
          <w:sz w:val="24"/>
          <w:szCs w:val="24"/>
        </w:rPr>
        <w:t xml:space="preserve"> S, Di Mario C. Coronary covered stents. </w:t>
      </w:r>
      <w:proofErr w:type="spellStart"/>
      <w:r w:rsidRPr="00DA50E6">
        <w:rPr>
          <w:rFonts w:ascii="Book Antiqua" w:eastAsia="Book Antiqua" w:hAnsi="Book Antiqua" w:cs="Book Antiqua"/>
          <w:i/>
          <w:iCs/>
          <w:color w:val="000000"/>
          <w:sz w:val="24"/>
          <w:szCs w:val="24"/>
        </w:rPr>
        <w:t>EuroIntervention</w:t>
      </w:r>
      <w:proofErr w:type="spellEnd"/>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12</w:t>
      </w:r>
      <w:r w:rsidRPr="00DA50E6">
        <w:rPr>
          <w:rFonts w:ascii="Book Antiqua" w:eastAsia="Book Antiqua" w:hAnsi="Book Antiqua" w:cs="Book Antiqua"/>
          <w:color w:val="000000"/>
          <w:sz w:val="24"/>
          <w:szCs w:val="24"/>
        </w:rPr>
        <w:t>: 1288-1295 [PMID: 27866138 DOI: 10.4244/EIJV12I10A210]</w:t>
      </w:r>
    </w:p>
    <w:p w14:paraId="72AC795C"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69 </w:t>
      </w:r>
      <w:proofErr w:type="spellStart"/>
      <w:r w:rsidRPr="00DA50E6">
        <w:rPr>
          <w:rFonts w:ascii="Book Antiqua" w:eastAsia="Book Antiqua" w:hAnsi="Book Antiqua" w:cs="Book Antiqua"/>
          <w:b/>
          <w:bCs/>
          <w:color w:val="000000"/>
          <w:sz w:val="24"/>
          <w:szCs w:val="24"/>
        </w:rPr>
        <w:t>Schächinger</w:t>
      </w:r>
      <w:proofErr w:type="spellEnd"/>
      <w:r w:rsidRPr="00DA50E6">
        <w:rPr>
          <w:rFonts w:ascii="Book Antiqua" w:eastAsia="Book Antiqua" w:hAnsi="Book Antiqua" w:cs="Book Antiqua"/>
          <w:b/>
          <w:bCs/>
          <w:color w:val="000000"/>
          <w:sz w:val="24"/>
          <w:szCs w:val="24"/>
        </w:rPr>
        <w:t xml:space="preserve"> V</w:t>
      </w:r>
      <w:r w:rsidRPr="00DA50E6">
        <w:rPr>
          <w:rFonts w:ascii="Book Antiqua" w:eastAsia="Book Antiqua" w:hAnsi="Book Antiqua" w:cs="Book Antiqua"/>
          <w:color w:val="000000"/>
          <w:sz w:val="24"/>
          <w:szCs w:val="24"/>
        </w:rPr>
        <w:t xml:space="preserve">, Hamm CW, </w:t>
      </w:r>
      <w:proofErr w:type="spellStart"/>
      <w:r w:rsidRPr="00DA50E6">
        <w:rPr>
          <w:rFonts w:ascii="Book Antiqua" w:eastAsia="Book Antiqua" w:hAnsi="Book Antiqua" w:cs="Book Antiqua"/>
          <w:color w:val="000000"/>
          <w:sz w:val="24"/>
          <w:szCs w:val="24"/>
        </w:rPr>
        <w:t>Münzel</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Haude</w:t>
      </w:r>
      <w:proofErr w:type="spellEnd"/>
      <w:r w:rsidRPr="00DA50E6">
        <w:rPr>
          <w:rFonts w:ascii="Book Antiqua" w:eastAsia="Book Antiqua" w:hAnsi="Book Antiqua" w:cs="Book Antiqua"/>
          <w:color w:val="000000"/>
          <w:sz w:val="24"/>
          <w:szCs w:val="24"/>
        </w:rPr>
        <w:t xml:space="preserve"> M, Baldus S, Grube E, </w:t>
      </w:r>
      <w:proofErr w:type="spellStart"/>
      <w:r w:rsidRPr="00DA50E6">
        <w:rPr>
          <w:rFonts w:ascii="Book Antiqua" w:eastAsia="Book Antiqua" w:hAnsi="Book Antiqua" w:cs="Book Antiqua"/>
          <w:color w:val="000000"/>
          <w:sz w:val="24"/>
          <w:szCs w:val="24"/>
        </w:rPr>
        <w:t>Bonzel</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Konorza</w:t>
      </w:r>
      <w:proofErr w:type="spellEnd"/>
      <w:r w:rsidRPr="00DA50E6">
        <w:rPr>
          <w:rFonts w:ascii="Book Antiqua" w:eastAsia="Book Antiqua" w:hAnsi="Book Antiqua" w:cs="Book Antiqua"/>
          <w:color w:val="000000"/>
          <w:sz w:val="24"/>
          <w:szCs w:val="24"/>
        </w:rPr>
        <w:t xml:space="preserve"> T, </w:t>
      </w:r>
      <w:proofErr w:type="spellStart"/>
      <w:r w:rsidRPr="00DA50E6">
        <w:rPr>
          <w:rFonts w:ascii="Book Antiqua" w:eastAsia="Book Antiqua" w:hAnsi="Book Antiqua" w:cs="Book Antiqua"/>
          <w:color w:val="000000"/>
          <w:sz w:val="24"/>
          <w:szCs w:val="24"/>
        </w:rPr>
        <w:t>Köster</w:t>
      </w:r>
      <w:proofErr w:type="spellEnd"/>
      <w:r w:rsidRPr="00DA50E6">
        <w:rPr>
          <w:rFonts w:ascii="Book Antiqua" w:eastAsia="Book Antiqua" w:hAnsi="Book Antiqua" w:cs="Book Antiqua"/>
          <w:color w:val="000000"/>
          <w:sz w:val="24"/>
          <w:szCs w:val="24"/>
        </w:rPr>
        <w:t xml:space="preserve"> R, Arnold R, </w:t>
      </w:r>
      <w:proofErr w:type="spellStart"/>
      <w:r w:rsidRPr="00DA50E6">
        <w:rPr>
          <w:rFonts w:ascii="Book Antiqua" w:eastAsia="Book Antiqua" w:hAnsi="Book Antiqua" w:cs="Book Antiqua"/>
          <w:color w:val="000000"/>
          <w:sz w:val="24"/>
          <w:szCs w:val="24"/>
        </w:rPr>
        <w:t>Haase</w:t>
      </w:r>
      <w:proofErr w:type="spellEnd"/>
      <w:r w:rsidRPr="00DA50E6">
        <w:rPr>
          <w:rFonts w:ascii="Book Antiqua" w:eastAsia="Book Antiqua" w:hAnsi="Book Antiqua" w:cs="Book Antiqua"/>
          <w:color w:val="000000"/>
          <w:sz w:val="24"/>
          <w:szCs w:val="24"/>
        </w:rPr>
        <w:t xml:space="preserve"> J, Probst P, </w:t>
      </w:r>
      <w:proofErr w:type="spellStart"/>
      <w:r w:rsidRPr="00DA50E6">
        <w:rPr>
          <w:rFonts w:ascii="Book Antiqua" w:eastAsia="Book Antiqua" w:hAnsi="Book Antiqua" w:cs="Book Antiqua"/>
          <w:color w:val="000000"/>
          <w:sz w:val="24"/>
          <w:szCs w:val="24"/>
        </w:rPr>
        <w:t>vom</w:t>
      </w:r>
      <w:proofErr w:type="spellEnd"/>
      <w:r w:rsidRPr="00DA50E6">
        <w:rPr>
          <w:rFonts w:ascii="Book Antiqua" w:eastAsia="Book Antiqua" w:hAnsi="Book Antiqua" w:cs="Book Antiqua"/>
          <w:color w:val="000000"/>
          <w:sz w:val="24"/>
          <w:szCs w:val="24"/>
        </w:rPr>
        <w:t xml:space="preserve"> Dahl J, Neumann FJ, Mudra H, Hennen B, Thiele L, </w:t>
      </w:r>
      <w:proofErr w:type="spellStart"/>
      <w:r w:rsidRPr="00DA50E6">
        <w:rPr>
          <w:rFonts w:ascii="Book Antiqua" w:eastAsia="Book Antiqua" w:hAnsi="Book Antiqua" w:cs="Book Antiqua"/>
          <w:color w:val="000000"/>
          <w:sz w:val="24"/>
          <w:szCs w:val="24"/>
        </w:rPr>
        <w:t>Zeiher</w:t>
      </w:r>
      <w:proofErr w:type="spellEnd"/>
      <w:r w:rsidRPr="00DA50E6">
        <w:rPr>
          <w:rFonts w:ascii="Book Antiqua" w:eastAsia="Book Antiqua" w:hAnsi="Book Antiqua" w:cs="Book Antiqua"/>
          <w:color w:val="000000"/>
          <w:sz w:val="24"/>
          <w:szCs w:val="24"/>
        </w:rPr>
        <w:t xml:space="preserve"> AM; STENTS (</w:t>
      </w:r>
      <w:proofErr w:type="spellStart"/>
      <w:r w:rsidRPr="00DA50E6">
        <w:rPr>
          <w:rFonts w:ascii="Book Antiqua" w:eastAsia="Book Antiqua" w:hAnsi="Book Antiqua" w:cs="Book Antiqua"/>
          <w:color w:val="000000"/>
          <w:sz w:val="24"/>
          <w:szCs w:val="24"/>
        </w:rPr>
        <w:t>STents</w:t>
      </w:r>
      <w:proofErr w:type="spellEnd"/>
      <w:r w:rsidRPr="00DA50E6">
        <w:rPr>
          <w:rFonts w:ascii="Book Antiqua" w:eastAsia="Book Antiqua" w:hAnsi="Book Antiqua" w:cs="Book Antiqua"/>
          <w:color w:val="000000"/>
          <w:sz w:val="24"/>
          <w:szCs w:val="24"/>
        </w:rPr>
        <w:t xml:space="preserve"> IN Grafts) Investigators. A </w:t>
      </w:r>
      <w:r w:rsidRPr="00DA50E6">
        <w:rPr>
          <w:rFonts w:ascii="Book Antiqua" w:eastAsia="Book Antiqua" w:hAnsi="Book Antiqua" w:cs="Book Antiqua"/>
          <w:color w:val="000000"/>
          <w:sz w:val="24"/>
          <w:szCs w:val="24"/>
        </w:rPr>
        <w:lastRenderedPageBreak/>
        <w:t xml:space="preserve">randomized trial of polytetrafluoroethylene-membrane-covered stents compared with conventional stents in aortocoronary saphenous vein grafts. </w:t>
      </w:r>
      <w:r w:rsidRPr="00DA50E6">
        <w:rPr>
          <w:rFonts w:ascii="Book Antiqua" w:eastAsia="Book Antiqua" w:hAnsi="Book Antiqua" w:cs="Book Antiqua"/>
          <w:i/>
          <w:iCs/>
          <w:color w:val="000000"/>
          <w:sz w:val="24"/>
          <w:szCs w:val="24"/>
        </w:rPr>
        <w:t xml:space="preserve">J Am Coll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2003; </w:t>
      </w:r>
      <w:r w:rsidRPr="00DA50E6">
        <w:rPr>
          <w:rFonts w:ascii="Book Antiqua" w:eastAsia="Book Antiqua" w:hAnsi="Book Antiqua" w:cs="Book Antiqua"/>
          <w:b/>
          <w:bCs/>
          <w:color w:val="000000"/>
          <w:sz w:val="24"/>
          <w:szCs w:val="24"/>
        </w:rPr>
        <w:t>42</w:t>
      </w:r>
      <w:r w:rsidRPr="00DA50E6">
        <w:rPr>
          <w:rFonts w:ascii="Book Antiqua" w:eastAsia="Book Antiqua" w:hAnsi="Book Antiqua" w:cs="Book Antiqua"/>
          <w:color w:val="000000"/>
          <w:sz w:val="24"/>
          <w:szCs w:val="24"/>
        </w:rPr>
        <w:t>: 1360-1369 [PMID: 14563575 DOI: 10.1016/s0735-1097(03)01038-6]</w:t>
      </w:r>
    </w:p>
    <w:p w14:paraId="5DB8B94E"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70 </w:t>
      </w:r>
      <w:proofErr w:type="spellStart"/>
      <w:r w:rsidRPr="00DA50E6">
        <w:rPr>
          <w:rFonts w:ascii="Book Antiqua" w:eastAsia="Book Antiqua" w:hAnsi="Book Antiqua" w:cs="Book Antiqua"/>
          <w:b/>
          <w:bCs/>
          <w:color w:val="000000"/>
          <w:sz w:val="24"/>
          <w:szCs w:val="24"/>
        </w:rPr>
        <w:t>Lattuca</w:t>
      </w:r>
      <w:proofErr w:type="spellEnd"/>
      <w:r w:rsidRPr="00DA50E6">
        <w:rPr>
          <w:rFonts w:ascii="Book Antiqua" w:eastAsia="Book Antiqua" w:hAnsi="Book Antiqua" w:cs="Book Antiqua"/>
          <w:b/>
          <w:bCs/>
          <w:color w:val="000000"/>
          <w:sz w:val="24"/>
          <w:szCs w:val="24"/>
        </w:rPr>
        <w:t xml:space="preserve"> B</w:t>
      </w:r>
      <w:r w:rsidRPr="00DA50E6">
        <w:rPr>
          <w:rFonts w:ascii="Book Antiqua" w:eastAsia="Book Antiqua" w:hAnsi="Book Antiqua" w:cs="Book Antiqua"/>
          <w:color w:val="000000"/>
          <w:sz w:val="24"/>
          <w:szCs w:val="24"/>
        </w:rPr>
        <w:t xml:space="preserve">, Schmutz L, </w:t>
      </w:r>
      <w:proofErr w:type="spellStart"/>
      <w:r w:rsidRPr="00DA50E6">
        <w:rPr>
          <w:rFonts w:ascii="Book Antiqua" w:eastAsia="Book Antiqua" w:hAnsi="Book Antiqua" w:cs="Book Antiqua"/>
          <w:color w:val="000000"/>
          <w:sz w:val="24"/>
          <w:szCs w:val="24"/>
        </w:rPr>
        <w:t>Cornillet</w:t>
      </w:r>
      <w:proofErr w:type="spellEnd"/>
      <w:r w:rsidRPr="00DA50E6">
        <w:rPr>
          <w:rFonts w:ascii="Book Antiqua" w:eastAsia="Book Antiqua" w:hAnsi="Book Antiqua" w:cs="Book Antiqua"/>
          <w:color w:val="000000"/>
          <w:sz w:val="24"/>
          <w:szCs w:val="24"/>
        </w:rPr>
        <w:t xml:space="preserve"> L, Ledermann B, Fernandez V, Messner P, </w:t>
      </w:r>
      <w:proofErr w:type="spellStart"/>
      <w:r w:rsidRPr="00DA50E6">
        <w:rPr>
          <w:rFonts w:ascii="Book Antiqua" w:eastAsia="Book Antiqua" w:hAnsi="Book Antiqua" w:cs="Book Antiqua"/>
          <w:color w:val="000000"/>
          <w:sz w:val="24"/>
          <w:szCs w:val="24"/>
        </w:rPr>
        <w:t>Leclercq</w:t>
      </w:r>
      <w:proofErr w:type="spellEnd"/>
      <w:r w:rsidRPr="00DA50E6">
        <w:rPr>
          <w:rFonts w:ascii="Book Antiqua" w:eastAsia="Book Antiqua" w:hAnsi="Book Antiqua" w:cs="Book Antiqua"/>
          <w:color w:val="000000"/>
          <w:sz w:val="24"/>
          <w:szCs w:val="24"/>
        </w:rPr>
        <w:t xml:space="preserve"> F, Cayla G. New polyurethane covered stent with low profile for treatment of a large aneurysm after Left Anterior Descending artery stenting: First experience. </w:t>
      </w:r>
      <w:r w:rsidRPr="00DA50E6">
        <w:rPr>
          <w:rFonts w:ascii="Book Antiqua" w:eastAsia="Book Antiqua" w:hAnsi="Book Antiqua" w:cs="Book Antiqua"/>
          <w:i/>
          <w:iCs/>
          <w:color w:val="000000"/>
          <w:sz w:val="24"/>
          <w:szCs w:val="24"/>
        </w:rPr>
        <w:t xml:space="preserve">Int J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2015; </w:t>
      </w:r>
      <w:r w:rsidRPr="00DA50E6">
        <w:rPr>
          <w:rFonts w:ascii="Book Antiqua" w:eastAsia="Book Antiqua" w:hAnsi="Book Antiqua" w:cs="Book Antiqua"/>
          <w:b/>
          <w:bCs/>
          <w:color w:val="000000"/>
          <w:sz w:val="24"/>
          <w:szCs w:val="24"/>
        </w:rPr>
        <w:t>201</w:t>
      </w:r>
      <w:r w:rsidRPr="00DA50E6">
        <w:rPr>
          <w:rFonts w:ascii="Book Antiqua" w:eastAsia="Book Antiqua" w:hAnsi="Book Antiqua" w:cs="Book Antiqua"/>
          <w:color w:val="000000"/>
          <w:sz w:val="24"/>
          <w:szCs w:val="24"/>
        </w:rPr>
        <w:t>: 208-209 [PMID: 26301639 DOI: 10.1016/j.ijcard.2015.08.036]</w:t>
      </w:r>
    </w:p>
    <w:p w14:paraId="12A9BAFB"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71 </w:t>
      </w:r>
      <w:proofErr w:type="spellStart"/>
      <w:r w:rsidRPr="00DA50E6">
        <w:rPr>
          <w:rFonts w:ascii="Book Antiqua" w:eastAsia="Book Antiqua" w:hAnsi="Book Antiqua" w:cs="Book Antiqua"/>
          <w:b/>
          <w:bCs/>
          <w:color w:val="000000"/>
          <w:sz w:val="24"/>
          <w:szCs w:val="24"/>
        </w:rPr>
        <w:t>Bogana</w:t>
      </w:r>
      <w:proofErr w:type="spellEnd"/>
      <w:r w:rsidRPr="00DA50E6">
        <w:rPr>
          <w:rFonts w:ascii="Book Antiqua" w:eastAsia="Book Antiqua" w:hAnsi="Book Antiqua" w:cs="Book Antiqua"/>
          <w:b/>
          <w:bCs/>
          <w:color w:val="000000"/>
          <w:sz w:val="24"/>
          <w:szCs w:val="24"/>
        </w:rPr>
        <w:t xml:space="preserve"> Shanmugam V</w:t>
      </w:r>
      <w:r w:rsidRPr="00DA50E6">
        <w:rPr>
          <w:rFonts w:ascii="Book Antiqua" w:eastAsia="Book Antiqua" w:hAnsi="Book Antiqua" w:cs="Book Antiqua"/>
          <w:color w:val="000000"/>
          <w:sz w:val="24"/>
          <w:szCs w:val="24"/>
        </w:rPr>
        <w:t xml:space="preserve">, Psaltis PJ, T L Wong D, T Meredith I, </w:t>
      </w:r>
      <w:proofErr w:type="spellStart"/>
      <w:r w:rsidRPr="00DA50E6">
        <w:rPr>
          <w:rFonts w:ascii="Book Antiqua" w:eastAsia="Book Antiqua" w:hAnsi="Book Antiqua" w:cs="Book Antiqua"/>
          <w:color w:val="000000"/>
          <w:sz w:val="24"/>
          <w:szCs w:val="24"/>
        </w:rPr>
        <w:t>Malaiapan</w:t>
      </w:r>
      <w:proofErr w:type="spellEnd"/>
      <w:r w:rsidRPr="00DA50E6">
        <w:rPr>
          <w:rFonts w:ascii="Book Antiqua" w:eastAsia="Book Antiqua" w:hAnsi="Book Antiqua" w:cs="Book Antiqua"/>
          <w:color w:val="000000"/>
          <w:sz w:val="24"/>
          <w:szCs w:val="24"/>
        </w:rPr>
        <w:t xml:space="preserve"> Y, Ahmar W. Outcomes After Primary Percutaneous Coronary Intervention for ST-Elevation Myocardial Infarction Caused by </w:t>
      </w:r>
      <w:proofErr w:type="spellStart"/>
      <w:r w:rsidRPr="00DA50E6">
        <w:rPr>
          <w:rFonts w:ascii="Book Antiqua" w:eastAsia="Book Antiqua" w:hAnsi="Book Antiqua" w:cs="Book Antiqua"/>
          <w:color w:val="000000"/>
          <w:sz w:val="24"/>
          <w:szCs w:val="24"/>
        </w:rPr>
        <w:t>Ectatic</w:t>
      </w:r>
      <w:proofErr w:type="spellEnd"/>
      <w:r w:rsidRPr="00DA50E6">
        <w:rPr>
          <w:rFonts w:ascii="Book Antiqua" w:eastAsia="Book Antiqua" w:hAnsi="Book Antiqua" w:cs="Book Antiqua"/>
          <w:color w:val="000000"/>
          <w:sz w:val="24"/>
          <w:szCs w:val="24"/>
        </w:rPr>
        <w:t xml:space="preserve"> Infarct Related Arteries. </w:t>
      </w:r>
      <w:r w:rsidRPr="00DA50E6">
        <w:rPr>
          <w:rFonts w:ascii="Book Antiqua" w:eastAsia="Book Antiqua" w:hAnsi="Book Antiqua" w:cs="Book Antiqua"/>
          <w:i/>
          <w:iCs/>
          <w:color w:val="000000"/>
          <w:sz w:val="24"/>
          <w:szCs w:val="24"/>
        </w:rPr>
        <w:t>Heart Lung Circ</w:t>
      </w:r>
      <w:r w:rsidRPr="00DA50E6">
        <w:rPr>
          <w:rFonts w:ascii="Book Antiqua" w:eastAsia="Book Antiqua" w:hAnsi="Book Antiqua" w:cs="Book Antiqua"/>
          <w:color w:val="000000"/>
          <w:sz w:val="24"/>
          <w:szCs w:val="24"/>
        </w:rPr>
        <w:t xml:space="preserve"> 2017; </w:t>
      </w:r>
      <w:r w:rsidRPr="00DA50E6">
        <w:rPr>
          <w:rFonts w:ascii="Book Antiqua" w:eastAsia="Book Antiqua" w:hAnsi="Book Antiqua" w:cs="Book Antiqua"/>
          <w:b/>
          <w:bCs/>
          <w:color w:val="000000"/>
          <w:sz w:val="24"/>
          <w:szCs w:val="24"/>
        </w:rPr>
        <w:t>26</w:t>
      </w:r>
      <w:r w:rsidRPr="00DA50E6">
        <w:rPr>
          <w:rFonts w:ascii="Book Antiqua" w:eastAsia="Book Antiqua" w:hAnsi="Book Antiqua" w:cs="Book Antiqua"/>
          <w:color w:val="000000"/>
          <w:sz w:val="24"/>
          <w:szCs w:val="24"/>
        </w:rPr>
        <w:t>: 1059-1068 [PMID: 28216061 DOI: 10.1016/j.hlc.2016.12.006]</w:t>
      </w:r>
    </w:p>
    <w:p w14:paraId="1476FA44"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72 </w:t>
      </w:r>
      <w:r w:rsidRPr="00DA50E6">
        <w:rPr>
          <w:rFonts w:ascii="Book Antiqua" w:eastAsia="Book Antiqua" w:hAnsi="Book Antiqua" w:cs="Book Antiqua"/>
          <w:b/>
          <w:bCs/>
          <w:color w:val="000000"/>
          <w:sz w:val="24"/>
          <w:szCs w:val="24"/>
        </w:rPr>
        <w:t>Singh SK</w:t>
      </w:r>
      <w:r w:rsidRPr="00DA50E6">
        <w:rPr>
          <w:rFonts w:ascii="Book Antiqua" w:eastAsia="Book Antiqua" w:hAnsi="Book Antiqua" w:cs="Book Antiqua"/>
          <w:color w:val="000000"/>
          <w:sz w:val="24"/>
          <w:szCs w:val="24"/>
        </w:rPr>
        <w:t xml:space="preserve">, Goyal T, Sethi R, Chandra S, </w:t>
      </w:r>
      <w:proofErr w:type="spellStart"/>
      <w:r w:rsidRPr="00DA50E6">
        <w:rPr>
          <w:rFonts w:ascii="Book Antiqua" w:eastAsia="Book Antiqua" w:hAnsi="Book Antiqua" w:cs="Book Antiqua"/>
          <w:color w:val="000000"/>
          <w:sz w:val="24"/>
          <w:szCs w:val="24"/>
        </w:rPr>
        <w:t>Devenraj</w:t>
      </w:r>
      <w:proofErr w:type="spellEnd"/>
      <w:r w:rsidRPr="00DA50E6">
        <w:rPr>
          <w:rFonts w:ascii="Book Antiqua" w:eastAsia="Book Antiqua" w:hAnsi="Book Antiqua" w:cs="Book Antiqua"/>
          <w:color w:val="000000"/>
          <w:sz w:val="24"/>
          <w:szCs w:val="24"/>
        </w:rPr>
        <w:t xml:space="preserve"> V, Rajput NK, Kaushal D, </w:t>
      </w:r>
      <w:proofErr w:type="spellStart"/>
      <w:r w:rsidRPr="00DA50E6">
        <w:rPr>
          <w:rFonts w:ascii="Book Antiqua" w:eastAsia="Book Antiqua" w:hAnsi="Book Antiqua" w:cs="Book Antiqua"/>
          <w:color w:val="000000"/>
          <w:sz w:val="24"/>
          <w:szCs w:val="24"/>
        </w:rPr>
        <w:t>Tewarson</w:t>
      </w:r>
      <w:proofErr w:type="spellEnd"/>
      <w:r w:rsidRPr="00DA50E6">
        <w:rPr>
          <w:rFonts w:ascii="Book Antiqua" w:eastAsia="Book Antiqua" w:hAnsi="Book Antiqua" w:cs="Book Antiqua"/>
          <w:color w:val="000000"/>
          <w:sz w:val="24"/>
          <w:szCs w:val="24"/>
        </w:rPr>
        <w:t xml:space="preserve"> V, Gupta S, Kumar S. Surgical treatment for coronary artery aneurysm: a single-</w:t>
      </w:r>
      <w:proofErr w:type="spellStart"/>
      <w:r w:rsidRPr="00DA50E6">
        <w:rPr>
          <w:rFonts w:ascii="Book Antiqua" w:eastAsia="Book Antiqua" w:hAnsi="Book Antiqua" w:cs="Book Antiqua"/>
          <w:color w:val="000000"/>
          <w:sz w:val="24"/>
          <w:szCs w:val="24"/>
        </w:rPr>
        <w:t>centre</w:t>
      </w:r>
      <w:proofErr w:type="spellEnd"/>
      <w:r w:rsidRPr="00DA50E6">
        <w:rPr>
          <w:rFonts w:ascii="Book Antiqua" w:eastAsia="Book Antiqua" w:hAnsi="Book Antiqua" w:cs="Book Antiqua"/>
          <w:color w:val="000000"/>
          <w:sz w:val="24"/>
          <w:szCs w:val="24"/>
        </w:rPr>
        <w:t xml:space="preserve"> experience. </w:t>
      </w:r>
      <w:r w:rsidRPr="00DA50E6">
        <w:rPr>
          <w:rFonts w:ascii="Book Antiqua" w:eastAsia="Book Antiqua" w:hAnsi="Book Antiqua" w:cs="Book Antiqua"/>
          <w:i/>
          <w:iCs/>
          <w:color w:val="000000"/>
          <w:sz w:val="24"/>
          <w:szCs w:val="24"/>
        </w:rPr>
        <w:t xml:space="preserve">Interact Cardiovasc </w:t>
      </w:r>
      <w:proofErr w:type="spellStart"/>
      <w:r w:rsidRPr="00DA50E6">
        <w:rPr>
          <w:rFonts w:ascii="Book Antiqua" w:eastAsia="Book Antiqua" w:hAnsi="Book Antiqua" w:cs="Book Antiqua"/>
          <w:i/>
          <w:iCs/>
          <w:color w:val="000000"/>
          <w:sz w:val="24"/>
          <w:szCs w:val="24"/>
        </w:rPr>
        <w:t>Thorac</w:t>
      </w:r>
      <w:proofErr w:type="spellEnd"/>
      <w:r w:rsidRPr="00DA50E6">
        <w:rPr>
          <w:rFonts w:ascii="Book Antiqua" w:eastAsia="Book Antiqua" w:hAnsi="Book Antiqua" w:cs="Book Antiqua"/>
          <w:i/>
          <w:iCs/>
          <w:color w:val="000000"/>
          <w:sz w:val="24"/>
          <w:szCs w:val="24"/>
        </w:rPr>
        <w:t xml:space="preserve"> Surg</w:t>
      </w:r>
      <w:r w:rsidRPr="00DA50E6">
        <w:rPr>
          <w:rFonts w:ascii="Book Antiqua" w:eastAsia="Book Antiqua" w:hAnsi="Book Antiqua" w:cs="Book Antiqua"/>
          <w:color w:val="000000"/>
          <w:sz w:val="24"/>
          <w:szCs w:val="24"/>
        </w:rPr>
        <w:t xml:space="preserve"> 2013; </w:t>
      </w:r>
      <w:r w:rsidRPr="00DA50E6">
        <w:rPr>
          <w:rFonts w:ascii="Book Antiqua" w:eastAsia="Book Antiqua" w:hAnsi="Book Antiqua" w:cs="Book Antiqua"/>
          <w:b/>
          <w:bCs/>
          <w:color w:val="000000"/>
          <w:sz w:val="24"/>
          <w:szCs w:val="24"/>
        </w:rPr>
        <w:t>17</w:t>
      </w:r>
      <w:r w:rsidRPr="00DA50E6">
        <w:rPr>
          <w:rFonts w:ascii="Book Antiqua" w:eastAsia="Book Antiqua" w:hAnsi="Book Antiqua" w:cs="Book Antiqua"/>
          <w:color w:val="000000"/>
          <w:sz w:val="24"/>
          <w:szCs w:val="24"/>
        </w:rPr>
        <w:t>: 632-636 [PMID: 23803224 DOI: 10.1093/</w:t>
      </w:r>
      <w:proofErr w:type="spellStart"/>
      <w:r w:rsidRPr="00DA50E6">
        <w:rPr>
          <w:rFonts w:ascii="Book Antiqua" w:eastAsia="Book Antiqua" w:hAnsi="Book Antiqua" w:cs="Book Antiqua"/>
          <w:color w:val="000000"/>
          <w:sz w:val="24"/>
          <w:szCs w:val="24"/>
        </w:rPr>
        <w:t>icvts</w:t>
      </w:r>
      <w:proofErr w:type="spellEnd"/>
      <w:r w:rsidRPr="00DA50E6">
        <w:rPr>
          <w:rFonts w:ascii="Book Antiqua" w:eastAsia="Book Antiqua" w:hAnsi="Book Antiqua" w:cs="Book Antiqua"/>
          <w:color w:val="000000"/>
          <w:sz w:val="24"/>
          <w:szCs w:val="24"/>
        </w:rPr>
        <w:t>/ivt282]</w:t>
      </w:r>
    </w:p>
    <w:p w14:paraId="336BB654"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73 </w:t>
      </w:r>
      <w:r w:rsidRPr="00DA50E6">
        <w:rPr>
          <w:rFonts w:ascii="Book Antiqua" w:eastAsia="Book Antiqua" w:hAnsi="Book Antiqua" w:cs="Book Antiqua"/>
          <w:b/>
          <w:bCs/>
          <w:color w:val="000000"/>
          <w:sz w:val="24"/>
          <w:szCs w:val="24"/>
        </w:rPr>
        <w:t>LaMotte LC</w:t>
      </w:r>
      <w:r w:rsidRPr="00DA50E6">
        <w:rPr>
          <w:rFonts w:ascii="Book Antiqua" w:eastAsia="Book Antiqua" w:hAnsi="Book Antiqua" w:cs="Book Antiqua"/>
          <w:color w:val="000000"/>
          <w:sz w:val="24"/>
          <w:szCs w:val="24"/>
        </w:rPr>
        <w:t xml:space="preserve">, Mathur VS. Atherosclerotic coronary artery aneurysms: eight-year angiographic follow-up. </w:t>
      </w:r>
      <w:proofErr w:type="spellStart"/>
      <w:r w:rsidRPr="00DA50E6">
        <w:rPr>
          <w:rFonts w:ascii="Book Antiqua" w:eastAsia="Book Antiqua" w:hAnsi="Book Antiqua" w:cs="Book Antiqua"/>
          <w:i/>
          <w:iCs/>
          <w:color w:val="000000"/>
          <w:sz w:val="24"/>
          <w:szCs w:val="24"/>
        </w:rPr>
        <w:t>Tex</w:t>
      </w:r>
      <w:proofErr w:type="spellEnd"/>
      <w:r w:rsidRPr="00DA50E6">
        <w:rPr>
          <w:rFonts w:ascii="Book Antiqua" w:eastAsia="Book Antiqua" w:hAnsi="Book Antiqua" w:cs="Book Antiqua"/>
          <w:i/>
          <w:iCs/>
          <w:color w:val="000000"/>
          <w:sz w:val="24"/>
          <w:szCs w:val="24"/>
        </w:rPr>
        <w:t xml:space="preserve"> Heart Inst J</w:t>
      </w:r>
      <w:r w:rsidRPr="00DA50E6">
        <w:rPr>
          <w:rFonts w:ascii="Book Antiqua" w:eastAsia="Book Antiqua" w:hAnsi="Book Antiqua" w:cs="Book Antiqua"/>
          <w:color w:val="000000"/>
          <w:sz w:val="24"/>
          <w:szCs w:val="24"/>
        </w:rPr>
        <w:t xml:space="preserve"> 2000; </w:t>
      </w:r>
      <w:r w:rsidRPr="00DA50E6">
        <w:rPr>
          <w:rFonts w:ascii="Book Antiqua" w:eastAsia="Book Antiqua" w:hAnsi="Book Antiqua" w:cs="Book Antiqua"/>
          <w:b/>
          <w:bCs/>
          <w:color w:val="000000"/>
          <w:sz w:val="24"/>
          <w:szCs w:val="24"/>
        </w:rPr>
        <w:t>27</w:t>
      </w:r>
      <w:r w:rsidRPr="00DA50E6">
        <w:rPr>
          <w:rFonts w:ascii="Book Antiqua" w:eastAsia="Book Antiqua" w:hAnsi="Book Antiqua" w:cs="Book Antiqua"/>
          <w:color w:val="000000"/>
          <w:sz w:val="24"/>
          <w:szCs w:val="24"/>
        </w:rPr>
        <w:t>: 72-73 [PMID: 10830637]</w:t>
      </w:r>
    </w:p>
    <w:p w14:paraId="463E9420"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74 </w:t>
      </w:r>
      <w:r w:rsidRPr="00DA50E6">
        <w:rPr>
          <w:rFonts w:ascii="Book Antiqua" w:eastAsia="Book Antiqua" w:hAnsi="Book Antiqua" w:cs="Book Antiqua"/>
          <w:b/>
          <w:bCs/>
          <w:color w:val="000000"/>
          <w:sz w:val="24"/>
          <w:szCs w:val="24"/>
        </w:rPr>
        <w:t>van Stijn-</w:t>
      </w:r>
      <w:proofErr w:type="spellStart"/>
      <w:r w:rsidRPr="00DA50E6">
        <w:rPr>
          <w:rFonts w:ascii="Book Antiqua" w:eastAsia="Book Antiqua" w:hAnsi="Book Antiqua" w:cs="Book Antiqua"/>
          <w:b/>
          <w:bCs/>
          <w:color w:val="000000"/>
          <w:sz w:val="24"/>
          <w:szCs w:val="24"/>
        </w:rPr>
        <w:t>Bringas</w:t>
      </w:r>
      <w:proofErr w:type="spellEnd"/>
      <w:r w:rsidRPr="00DA50E6">
        <w:rPr>
          <w:rFonts w:ascii="Book Antiqua" w:eastAsia="Book Antiqua" w:hAnsi="Book Antiqua" w:cs="Book Antiqua"/>
          <w:b/>
          <w:bCs/>
          <w:color w:val="000000"/>
          <w:sz w:val="24"/>
          <w:szCs w:val="24"/>
        </w:rPr>
        <w:t xml:space="preserve"> Dimitriades D</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Planken</w:t>
      </w:r>
      <w:proofErr w:type="spellEnd"/>
      <w:r w:rsidRPr="00DA50E6">
        <w:rPr>
          <w:rFonts w:ascii="Book Antiqua" w:eastAsia="Book Antiqua" w:hAnsi="Book Antiqua" w:cs="Book Antiqua"/>
          <w:color w:val="000000"/>
          <w:sz w:val="24"/>
          <w:szCs w:val="24"/>
        </w:rPr>
        <w:t xml:space="preserve"> N, </w:t>
      </w:r>
      <w:proofErr w:type="spellStart"/>
      <w:r w:rsidRPr="00DA50E6">
        <w:rPr>
          <w:rFonts w:ascii="Book Antiqua" w:eastAsia="Book Antiqua" w:hAnsi="Book Antiqua" w:cs="Book Antiqua"/>
          <w:color w:val="000000"/>
          <w:sz w:val="24"/>
          <w:szCs w:val="24"/>
        </w:rPr>
        <w:t>Kuipers</w:t>
      </w:r>
      <w:proofErr w:type="spellEnd"/>
      <w:r w:rsidRPr="00DA50E6">
        <w:rPr>
          <w:rFonts w:ascii="Book Antiqua" w:eastAsia="Book Antiqua" w:hAnsi="Book Antiqua" w:cs="Book Antiqua"/>
          <w:color w:val="000000"/>
          <w:sz w:val="24"/>
          <w:szCs w:val="24"/>
        </w:rPr>
        <w:t xml:space="preserve"> I, </w:t>
      </w:r>
      <w:proofErr w:type="spellStart"/>
      <w:r w:rsidRPr="00DA50E6">
        <w:rPr>
          <w:rFonts w:ascii="Book Antiqua" w:eastAsia="Book Antiqua" w:hAnsi="Book Antiqua" w:cs="Book Antiqua"/>
          <w:color w:val="000000"/>
          <w:sz w:val="24"/>
          <w:szCs w:val="24"/>
        </w:rPr>
        <w:t>Kuijpers</w:t>
      </w:r>
      <w:proofErr w:type="spellEnd"/>
      <w:r w:rsidRPr="00DA50E6">
        <w:rPr>
          <w:rFonts w:ascii="Book Antiqua" w:eastAsia="Book Antiqua" w:hAnsi="Book Antiqua" w:cs="Book Antiqua"/>
          <w:color w:val="000000"/>
          <w:sz w:val="24"/>
          <w:szCs w:val="24"/>
        </w:rPr>
        <w:t xml:space="preserve"> T. CT Angiography or Cardiac MRI for Detection of Coronary Artery Aneurysms in Kawasaki Disease. </w:t>
      </w:r>
      <w:r w:rsidRPr="00DA50E6">
        <w:rPr>
          <w:rFonts w:ascii="Book Antiqua" w:eastAsia="Book Antiqua" w:hAnsi="Book Antiqua" w:cs="Book Antiqua"/>
          <w:i/>
          <w:iCs/>
          <w:color w:val="000000"/>
          <w:sz w:val="24"/>
          <w:szCs w:val="24"/>
        </w:rPr>
        <w:t xml:space="preserve">Front </w:t>
      </w:r>
      <w:proofErr w:type="spellStart"/>
      <w:r w:rsidRPr="00DA50E6">
        <w:rPr>
          <w:rFonts w:ascii="Book Antiqua" w:eastAsia="Book Antiqua" w:hAnsi="Book Antiqua" w:cs="Book Antiqua"/>
          <w:i/>
          <w:iCs/>
          <w:color w:val="000000"/>
          <w:sz w:val="24"/>
          <w:szCs w:val="24"/>
        </w:rPr>
        <w:t>Pediatr</w:t>
      </w:r>
      <w:proofErr w:type="spellEnd"/>
      <w:r w:rsidRPr="00DA50E6">
        <w:rPr>
          <w:rFonts w:ascii="Book Antiqua" w:eastAsia="Book Antiqua" w:hAnsi="Book Antiqua" w:cs="Book Antiqua"/>
          <w:color w:val="000000"/>
          <w:sz w:val="24"/>
          <w:szCs w:val="24"/>
        </w:rPr>
        <w:t xml:space="preserve"> 2021; </w:t>
      </w:r>
      <w:r w:rsidRPr="00DA50E6">
        <w:rPr>
          <w:rFonts w:ascii="Book Antiqua" w:eastAsia="Book Antiqua" w:hAnsi="Book Antiqua" w:cs="Book Antiqua"/>
          <w:b/>
          <w:bCs/>
          <w:color w:val="000000"/>
          <w:sz w:val="24"/>
          <w:szCs w:val="24"/>
        </w:rPr>
        <w:t>9</w:t>
      </w:r>
      <w:r w:rsidRPr="00DA50E6">
        <w:rPr>
          <w:rFonts w:ascii="Book Antiqua" w:eastAsia="Book Antiqua" w:hAnsi="Book Antiqua" w:cs="Book Antiqua"/>
          <w:color w:val="000000"/>
          <w:sz w:val="24"/>
          <w:szCs w:val="24"/>
        </w:rPr>
        <w:t>: 630462 [PMID: 33614558 DOI: 10.3389/fped.2021.630462]</w:t>
      </w:r>
    </w:p>
    <w:p w14:paraId="69C560C5"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75 </w:t>
      </w:r>
      <w:r w:rsidRPr="00DA50E6">
        <w:rPr>
          <w:rFonts w:ascii="Book Antiqua" w:eastAsia="Book Antiqua" w:hAnsi="Book Antiqua" w:cs="Book Antiqua"/>
          <w:b/>
          <w:bCs/>
          <w:color w:val="000000"/>
          <w:sz w:val="24"/>
          <w:szCs w:val="24"/>
        </w:rPr>
        <w:t>Nieman K,</w:t>
      </w:r>
      <w:r w:rsidRPr="00DA50E6">
        <w:rPr>
          <w:rFonts w:ascii="Book Antiqua" w:eastAsia="Book Antiqua" w:hAnsi="Book Antiqua" w:cs="Book Antiqua"/>
          <w:color w:val="000000"/>
          <w:sz w:val="24"/>
          <w:szCs w:val="24"/>
        </w:rPr>
        <w:t xml:space="preserve"> </w:t>
      </w:r>
      <w:proofErr w:type="spellStart"/>
      <w:r w:rsidRPr="00DA50E6">
        <w:rPr>
          <w:rFonts w:ascii="Book Antiqua" w:eastAsia="Book Antiqua" w:hAnsi="Book Antiqua" w:cs="Book Antiqua"/>
          <w:color w:val="000000"/>
          <w:sz w:val="24"/>
          <w:szCs w:val="24"/>
        </w:rPr>
        <w:t>Cademartiri</w:t>
      </w:r>
      <w:proofErr w:type="spellEnd"/>
      <w:r w:rsidRPr="00DA50E6">
        <w:rPr>
          <w:rFonts w:ascii="Book Antiqua" w:eastAsia="Book Antiqua" w:hAnsi="Book Antiqua" w:cs="Book Antiqua"/>
          <w:color w:val="000000"/>
          <w:sz w:val="24"/>
          <w:szCs w:val="24"/>
        </w:rPr>
        <w:t xml:space="preserve"> F, </w:t>
      </w:r>
      <w:proofErr w:type="spellStart"/>
      <w:r w:rsidRPr="00DA50E6">
        <w:rPr>
          <w:rFonts w:ascii="Book Antiqua" w:eastAsia="Book Antiqua" w:hAnsi="Book Antiqua" w:cs="Book Antiqua"/>
          <w:color w:val="000000"/>
          <w:sz w:val="24"/>
          <w:szCs w:val="24"/>
        </w:rPr>
        <w:t>Lemos</w:t>
      </w:r>
      <w:proofErr w:type="spellEnd"/>
      <w:r w:rsidRPr="00DA50E6">
        <w:rPr>
          <w:rFonts w:ascii="Book Antiqua" w:eastAsia="Book Antiqua" w:hAnsi="Book Antiqua" w:cs="Book Antiqua"/>
          <w:color w:val="000000"/>
          <w:sz w:val="24"/>
          <w:szCs w:val="24"/>
        </w:rPr>
        <w:t xml:space="preserve"> PA, </w:t>
      </w:r>
      <w:proofErr w:type="spellStart"/>
      <w:r w:rsidRPr="00DA50E6">
        <w:rPr>
          <w:rFonts w:ascii="Book Antiqua" w:eastAsia="Book Antiqua" w:hAnsi="Book Antiqua" w:cs="Book Antiqua"/>
          <w:color w:val="000000"/>
          <w:sz w:val="24"/>
          <w:szCs w:val="24"/>
        </w:rPr>
        <w:t>Raaijmakers</w:t>
      </w:r>
      <w:proofErr w:type="spellEnd"/>
      <w:r w:rsidRPr="00DA50E6">
        <w:rPr>
          <w:rFonts w:ascii="Book Antiqua" w:eastAsia="Book Antiqua" w:hAnsi="Book Antiqua" w:cs="Book Antiqua"/>
          <w:color w:val="000000"/>
          <w:sz w:val="24"/>
          <w:szCs w:val="24"/>
        </w:rPr>
        <w:t xml:space="preserve"> R, </w:t>
      </w:r>
      <w:proofErr w:type="spellStart"/>
      <w:r w:rsidRPr="00DA50E6">
        <w:rPr>
          <w:rFonts w:ascii="Book Antiqua" w:eastAsia="Book Antiqua" w:hAnsi="Book Antiqua" w:cs="Book Antiqua"/>
          <w:color w:val="000000"/>
          <w:sz w:val="24"/>
          <w:szCs w:val="24"/>
        </w:rPr>
        <w:t>Pattynama</w:t>
      </w:r>
      <w:proofErr w:type="spellEnd"/>
      <w:r w:rsidRPr="00DA50E6">
        <w:rPr>
          <w:rFonts w:ascii="Book Antiqua" w:eastAsia="Book Antiqua" w:hAnsi="Book Antiqua" w:cs="Book Antiqua"/>
          <w:color w:val="000000"/>
          <w:sz w:val="24"/>
          <w:szCs w:val="24"/>
        </w:rPr>
        <w:t xml:space="preserve"> PM, de </w:t>
      </w:r>
      <w:proofErr w:type="spellStart"/>
      <w:r w:rsidRPr="00DA50E6">
        <w:rPr>
          <w:rFonts w:ascii="Book Antiqua" w:eastAsia="Book Antiqua" w:hAnsi="Book Antiqua" w:cs="Book Antiqua"/>
          <w:color w:val="000000"/>
          <w:sz w:val="24"/>
          <w:szCs w:val="24"/>
        </w:rPr>
        <w:t>Feyter</w:t>
      </w:r>
      <w:proofErr w:type="spellEnd"/>
      <w:r w:rsidRPr="00DA50E6">
        <w:rPr>
          <w:rFonts w:ascii="Book Antiqua" w:eastAsia="Book Antiqua" w:hAnsi="Book Antiqua" w:cs="Book Antiqua"/>
          <w:color w:val="000000"/>
          <w:sz w:val="24"/>
          <w:szCs w:val="24"/>
        </w:rPr>
        <w:t xml:space="preserve"> PJ. Reliable noninvasive coronary angiography with fast submillimeter </w:t>
      </w:r>
      <w:proofErr w:type="spellStart"/>
      <w:r w:rsidRPr="00DA50E6">
        <w:rPr>
          <w:rFonts w:ascii="Book Antiqua" w:eastAsia="Book Antiqua" w:hAnsi="Book Antiqua" w:cs="Book Antiqua"/>
          <w:color w:val="000000"/>
          <w:sz w:val="24"/>
          <w:szCs w:val="24"/>
        </w:rPr>
        <w:t>multislice</w:t>
      </w:r>
      <w:proofErr w:type="spellEnd"/>
      <w:r w:rsidRPr="00DA50E6">
        <w:rPr>
          <w:rFonts w:ascii="Book Antiqua" w:eastAsia="Book Antiqua" w:hAnsi="Book Antiqua" w:cs="Book Antiqua"/>
          <w:color w:val="000000"/>
          <w:sz w:val="24"/>
          <w:szCs w:val="24"/>
        </w:rPr>
        <w:t xml:space="preserve"> spiral computed tomography. Circulation </w:t>
      </w:r>
      <w:proofErr w:type="gramStart"/>
      <w:r w:rsidRPr="00DA50E6">
        <w:rPr>
          <w:rFonts w:ascii="Book Antiqua" w:eastAsia="Book Antiqua" w:hAnsi="Book Antiqua" w:cs="Book Antiqua"/>
          <w:color w:val="000000"/>
          <w:sz w:val="24"/>
          <w:szCs w:val="24"/>
        </w:rPr>
        <w:t>2002;106:2051</w:t>
      </w:r>
      <w:proofErr w:type="gramEnd"/>
      <w:r w:rsidRPr="00DA50E6">
        <w:rPr>
          <w:rFonts w:ascii="Book Antiqua" w:eastAsia="Book Antiqua" w:hAnsi="Book Antiqua" w:cs="Book Antiqua"/>
          <w:color w:val="000000"/>
          <w:sz w:val="24"/>
          <w:szCs w:val="24"/>
        </w:rPr>
        <w:t>–2054 [PMID12379572]</w:t>
      </w:r>
    </w:p>
    <w:p w14:paraId="541E5AE7"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76 </w:t>
      </w:r>
      <w:r w:rsidRPr="00DA50E6">
        <w:rPr>
          <w:rFonts w:ascii="Book Antiqua" w:eastAsia="Book Antiqua" w:hAnsi="Book Antiqua" w:cs="Book Antiqua"/>
          <w:b/>
          <w:bCs/>
          <w:color w:val="000000"/>
          <w:sz w:val="24"/>
          <w:szCs w:val="24"/>
        </w:rPr>
        <w:t>Ropers D</w:t>
      </w:r>
      <w:r w:rsidRPr="00DA50E6">
        <w:rPr>
          <w:rFonts w:ascii="Book Antiqua" w:eastAsia="Book Antiqua" w:hAnsi="Book Antiqua" w:cs="Book Antiqua"/>
          <w:color w:val="000000"/>
          <w:sz w:val="24"/>
          <w:szCs w:val="24"/>
        </w:rPr>
        <w:t xml:space="preserve">, Baum U, </w:t>
      </w:r>
      <w:proofErr w:type="spellStart"/>
      <w:r w:rsidRPr="00DA50E6">
        <w:rPr>
          <w:rFonts w:ascii="Book Antiqua" w:eastAsia="Book Antiqua" w:hAnsi="Book Antiqua" w:cs="Book Antiqua"/>
          <w:color w:val="000000"/>
          <w:sz w:val="24"/>
          <w:szCs w:val="24"/>
        </w:rPr>
        <w:t>Pohle</w:t>
      </w:r>
      <w:proofErr w:type="spellEnd"/>
      <w:r w:rsidRPr="00DA50E6">
        <w:rPr>
          <w:rFonts w:ascii="Book Antiqua" w:eastAsia="Book Antiqua" w:hAnsi="Book Antiqua" w:cs="Book Antiqua"/>
          <w:color w:val="000000"/>
          <w:sz w:val="24"/>
          <w:szCs w:val="24"/>
        </w:rPr>
        <w:t xml:space="preserve"> K, Anders K, </w:t>
      </w:r>
      <w:proofErr w:type="spellStart"/>
      <w:r w:rsidRPr="00DA50E6">
        <w:rPr>
          <w:rFonts w:ascii="Book Antiqua" w:eastAsia="Book Antiqua" w:hAnsi="Book Antiqua" w:cs="Book Antiqua"/>
          <w:color w:val="000000"/>
          <w:sz w:val="24"/>
          <w:szCs w:val="24"/>
        </w:rPr>
        <w:t>Ulzheimer</w:t>
      </w:r>
      <w:proofErr w:type="spellEnd"/>
      <w:r w:rsidRPr="00DA50E6">
        <w:rPr>
          <w:rFonts w:ascii="Book Antiqua" w:eastAsia="Book Antiqua" w:hAnsi="Book Antiqua" w:cs="Book Antiqua"/>
          <w:color w:val="000000"/>
          <w:sz w:val="24"/>
          <w:szCs w:val="24"/>
        </w:rPr>
        <w:t xml:space="preserve"> S, </w:t>
      </w:r>
      <w:proofErr w:type="spellStart"/>
      <w:r w:rsidRPr="00DA50E6">
        <w:rPr>
          <w:rFonts w:ascii="Book Antiqua" w:eastAsia="Book Antiqua" w:hAnsi="Book Antiqua" w:cs="Book Antiqua"/>
          <w:color w:val="000000"/>
          <w:sz w:val="24"/>
          <w:szCs w:val="24"/>
        </w:rPr>
        <w:t>Ohnesorge</w:t>
      </w:r>
      <w:proofErr w:type="spellEnd"/>
      <w:r w:rsidRPr="00DA50E6">
        <w:rPr>
          <w:rFonts w:ascii="Book Antiqua" w:eastAsia="Book Antiqua" w:hAnsi="Book Antiqua" w:cs="Book Antiqua"/>
          <w:color w:val="000000"/>
          <w:sz w:val="24"/>
          <w:szCs w:val="24"/>
        </w:rPr>
        <w:t xml:space="preserve"> B, Schlundt C, </w:t>
      </w:r>
      <w:proofErr w:type="spellStart"/>
      <w:r w:rsidRPr="00DA50E6">
        <w:rPr>
          <w:rFonts w:ascii="Book Antiqua" w:eastAsia="Book Antiqua" w:hAnsi="Book Antiqua" w:cs="Book Antiqua"/>
          <w:color w:val="000000"/>
          <w:sz w:val="24"/>
          <w:szCs w:val="24"/>
        </w:rPr>
        <w:t>Bautz</w:t>
      </w:r>
      <w:proofErr w:type="spellEnd"/>
      <w:r w:rsidRPr="00DA50E6">
        <w:rPr>
          <w:rFonts w:ascii="Book Antiqua" w:eastAsia="Book Antiqua" w:hAnsi="Book Antiqua" w:cs="Book Antiqua"/>
          <w:color w:val="000000"/>
          <w:sz w:val="24"/>
          <w:szCs w:val="24"/>
        </w:rPr>
        <w:t xml:space="preserve"> W, Daniel WG, Achenbach S. Detection of coronary artery stenoses with thin-slice multi-detector row spiral computed tomography and multiplanar reconstruction. </w:t>
      </w:r>
      <w:r w:rsidRPr="00DA50E6">
        <w:rPr>
          <w:rFonts w:ascii="Book Antiqua" w:eastAsia="Book Antiqua" w:hAnsi="Book Antiqua" w:cs="Book Antiqua"/>
          <w:i/>
          <w:iCs/>
          <w:color w:val="000000"/>
          <w:sz w:val="24"/>
          <w:szCs w:val="24"/>
        </w:rPr>
        <w:t>Circulation</w:t>
      </w:r>
      <w:r w:rsidRPr="00DA50E6">
        <w:rPr>
          <w:rFonts w:ascii="Book Antiqua" w:eastAsia="Book Antiqua" w:hAnsi="Book Antiqua" w:cs="Book Antiqua"/>
          <w:color w:val="000000"/>
          <w:sz w:val="24"/>
          <w:szCs w:val="24"/>
        </w:rPr>
        <w:t xml:space="preserve"> 2003; </w:t>
      </w:r>
      <w:r w:rsidRPr="00DA50E6">
        <w:rPr>
          <w:rFonts w:ascii="Book Antiqua" w:eastAsia="Book Antiqua" w:hAnsi="Book Antiqua" w:cs="Book Antiqua"/>
          <w:b/>
          <w:bCs/>
          <w:color w:val="000000"/>
          <w:sz w:val="24"/>
          <w:szCs w:val="24"/>
        </w:rPr>
        <w:t>107</w:t>
      </w:r>
      <w:r w:rsidRPr="00DA50E6">
        <w:rPr>
          <w:rFonts w:ascii="Book Antiqua" w:eastAsia="Book Antiqua" w:hAnsi="Book Antiqua" w:cs="Book Antiqua"/>
          <w:color w:val="000000"/>
          <w:sz w:val="24"/>
          <w:szCs w:val="24"/>
        </w:rPr>
        <w:t>: 664-666 [PMID: 12578863 DOI: 10.1161/01.cir.0000055738.31551.a9]</w:t>
      </w:r>
    </w:p>
    <w:p w14:paraId="2B923AFE"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lastRenderedPageBreak/>
        <w:t xml:space="preserve">77 </w:t>
      </w:r>
      <w:proofErr w:type="spellStart"/>
      <w:r w:rsidRPr="00DA50E6">
        <w:rPr>
          <w:rFonts w:ascii="Book Antiqua" w:eastAsia="Book Antiqua" w:hAnsi="Book Antiqua" w:cs="Book Antiqua"/>
          <w:b/>
          <w:bCs/>
          <w:color w:val="000000"/>
          <w:sz w:val="24"/>
          <w:szCs w:val="24"/>
        </w:rPr>
        <w:t>Tsujii</w:t>
      </w:r>
      <w:proofErr w:type="spellEnd"/>
      <w:r w:rsidRPr="00DA50E6">
        <w:rPr>
          <w:rFonts w:ascii="Book Antiqua" w:eastAsia="Book Antiqua" w:hAnsi="Book Antiqua" w:cs="Book Antiqua"/>
          <w:b/>
          <w:bCs/>
          <w:color w:val="000000"/>
          <w:sz w:val="24"/>
          <w:szCs w:val="24"/>
        </w:rPr>
        <w:t xml:space="preserve"> N</w:t>
      </w:r>
      <w:r w:rsidRPr="00DA50E6">
        <w:rPr>
          <w:rFonts w:ascii="Book Antiqua" w:eastAsia="Book Antiqua" w:hAnsi="Book Antiqua" w:cs="Book Antiqua"/>
          <w:color w:val="000000"/>
          <w:sz w:val="24"/>
          <w:szCs w:val="24"/>
        </w:rPr>
        <w:t xml:space="preserve">, Tsuda E, </w:t>
      </w:r>
      <w:proofErr w:type="spellStart"/>
      <w:r w:rsidRPr="00DA50E6">
        <w:rPr>
          <w:rFonts w:ascii="Book Antiqua" w:eastAsia="Book Antiqua" w:hAnsi="Book Antiqua" w:cs="Book Antiqua"/>
          <w:color w:val="000000"/>
          <w:sz w:val="24"/>
          <w:szCs w:val="24"/>
        </w:rPr>
        <w:t>Kanzaki</w:t>
      </w:r>
      <w:proofErr w:type="spellEnd"/>
      <w:r w:rsidRPr="00DA50E6">
        <w:rPr>
          <w:rFonts w:ascii="Book Antiqua" w:eastAsia="Book Antiqua" w:hAnsi="Book Antiqua" w:cs="Book Antiqua"/>
          <w:color w:val="000000"/>
          <w:sz w:val="24"/>
          <w:szCs w:val="24"/>
        </w:rPr>
        <w:t xml:space="preserve"> S, Kurosaki K. Measurements of Coronary Artery Aneurysms Due to Kawasaki Disease by Dual-Source Computed Tomography (DSCT). </w:t>
      </w:r>
      <w:proofErr w:type="spellStart"/>
      <w:r w:rsidRPr="00DA50E6">
        <w:rPr>
          <w:rFonts w:ascii="Book Antiqua" w:eastAsia="Book Antiqua" w:hAnsi="Book Antiqua" w:cs="Book Antiqua"/>
          <w:i/>
          <w:iCs/>
          <w:color w:val="000000"/>
          <w:sz w:val="24"/>
          <w:szCs w:val="24"/>
        </w:rPr>
        <w:t>Pediatr</w:t>
      </w:r>
      <w:proofErr w:type="spellEnd"/>
      <w:r w:rsidRPr="00DA50E6">
        <w:rPr>
          <w:rFonts w:ascii="Book Antiqua" w:eastAsia="Book Antiqua" w:hAnsi="Book Antiqua" w:cs="Book Antiqua"/>
          <w:i/>
          <w:iCs/>
          <w:color w:val="000000"/>
          <w:sz w:val="24"/>
          <w:szCs w:val="24"/>
        </w:rPr>
        <w:t xml:space="preserve"> </w:t>
      </w:r>
      <w:proofErr w:type="spellStart"/>
      <w:r w:rsidRPr="00DA50E6">
        <w:rPr>
          <w:rFonts w:ascii="Book Antiqua" w:eastAsia="Book Antiqua" w:hAnsi="Book Antiqua" w:cs="Book Antiqua"/>
          <w:i/>
          <w:iCs/>
          <w:color w:val="000000"/>
          <w:sz w:val="24"/>
          <w:szCs w:val="24"/>
        </w:rPr>
        <w:t>Cardiol</w:t>
      </w:r>
      <w:proofErr w:type="spellEnd"/>
      <w:r w:rsidRPr="00DA50E6">
        <w:rPr>
          <w:rFonts w:ascii="Book Antiqua" w:eastAsia="Book Antiqua" w:hAnsi="Book Antiqua" w:cs="Book Antiqua"/>
          <w:color w:val="000000"/>
          <w:sz w:val="24"/>
          <w:szCs w:val="24"/>
        </w:rPr>
        <w:t xml:space="preserve"> 2016; </w:t>
      </w:r>
      <w:r w:rsidRPr="00DA50E6">
        <w:rPr>
          <w:rFonts w:ascii="Book Antiqua" w:eastAsia="Book Antiqua" w:hAnsi="Book Antiqua" w:cs="Book Antiqua"/>
          <w:b/>
          <w:bCs/>
          <w:color w:val="000000"/>
          <w:sz w:val="24"/>
          <w:szCs w:val="24"/>
        </w:rPr>
        <w:t>37</w:t>
      </w:r>
      <w:r w:rsidRPr="00DA50E6">
        <w:rPr>
          <w:rFonts w:ascii="Book Antiqua" w:eastAsia="Book Antiqua" w:hAnsi="Book Antiqua" w:cs="Book Antiqua"/>
          <w:color w:val="000000"/>
          <w:sz w:val="24"/>
          <w:szCs w:val="24"/>
        </w:rPr>
        <w:t>: 442-447 [PMID: 26515298 DOI: 10.1007/s00246-015-1297-z]</w:t>
      </w:r>
    </w:p>
    <w:p w14:paraId="23EDEB68" w14:textId="77777777" w:rsidR="00A77B3E" w:rsidRPr="00DA50E6"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78 </w:t>
      </w:r>
      <w:r w:rsidRPr="00DA50E6">
        <w:rPr>
          <w:rFonts w:ascii="Book Antiqua" w:eastAsia="Book Antiqua" w:hAnsi="Book Antiqua" w:cs="Book Antiqua"/>
          <w:b/>
          <w:bCs/>
          <w:color w:val="000000"/>
          <w:sz w:val="24"/>
          <w:szCs w:val="24"/>
        </w:rPr>
        <w:t>Duan Y</w:t>
      </w:r>
      <w:r w:rsidRPr="00DA50E6">
        <w:rPr>
          <w:rFonts w:ascii="Book Antiqua" w:eastAsia="Book Antiqua" w:hAnsi="Book Antiqua" w:cs="Book Antiqua"/>
          <w:color w:val="000000"/>
          <w:sz w:val="24"/>
          <w:szCs w:val="24"/>
        </w:rPr>
        <w:t xml:space="preserve">, Wang X, Cheng Z, Wu D, Wu L. Application of prospective ECG-triggered dual-source CT coronary angiography for infants and children with coronary artery aneurysms due to Kawasaki disease. </w:t>
      </w:r>
      <w:r w:rsidRPr="00DA50E6">
        <w:rPr>
          <w:rFonts w:ascii="Book Antiqua" w:eastAsia="Book Antiqua" w:hAnsi="Book Antiqua" w:cs="Book Antiqua"/>
          <w:i/>
          <w:iCs/>
          <w:color w:val="000000"/>
          <w:sz w:val="24"/>
          <w:szCs w:val="24"/>
        </w:rPr>
        <w:t xml:space="preserve">Br J </w:t>
      </w:r>
      <w:proofErr w:type="spellStart"/>
      <w:r w:rsidRPr="00DA50E6">
        <w:rPr>
          <w:rFonts w:ascii="Book Antiqua" w:eastAsia="Book Antiqua" w:hAnsi="Book Antiqua" w:cs="Book Antiqua"/>
          <w:i/>
          <w:iCs/>
          <w:color w:val="000000"/>
          <w:sz w:val="24"/>
          <w:szCs w:val="24"/>
        </w:rPr>
        <w:t>Radiol</w:t>
      </w:r>
      <w:proofErr w:type="spellEnd"/>
      <w:r w:rsidRPr="00DA50E6">
        <w:rPr>
          <w:rFonts w:ascii="Book Antiqua" w:eastAsia="Book Antiqua" w:hAnsi="Book Antiqua" w:cs="Book Antiqua"/>
          <w:color w:val="000000"/>
          <w:sz w:val="24"/>
          <w:szCs w:val="24"/>
        </w:rPr>
        <w:t xml:space="preserve"> 2012; </w:t>
      </w:r>
      <w:r w:rsidRPr="00DA50E6">
        <w:rPr>
          <w:rFonts w:ascii="Book Antiqua" w:eastAsia="Book Antiqua" w:hAnsi="Book Antiqua" w:cs="Book Antiqua"/>
          <w:b/>
          <w:bCs/>
          <w:color w:val="000000"/>
          <w:sz w:val="24"/>
          <w:szCs w:val="24"/>
        </w:rPr>
        <w:t>85</w:t>
      </w:r>
      <w:r w:rsidRPr="00DA50E6">
        <w:rPr>
          <w:rFonts w:ascii="Book Antiqua" w:eastAsia="Book Antiqua" w:hAnsi="Book Antiqua" w:cs="Book Antiqua"/>
          <w:color w:val="000000"/>
          <w:sz w:val="24"/>
          <w:szCs w:val="24"/>
        </w:rPr>
        <w:t>: e1190-e1197 [PMID: 22932064 DOI: 10.1259/</w:t>
      </w:r>
      <w:proofErr w:type="spellStart"/>
      <w:r w:rsidRPr="00DA50E6">
        <w:rPr>
          <w:rFonts w:ascii="Book Antiqua" w:eastAsia="Book Antiqua" w:hAnsi="Book Antiqua" w:cs="Book Antiqua"/>
          <w:color w:val="000000"/>
          <w:sz w:val="24"/>
          <w:szCs w:val="24"/>
        </w:rPr>
        <w:t>bjr</w:t>
      </w:r>
      <w:proofErr w:type="spellEnd"/>
      <w:r w:rsidRPr="00DA50E6">
        <w:rPr>
          <w:rFonts w:ascii="Book Antiqua" w:eastAsia="Book Antiqua" w:hAnsi="Book Antiqua" w:cs="Book Antiqua"/>
          <w:color w:val="000000"/>
          <w:sz w:val="24"/>
          <w:szCs w:val="24"/>
        </w:rPr>
        <w:t>/18174517]</w:t>
      </w:r>
    </w:p>
    <w:p w14:paraId="796CB30B" w14:textId="77777777" w:rsidR="00A77B3E" w:rsidRPr="00B85AD9" w:rsidRDefault="00823076" w:rsidP="00B85AD9">
      <w:pPr>
        <w:spacing w:line="360" w:lineRule="auto"/>
        <w:jc w:val="both"/>
        <w:rPr>
          <w:rFonts w:ascii="Book Antiqua" w:hAnsi="Book Antiqua"/>
          <w:sz w:val="24"/>
          <w:szCs w:val="24"/>
        </w:rPr>
      </w:pPr>
      <w:r w:rsidRPr="00DA50E6">
        <w:rPr>
          <w:rFonts w:ascii="Book Antiqua" w:eastAsia="Book Antiqua" w:hAnsi="Book Antiqua" w:cs="Book Antiqua"/>
          <w:color w:val="000000"/>
          <w:sz w:val="24"/>
          <w:szCs w:val="24"/>
        </w:rPr>
        <w:t xml:space="preserve">79 </w:t>
      </w:r>
      <w:r w:rsidRPr="00DA50E6">
        <w:rPr>
          <w:rFonts w:ascii="Book Antiqua" w:eastAsia="Book Antiqua" w:hAnsi="Book Antiqua" w:cs="Book Antiqua"/>
          <w:b/>
          <w:bCs/>
          <w:color w:val="000000"/>
          <w:sz w:val="24"/>
          <w:szCs w:val="24"/>
        </w:rPr>
        <w:t>Forte E</w:t>
      </w:r>
      <w:r w:rsidRPr="00DA50E6">
        <w:rPr>
          <w:rFonts w:ascii="Book Antiqua" w:eastAsia="Book Antiqua" w:hAnsi="Book Antiqua" w:cs="Book Antiqua"/>
          <w:color w:val="000000"/>
          <w:sz w:val="24"/>
          <w:szCs w:val="24"/>
        </w:rPr>
        <w:t xml:space="preserve">, Aiello M, Inglese M, Infante T, </w:t>
      </w:r>
      <w:proofErr w:type="spellStart"/>
      <w:r w:rsidRPr="00DA50E6">
        <w:rPr>
          <w:rFonts w:ascii="Book Antiqua" w:eastAsia="Book Antiqua" w:hAnsi="Book Antiqua" w:cs="Book Antiqua"/>
          <w:color w:val="000000"/>
          <w:sz w:val="24"/>
          <w:szCs w:val="24"/>
        </w:rPr>
        <w:t>Soricelli</w:t>
      </w:r>
      <w:proofErr w:type="spellEnd"/>
      <w:r w:rsidRPr="00DA50E6">
        <w:rPr>
          <w:rFonts w:ascii="Book Antiqua" w:eastAsia="Book Antiqua" w:hAnsi="Book Antiqua" w:cs="Book Antiqua"/>
          <w:color w:val="000000"/>
          <w:sz w:val="24"/>
          <w:szCs w:val="24"/>
        </w:rPr>
        <w:t xml:space="preserve"> A, Tedeschi C, Salvatore M, Cavaliere C. Coronary artery aneurysms detected by computed tomography coronary angiography. </w:t>
      </w:r>
      <w:r w:rsidRPr="00DA50E6">
        <w:rPr>
          <w:rFonts w:ascii="Book Antiqua" w:eastAsia="Book Antiqua" w:hAnsi="Book Antiqua" w:cs="Book Antiqua"/>
          <w:i/>
          <w:iCs/>
          <w:color w:val="000000"/>
          <w:sz w:val="24"/>
          <w:szCs w:val="24"/>
        </w:rPr>
        <w:t>Eur Heart J Cardiovasc Imaging</w:t>
      </w:r>
      <w:r w:rsidRPr="00DA50E6">
        <w:rPr>
          <w:rFonts w:ascii="Book Antiqua" w:eastAsia="Book Antiqua" w:hAnsi="Book Antiqua" w:cs="Book Antiqua"/>
          <w:color w:val="000000"/>
          <w:sz w:val="24"/>
          <w:szCs w:val="24"/>
        </w:rPr>
        <w:t xml:space="preserve"> 2017; </w:t>
      </w:r>
      <w:r w:rsidRPr="00DA50E6">
        <w:rPr>
          <w:rFonts w:ascii="Book Antiqua" w:eastAsia="Book Antiqua" w:hAnsi="Book Antiqua" w:cs="Book Antiqua"/>
          <w:b/>
          <w:bCs/>
          <w:color w:val="000000"/>
          <w:sz w:val="24"/>
          <w:szCs w:val="24"/>
        </w:rPr>
        <w:t>18</w:t>
      </w:r>
      <w:r w:rsidRPr="00DA50E6">
        <w:rPr>
          <w:rFonts w:ascii="Book Antiqua" w:eastAsia="Book Antiqua" w:hAnsi="Book Antiqua" w:cs="Book Antiqua"/>
          <w:color w:val="000000"/>
          <w:sz w:val="24"/>
          <w:szCs w:val="24"/>
        </w:rPr>
        <w:t>: 1229-1235 [PMID: 28025267 DOI: 10.1093/</w:t>
      </w:r>
      <w:proofErr w:type="spellStart"/>
      <w:r w:rsidRPr="00DA50E6">
        <w:rPr>
          <w:rFonts w:ascii="Book Antiqua" w:eastAsia="Book Antiqua" w:hAnsi="Book Antiqua" w:cs="Book Antiqua"/>
          <w:color w:val="000000"/>
          <w:sz w:val="24"/>
          <w:szCs w:val="24"/>
        </w:rPr>
        <w:t>ehjci</w:t>
      </w:r>
      <w:proofErr w:type="spellEnd"/>
      <w:r w:rsidRPr="00DA50E6">
        <w:rPr>
          <w:rFonts w:ascii="Book Antiqua" w:eastAsia="Book Antiqua" w:hAnsi="Book Antiqua" w:cs="Book Antiqua"/>
          <w:color w:val="000000"/>
          <w:sz w:val="24"/>
          <w:szCs w:val="24"/>
        </w:rPr>
        <w:t>/jew218]</w:t>
      </w:r>
    </w:p>
    <w:bookmarkEnd w:id="13"/>
    <w:p w14:paraId="5A1DAB06" w14:textId="77777777" w:rsidR="00A77B3E" w:rsidRPr="00B85AD9" w:rsidRDefault="00B95622" w:rsidP="00B85AD9">
      <w:pPr>
        <w:spacing w:line="360" w:lineRule="auto"/>
        <w:jc w:val="both"/>
        <w:rPr>
          <w:rFonts w:ascii="Book Antiqua" w:hAnsi="Book Antiqua"/>
          <w:sz w:val="24"/>
          <w:szCs w:val="24"/>
        </w:rPr>
        <w:sectPr w:rsidR="00A77B3E" w:rsidRPr="00B85AD9">
          <w:pgSz w:w="12240" w:h="15840"/>
          <w:pgMar w:top="1440" w:right="1440" w:bottom="1440" w:left="1440" w:header="720" w:footer="720" w:gutter="0"/>
          <w:cols w:space="720"/>
          <w:docGrid w:linePitch="360"/>
        </w:sectPr>
      </w:pPr>
    </w:p>
    <w:p w14:paraId="3F36F31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lastRenderedPageBreak/>
        <w:t>Footnotes</w:t>
      </w:r>
    </w:p>
    <w:p w14:paraId="3A18F1D4"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Conflict-of-interest statement: </w:t>
      </w:r>
      <w:r w:rsidRPr="00B85AD9">
        <w:rPr>
          <w:rFonts w:ascii="Book Antiqua" w:eastAsia="Book Antiqua" w:hAnsi="Book Antiqua" w:cs="Book Antiqua"/>
          <w:color w:val="000000"/>
          <w:sz w:val="24"/>
          <w:szCs w:val="24"/>
          <w:shd w:val="clear" w:color="auto" w:fill="FFFFFF"/>
        </w:rPr>
        <w:t>The authors declare no conflicts of interest.</w:t>
      </w:r>
    </w:p>
    <w:p w14:paraId="6A02337F" w14:textId="77777777" w:rsidR="00A77B3E" w:rsidRPr="00B85AD9" w:rsidRDefault="00B95622" w:rsidP="00B85AD9">
      <w:pPr>
        <w:spacing w:line="360" w:lineRule="auto"/>
        <w:jc w:val="both"/>
        <w:rPr>
          <w:rFonts w:ascii="Book Antiqua" w:hAnsi="Book Antiqua"/>
          <w:sz w:val="24"/>
          <w:szCs w:val="24"/>
        </w:rPr>
      </w:pPr>
    </w:p>
    <w:p w14:paraId="717E750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bCs/>
          <w:color w:val="000000"/>
          <w:sz w:val="24"/>
          <w:szCs w:val="24"/>
        </w:rPr>
        <w:t xml:space="preserve">Open-Access: </w:t>
      </w:r>
      <w:r w:rsidRPr="00B85AD9">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B85AD9">
        <w:rPr>
          <w:rFonts w:ascii="Book Antiqua" w:eastAsia="Book Antiqua" w:hAnsi="Book Antiqua" w:cs="Book Antiqua"/>
          <w:color w:val="000000"/>
          <w:sz w:val="24"/>
          <w:szCs w:val="24"/>
        </w:rPr>
        <w:t>NonCommercial</w:t>
      </w:r>
      <w:proofErr w:type="spellEnd"/>
      <w:r w:rsidRPr="00B85AD9">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5CDBAC" w14:textId="77777777" w:rsidR="00A77B3E" w:rsidRPr="00B85AD9" w:rsidRDefault="00B95622" w:rsidP="00B85AD9">
      <w:pPr>
        <w:spacing w:line="360" w:lineRule="auto"/>
        <w:jc w:val="both"/>
        <w:rPr>
          <w:rFonts w:ascii="Book Antiqua" w:hAnsi="Book Antiqua"/>
          <w:sz w:val="24"/>
          <w:szCs w:val="24"/>
        </w:rPr>
      </w:pPr>
    </w:p>
    <w:p w14:paraId="546423A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Manuscript source: </w:t>
      </w:r>
      <w:r w:rsidRPr="00B85AD9">
        <w:rPr>
          <w:rFonts w:ascii="Book Antiqua" w:eastAsia="Book Antiqua" w:hAnsi="Book Antiqua" w:cs="Book Antiqua"/>
          <w:color w:val="000000"/>
          <w:sz w:val="24"/>
          <w:szCs w:val="24"/>
        </w:rPr>
        <w:t>Invited manuscript</w:t>
      </w:r>
    </w:p>
    <w:p w14:paraId="20B7E900" w14:textId="77777777" w:rsidR="00A77B3E" w:rsidRPr="00B85AD9" w:rsidRDefault="00B95622" w:rsidP="00B85AD9">
      <w:pPr>
        <w:spacing w:line="360" w:lineRule="auto"/>
        <w:jc w:val="both"/>
        <w:rPr>
          <w:rFonts w:ascii="Book Antiqua" w:hAnsi="Book Antiqua"/>
          <w:sz w:val="24"/>
          <w:szCs w:val="24"/>
        </w:rPr>
      </w:pPr>
    </w:p>
    <w:p w14:paraId="4A72751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Peer-review started: </w:t>
      </w:r>
      <w:r w:rsidRPr="00B85AD9">
        <w:rPr>
          <w:rFonts w:ascii="Book Antiqua" w:eastAsia="Book Antiqua" w:hAnsi="Book Antiqua" w:cs="Book Antiqua"/>
          <w:color w:val="000000"/>
          <w:sz w:val="24"/>
          <w:szCs w:val="24"/>
        </w:rPr>
        <w:t>March 4, 2021</w:t>
      </w:r>
    </w:p>
    <w:p w14:paraId="24032097"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First decision: </w:t>
      </w:r>
      <w:r w:rsidRPr="00B85AD9">
        <w:rPr>
          <w:rFonts w:ascii="Book Antiqua" w:eastAsia="Book Antiqua" w:hAnsi="Book Antiqua" w:cs="Book Antiqua"/>
          <w:color w:val="000000"/>
          <w:sz w:val="24"/>
          <w:szCs w:val="24"/>
        </w:rPr>
        <w:t>June 7, 2021</w:t>
      </w:r>
    </w:p>
    <w:p w14:paraId="270618E6" w14:textId="71BA692F"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Article in press: </w:t>
      </w:r>
      <w:r w:rsidR="00C700A3" w:rsidRPr="00B85AD9">
        <w:rPr>
          <w:rFonts w:ascii="Book Antiqua" w:eastAsia="宋体" w:hAnsi="Book Antiqua"/>
          <w:color w:val="000000" w:themeColor="text1"/>
          <w:sz w:val="24"/>
          <w:szCs w:val="24"/>
        </w:rPr>
        <w:t>July 29, 2021</w:t>
      </w:r>
    </w:p>
    <w:p w14:paraId="2FF5F371" w14:textId="77777777" w:rsidR="00A77B3E" w:rsidRPr="00B85AD9" w:rsidRDefault="00B95622" w:rsidP="00B85AD9">
      <w:pPr>
        <w:spacing w:line="360" w:lineRule="auto"/>
        <w:jc w:val="both"/>
        <w:rPr>
          <w:rFonts w:ascii="Book Antiqua" w:hAnsi="Book Antiqua"/>
          <w:sz w:val="24"/>
          <w:szCs w:val="24"/>
        </w:rPr>
      </w:pPr>
    </w:p>
    <w:p w14:paraId="0988FF42"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Specialty type: </w:t>
      </w:r>
      <w:r w:rsidRPr="00B85AD9">
        <w:rPr>
          <w:rFonts w:ascii="Book Antiqua" w:eastAsia="Book Antiqua" w:hAnsi="Book Antiqua" w:cs="Book Antiqua"/>
          <w:color w:val="000000"/>
          <w:sz w:val="24"/>
          <w:szCs w:val="24"/>
        </w:rPr>
        <w:t>Cardiac and cardiovascular systems</w:t>
      </w:r>
    </w:p>
    <w:p w14:paraId="67B54C35"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 xml:space="preserve">Country/Territory of origin: </w:t>
      </w:r>
      <w:r w:rsidRPr="00B85AD9">
        <w:rPr>
          <w:rFonts w:ascii="Book Antiqua" w:eastAsia="Book Antiqua" w:hAnsi="Book Antiqua" w:cs="Book Antiqua"/>
          <w:color w:val="000000"/>
          <w:sz w:val="24"/>
          <w:szCs w:val="24"/>
        </w:rPr>
        <w:t>France</w:t>
      </w:r>
    </w:p>
    <w:p w14:paraId="3139872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b/>
          <w:color w:val="000000"/>
          <w:sz w:val="24"/>
          <w:szCs w:val="24"/>
        </w:rPr>
        <w:t>Peer-review report’s scientific quality classification</w:t>
      </w:r>
    </w:p>
    <w:p w14:paraId="07031E0B"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A (Excellent): 0</w:t>
      </w:r>
    </w:p>
    <w:p w14:paraId="1DA43FEC"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B (Very good): 0</w:t>
      </w:r>
    </w:p>
    <w:p w14:paraId="413515DA"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C (Good): C, C</w:t>
      </w:r>
    </w:p>
    <w:p w14:paraId="2C943339"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D (Fair): 0</w:t>
      </w:r>
    </w:p>
    <w:p w14:paraId="4C7DE22E" w14:textId="77777777" w:rsidR="00A77B3E" w:rsidRPr="00B85AD9" w:rsidRDefault="00823076" w:rsidP="00B85AD9">
      <w:pPr>
        <w:spacing w:line="360" w:lineRule="auto"/>
        <w:jc w:val="both"/>
        <w:rPr>
          <w:rFonts w:ascii="Book Antiqua" w:hAnsi="Book Antiqua"/>
          <w:sz w:val="24"/>
          <w:szCs w:val="24"/>
        </w:rPr>
      </w:pPr>
      <w:r w:rsidRPr="00B85AD9">
        <w:rPr>
          <w:rFonts w:ascii="Book Antiqua" w:eastAsia="Book Antiqua" w:hAnsi="Book Antiqua" w:cs="Book Antiqua"/>
          <w:color w:val="000000"/>
          <w:sz w:val="24"/>
          <w:szCs w:val="24"/>
        </w:rPr>
        <w:t>Grade E (Poor): 0</w:t>
      </w:r>
    </w:p>
    <w:p w14:paraId="145ADBB3" w14:textId="77777777" w:rsidR="00A77B3E" w:rsidRPr="00B85AD9" w:rsidRDefault="00B95622" w:rsidP="00B85AD9">
      <w:pPr>
        <w:spacing w:line="360" w:lineRule="auto"/>
        <w:jc w:val="both"/>
        <w:rPr>
          <w:rFonts w:ascii="Book Antiqua" w:hAnsi="Book Antiqua"/>
          <w:sz w:val="24"/>
          <w:szCs w:val="24"/>
        </w:rPr>
      </w:pPr>
    </w:p>
    <w:p w14:paraId="7CAB2576" w14:textId="6E8B4F6B" w:rsidR="00A77B3E" w:rsidRPr="00B85AD9" w:rsidRDefault="00823076" w:rsidP="00B85AD9">
      <w:pPr>
        <w:spacing w:line="360" w:lineRule="auto"/>
        <w:jc w:val="both"/>
        <w:rPr>
          <w:rFonts w:ascii="Book Antiqua" w:hAnsi="Book Antiqua"/>
          <w:sz w:val="24"/>
          <w:szCs w:val="24"/>
        </w:rPr>
        <w:sectPr w:rsidR="00A77B3E" w:rsidRPr="00B85AD9">
          <w:pgSz w:w="12240" w:h="15840"/>
          <w:pgMar w:top="1440" w:right="1440" w:bottom="1440" w:left="1440" w:header="720" w:footer="720" w:gutter="0"/>
          <w:cols w:space="720"/>
          <w:docGrid w:linePitch="360"/>
        </w:sectPr>
      </w:pPr>
      <w:r w:rsidRPr="00B85AD9">
        <w:rPr>
          <w:rFonts w:ascii="Book Antiqua" w:eastAsia="Book Antiqua" w:hAnsi="Book Antiqua" w:cs="Book Antiqua"/>
          <w:b/>
          <w:color w:val="000000"/>
          <w:sz w:val="24"/>
          <w:szCs w:val="24"/>
        </w:rPr>
        <w:t xml:space="preserve">P-Reviewer: </w:t>
      </w:r>
      <w:proofErr w:type="spellStart"/>
      <w:r w:rsidRPr="00B85AD9">
        <w:rPr>
          <w:rFonts w:ascii="Book Antiqua" w:eastAsia="Book Antiqua" w:hAnsi="Book Antiqua" w:cs="Book Antiqua"/>
          <w:color w:val="000000"/>
          <w:sz w:val="24"/>
          <w:szCs w:val="24"/>
        </w:rPr>
        <w:t>Cigrovski</w:t>
      </w:r>
      <w:proofErr w:type="spellEnd"/>
      <w:r w:rsidRPr="00B85AD9">
        <w:rPr>
          <w:rFonts w:ascii="Book Antiqua" w:eastAsia="Book Antiqua" w:hAnsi="Book Antiqua" w:cs="Book Antiqua"/>
          <w:color w:val="000000"/>
          <w:sz w:val="24"/>
          <w:szCs w:val="24"/>
        </w:rPr>
        <w:t xml:space="preserve"> </w:t>
      </w:r>
      <w:proofErr w:type="spellStart"/>
      <w:r w:rsidRPr="00B85AD9">
        <w:rPr>
          <w:rFonts w:ascii="Book Antiqua" w:eastAsia="Book Antiqua" w:hAnsi="Book Antiqua" w:cs="Book Antiqua"/>
          <w:color w:val="000000"/>
          <w:sz w:val="24"/>
          <w:szCs w:val="24"/>
        </w:rPr>
        <w:t>Berkovic</w:t>
      </w:r>
      <w:proofErr w:type="spellEnd"/>
      <w:r w:rsidRPr="00B85AD9">
        <w:rPr>
          <w:rFonts w:ascii="Book Antiqua" w:eastAsia="Book Antiqua" w:hAnsi="Book Antiqua" w:cs="Book Antiqua"/>
          <w:color w:val="000000"/>
          <w:sz w:val="24"/>
          <w:szCs w:val="24"/>
        </w:rPr>
        <w:t xml:space="preserve"> M, </w:t>
      </w:r>
      <w:proofErr w:type="spellStart"/>
      <w:r w:rsidRPr="00B85AD9">
        <w:rPr>
          <w:rFonts w:ascii="Book Antiqua" w:eastAsia="Book Antiqua" w:hAnsi="Book Antiqua" w:cs="Book Antiqua"/>
          <w:color w:val="000000"/>
          <w:sz w:val="24"/>
          <w:szCs w:val="24"/>
        </w:rPr>
        <w:t>Schoenhagen</w:t>
      </w:r>
      <w:proofErr w:type="spellEnd"/>
      <w:r w:rsidRPr="00B85AD9">
        <w:rPr>
          <w:rFonts w:ascii="Book Antiqua" w:eastAsia="Book Antiqua" w:hAnsi="Book Antiqua" w:cs="Book Antiqua"/>
          <w:color w:val="000000"/>
          <w:sz w:val="24"/>
          <w:szCs w:val="24"/>
        </w:rPr>
        <w:t xml:space="preserve"> P</w:t>
      </w:r>
      <w:r w:rsidRPr="00B85AD9">
        <w:rPr>
          <w:rFonts w:ascii="Book Antiqua" w:eastAsia="Book Antiqua" w:hAnsi="Book Antiqua" w:cs="Book Antiqua"/>
          <w:b/>
          <w:color w:val="000000"/>
          <w:sz w:val="24"/>
          <w:szCs w:val="24"/>
        </w:rPr>
        <w:t xml:space="preserve"> S-Editor: </w:t>
      </w:r>
      <w:r w:rsidRPr="00B85AD9">
        <w:rPr>
          <w:rFonts w:ascii="Book Antiqua" w:eastAsia="Book Antiqua" w:hAnsi="Book Antiqua" w:cs="Book Antiqua"/>
          <w:color w:val="000000"/>
          <w:sz w:val="24"/>
          <w:szCs w:val="24"/>
        </w:rPr>
        <w:t>Ma YJ</w:t>
      </w:r>
      <w:r w:rsidRPr="00B85AD9">
        <w:rPr>
          <w:rFonts w:ascii="Book Antiqua" w:eastAsia="Book Antiqua" w:hAnsi="Book Antiqua" w:cs="Book Antiqua"/>
          <w:b/>
          <w:color w:val="000000"/>
          <w:sz w:val="24"/>
          <w:szCs w:val="24"/>
        </w:rPr>
        <w:t xml:space="preserve"> L-Editor: </w:t>
      </w:r>
      <w:r w:rsidR="00BB3137" w:rsidRPr="00B85AD9">
        <w:rPr>
          <w:rFonts w:ascii="Book Antiqua" w:eastAsia="Book Antiqua" w:hAnsi="Book Antiqua" w:cs="Book Antiqua"/>
          <w:bCs/>
          <w:color w:val="000000"/>
          <w:sz w:val="24"/>
          <w:szCs w:val="24"/>
        </w:rPr>
        <w:t>Filipodia</w:t>
      </w:r>
      <w:r w:rsidRPr="00B85AD9">
        <w:rPr>
          <w:rFonts w:ascii="Book Antiqua" w:eastAsia="Book Antiqua" w:hAnsi="Book Antiqua" w:cs="Book Antiqua"/>
          <w:b/>
          <w:color w:val="000000"/>
          <w:sz w:val="24"/>
          <w:szCs w:val="24"/>
        </w:rPr>
        <w:t xml:space="preserve"> P-Editor: </w:t>
      </w:r>
    </w:p>
    <w:p w14:paraId="4CC90BFD" w14:textId="77777777" w:rsidR="00A77B3E" w:rsidRPr="00B85AD9" w:rsidRDefault="00823076" w:rsidP="00B85AD9">
      <w:pPr>
        <w:spacing w:line="360" w:lineRule="auto"/>
        <w:jc w:val="both"/>
        <w:rPr>
          <w:rFonts w:ascii="Book Antiqua" w:hAnsi="Book Antiqua" w:cs="Book Antiqua"/>
          <w:b/>
          <w:color w:val="000000"/>
          <w:sz w:val="24"/>
          <w:szCs w:val="24"/>
          <w:lang w:eastAsia="zh-CN"/>
        </w:rPr>
      </w:pPr>
      <w:r w:rsidRPr="00B85AD9">
        <w:rPr>
          <w:rFonts w:ascii="Book Antiqua" w:eastAsia="Book Antiqua" w:hAnsi="Book Antiqua" w:cs="Book Antiqua"/>
          <w:b/>
          <w:color w:val="000000"/>
          <w:sz w:val="24"/>
          <w:szCs w:val="24"/>
        </w:rPr>
        <w:lastRenderedPageBreak/>
        <w:t>Figure Legends</w:t>
      </w:r>
    </w:p>
    <w:p w14:paraId="68971176" w14:textId="77777777" w:rsidR="001545C9" w:rsidRPr="00B85AD9" w:rsidRDefault="001545C9" w:rsidP="00B85AD9">
      <w:pPr>
        <w:spacing w:line="360" w:lineRule="auto"/>
        <w:jc w:val="both"/>
        <w:rPr>
          <w:rFonts w:ascii="Book Antiqua" w:hAnsi="Book Antiqua"/>
          <w:sz w:val="24"/>
          <w:szCs w:val="24"/>
          <w:lang w:eastAsia="zh-CN"/>
        </w:rPr>
      </w:pPr>
      <w:r w:rsidRPr="00B85AD9">
        <w:rPr>
          <w:rFonts w:ascii="Book Antiqua" w:hAnsi="Book Antiqua"/>
          <w:noProof/>
          <w:sz w:val="24"/>
          <w:szCs w:val="24"/>
          <w:lang w:eastAsia="zh-CN"/>
        </w:rPr>
        <w:drawing>
          <wp:inline distT="0" distB="0" distL="0" distR="0" wp14:anchorId="52FA6E07" wp14:editId="6C5BE944">
            <wp:extent cx="3835400" cy="3187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35597" cy="3187864"/>
                    </a:xfrm>
                    <a:prstGeom prst="rect">
                      <a:avLst/>
                    </a:prstGeom>
                  </pic:spPr>
                </pic:pic>
              </a:graphicData>
            </a:graphic>
          </wp:inline>
        </w:drawing>
      </w:r>
    </w:p>
    <w:p w14:paraId="0685B842" w14:textId="71729CAD" w:rsidR="001545C9" w:rsidRPr="00B85AD9" w:rsidRDefault="001545C9" w:rsidP="00B85AD9">
      <w:pPr>
        <w:spacing w:line="360" w:lineRule="auto"/>
        <w:jc w:val="both"/>
        <w:rPr>
          <w:rFonts w:ascii="Book Antiqua" w:eastAsia="Book Antiqua" w:hAnsi="Book Antiqua" w:cs="Book Antiqua"/>
          <w:b/>
          <w:bCs/>
          <w:color w:val="000000"/>
          <w:sz w:val="24"/>
          <w:szCs w:val="24"/>
        </w:rPr>
      </w:pPr>
      <w:r w:rsidRPr="00B85AD9">
        <w:rPr>
          <w:rFonts w:ascii="Book Antiqua" w:eastAsia="Book Antiqua" w:hAnsi="Book Antiqua" w:cs="Book Antiqua"/>
          <w:b/>
          <w:bCs/>
          <w:color w:val="000000"/>
          <w:sz w:val="24"/>
          <w:szCs w:val="24"/>
        </w:rPr>
        <w:t xml:space="preserve">Figure 1 Coronary </w:t>
      </w:r>
      <w:r w:rsidR="004B7B6E">
        <w:rPr>
          <w:rFonts w:ascii="Book Antiqua" w:eastAsia="Book Antiqua" w:hAnsi="Book Antiqua" w:cs="Book Antiqua"/>
          <w:b/>
          <w:bCs/>
          <w:color w:val="000000"/>
          <w:sz w:val="24"/>
          <w:szCs w:val="24"/>
        </w:rPr>
        <w:t>a</w:t>
      </w:r>
      <w:r w:rsidRPr="00B85AD9">
        <w:rPr>
          <w:rFonts w:ascii="Book Antiqua" w:eastAsia="Book Antiqua" w:hAnsi="Book Antiqua" w:cs="Book Antiqua"/>
          <w:b/>
          <w:bCs/>
          <w:color w:val="000000"/>
          <w:sz w:val="24"/>
          <w:szCs w:val="24"/>
        </w:rPr>
        <w:t>ngiograms showing saccular aneurysm of the left main (A), saccular aneurysm of the left circumflex (B), fusiform aneurysm of the distal left anterior descending (C) and saccular aneurysm of the bifurcation left anterior descending/diagonal (D).</w:t>
      </w:r>
    </w:p>
    <w:p w14:paraId="1B7813AA" w14:textId="1D10D708" w:rsidR="001545C9" w:rsidRPr="00B85AD9" w:rsidRDefault="001545C9" w:rsidP="00B85AD9">
      <w:pPr>
        <w:spacing w:line="360" w:lineRule="auto"/>
        <w:jc w:val="both"/>
        <w:rPr>
          <w:rFonts w:ascii="Book Antiqua" w:hAnsi="Book Antiqua" w:cs="Book Antiqua"/>
          <w:b/>
          <w:color w:val="000000"/>
          <w:sz w:val="24"/>
          <w:szCs w:val="24"/>
          <w:lang w:eastAsia="zh-CN"/>
        </w:rPr>
      </w:pPr>
      <w:r w:rsidRPr="00B85AD9">
        <w:rPr>
          <w:rFonts w:ascii="Book Antiqua" w:hAnsi="Book Antiqua" w:cs="Book Antiqua"/>
          <w:b/>
          <w:color w:val="000000"/>
          <w:sz w:val="24"/>
          <w:szCs w:val="24"/>
          <w:lang w:eastAsia="zh-CN"/>
        </w:rPr>
        <w:br w:type="page"/>
      </w:r>
    </w:p>
    <w:p w14:paraId="57DDC6F2" w14:textId="77777777" w:rsidR="0079568A" w:rsidRPr="00B85AD9" w:rsidRDefault="00823076" w:rsidP="00B85AD9">
      <w:pPr>
        <w:spacing w:line="360" w:lineRule="auto"/>
        <w:jc w:val="both"/>
        <w:rPr>
          <w:rFonts w:ascii="Book Antiqua" w:hAnsi="Book Antiqua"/>
          <w:sz w:val="24"/>
          <w:szCs w:val="24"/>
          <w:lang w:eastAsia="zh-CN"/>
        </w:rPr>
      </w:pPr>
      <w:r w:rsidRPr="00B85AD9">
        <w:rPr>
          <w:rFonts w:ascii="Book Antiqua" w:hAnsi="Book Antiqua"/>
          <w:noProof/>
          <w:sz w:val="24"/>
          <w:szCs w:val="24"/>
          <w:lang w:eastAsia="zh-CN"/>
        </w:rPr>
        <w:lastRenderedPageBreak/>
        <w:drawing>
          <wp:inline distT="0" distB="0" distL="0" distR="0" wp14:anchorId="0C4D65DA" wp14:editId="1049125F">
            <wp:extent cx="5486400" cy="2940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40050"/>
                    </a:xfrm>
                    <a:prstGeom prst="rect">
                      <a:avLst/>
                    </a:prstGeom>
                  </pic:spPr>
                </pic:pic>
              </a:graphicData>
            </a:graphic>
          </wp:inline>
        </w:drawing>
      </w:r>
    </w:p>
    <w:p w14:paraId="72260A2D" w14:textId="5191697E" w:rsidR="00A77B3E" w:rsidRPr="00B85AD9" w:rsidRDefault="00823076" w:rsidP="00B85AD9">
      <w:pPr>
        <w:spacing w:line="360" w:lineRule="auto"/>
        <w:jc w:val="both"/>
        <w:rPr>
          <w:rFonts w:ascii="Book Antiqua" w:hAnsi="Book Antiqua" w:cs="Book Antiqua"/>
          <w:bCs/>
          <w:color w:val="000000"/>
          <w:sz w:val="24"/>
          <w:szCs w:val="24"/>
          <w:lang w:eastAsia="zh-CN"/>
        </w:rPr>
      </w:pPr>
      <w:r w:rsidRPr="00B85AD9">
        <w:rPr>
          <w:rFonts w:ascii="Book Antiqua" w:eastAsia="Book Antiqua" w:hAnsi="Book Antiqua" w:cs="Book Antiqua"/>
          <w:b/>
          <w:bCs/>
          <w:color w:val="000000"/>
          <w:sz w:val="24"/>
          <w:szCs w:val="24"/>
        </w:rPr>
        <w:t>Figure 2 An illustration of the pathophysiology</w:t>
      </w:r>
      <w:r w:rsidRPr="00B85AD9">
        <w:rPr>
          <w:rFonts w:ascii="Book Antiqua" w:hAnsi="Book Antiqua" w:cs="Book Antiqua"/>
          <w:b/>
          <w:bCs/>
          <w:color w:val="000000"/>
          <w:sz w:val="24"/>
          <w:szCs w:val="24"/>
          <w:lang w:eastAsia="zh-CN"/>
        </w:rPr>
        <w:t xml:space="preserve"> (A)</w:t>
      </w:r>
      <w:r w:rsidRPr="00B85AD9">
        <w:rPr>
          <w:rFonts w:ascii="Book Antiqua" w:eastAsia="Book Antiqua" w:hAnsi="Book Antiqua" w:cs="Book Antiqua"/>
          <w:b/>
          <w:bCs/>
          <w:color w:val="000000"/>
          <w:sz w:val="24"/>
          <w:szCs w:val="24"/>
        </w:rPr>
        <w:t>, types</w:t>
      </w:r>
      <w:r w:rsidRPr="00B85AD9">
        <w:rPr>
          <w:rFonts w:ascii="Book Antiqua" w:hAnsi="Book Antiqua" w:cs="Book Antiqua"/>
          <w:b/>
          <w:bCs/>
          <w:color w:val="000000"/>
          <w:sz w:val="24"/>
          <w:szCs w:val="24"/>
          <w:lang w:eastAsia="zh-CN"/>
        </w:rPr>
        <w:t xml:space="preserve"> (B)</w:t>
      </w:r>
      <w:r w:rsidRPr="00B85AD9">
        <w:rPr>
          <w:rFonts w:ascii="Book Antiqua" w:eastAsia="Book Antiqua" w:hAnsi="Book Antiqua" w:cs="Book Antiqua"/>
          <w:b/>
          <w:bCs/>
          <w:color w:val="000000"/>
          <w:sz w:val="24"/>
          <w:szCs w:val="24"/>
        </w:rPr>
        <w:t xml:space="preserve">, complications </w:t>
      </w:r>
      <w:r w:rsidRPr="00B85AD9">
        <w:rPr>
          <w:rFonts w:ascii="Book Antiqua" w:hAnsi="Book Antiqua" w:cs="Book Antiqua"/>
          <w:b/>
          <w:bCs/>
          <w:color w:val="000000"/>
          <w:sz w:val="24"/>
          <w:szCs w:val="24"/>
          <w:lang w:eastAsia="zh-CN"/>
        </w:rPr>
        <w:t xml:space="preserve">(C) </w:t>
      </w:r>
      <w:r w:rsidRPr="00B85AD9">
        <w:rPr>
          <w:rFonts w:ascii="Book Antiqua" w:eastAsia="Book Antiqua" w:hAnsi="Book Antiqua" w:cs="Book Antiqua"/>
          <w:b/>
          <w:bCs/>
          <w:color w:val="000000"/>
          <w:sz w:val="24"/>
          <w:szCs w:val="24"/>
        </w:rPr>
        <w:t xml:space="preserve">and therapeutic </w:t>
      </w:r>
      <w:r w:rsidRPr="00B85AD9">
        <w:rPr>
          <w:rFonts w:ascii="Book Antiqua" w:hAnsi="Book Antiqua" w:cs="Book Antiqua"/>
          <w:b/>
          <w:bCs/>
          <w:color w:val="000000"/>
          <w:sz w:val="24"/>
          <w:szCs w:val="24"/>
          <w:lang w:eastAsia="zh-CN"/>
        </w:rPr>
        <w:t xml:space="preserve">(D) </w:t>
      </w:r>
      <w:r w:rsidRPr="00B85AD9">
        <w:rPr>
          <w:rFonts w:ascii="Book Antiqua" w:eastAsia="Book Antiqua" w:hAnsi="Book Antiqua" w:cs="Book Antiqua"/>
          <w:b/>
          <w:bCs/>
          <w:color w:val="000000"/>
          <w:sz w:val="24"/>
          <w:szCs w:val="24"/>
        </w:rPr>
        <w:t>modalities for coronary artery aneurysm.</w:t>
      </w:r>
      <w:r w:rsidRPr="00B85AD9">
        <w:rPr>
          <w:rFonts w:ascii="Book Antiqua" w:hAnsi="Book Antiqua" w:cs="Book Antiqua"/>
          <w:b/>
          <w:bCs/>
          <w:color w:val="000000"/>
          <w:sz w:val="24"/>
          <w:szCs w:val="24"/>
          <w:lang w:eastAsia="zh-CN"/>
        </w:rPr>
        <w:t xml:space="preserve"> </w:t>
      </w:r>
      <w:r w:rsidRPr="00B85AD9">
        <w:rPr>
          <w:rFonts w:ascii="Book Antiqua" w:hAnsi="Book Antiqua" w:cs="Book Antiqua"/>
          <w:bCs/>
          <w:color w:val="000000"/>
          <w:sz w:val="24"/>
          <w:szCs w:val="24"/>
          <w:lang w:eastAsia="zh-CN"/>
        </w:rPr>
        <w:t xml:space="preserve">ACE: Angiotensin converting enzyme; ARB: Angiotensin II receptor blockers; </w:t>
      </w:r>
      <w:r w:rsidR="005539B2">
        <w:rPr>
          <w:rFonts w:ascii="Book Antiqua" w:hAnsi="Book Antiqua" w:cs="Book Antiqua"/>
          <w:bCs/>
          <w:color w:val="000000"/>
          <w:sz w:val="24"/>
          <w:szCs w:val="24"/>
          <w:lang w:eastAsia="zh-CN"/>
        </w:rPr>
        <w:t>MMP: M</w:t>
      </w:r>
      <w:r w:rsidR="005539B2" w:rsidRPr="00B85AD9">
        <w:rPr>
          <w:rFonts w:ascii="Book Antiqua" w:eastAsia="Book Antiqua" w:hAnsi="Book Antiqua" w:cs="Book Antiqua"/>
          <w:color w:val="000000"/>
          <w:sz w:val="24"/>
          <w:szCs w:val="24"/>
        </w:rPr>
        <w:t>atrix metalloproteinases</w:t>
      </w:r>
      <w:r w:rsidR="005539B2">
        <w:rPr>
          <w:rFonts w:ascii="Book Antiqua" w:eastAsia="Book Antiqua" w:hAnsi="Book Antiqua" w:cs="Book Antiqua"/>
          <w:color w:val="000000"/>
          <w:sz w:val="24"/>
          <w:szCs w:val="24"/>
        </w:rPr>
        <w:t xml:space="preserve">; </w:t>
      </w:r>
      <w:r w:rsidRPr="00B85AD9">
        <w:rPr>
          <w:rFonts w:ascii="Book Antiqua" w:hAnsi="Book Antiqua" w:cs="Book Antiqua"/>
          <w:bCs/>
          <w:color w:val="000000"/>
          <w:sz w:val="24"/>
          <w:szCs w:val="24"/>
          <w:lang w:eastAsia="zh-CN"/>
        </w:rPr>
        <w:t>PCI: Percutaneous coronary intervention</w:t>
      </w:r>
      <w:r w:rsidR="005539B2">
        <w:rPr>
          <w:rFonts w:ascii="Book Antiqua" w:hAnsi="Book Antiqua" w:cs="Book Antiqua"/>
          <w:bCs/>
          <w:color w:val="000000"/>
          <w:sz w:val="24"/>
          <w:szCs w:val="24"/>
          <w:lang w:eastAsia="zh-CN"/>
        </w:rPr>
        <w:t>;</w:t>
      </w:r>
      <w:r w:rsidR="00612A21">
        <w:rPr>
          <w:rFonts w:ascii="Book Antiqua" w:hAnsi="Book Antiqua" w:cs="Book Antiqua"/>
          <w:bCs/>
          <w:color w:val="000000"/>
          <w:sz w:val="24"/>
          <w:szCs w:val="24"/>
          <w:lang w:eastAsia="zh-CN"/>
        </w:rPr>
        <w:t xml:space="preserve"> </w:t>
      </w:r>
      <w:r w:rsidR="00612A21">
        <w:rPr>
          <w:rFonts w:ascii="Book Antiqua" w:eastAsia="Book Antiqua" w:hAnsi="Book Antiqua" w:cs="Book Antiqua"/>
          <w:color w:val="000000"/>
          <w:sz w:val="24"/>
          <w:szCs w:val="24"/>
        </w:rPr>
        <w:t>TIMP:</w:t>
      </w:r>
      <w:r w:rsidR="00612A21" w:rsidRPr="00612A21">
        <w:rPr>
          <w:rFonts w:ascii="Book Antiqua" w:eastAsia="Book Antiqua" w:hAnsi="Book Antiqua" w:cs="Book Antiqua"/>
          <w:color w:val="000000"/>
          <w:sz w:val="24"/>
          <w:szCs w:val="24"/>
        </w:rPr>
        <w:t xml:space="preserve"> </w:t>
      </w:r>
      <w:r w:rsidR="00612A21">
        <w:rPr>
          <w:rFonts w:ascii="Book Antiqua" w:eastAsia="Book Antiqua" w:hAnsi="Book Antiqua" w:cs="Book Antiqua"/>
          <w:color w:val="000000"/>
          <w:sz w:val="24"/>
          <w:szCs w:val="24"/>
        </w:rPr>
        <w:t>T</w:t>
      </w:r>
      <w:r w:rsidR="00612A21" w:rsidRPr="00B85AD9">
        <w:rPr>
          <w:rFonts w:ascii="Book Antiqua" w:eastAsia="Book Antiqua" w:hAnsi="Book Antiqua" w:cs="Book Antiqua"/>
          <w:color w:val="000000"/>
          <w:sz w:val="24"/>
          <w:szCs w:val="24"/>
        </w:rPr>
        <w:t>issue-specific inhibitors of metalloproteinases</w:t>
      </w:r>
      <w:r w:rsidR="00612A21">
        <w:rPr>
          <w:rFonts w:ascii="Book Antiqua" w:eastAsia="Book Antiqua" w:hAnsi="Book Antiqua" w:cs="Book Antiqua"/>
          <w:color w:val="000000"/>
          <w:sz w:val="24"/>
          <w:szCs w:val="24"/>
        </w:rPr>
        <w:t>; TNF: Tumor necrosis factor</w:t>
      </w:r>
      <w:r w:rsidRPr="00B85AD9">
        <w:rPr>
          <w:rFonts w:ascii="Book Antiqua" w:hAnsi="Book Antiqua" w:cs="Book Antiqua"/>
          <w:bCs/>
          <w:color w:val="000000"/>
          <w:sz w:val="24"/>
          <w:szCs w:val="24"/>
          <w:lang w:eastAsia="zh-CN"/>
        </w:rPr>
        <w:t>.</w:t>
      </w:r>
    </w:p>
    <w:p w14:paraId="0E3454EE" w14:textId="0CCCADC8" w:rsidR="001545C9" w:rsidRPr="00B85AD9" w:rsidRDefault="00823076" w:rsidP="00B85AD9">
      <w:pPr>
        <w:spacing w:line="360" w:lineRule="auto"/>
        <w:jc w:val="both"/>
        <w:rPr>
          <w:rFonts w:ascii="Book Antiqua" w:hAnsi="Book Antiqua"/>
          <w:sz w:val="24"/>
          <w:szCs w:val="24"/>
        </w:rPr>
      </w:pPr>
      <w:r w:rsidRPr="00B85AD9">
        <w:rPr>
          <w:rFonts w:ascii="Book Antiqua" w:hAnsi="Book Antiqua"/>
          <w:sz w:val="24"/>
          <w:szCs w:val="24"/>
        </w:rPr>
        <w:br w:type="page"/>
      </w:r>
    </w:p>
    <w:p w14:paraId="40ED89FC" w14:textId="61F4F612" w:rsidR="0079568A" w:rsidRPr="00B85AD9" w:rsidRDefault="00823076" w:rsidP="00B85AD9">
      <w:pPr>
        <w:spacing w:line="360" w:lineRule="auto"/>
        <w:jc w:val="both"/>
        <w:rPr>
          <w:rFonts w:ascii="Book Antiqua" w:hAnsi="Book Antiqua"/>
          <w:sz w:val="24"/>
          <w:szCs w:val="24"/>
          <w:lang w:eastAsia="zh-CN"/>
        </w:rPr>
      </w:pPr>
      <w:r w:rsidRPr="00B85AD9">
        <w:rPr>
          <w:rFonts w:ascii="Book Antiqua" w:hAnsi="Book Antiqua"/>
          <w:noProof/>
          <w:sz w:val="24"/>
          <w:szCs w:val="24"/>
          <w:lang w:eastAsia="zh-CN"/>
        </w:rPr>
        <w:lastRenderedPageBreak/>
        <w:drawing>
          <wp:inline distT="0" distB="0" distL="0" distR="0" wp14:anchorId="2D583143" wp14:editId="2B669768">
            <wp:extent cx="3486150" cy="273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86329" cy="2730640"/>
                    </a:xfrm>
                    <a:prstGeom prst="rect">
                      <a:avLst/>
                    </a:prstGeom>
                  </pic:spPr>
                </pic:pic>
              </a:graphicData>
            </a:graphic>
          </wp:inline>
        </w:drawing>
      </w:r>
    </w:p>
    <w:p w14:paraId="73D34D67" w14:textId="5288D4FF" w:rsidR="00A77B3E" w:rsidRPr="00B85AD9" w:rsidRDefault="00823076" w:rsidP="00B85AD9">
      <w:pPr>
        <w:spacing w:line="360" w:lineRule="auto"/>
        <w:jc w:val="both"/>
        <w:rPr>
          <w:rFonts w:ascii="Book Antiqua" w:hAnsi="Book Antiqua" w:cs="Book Antiqua"/>
          <w:b/>
          <w:bCs/>
          <w:color w:val="000000"/>
          <w:sz w:val="24"/>
          <w:szCs w:val="24"/>
          <w:lang w:eastAsia="zh-CN"/>
        </w:rPr>
      </w:pPr>
      <w:r w:rsidRPr="00B85AD9">
        <w:rPr>
          <w:rFonts w:ascii="Book Antiqua" w:eastAsia="Book Antiqua" w:hAnsi="Book Antiqua" w:cs="Book Antiqua"/>
          <w:b/>
          <w:bCs/>
          <w:color w:val="000000"/>
          <w:sz w:val="24"/>
          <w:szCs w:val="24"/>
        </w:rPr>
        <w:t>Figure</w:t>
      </w:r>
      <w:r w:rsidRPr="00B85AD9">
        <w:rPr>
          <w:rFonts w:ascii="Book Antiqua" w:hAnsi="Book Antiqua" w:cs="Book Antiqua"/>
          <w:b/>
          <w:bCs/>
          <w:color w:val="000000"/>
          <w:sz w:val="24"/>
          <w:szCs w:val="24"/>
          <w:lang w:eastAsia="zh-CN"/>
        </w:rPr>
        <w:t xml:space="preserve"> </w:t>
      </w:r>
      <w:r w:rsidRPr="00B85AD9">
        <w:rPr>
          <w:rFonts w:ascii="Book Antiqua" w:eastAsia="Book Antiqua" w:hAnsi="Book Antiqua" w:cs="Book Antiqua"/>
          <w:b/>
          <w:bCs/>
          <w:color w:val="000000"/>
          <w:sz w:val="24"/>
          <w:szCs w:val="24"/>
        </w:rPr>
        <w:t>3</w:t>
      </w:r>
      <w:r w:rsidRPr="00B85AD9">
        <w:rPr>
          <w:rFonts w:ascii="Book Antiqua" w:hAnsi="Book Antiqua" w:cs="Book Antiqua"/>
          <w:b/>
          <w:bCs/>
          <w:color w:val="000000"/>
          <w:sz w:val="24"/>
          <w:szCs w:val="24"/>
          <w:lang w:eastAsia="zh-CN"/>
        </w:rPr>
        <w:t xml:space="preserve"> Coronary angiograms showing a giant coronary artery aneurysm of the proximal left anterior descending artery (A) excluded by implanting a bare metal stent with nonsignificant residual stenosis (B).</w:t>
      </w:r>
    </w:p>
    <w:p w14:paraId="36D39929" w14:textId="398C8E02" w:rsidR="00B06238" w:rsidRDefault="00B06238">
      <w:pPr>
        <w:rPr>
          <w:rFonts w:ascii="Book Antiqua" w:hAnsi="Book Antiqua" w:cs="Book Antiqua"/>
          <w:b/>
          <w:bCs/>
          <w:color w:val="000000"/>
          <w:sz w:val="24"/>
          <w:szCs w:val="24"/>
          <w:lang w:eastAsia="zh-CN"/>
        </w:rPr>
      </w:pPr>
      <w:r>
        <w:rPr>
          <w:rFonts w:ascii="Book Antiqua" w:hAnsi="Book Antiqua" w:cs="Book Antiqua"/>
          <w:b/>
          <w:bCs/>
          <w:color w:val="000000"/>
          <w:sz w:val="24"/>
          <w:szCs w:val="24"/>
          <w:lang w:eastAsia="zh-CN"/>
        </w:rPr>
        <w:br w:type="page"/>
      </w:r>
    </w:p>
    <w:p w14:paraId="7D7BF4A1" w14:textId="77777777" w:rsidR="00B06238" w:rsidRDefault="00B06238" w:rsidP="00B06238">
      <w:pPr>
        <w:jc w:val="center"/>
        <w:rPr>
          <w:rFonts w:ascii="Book Antiqua" w:hAnsi="Book Antiqua"/>
        </w:rPr>
      </w:pPr>
    </w:p>
    <w:p w14:paraId="1764CC7C" w14:textId="3ABA4617" w:rsidR="00B06238" w:rsidRDefault="00B06238" w:rsidP="00B06238">
      <w:pPr>
        <w:jc w:val="center"/>
        <w:rPr>
          <w:rFonts w:ascii="Book Antiqua" w:hAnsi="Book Antiqua"/>
        </w:rPr>
      </w:pPr>
      <w:r>
        <w:rPr>
          <w:rFonts w:ascii="Book Antiqua" w:hAnsi="Book Antiqua"/>
          <w:noProof/>
        </w:rPr>
        <w:drawing>
          <wp:inline distT="0" distB="0" distL="0" distR="0" wp14:anchorId="3A1FF7CE" wp14:editId="75403190">
            <wp:extent cx="2493645" cy="1437005"/>
            <wp:effectExtent l="0" t="0" r="1905" b="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11057E9A" w14:textId="77777777" w:rsidR="00B06238" w:rsidRDefault="00B06238" w:rsidP="00B06238">
      <w:pPr>
        <w:jc w:val="center"/>
        <w:rPr>
          <w:rFonts w:ascii="Book Antiqua" w:hAnsi="Book Antiqua"/>
        </w:rPr>
      </w:pPr>
    </w:p>
    <w:p w14:paraId="1AD68D59" w14:textId="77777777" w:rsidR="00B06238" w:rsidRDefault="00B06238" w:rsidP="00B0623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3F95A09" w14:textId="77777777" w:rsidR="00B06238" w:rsidRDefault="00B06238" w:rsidP="00B0623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FFE8C7" w14:textId="77777777" w:rsidR="00B06238" w:rsidRDefault="00B06238" w:rsidP="00B0623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920E82" w14:textId="77777777" w:rsidR="00B06238" w:rsidRDefault="00B06238" w:rsidP="00B062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436093" w14:textId="77777777" w:rsidR="00B06238" w:rsidRDefault="00B06238" w:rsidP="00B062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DCCEF5" w14:textId="77777777" w:rsidR="00B06238" w:rsidRDefault="00B06238" w:rsidP="00B0623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9FC4188" w14:textId="77777777" w:rsidR="00B06238" w:rsidRDefault="00B06238" w:rsidP="00B06238">
      <w:pPr>
        <w:jc w:val="center"/>
        <w:rPr>
          <w:rFonts w:ascii="Book Antiqua" w:hAnsi="Book Antiqua"/>
        </w:rPr>
      </w:pPr>
    </w:p>
    <w:p w14:paraId="7D6ABE8B" w14:textId="77777777" w:rsidR="00B06238" w:rsidRDefault="00B06238" w:rsidP="00B06238">
      <w:pPr>
        <w:jc w:val="center"/>
        <w:rPr>
          <w:rFonts w:ascii="Book Antiqua" w:hAnsi="Book Antiqua"/>
        </w:rPr>
      </w:pPr>
    </w:p>
    <w:p w14:paraId="031CC6EC" w14:textId="77777777" w:rsidR="00B06238" w:rsidRDefault="00B06238" w:rsidP="00B06238">
      <w:pPr>
        <w:jc w:val="center"/>
        <w:rPr>
          <w:rFonts w:ascii="Book Antiqua" w:hAnsi="Book Antiqua"/>
        </w:rPr>
      </w:pPr>
    </w:p>
    <w:p w14:paraId="0207F8EC" w14:textId="33ACFE4A" w:rsidR="00B06238" w:rsidRDefault="00B06238" w:rsidP="00B06238">
      <w:pPr>
        <w:jc w:val="center"/>
        <w:rPr>
          <w:rFonts w:ascii="Book Antiqua" w:hAnsi="Book Antiqua"/>
        </w:rPr>
      </w:pPr>
      <w:r>
        <w:rPr>
          <w:rFonts w:ascii="Book Antiqua" w:hAnsi="Book Antiqua"/>
          <w:noProof/>
        </w:rPr>
        <w:drawing>
          <wp:inline distT="0" distB="0" distL="0" distR="0" wp14:anchorId="7772783F" wp14:editId="22B5CE03">
            <wp:extent cx="1449070" cy="1437005"/>
            <wp:effectExtent l="0" t="0" r="0" b="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06E51729" w14:textId="77777777" w:rsidR="00B06238" w:rsidRDefault="00B06238" w:rsidP="00B06238">
      <w:pPr>
        <w:jc w:val="center"/>
        <w:rPr>
          <w:rFonts w:ascii="Book Antiqua" w:hAnsi="Book Antiqua"/>
        </w:rPr>
      </w:pPr>
    </w:p>
    <w:p w14:paraId="1DB62475" w14:textId="77777777" w:rsidR="00B06238" w:rsidRDefault="00B06238" w:rsidP="00B06238">
      <w:pPr>
        <w:jc w:val="center"/>
        <w:rPr>
          <w:rFonts w:ascii="Book Antiqua" w:hAnsi="Book Antiqua"/>
        </w:rPr>
      </w:pPr>
    </w:p>
    <w:p w14:paraId="6FA160EE" w14:textId="77777777" w:rsidR="00B06238" w:rsidRDefault="00B06238" w:rsidP="00B06238">
      <w:pPr>
        <w:jc w:val="center"/>
        <w:rPr>
          <w:rFonts w:ascii="Book Antiqua" w:hAnsi="Book Antiqua"/>
        </w:rPr>
      </w:pPr>
    </w:p>
    <w:p w14:paraId="1D107C94" w14:textId="77777777" w:rsidR="00B06238" w:rsidRDefault="00B06238" w:rsidP="00B06238">
      <w:pPr>
        <w:jc w:val="center"/>
        <w:rPr>
          <w:rFonts w:ascii="Book Antiqua" w:hAnsi="Book Antiqua"/>
        </w:rPr>
      </w:pPr>
    </w:p>
    <w:p w14:paraId="1C8805D2" w14:textId="77777777" w:rsidR="00B06238" w:rsidRDefault="00B06238" w:rsidP="00B06238">
      <w:pPr>
        <w:jc w:val="center"/>
        <w:rPr>
          <w:rFonts w:ascii="Book Antiqua" w:hAnsi="Book Antiqua"/>
        </w:rPr>
      </w:pPr>
    </w:p>
    <w:p w14:paraId="29540AC7" w14:textId="77777777" w:rsidR="00B06238" w:rsidRDefault="00B06238" w:rsidP="00B06238">
      <w:pPr>
        <w:jc w:val="center"/>
        <w:rPr>
          <w:rFonts w:ascii="Book Antiqua" w:hAnsi="Book Antiqua"/>
        </w:rPr>
      </w:pPr>
    </w:p>
    <w:p w14:paraId="182E44B2" w14:textId="77777777" w:rsidR="00B06238" w:rsidRDefault="00B06238" w:rsidP="00B06238">
      <w:pPr>
        <w:jc w:val="center"/>
        <w:rPr>
          <w:rFonts w:ascii="Book Antiqua" w:hAnsi="Book Antiqua"/>
        </w:rPr>
      </w:pPr>
    </w:p>
    <w:p w14:paraId="420E1052" w14:textId="77777777" w:rsidR="00B06238" w:rsidRDefault="00B06238" w:rsidP="00B06238">
      <w:pPr>
        <w:jc w:val="center"/>
        <w:rPr>
          <w:rFonts w:ascii="Book Antiqua" w:hAnsi="Book Antiqua"/>
        </w:rPr>
      </w:pPr>
    </w:p>
    <w:p w14:paraId="3094E159" w14:textId="77777777" w:rsidR="00B06238" w:rsidRDefault="00B06238" w:rsidP="00B06238">
      <w:pPr>
        <w:jc w:val="center"/>
        <w:rPr>
          <w:rFonts w:ascii="Book Antiqua" w:hAnsi="Book Antiqua"/>
        </w:rPr>
      </w:pPr>
    </w:p>
    <w:p w14:paraId="5A95D8B7" w14:textId="77777777" w:rsidR="00B06238" w:rsidRDefault="00B06238" w:rsidP="00B06238">
      <w:pPr>
        <w:jc w:val="right"/>
        <w:rPr>
          <w:rFonts w:ascii="Book Antiqua" w:hAnsi="Book Antiqua"/>
          <w:color w:val="000000" w:themeColor="text1"/>
        </w:rPr>
      </w:pPr>
    </w:p>
    <w:p w14:paraId="41A7C5F6" w14:textId="77777777" w:rsidR="00B06238" w:rsidRDefault="00B06238" w:rsidP="00B0623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030BCF0" w14:textId="77777777" w:rsidR="007725DB" w:rsidRPr="00B85AD9" w:rsidRDefault="00B95622" w:rsidP="00B85AD9">
      <w:pPr>
        <w:spacing w:line="360" w:lineRule="auto"/>
        <w:jc w:val="both"/>
        <w:rPr>
          <w:rFonts w:ascii="Book Antiqua" w:hAnsi="Book Antiqua"/>
          <w:sz w:val="24"/>
          <w:szCs w:val="24"/>
        </w:rPr>
      </w:pPr>
    </w:p>
    <w:sectPr w:rsidR="007725DB" w:rsidRPr="00B85A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E7D1" w14:textId="77777777" w:rsidR="00B95622" w:rsidRDefault="00B95622" w:rsidP="00E15323">
      <w:r>
        <w:separator/>
      </w:r>
    </w:p>
  </w:endnote>
  <w:endnote w:type="continuationSeparator" w:id="0">
    <w:p w14:paraId="77CD4499" w14:textId="77777777" w:rsidR="00B95622" w:rsidRDefault="00B95622" w:rsidP="00E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93066"/>
      <w:docPartObj>
        <w:docPartGallery w:val="Page Numbers (Bottom of Page)"/>
        <w:docPartUnique/>
      </w:docPartObj>
    </w:sdtPr>
    <w:sdtEndPr/>
    <w:sdtContent>
      <w:sdt>
        <w:sdtPr>
          <w:id w:val="98381352"/>
          <w:docPartObj>
            <w:docPartGallery w:val="Page Numbers (Top of Page)"/>
            <w:docPartUnique/>
          </w:docPartObj>
        </w:sdtPr>
        <w:sdtEndPr/>
        <w:sdtContent>
          <w:p w14:paraId="574ED311" w14:textId="77777777" w:rsidR="00E15323" w:rsidRPr="00B85AD9" w:rsidRDefault="00823076" w:rsidP="00E15323">
            <w:pPr>
              <w:pStyle w:val="ac"/>
              <w:jc w:val="right"/>
            </w:pPr>
            <w:r w:rsidRPr="00B85AD9">
              <w:rPr>
                <w:rFonts w:ascii="Book Antiqua" w:hAnsi="Book Antiqua"/>
                <w:sz w:val="24"/>
                <w:szCs w:val="24"/>
                <w:lang w:val="zh-CN" w:eastAsia="zh-CN"/>
              </w:rPr>
              <w:t xml:space="preserve"> </w:t>
            </w:r>
            <w:r w:rsidRPr="00C9390E">
              <w:rPr>
                <w:rFonts w:ascii="Book Antiqua" w:hAnsi="Book Antiqua"/>
                <w:sz w:val="24"/>
                <w:szCs w:val="24"/>
              </w:rPr>
              <w:fldChar w:fldCharType="begin"/>
            </w:r>
            <w:r w:rsidRPr="00C9390E">
              <w:rPr>
                <w:rFonts w:ascii="Book Antiqua" w:hAnsi="Book Antiqua"/>
                <w:sz w:val="24"/>
                <w:szCs w:val="24"/>
              </w:rPr>
              <w:instrText>PAGE</w:instrText>
            </w:r>
            <w:r w:rsidRPr="00C9390E">
              <w:rPr>
                <w:rFonts w:ascii="Book Antiqua" w:hAnsi="Book Antiqua"/>
                <w:sz w:val="24"/>
                <w:szCs w:val="24"/>
              </w:rPr>
              <w:fldChar w:fldCharType="separate"/>
            </w:r>
            <w:r w:rsidR="00CE3C31">
              <w:rPr>
                <w:rFonts w:ascii="Book Antiqua" w:hAnsi="Book Antiqua"/>
                <w:noProof/>
                <w:sz w:val="24"/>
                <w:szCs w:val="24"/>
              </w:rPr>
              <w:t>3</w:t>
            </w:r>
            <w:r w:rsidRPr="00C9390E">
              <w:rPr>
                <w:rFonts w:ascii="Book Antiqua" w:hAnsi="Book Antiqua"/>
                <w:sz w:val="24"/>
                <w:szCs w:val="24"/>
              </w:rPr>
              <w:fldChar w:fldCharType="end"/>
            </w:r>
            <w:r w:rsidRPr="00B85AD9">
              <w:rPr>
                <w:rFonts w:ascii="Book Antiqua" w:hAnsi="Book Antiqua"/>
                <w:sz w:val="24"/>
                <w:szCs w:val="24"/>
                <w:lang w:val="zh-CN" w:eastAsia="zh-CN"/>
              </w:rPr>
              <w:t xml:space="preserve"> / </w:t>
            </w:r>
            <w:r w:rsidRPr="00C9390E">
              <w:rPr>
                <w:rFonts w:ascii="Book Antiqua" w:hAnsi="Book Antiqua"/>
                <w:sz w:val="24"/>
                <w:szCs w:val="24"/>
              </w:rPr>
              <w:fldChar w:fldCharType="begin"/>
            </w:r>
            <w:r w:rsidRPr="00C9390E">
              <w:rPr>
                <w:rFonts w:ascii="Book Antiqua" w:hAnsi="Book Antiqua"/>
                <w:sz w:val="24"/>
                <w:szCs w:val="24"/>
              </w:rPr>
              <w:instrText>NUMPAGES</w:instrText>
            </w:r>
            <w:r w:rsidRPr="00C9390E">
              <w:rPr>
                <w:rFonts w:ascii="Book Antiqua" w:hAnsi="Book Antiqua"/>
                <w:sz w:val="24"/>
                <w:szCs w:val="24"/>
              </w:rPr>
              <w:fldChar w:fldCharType="separate"/>
            </w:r>
            <w:r w:rsidR="00CE3C31">
              <w:rPr>
                <w:rFonts w:ascii="Book Antiqua" w:hAnsi="Book Antiqua"/>
                <w:noProof/>
                <w:sz w:val="24"/>
                <w:szCs w:val="24"/>
              </w:rPr>
              <w:t>24</w:t>
            </w:r>
            <w:r w:rsidRPr="00C9390E">
              <w:rPr>
                <w:rFonts w:ascii="Book Antiqua" w:hAnsi="Book Antiqua"/>
                <w:sz w:val="24"/>
                <w:szCs w:val="24"/>
              </w:rPr>
              <w:fldChar w:fldCharType="end"/>
            </w:r>
          </w:p>
        </w:sdtContent>
      </w:sdt>
    </w:sdtContent>
  </w:sdt>
  <w:p w14:paraId="06040C58" w14:textId="77777777" w:rsidR="00E15323" w:rsidRDefault="00B9562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E748" w14:textId="77777777" w:rsidR="00B95622" w:rsidRDefault="00B95622" w:rsidP="00E15323">
      <w:r>
        <w:separator/>
      </w:r>
    </w:p>
  </w:footnote>
  <w:footnote w:type="continuationSeparator" w:id="0">
    <w:p w14:paraId="3E2D6B72" w14:textId="77777777" w:rsidR="00B95622" w:rsidRDefault="00B95622" w:rsidP="00E15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77A4A"/>
    <w:multiLevelType w:val="hybridMultilevel"/>
    <w:tmpl w:val="7C486C6E"/>
    <w:lvl w:ilvl="0" w:tplc="45C883D0">
      <w:numFmt w:val="bullet"/>
      <w:lvlText w:val=""/>
      <w:lvlJc w:val="left"/>
      <w:pPr>
        <w:ind w:left="720" w:hanging="360"/>
      </w:pPr>
      <w:rPr>
        <w:rFonts w:ascii="Symbol" w:hAnsi="Symbol"/>
      </w:rPr>
    </w:lvl>
    <w:lvl w:ilvl="1" w:tplc="6A50FB0C">
      <w:numFmt w:val="bullet"/>
      <w:lvlText w:val="o"/>
      <w:lvlJc w:val="left"/>
      <w:pPr>
        <w:ind w:left="1440" w:hanging="1080"/>
      </w:pPr>
      <w:rPr>
        <w:rFonts w:ascii="Courier New" w:hAnsi="Courier New"/>
      </w:rPr>
    </w:lvl>
    <w:lvl w:ilvl="2" w:tplc="AD1CB86C">
      <w:numFmt w:val="bullet"/>
      <w:lvlText w:val=""/>
      <w:lvlJc w:val="left"/>
      <w:pPr>
        <w:ind w:left="2160" w:hanging="1800"/>
      </w:pPr>
    </w:lvl>
    <w:lvl w:ilvl="3" w:tplc="887C9466">
      <w:numFmt w:val="bullet"/>
      <w:lvlText w:val=""/>
      <w:lvlJc w:val="left"/>
      <w:pPr>
        <w:ind w:left="2880" w:hanging="2520"/>
      </w:pPr>
      <w:rPr>
        <w:rFonts w:ascii="Symbol" w:hAnsi="Symbol"/>
      </w:rPr>
    </w:lvl>
    <w:lvl w:ilvl="4" w:tplc="9F4CD77A">
      <w:numFmt w:val="bullet"/>
      <w:lvlText w:val="o"/>
      <w:lvlJc w:val="left"/>
      <w:pPr>
        <w:ind w:left="3600" w:hanging="3240"/>
      </w:pPr>
      <w:rPr>
        <w:rFonts w:ascii="Courier New" w:hAnsi="Courier New"/>
      </w:rPr>
    </w:lvl>
    <w:lvl w:ilvl="5" w:tplc="00061D62">
      <w:numFmt w:val="bullet"/>
      <w:lvlText w:val=""/>
      <w:lvlJc w:val="left"/>
      <w:pPr>
        <w:ind w:left="4320" w:hanging="3960"/>
      </w:pPr>
    </w:lvl>
    <w:lvl w:ilvl="6" w:tplc="A5AC27F6">
      <w:numFmt w:val="bullet"/>
      <w:lvlText w:val=""/>
      <w:lvlJc w:val="left"/>
      <w:pPr>
        <w:ind w:left="5040" w:hanging="4680"/>
      </w:pPr>
      <w:rPr>
        <w:rFonts w:ascii="Symbol" w:hAnsi="Symbol"/>
      </w:rPr>
    </w:lvl>
    <w:lvl w:ilvl="7" w:tplc="6E785212">
      <w:numFmt w:val="bullet"/>
      <w:lvlText w:val="o"/>
      <w:lvlJc w:val="left"/>
      <w:pPr>
        <w:ind w:left="5760" w:hanging="5400"/>
      </w:pPr>
      <w:rPr>
        <w:rFonts w:ascii="Courier New" w:hAnsi="Courier New"/>
      </w:rPr>
    </w:lvl>
    <w:lvl w:ilvl="8" w:tplc="DA7A1D36">
      <w:numFmt w:val="bullet"/>
      <w:lvlText w:val=""/>
      <w:lvlJc w:val="left"/>
      <w:pPr>
        <w:ind w:left="6480" w:hanging="6120"/>
      </w:pPr>
    </w:lvl>
  </w:abstractNum>
  <w:abstractNum w:abstractNumId="1" w15:restartNumberingAfterBreak="0">
    <w:nsid w:val="7C407C60"/>
    <w:multiLevelType w:val="hybridMultilevel"/>
    <w:tmpl w:val="7CAAFC2C"/>
    <w:lvl w:ilvl="0" w:tplc="DD825B38">
      <w:start w:val="1"/>
      <w:numFmt w:val="decimal"/>
      <w:lvlText w:val="%1."/>
      <w:lvlJc w:val="left"/>
      <w:pPr>
        <w:ind w:left="720" w:hanging="360"/>
      </w:pPr>
    </w:lvl>
    <w:lvl w:ilvl="1" w:tplc="C5722494">
      <w:start w:val="1"/>
      <w:numFmt w:val="decimal"/>
      <w:lvlText w:val="%2."/>
      <w:lvlJc w:val="left"/>
      <w:pPr>
        <w:ind w:left="1440" w:hanging="1080"/>
      </w:pPr>
    </w:lvl>
    <w:lvl w:ilvl="2" w:tplc="8CECDDCA">
      <w:start w:val="1"/>
      <w:numFmt w:val="decimal"/>
      <w:lvlText w:val="%3."/>
      <w:lvlJc w:val="left"/>
      <w:pPr>
        <w:ind w:left="2160" w:hanging="1980"/>
      </w:pPr>
    </w:lvl>
    <w:lvl w:ilvl="3" w:tplc="3DD8FEC0">
      <w:start w:val="1"/>
      <w:numFmt w:val="decimal"/>
      <w:lvlText w:val="%4."/>
      <w:lvlJc w:val="left"/>
      <w:pPr>
        <w:ind w:left="2880" w:hanging="2520"/>
      </w:pPr>
    </w:lvl>
    <w:lvl w:ilvl="4" w:tplc="A47A4576">
      <w:start w:val="1"/>
      <w:numFmt w:val="decimal"/>
      <w:lvlText w:val="%5."/>
      <w:lvlJc w:val="left"/>
      <w:pPr>
        <w:ind w:left="3600" w:hanging="3240"/>
      </w:pPr>
    </w:lvl>
    <w:lvl w:ilvl="5" w:tplc="12B8A2A0">
      <w:start w:val="1"/>
      <w:numFmt w:val="decimal"/>
      <w:lvlText w:val="%6."/>
      <w:lvlJc w:val="left"/>
      <w:pPr>
        <w:ind w:left="4320" w:hanging="4140"/>
      </w:pPr>
    </w:lvl>
    <w:lvl w:ilvl="6" w:tplc="464401C2">
      <w:start w:val="1"/>
      <w:numFmt w:val="decimal"/>
      <w:lvlText w:val="%7."/>
      <w:lvlJc w:val="left"/>
      <w:pPr>
        <w:ind w:left="5040" w:hanging="4680"/>
      </w:pPr>
    </w:lvl>
    <w:lvl w:ilvl="7" w:tplc="DB783590">
      <w:start w:val="1"/>
      <w:numFmt w:val="decimal"/>
      <w:lvlText w:val="%8."/>
      <w:lvlJc w:val="left"/>
      <w:pPr>
        <w:ind w:left="5760" w:hanging="5400"/>
      </w:pPr>
    </w:lvl>
    <w:lvl w:ilvl="8" w:tplc="66F2BC8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5C9"/>
    <w:rsid w:val="000E2F61"/>
    <w:rsid w:val="000F4D40"/>
    <w:rsid w:val="0013149F"/>
    <w:rsid w:val="001545C9"/>
    <w:rsid w:val="001C2688"/>
    <w:rsid w:val="0029575B"/>
    <w:rsid w:val="003E6559"/>
    <w:rsid w:val="003E67D7"/>
    <w:rsid w:val="003F7813"/>
    <w:rsid w:val="0041602D"/>
    <w:rsid w:val="004B7B6E"/>
    <w:rsid w:val="005539B2"/>
    <w:rsid w:val="005B4045"/>
    <w:rsid w:val="005B417B"/>
    <w:rsid w:val="006023E8"/>
    <w:rsid w:val="00612A21"/>
    <w:rsid w:val="00661113"/>
    <w:rsid w:val="007447DF"/>
    <w:rsid w:val="00800B83"/>
    <w:rsid w:val="00823076"/>
    <w:rsid w:val="009579CA"/>
    <w:rsid w:val="009D6AB7"/>
    <w:rsid w:val="00B06238"/>
    <w:rsid w:val="00B7376B"/>
    <w:rsid w:val="00B85AD9"/>
    <w:rsid w:val="00B95622"/>
    <w:rsid w:val="00BB3137"/>
    <w:rsid w:val="00C352D3"/>
    <w:rsid w:val="00C700A3"/>
    <w:rsid w:val="00C9390E"/>
    <w:rsid w:val="00CE3C31"/>
    <w:rsid w:val="00D13E8C"/>
    <w:rsid w:val="00D439DA"/>
    <w:rsid w:val="00DA2A89"/>
    <w:rsid w:val="00DA50E6"/>
    <w:rsid w:val="00EC06E9"/>
    <w:rsid w:val="00F5195B"/>
    <w:rsid w:val="00F934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7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9568A"/>
    <w:rPr>
      <w:sz w:val="18"/>
      <w:szCs w:val="18"/>
    </w:rPr>
  </w:style>
  <w:style w:type="character" w:customStyle="1" w:styleId="a4">
    <w:name w:val="批注框文本 字符"/>
    <w:basedOn w:val="a0"/>
    <w:link w:val="a3"/>
    <w:rsid w:val="0079568A"/>
    <w:rPr>
      <w:sz w:val="18"/>
      <w:szCs w:val="18"/>
    </w:rPr>
  </w:style>
  <w:style w:type="character" w:styleId="a5">
    <w:name w:val="annotation reference"/>
    <w:basedOn w:val="a0"/>
    <w:rsid w:val="00E15323"/>
    <w:rPr>
      <w:sz w:val="21"/>
      <w:szCs w:val="21"/>
    </w:rPr>
  </w:style>
  <w:style w:type="paragraph" w:styleId="a6">
    <w:name w:val="annotation text"/>
    <w:basedOn w:val="a"/>
    <w:link w:val="a7"/>
    <w:rsid w:val="00E15323"/>
  </w:style>
  <w:style w:type="character" w:customStyle="1" w:styleId="a7">
    <w:name w:val="批注文字 字符"/>
    <w:basedOn w:val="a0"/>
    <w:link w:val="a6"/>
    <w:rsid w:val="00E15323"/>
    <w:rPr>
      <w:sz w:val="24"/>
      <w:szCs w:val="24"/>
    </w:rPr>
  </w:style>
  <w:style w:type="paragraph" w:styleId="a8">
    <w:name w:val="annotation subject"/>
    <w:basedOn w:val="a6"/>
    <w:next w:val="a6"/>
    <w:link w:val="a9"/>
    <w:rsid w:val="00E15323"/>
    <w:rPr>
      <w:b/>
      <w:bCs/>
    </w:rPr>
  </w:style>
  <w:style w:type="character" w:customStyle="1" w:styleId="a9">
    <w:name w:val="批注主题 字符"/>
    <w:basedOn w:val="a7"/>
    <w:link w:val="a8"/>
    <w:rsid w:val="00E15323"/>
    <w:rPr>
      <w:b/>
      <w:bCs/>
      <w:sz w:val="24"/>
      <w:szCs w:val="24"/>
    </w:rPr>
  </w:style>
  <w:style w:type="paragraph" w:styleId="aa">
    <w:name w:val="header"/>
    <w:basedOn w:val="a"/>
    <w:link w:val="ab"/>
    <w:rsid w:val="00E1532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15323"/>
    <w:rPr>
      <w:sz w:val="18"/>
      <w:szCs w:val="18"/>
    </w:rPr>
  </w:style>
  <w:style w:type="paragraph" w:styleId="ac">
    <w:name w:val="footer"/>
    <w:basedOn w:val="a"/>
    <w:link w:val="ad"/>
    <w:uiPriority w:val="99"/>
    <w:rsid w:val="00E15323"/>
    <w:pPr>
      <w:tabs>
        <w:tab w:val="center" w:pos="4153"/>
        <w:tab w:val="right" w:pos="8306"/>
      </w:tabs>
      <w:snapToGrid w:val="0"/>
    </w:pPr>
    <w:rPr>
      <w:sz w:val="18"/>
      <w:szCs w:val="18"/>
    </w:rPr>
  </w:style>
  <w:style w:type="character" w:customStyle="1" w:styleId="ad">
    <w:name w:val="页脚 字符"/>
    <w:basedOn w:val="a0"/>
    <w:link w:val="ac"/>
    <w:uiPriority w:val="99"/>
    <w:rsid w:val="00E15323"/>
    <w:rPr>
      <w:sz w:val="18"/>
      <w:szCs w:val="18"/>
    </w:rPr>
  </w:style>
  <w:style w:type="paragraph" w:styleId="ae">
    <w:name w:val="Title"/>
    <w:basedOn w:val="a"/>
    <w:pPr>
      <w:spacing w:after="300"/>
    </w:pPr>
    <w:rPr>
      <w:color w:val="17365D"/>
      <w:sz w:val="52"/>
    </w:rPr>
  </w:style>
  <w:style w:type="paragraph" w:styleId="af">
    <w:name w:val="Subtitle"/>
    <w:basedOn w:val="a"/>
    <w:rPr>
      <w:i/>
      <w:color w:val="4F81BD"/>
      <w:sz w:val="24"/>
    </w:rPr>
  </w:style>
  <w:style w:type="character" w:styleId="af0">
    <w:name w:val="Hyperlink"/>
    <w:basedOn w:val="a0"/>
    <w:unhideWhenUsed/>
    <w:rsid w:val="00CE3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526">
      <w:bodyDiv w:val="1"/>
      <w:marLeft w:val="0"/>
      <w:marRight w:val="0"/>
      <w:marTop w:val="0"/>
      <w:marBottom w:val="0"/>
      <w:divBdr>
        <w:top w:val="none" w:sz="0" w:space="0" w:color="auto"/>
        <w:left w:val="none" w:sz="0" w:space="0" w:color="auto"/>
        <w:bottom w:val="none" w:sz="0" w:space="0" w:color="auto"/>
        <w:right w:val="none" w:sz="0" w:space="0" w:color="auto"/>
      </w:divBdr>
    </w:div>
    <w:div w:id="260921566">
      <w:bodyDiv w:val="1"/>
      <w:marLeft w:val="0"/>
      <w:marRight w:val="0"/>
      <w:marTop w:val="0"/>
      <w:marBottom w:val="0"/>
      <w:divBdr>
        <w:top w:val="none" w:sz="0" w:space="0" w:color="auto"/>
        <w:left w:val="none" w:sz="0" w:space="0" w:color="auto"/>
        <w:bottom w:val="none" w:sz="0" w:space="0" w:color="auto"/>
        <w:right w:val="none" w:sz="0" w:space="0" w:color="auto"/>
      </w:divBdr>
    </w:div>
    <w:div w:id="1196623777">
      <w:bodyDiv w:val="1"/>
      <w:marLeft w:val="0"/>
      <w:marRight w:val="0"/>
      <w:marTop w:val="0"/>
      <w:marBottom w:val="0"/>
      <w:divBdr>
        <w:top w:val="none" w:sz="0" w:space="0" w:color="auto"/>
        <w:left w:val="none" w:sz="0" w:space="0" w:color="auto"/>
        <w:bottom w:val="none" w:sz="0" w:space="0" w:color="auto"/>
        <w:right w:val="none" w:sz="0" w:space="0" w:color="auto"/>
      </w:divBdr>
    </w:div>
    <w:div w:id="1722711995">
      <w:bodyDiv w:val="1"/>
      <w:marLeft w:val="0"/>
      <w:marRight w:val="0"/>
      <w:marTop w:val="0"/>
      <w:marBottom w:val="0"/>
      <w:divBdr>
        <w:top w:val="none" w:sz="0" w:space="0" w:color="auto"/>
        <w:left w:val="none" w:sz="0" w:space="0" w:color="auto"/>
        <w:bottom w:val="none" w:sz="0" w:space="0" w:color="auto"/>
        <w:right w:val="none" w:sz="0" w:space="0" w:color="auto"/>
      </w:divBdr>
    </w:div>
    <w:div w:id="1872526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ECE7A-2153-4B01-A231-0838C10F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2021-08-09T22:53:00Z</dcterms:created>
  <dcterms:modified xsi:type="dcterms:W3CDTF">2021-09-17T04:43:00Z</dcterms:modified>
</cp:coreProperties>
</file>