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B2" w:rsidRDefault="00295C5F" w:rsidP="00F50781">
      <w:pPr>
        <w:rPr>
          <w:rFonts w:ascii="Book Antiqua" w:hAnsi="Book Antiqua"/>
          <w:b/>
          <w:noProof/>
          <w:color w:val="0000FF"/>
          <w:sz w:val="28"/>
          <w:szCs w:val="28"/>
          <w:shd w:val="clear" w:color="auto" w:fill="FFFFFF"/>
        </w:rPr>
      </w:pPr>
      <w:r w:rsidRPr="007E3B2C">
        <w:rPr>
          <w:rFonts w:ascii="Book Antiqua" w:hAnsi="Book Antiqua"/>
          <w:b/>
          <w:noProof/>
          <w:color w:val="0000FF"/>
          <w:sz w:val="28"/>
          <w:szCs w:val="28"/>
          <w:shd w:val="clear" w:color="auto" w:fill="FFFFFF"/>
        </w:rPr>
        <w:drawing>
          <wp:inline distT="0" distB="0" distL="0" distR="0">
            <wp:extent cx="6000750" cy="1438275"/>
            <wp:effectExtent l="0" t="0" r="0" b="9525"/>
            <wp:docPr id="1" name="图片 3" descr="C:\Users\WangJL\Desktop\BPG-页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WangJL\Desktop\BPG-页眉.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0" cy="1438275"/>
                    </a:xfrm>
                    <a:prstGeom prst="rect">
                      <a:avLst/>
                    </a:prstGeom>
                    <a:noFill/>
                    <a:ln>
                      <a:noFill/>
                    </a:ln>
                  </pic:spPr>
                </pic:pic>
              </a:graphicData>
            </a:graphic>
          </wp:inline>
        </w:drawing>
      </w:r>
    </w:p>
    <w:p w:rsidR="00C846FE" w:rsidRPr="00C846FE" w:rsidRDefault="00C846FE" w:rsidP="00C846FE">
      <w:pPr>
        <w:rPr>
          <w:rFonts w:ascii="Book Antiqua" w:hAnsi="Book Antiqua"/>
          <w:b/>
          <w:color w:val="0000FF"/>
          <w:sz w:val="32"/>
          <w:szCs w:val="32"/>
        </w:rPr>
      </w:pPr>
      <w:r w:rsidRPr="00C846FE">
        <w:rPr>
          <w:rFonts w:ascii="Book Antiqua" w:hAnsi="Book Antiqua"/>
          <w:b/>
          <w:color w:val="0000FF"/>
          <w:sz w:val="32"/>
          <w:szCs w:val="32"/>
          <w:shd w:val="clear" w:color="auto" w:fill="FFFFFF"/>
        </w:rPr>
        <w:t>Copyright Information of the Article Published Online</w:t>
      </w:r>
    </w:p>
    <w:tbl>
      <w:tblPr>
        <w:tblpPr w:leftFromText="180" w:rightFromText="180" w:vertAnchor="page" w:horzAnchor="margin" w:tblpY="4741"/>
        <w:tblW w:w="955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0A0" w:firstRow="1" w:lastRow="0" w:firstColumn="1" w:lastColumn="0" w:noHBand="0" w:noVBand="0"/>
      </w:tblPr>
      <w:tblGrid>
        <w:gridCol w:w="2808"/>
        <w:gridCol w:w="6750"/>
      </w:tblGrid>
      <w:tr w:rsidR="003577BA" w:rsidRPr="000B0D85" w:rsidTr="00455B0F">
        <w:trPr>
          <w:trHeight w:val="720"/>
        </w:trPr>
        <w:tc>
          <w:tcPr>
            <w:tcW w:w="2808" w:type="dxa"/>
            <w:vAlign w:val="center"/>
          </w:tcPr>
          <w:p w:rsidR="003577BA" w:rsidRPr="00CB42A6" w:rsidRDefault="003577BA" w:rsidP="003577BA">
            <w:pPr>
              <w:spacing w:line="360" w:lineRule="auto"/>
              <w:jc w:val="left"/>
              <w:rPr>
                <w:rFonts w:ascii="Book Antiqua" w:hAnsi="Book Antiqua"/>
                <w:b/>
                <w:color w:val="000000"/>
                <w:sz w:val="24"/>
                <w:szCs w:val="24"/>
              </w:rPr>
            </w:pPr>
            <w:r w:rsidRPr="00CB42A6">
              <w:rPr>
                <w:rFonts w:ascii="Book Antiqua" w:hAnsi="Book Antiqua"/>
                <w:b/>
                <w:color w:val="000000"/>
                <w:sz w:val="24"/>
                <w:szCs w:val="24"/>
              </w:rPr>
              <w:t>TITLE</w:t>
            </w:r>
          </w:p>
        </w:tc>
        <w:tc>
          <w:tcPr>
            <w:tcW w:w="6750" w:type="dxa"/>
            <w:vAlign w:val="center"/>
          </w:tcPr>
          <w:p w:rsidR="00DC3385" w:rsidRPr="002568F2" w:rsidRDefault="002568F2">
            <w:pPr>
              <w:spacing w:line="360" w:lineRule="auto"/>
              <w:rPr>
                <w:rFonts w:ascii="Book Antiqua" w:hAnsi="Book Antiqua"/>
                <w:bCs/>
                <w:color w:val="000000"/>
                <w:sz w:val="24"/>
                <w:szCs w:val="24"/>
              </w:rPr>
            </w:pPr>
            <w:r w:rsidRPr="002568F2">
              <w:rPr>
                <w:rFonts w:ascii="Book Antiqua" w:hAnsi="Book Antiqua"/>
                <w:bCs/>
                <w:color w:val="000000"/>
                <w:sz w:val="24"/>
                <w:szCs w:val="24"/>
              </w:rPr>
              <w:t>Anterior cruciate ligament reconstruction and knee osteoarthritis</w:t>
            </w:r>
          </w:p>
        </w:tc>
      </w:tr>
      <w:tr w:rsidR="003577BA" w:rsidRPr="000B0D85" w:rsidTr="00455B0F">
        <w:trPr>
          <w:trHeight w:val="720"/>
        </w:trPr>
        <w:tc>
          <w:tcPr>
            <w:tcW w:w="2808" w:type="dxa"/>
            <w:vAlign w:val="center"/>
          </w:tcPr>
          <w:p w:rsidR="003577BA" w:rsidRPr="00CB42A6" w:rsidRDefault="003577BA" w:rsidP="003577BA">
            <w:pPr>
              <w:tabs>
                <w:tab w:val="left" w:pos="360"/>
              </w:tabs>
              <w:suppressAutoHyphens/>
              <w:autoSpaceDE w:val="0"/>
              <w:autoSpaceDN w:val="0"/>
              <w:adjustRightInd w:val="0"/>
              <w:spacing w:line="360" w:lineRule="auto"/>
              <w:jc w:val="left"/>
              <w:textAlignment w:val="center"/>
              <w:rPr>
                <w:rFonts w:ascii="Book Antiqua" w:hAnsi="Book Antiqua"/>
                <w:b/>
                <w:color w:val="000000"/>
                <w:sz w:val="24"/>
                <w:szCs w:val="24"/>
                <w:lang w:val="zh-CN"/>
              </w:rPr>
            </w:pPr>
            <w:r w:rsidRPr="00CB42A6">
              <w:rPr>
                <w:rFonts w:ascii="Book Antiqua" w:hAnsi="Book Antiqua"/>
                <w:b/>
                <w:color w:val="000000"/>
                <w:sz w:val="24"/>
                <w:szCs w:val="24"/>
              </w:rPr>
              <w:t>AUTHOR(s)</w:t>
            </w:r>
          </w:p>
        </w:tc>
        <w:tc>
          <w:tcPr>
            <w:tcW w:w="6750" w:type="dxa"/>
            <w:vAlign w:val="center"/>
          </w:tcPr>
          <w:p w:rsidR="00DC3385" w:rsidRPr="002568F2" w:rsidRDefault="002568F2">
            <w:pPr>
              <w:tabs>
                <w:tab w:val="left" w:pos="360"/>
              </w:tabs>
              <w:suppressAutoHyphens/>
              <w:autoSpaceDE w:val="0"/>
              <w:autoSpaceDN w:val="0"/>
              <w:adjustRightInd w:val="0"/>
              <w:spacing w:line="360" w:lineRule="auto"/>
              <w:textAlignment w:val="center"/>
              <w:rPr>
                <w:rFonts w:ascii="Book Antiqua" w:hAnsi="Book Antiqua"/>
                <w:color w:val="000000"/>
                <w:sz w:val="24"/>
                <w:szCs w:val="24"/>
                <w:lang w:val="zh-CN"/>
              </w:rPr>
            </w:pPr>
            <w:r w:rsidRPr="002568F2">
              <w:rPr>
                <w:rFonts w:ascii="Book Antiqua" w:hAnsi="Book Antiqua"/>
                <w:color w:val="000000"/>
                <w:sz w:val="24"/>
                <w:szCs w:val="24"/>
                <w:lang w:val="zh-CN"/>
              </w:rPr>
              <w:t>Nikolaos K Paschos</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Bold"/>
                <w:bCs w:val="0"/>
                <w:sz w:val="24"/>
                <w:szCs w:val="24"/>
              </w:rPr>
              <w:t>CITATION</w:t>
            </w:r>
          </w:p>
        </w:tc>
        <w:tc>
          <w:tcPr>
            <w:tcW w:w="6750" w:type="dxa"/>
            <w:vAlign w:val="center"/>
          </w:tcPr>
          <w:p w:rsidR="00DC3385" w:rsidRPr="002568F2" w:rsidRDefault="002568F2">
            <w:pPr>
              <w:pStyle w:val="a9"/>
              <w:spacing w:line="360" w:lineRule="auto"/>
              <w:rPr>
                <w:rFonts w:ascii="Book Antiqua" w:hAnsi="Book Antiqua"/>
                <w:sz w:val="24"/>
                <w:szCs w:val="24"/>
              </w:rPr>
            </w:pPr>
            <w:proofErr w:type="spellStart"/>
            <w:r w:rsidRPr="002568F2">
              <w:rPr>
                <w:rFonts w:ascii="Book Antiqua" w:hAnsi="Book Antiqua"/>
                <w:sz w:val="24"/>
                <w:szCs w:val="24"/>
              </w:rPr>
              <w:t>Paschos</w:t>
            </w:r>
            <w:proofErr w:type="spellEnd"/>
            <w:r w:rsidRPr="002568F2">
              <w:rPr>
                <w:rFonts w:ascii="Book Antiqua" w:hAnsi="Book Antiqua"/>
                <w:sz w:val="24"/>
                <w:szCs w:val="24"/>
              </w:rPr>
              <w:t xml:space="preserve"> NK. Anterior cruciate ligament reconstruction and knee osteoarthritis. </w:t>
            </w:r>
            <w:r w:rsidRPr="002568F2">
              <w:rPr>
                <w:rFonts w:ascii="Book Antiqua" w:hAnsi="Book Antiqua"/>
                <w:i/>
                <w:iCs/>
                <w:sz w:val="24"/>
                <w:szCs w:val="24"/>
              </w:rPr>
              <w:t xml:space="preserve">World J </w:t>
            </w:r>
            <w:proofErr w:type="spellStart"/>
            <w:r w:rsidRPr="002568F2">
              <w:rPr>
                <w:rFonts w:ascii="Book Antiqua" w:hAnsi="Book Antiqua"/>
                <w:i/>
                <w:iCs/>
                <w:sz w:val="24"/>
                <w:szCs w:val="24"/>
              </w:rPr>
              <w:t>Orthop</w:t>
            </w:r>
            <w:proofErr w:type="spellEnd"/>
            <w:r>
              <w:rPr>
                <w:rFonts w:ascii="Book Antiqua" w:hAnsi="Book Antiqua"/>
                <w:sz w:val="24"/>
                <w:szCs w:val="24"/>
              </w:rPr>
              <w:t xml:space="preserve"> 2017; 8(3): 212-217</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pacing w:val="-1"/>
                <w:sz w:val="24"/>
                <w:szCs w:val="24"/>
                <w:lang w:val="en-US"/>
              </w:rPr>
              <w:t>URL</w:t>
            </w:r>
          </w:p>
        </w:tc>
        <w:tc>
          <w:tcPr>
            <w:tcW w:w="6750" w:type="dxa"/>
            <w:vAlign w:val="center"/>
          </w:tcPr>
          <w:p w:rsidR="00DC3385" w:rsidRPr="002568F2" w:rsidRDefault="001C228B">
            <w:pPr>
              <w:pStyle w:val="a8"/>
              <w:spacing w:line="360" w:lineRule="auto"/>
              <w:rPr>
                <w:rFonts w:ascii="Book Antiqua" w:hAnsi="Book Antiqua"/>
                <w:b w:val="0"/>
                <w:sz w:val="24"/>
                <w:szCs w:val="24"/>
                <w:lang w:val="en-US"/>
              </w:rPr>
            </w:pPr>
            <w:r w:rsidRPr="002568F2">
              <w:rPr>
                <w:rFonts w:ascii="Book Antiqua" w:hAnsi="Book Antiqua"/>
                <w:b w:val="0"/>
                <w:sz w:val="24"/>
                <w:szCs w:val="24"/>
                <w:lang w:val="en-US"/>
              </w:rPr>
              <w:t xml:space="preserve"> </w:t>
            </w:r>
            <w:r w:rsidR="002568F2" w:rsidRPr="002568F2">
              <w:rPr>
                <w:rFonts w:ascii="Book Antiqua" w:hAnsi="Book Antiqua"/>
                <w:b w:val="0"/>
                <w:sz w:val="24"/>
                <w:szCs w:val="24"/>
                <w:lang w:val="en-US"/>
              </w:rPr>
              <w:t>http://www.wjgnet.com/2218-5836/full/v8/i3/212.htm</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DOI</w:t>
            </w:r>
          </w:p>
        </w:tc>
        <w:tc>
          <w:tcPr>
            <w:tcW w:w="6750" w:type="dxa"/>
            <w:vAlign w:val="center"/>
          </w:tcPr>
          <w:p w:rsidR="00DC3385" w:rsidRPr="002568F2" w:rsidRDefault="001C228B" w:rsidP="002568F2">
            <w:pPr>
              <w:pStyle w:val="a8"/>
              <w:spacing w:line="360" w:lineRule="auto"/>
              <w:rPr>
                <w:rFonts w:ascii="Book Antiqua" w:hAnsi="Book Antiqua"/>
                <w:b w:val="0"/>
                <w:sz w:val="24"/>
                <w:szCs w:val="24"/>
                <w:lang w:val="en-US"/>
              </w:rPr>
            </w:pPr>
            <w:r w:rsidRPr="002568F2">
              <w:rPr>
                <w:rFonts w:ascii="Book Antiqua" w:hAnsi="Book Antiqua"/>
                <w:b w:val="0"/>
                <w:sz w:val="24"/>
                <w:szCs w:val="24"/>
                <w:lang w:val="en-US"/>
              </w:rPr>
              <w:t xml:space="preserve"> </w:t>
            </w:r>
            <w:r w:rsidR="002568F2" w:rsidRPr="002568F2">
              <w:rPr>
                <w:rFonts w:ascii="Book Antiqua" w:hAnsi="Book Antiqua"/>
                <w:b w:val="0"/>
                <w:sz w:val="24"/>
                <w:szCs w:val="24"/>
                <w:lang w:val="en-US"/>
              </w:rPr>
              <w:t>http://dx.doi.org/10.5312/wjo.v8.i3.212</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Pr>
                <w:rFonts w:ascii="Book Antiqua" w:hAnsi="Book Antiqua"/>
                <w:sz w:val="24"/>
                <w:szCs w:val="24"/>
                <w:lang w:val="en-US"/>
              </w:rPr>
              <w:t xml:space="preserve">OPEN </w:t>
            </w:r>
            <w:r w:rsidRPr="00CB42A6">
              <w:rPr>
                <w:rFonts w:ascii="Book Antiqua" w:hAnsi="Book Antiqua"/>
                <w:sz w:val="24"/>
                <w:szCs w:val="24"/>
                <w:lang w:val="en-US"/>
              </w:rPr>
              <w:t>ACCESS</w:t>
            </w:r>
          </w:p>
        </w:tc>
        <w:tc>
          <w:tcPr>
            <w:tcW w:w="6750" w:type="dxa"/>
            <w:vAlign w:val="center"/>
          </w:tcPr>
          <w:p w:rsidR="00DC3385" w:rsidRPr="002568F2" w:rsidRDefault="002568F2">
            <w:pPr>
              <w:pStyle w:val="aa"/>
              <w:spacing w:line="360" w:lineRule="auto"/>
              <w:rPr>
                <w:rFonts w:ascii="Book Antiqua" w:hAnsi="Book Antiqua"/>
                <w:color w:val="000000"/>
                <w:sz w:val="24"/>
                <w:szCs w:val="24"/>
                <w:lang w:val="it-IT"/>
              </w:rPr>
            </w:pPr>
            <w:r w:rsidRPr="002568F2">
              <w:rPr>
                <w:rFonts w:ascii="Book Antiqua" w:hAnsi="Book Antiqua"/>
                <w:color w:val="000000"/>
                <w:sz w:val="24"/>
                <w:szCs w:val="24"/>
                <w:lang w:val="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w:t>
            </w:r>
            <w:r>
              <w:rPr>
                <w:rFonts w:ascii="Book Antiqua" w:hAnsi="Book Antiqua"/>
                <w:color w:val="000000"/>
                <w:sz w:val="24"/>
                <w:szCs w:val="24"/>
                <w:lang w:val="it-IT"/>
              </w:rPr>
              <w:t>commons.org/licenses/by-nc/4.0/</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 New Roman"/>
                <w:bCs w:val="0"/>
                <w:spacing w:val="-3"/>
                <w:sz w:val="24"/>
                <w:szCs w:val="24"/>
              </w:rPr>
              <w:t>CORE TIP</w:t>
            </w:r>
          </w:p>
        </w:tc>
        <w:tc>
          <w:tcPr>
            <w:tcW w:w="6750" w:type="dxa"/>
            <w:vAlign w:val="center"/>
          </w:tcPr>
          <w:p w:rsidR="00DC3385" w:rsidRPr="002568F2" w:rsidRDefault="002568F2">
            <w:pPr>
              <w:pStyle w:val="E-1"/>
              <w:spacing w:line="360" w:lineRule="auto"/>
              <w:rPr>
                <w:rFonts w:ascii="Book Antiqua" w:hAnsi="Book Antiqua"/>
                <w:sz w:val="24"/>
                <w:szCs w:val="24"/>
              </w:rPr>
            </w:pPr>
            <w:r w:rsidRPr="002568F2">
              <w:rPr>
                <w:rFonts w:ascii="Book Antiqua" w:hAnsi="Book Antiqua"/>
                <w:sz w:val="24"/>
                <w:szCs w:val="24"/>
              </w:rPr>
              <w:t xml:space="preserve">This editorial aims to present recent evidence in an attempt to answer the following questions: (1) does anterior cruciate ligament (ACL) injury inevitably leads to osteoarthritis (OA)? (2) </w:t>
            </w:r>
            <w:proofErr w:type="gramStart"/>
            <w:r w:rsidRPr="002568F2">
              <w:rPr>
                <w:rFonts w:ascii="Book Antiqua" w:hAnsi="Book Antiqua"/>
                <w:sz w:val="24"/>
                <w:szCs w:val="24"/>
              </w:rPr>
              <w:t>can</w:t>
            </w:r>
            <w:proofErr w:type="gramEnd"/>
            <w:r w:rsidRPr="002568F2">
              <w:rPr>
                <w:rFonts w:ascii="Book Antiqua" w:hAnsi="Book Antiqua"/>
                <w:sz w:val="24"/>
                <w:szCs w:val="24"/>
              </w:rPr>
              <w:t xml:space="preserve"> ACL reconstruction prevent cartilage degeneration and to what extend is this possible? </w:t>
            </w:r>
            <w:proofErr w:type="gramStart"/>
            <w:r w:rsidRPr="002568F2">
              <w:rPr>
                <w:rFonts w:ascii="Book Antiqua" w:hAnsi="Book Antiqua"/>
                <w:sz w:val="24"/>
                <w:szCs w:val="24"/>
              </w:rPr>
              <w:t>and</w:t>
            </w:r>
            <w:proofErr w:type="gramEnd"/>
            <w:r w:rsidRPr="002568F2">
              <w:rPr>
                <w:rFonts w:ascii="Book Antiqua" w:hAnsi="Book Antiqua"/>
                <w:sz w:val="24"/>
                <w:szCs w:val="24"/>
              </w:rPr>
              <w:t xml:space="preserve"> (3) what are the risk factors for O</w:t>
            </w:r>
            <w:r>
              <w:rPr>
                <w:rFonts w:ascii="Book Antiqua" w:hAnsi="Book Antiqua"/>
                <w:sz w:val="24"/>
                <w:szCs w:val="24"/>
              </w:rPr>
              <w:t>A development after ACL injury?</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cs="Times New Roman"/>
                <w:bCs w:val="0"/>
                <w:spacing w:val="-3"/>
                <w:sz w:val="24"/>
                <w:szCs w:val="24"/>
              </w:rPr>
            </w:pPr>
            <w:r w:rsidRPr="00CB42A6">
              <w:rPr>
                <w:rFonts w:ascii="Book Antiqua" w:hAnsi="Book Antiqua" w:cs="Times New Roman"/>
                <w:bCs w:val="0"/>
                <w:sz w:val="24"/>
                <w:szCs w:val="24"/>
              </w:rPr>
              <w:lastRenderedPageBreak/>
              <w:t>KEY WORDS</w:t>
            </w:r>
          </w:p>
        </w:tc>
        <w:tc>
          <w:tcPr>
            <w:tcW w:w="6750" w:type="dxa"/>
            <w:vAlign w:val="center"/>
          </w:tcPr>
          <w:p w:rsidR="00DC3385" w:rsidRPr="002568F2" w:rsidRDefault="002568F2">
            <w:pPr>
              <w:pStyle w:val="E-1"/>
              <w:spacing w:line="360" w:lineRule="auto"/>
              <w:rPr>
                <w:rFonts w:ascii="Book Antiqua" w:hAnsi="Book Antiqua"/>
                <w:sz w:val="24"/>
                <w:szCs w:val="24"/>
              </w:rPr>
            </w:pPr>
            <w:r w:rsidRPr="002568F2">
              <w:rPr>
                <w:rFonts w:ascii="Book Antiqua" w:hAnsi="Book Antiqua"/>
                <w:sz w:val="24"/>
                <w:szCs w:val="24"/>
              </w:rPr>
              <w:t xml:space="preserve">Anterior cruciate ligament; Osteoarthritis; Anterior cruciate ligament reconstruction; Prevention of osteoarthritis; Meniscus tear; </w:t>
            </w:r>
            <w:r>
              <w:rPr>
                <w:rFonts w:ascii="Book Antiqua" w:hAnsi="Book Antiqua"/>
                <w:sz w:val="24"/>
                <w:szCs w:val="24"/>
              </w:rPr>
              <w:t>Anterior cruciate ligament tear</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 xml:space="preserve">COPYRIGHT </w:t>
            </w:r>
          </w:p>
        </w:tc>
        <w:tc>
          <w:tcPr>
            <w:tcW w:w="6750" w:type="dxa"/>
            <w:vAlign w:val="center"/>
          </w:tcPr>
          <w:p w:rsidR="00DC3385" w:rsidRPr="002568F2" w:rsidRDefault="002568F2">
            <w:pPr>
              <w:pStyle w:val="a8"/>
              <w:spacing w:line="360" w:lineRule="auto"/>
              <w:rPr>
                <w:rFonts w:ascii="Book Antiqua" w:hAnsi="Book Antiqua"/>
                <w:sz w:val="24"/>
                <w:szCs w:val="24"/>
                <w:lang w:val="en-US"/>
              </w:rPr>
            </w:pPr>
            <w:r w:rsidRPr="002568F2">
              <w:rPr>
                <w:rFonts w:ascii="Book Antiqua" w:hAnsi="Book Antiqua"/>
                <w:sz w:val="24"/>
                <w:szCs w:val="24"/>
                <w:lang w:val="en-US"/>
              </w:rPr>
              <w:t xml:space="preserve">© The Author(s) 2017. </w:t>
            </w:r>
            <w:r w:rsidRPr="002568F2">
              <w:rPr>
                <w:rFonts w:ascii="Book Antiqua" w:hAnsi="Book Antiqua"/>
                <w:b w:val="0"/>
                <w:sz w:val="24"/>
                <w:szCs w:val="24"/>
                <w:lang w:val="en-US"/>
              </w:rPr>
              <w:t xml:space="preserve">Published by </w:t>
            </w:r>
            <w:proofErr w:type="spellStart"/>
            <w:r w:rsidRPr="002568F2">
              <w:rPr>
                <w:rFonts w:ascii="Book Antiqua" w:hAnsi="Book Antiqua"/>
                <w:b w:val="0"/>
                <w:sz w:val="24"/>
                <w:szCs w:val="24"/>
                <w:lang w:val="en-US"/>
              </w:rPr>
              <w:t>Baishideng</w:t>
            </w:r>
            <w:proofErr w:type="spellEnd"/>
            <w:r w:rsidRPr="002568F2">
              <w:rPr>
                <w:rFonts w:ascii="Book Antiqua" w:hAnsi="Book Antiqua"/>
                <w:b w:val="0"/>
                <w:sz w:val="24"/>
                <w:szCs w:val="24"/>
                <w:lang w:val="en-US"/>
              </w:rPr>
              <w:t xml:space="preserve"> Publishing Group Inc. All rights reserved.</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
              </w:rPr>
              <w:t>NAME OF JOURNAL</w:t>
            </w:r>
          </w:p>
        </w:tc>
        <w:tc>
          <w:tcPr>
            <w:tcW w:w="6750" w:type="dxa"/>
            <w:vAlign w:val="center"/>
          </w:tcPr>
          <w:p w:rsidR="00DC3385" w:rsidRDefault="001C228B">
            <w:pPr>
              <w:pStyle w:val="a8"/>
              <w:spacing w:line="360" w:lineRule="auto"/>
              <w:rPr>
                <w:rFonts w:ascii="Book Antiqua" w:hAnsi="Book Antiqua"/>
                <w:b w:val="0"/>
                <w:i/>
                <w:sz w:val="24"/>
                <w:szCs w:val="24"/>
                <w:lang w:val="en-US"/>
              </w:rPr>
            </w:pPr>
            <w:r>
              <w:rPr>
                <w:rFonts w:ascii="Book Antiqua" w:hAnsi="Book Antiqua"/>
                <w:b w:val="0"/>
                <w:sz w:val="24"/>
                <w:szCs w:val="24"/>
              </w:rPr>
              <w:t>World Journal of Orthopedics</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ISSN</w:t>
            </w:r>
          </w:p>
        </w:tc>
        <w:tc>
          <w:tcPr>
            <w:tcW w:w="6750" w:type="dxa"/>
            <w:vAlign w:val="center"/>
          </w:tcPr>
          <w:p w:rsidR="00DC3385" w:rsidRDefault="001C228B">
            <w:pPr>
              <w:pStyle w:val="a8"/>
              <w:spacing w:line="360" w:lineRule="auto"/>
              <w:rPr>
                <w:rFonts w:ascii="Book Antiqua" w:hAnsi="Book Antiqua"/>
                <w:b w:val="0"/>
                <w:sz w:val="24"/>
                <w:szCs w:val="24"/>
                <w:lang w:val="en-US"/>
              </w:rPr>
            </w:pPr>
            <w:r>
              <w:rPr>
                <w:rFonts w:ascii="Book Antiqua" w:hAnsi="Book Antiqua"/>
                <w:b w:val="0"/>
                <w:sz w:val="24"/>
                <w:szCs w:val="24"/>
              </w:rPr>
              <w:t>2218-5836 (online)</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PUBLISHER</w:t>
            </w:r>
          </w:p>
        </w:tc>
        <w:tc>
          <w:tcPr>
            <w:tcW w:w="6750" w:type="dxa"/>
            <w:vAlign w:val="center"/>
          </w:tcPr>
          <w:p w:rsidR="00DC3385" w:rsidRDefault="001C228B">
            <w:pPr>
              <w:spacing w:line="360" w:lineRule="auto"/>
              <w:rPr>
                <w:rFonts w:ascii="Book Antiqua" w:hAnsi="Book Antiqua"/>
                <w:color w:val="000000"/>
                <w:sz w:val="24"/>
                <w:szCs w:val="24"/>
              </w:rPr>
            </w:pPr>
            <w:proofErr w:type="spellStart"/>
            <w:r>
              <w:rPr>
                <w:rFonts w:ascii="Book Antiqua" w:hAnsi="Book Antiqua"/>
                <w:color w:val="000000"/>
                <w:sz w:val="24"/>
                <w:szCs w:val="24"/>
              </w:rPr>
              <w:t>Baishideng</w:t>
            </w:r>
            <w:proofErr w:type="spellEnd"/>
            <w:r>
              <w:rPr>
                <w:rFonts w:ascii="Book Antiqua" w:hAnsi="Book Antiqua"/>
                <w:color w:val="000000"/>
                <w:sz w:val="24"/>
                <w:szCs w:val="24"/>
              </w:rPr>
              <w:t xml:space="preserve"> Publishing Group </w:t>
            </w:r>
            <w:proofErr w:type="spellStart"/>
            <w:r>
              <w:rPr>
                <w:rFonts w:ascii="Book Antiqua" w:hAnsi="Book Antiqua"/>
                <w:color w:val="000000"/>
                <w:sz w:val="24"/>
                <w:szCs w:val="24"/>
              </w:rPr>
              <w:t>Inc</w:t>
            </w:r>
            <w:proofErr w:type="spellEnd"/>
            <w:r>
              <w:rPr>
                <w:rFonts w:ascii="Book Antiqua" w:hAnsi="Book Antiqua"/>
                <w:color w:val="000000"/>
                <w:sz w:val="24"/>
                <w:szCs w:val="24"/>
              </w:rPr>
              <w:t>, 8226 Regency Drive, Pleasanton, CA 94588, USA</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Fonts w:ascii="Book Antiqua" w:hAnsi="Book Antiqua"/>
                <w:sz w:val="24"/>
                <w:szCs w:val="24"/>
              </w:rPr>
              <w:t>WEBSITE</w:t>
            </w:r>
          </w:p>
        </w:tc>
        <w:tc>
          <w:tcPr>
            <w:tcW w:w="6750" w:type="dxa"/>
            <w:vAlign w:val="center"/>
          </w:tcPr>
          <w:p w:rsidR="00DC3385" w:rsidRDefault="001C228B">
            <w:pPr>
              <w:spacing w:line="360" w:lineRule="auto"/>
              <w:rPr>
                <w:rFonts w:ascii="Book Antiqua" w:hAnsi="Book Antiqua"/>
                <w:color w:val="000000"/>
                <w:sz w:val="24"/>
                <w:szCs w:val="24"/>
              </w:rPr>
            </w:pPr>
            <w:r>
              <w:rPr>
                <w:rFonts w:ascii="Book Antiqua" w:hAnsi="Book Antiqua"/>
                <w:color w:val="000000"/>
                <w:sz w:val="24"/>
                <w:szCs w:val="24"/>
              </w:rPr>
              <w:t>http://www.wjgnet.com</w:t>
            </w:r>
          </w:p>
        </w:tc>
      </w:tr>
    </w:tbl>
    <w:p w:rsidR="00F50781" w:rsidRDefault="00F50781" w:rsidP="00F50781">
      <w:pPr>
        <w:rPr>
          <w:rFonts w:hint="eastAsia"/>
        </w:rPr>
      </w:pPr>
    </w:p>
    <w:p w:rsidR="002568F2" w:rsidRDefault="002568F2" w:rsidP="00F50781">
      <w:pPr>
        <w:rPr>
          <w:rFonts w:hint="eastAsia"/>
        </w:rPr>
      </w:pPr>
    </w:p>
    <w:p w:rsidR="002568F2" w:rsidRDefault="002568F2" w:rsidP="00F50781">
      <w:pPr>
        <w:rPr>
          <w:rFonts w:hint="eastAsia"/>
        </w:rPr>
      </w:pPr>
    </w:p>
    <w:p w:rsidR="002568F2" w:rsidRDefault="002568F2" w:rsidP="00F50781">
      <w:pPr>
        <w:rPr>
          <w:rFonts w:hint="eastAsia"/>
        </w:rPr>
      </w:pPr>
    </w:p>
    <w:p w:rsidR="002568F2" w:rsidRDefault="002568F2" w:rsidP="00F50781">
      <w:pPr>
        <w:rPr>
          <w:rFonts w:hint="eastAsia"/>
        </w:rPr>
      </w:pPr>
    </w:p>
    <w:p w:rsidR="002568F2" w:rsidRDefault="002568F2" w:rsidP="00F50781">
      <w:pPr>
        <w:rPr>
          <w:rFonts w:hint="eastAsia"/>
        </w:rPr>
      </w:pPr>
    </w:p>
    <w:p w:rsidR="002568F2" w:rsidRDefault="002568F2" w:rsidP="00F50781">
      <w:pPr>
        <w:rPr>
          <w:rFonts w:hint="eastAsia"/>
        </w:rPr>
      </w:pPr>
    </w:p>
    <w:p w:rsidR="002568F2" w:rsidRDefault="002568F2" w:rsidP="00F50781">
      <w:pPr>
        <w:rPr>
          <w:rFonts w:hint="eastAsia"/>
        </w:rPr>
      </w:pPr>
    </w:p>
    <w:p w:rsidR="002568F2" w:rsidRDefault="002568F2" w:rsidP="00F50781">
      <w:pPr>
        <w:rPr>
          <w:rFonts w:hint="eastAsia"/>
        </w:rPr>
      </w:pPr>
    </w:p>
    <w:p w:rsidR="002568F2" w:rsidRDefault="002568F2" w:rsidP="00F50781">
      <w:pPr>
        <w:rPr>
          <w:rFonts w:hint="eastAsia"/>
        </w:rPr>
      </w:pPr>
    </w:p>
    <w:p w:rsidR="002568F2" w:rsidRDefault="002568F2" w:rsidP="00F50781">
      <w:pPr>
        <w:rPr>
          <w:rFonts w:hint="eastAsia"/>
        </w:rPr>
      </w:pPr>
    </w:p>
    <w:p w:rsidR="002568F2" w:rsidRDefault="002568F2" w:rsidP="00F50781">
      <w:pPr>
        <w:rPr>
          <w:rFonts w:hint="eastAsia"/>
        </w:rPr>
      </w:pPr>
    </w:p>
    <w:p w:rsidR="002568F2" w:rsidRDefault="002568F2" w:rsidP="00F50781">
      <w:pPr>
        <w:rPr>
          <w:rFonts w:hint="eastAsia"/>
        </w:rPr>
      </w:pPr>
    </w:p>
    <w:p w:rsidR="002568F2" w:rsidRDefault="002568F2" w:rsidP="00F50781">
      <w:pPr>
        <w:rPr>
          <w:rFonts w:hint="eastAsia"/>
        </w:rPr>
      </w:pPr>
    </w:p>
    <w:p w:rsidR="002568F2" w:rsidRDefault="002568F2" w:rsidP="00F50781">
      <w:pPr>
        <w:rPr>
          <w:rFonts w:hint="eastAsia"/>
        </w:rPr>
      </w:pPr>
    </w:p>
    <w:p w:rsidR="002568F2" w:rsidRDefault="002568F2" w:rsidP="00F50781">
      <w:pPr>
        <w:rPr>
          <w:rFonts w:hint="eastAsia"/>
        </w:rPr>
      </w:pPr>
    </w:p>
    <w:p w:rsidR="002568F2" w:rsidRDefault="002568F2" w:rsidP="00F50781">
      <w:pPr>
        <w:rPr>
          <w:rFonts w:hint="eastAsia"/>
        </w:rPr>
      </w:pPr>
    </w:p>
    <w:p w:rsidR="002568F2" w:rsidRDefault="002568F2" w:rsidP="00F50781">
      <w:pPr>
        <w:rPr>
          <w:rFonts w:hint="eastAsia"/>
        </w:rPr>
      </w:pPr>
    </w:p>
    <w:p w:rsidR="002568F2" w:rsidRDefault="002568F2" w:rsidP="00F50781">
      <w:pPr>
        <w:rPr>
          <w:rFonts w:hint="eastAsia"/>
        </w:rPr>
      </w:pPr>
    </w:p>
    <w:p w:rsidR="002568F2" w:rsidRDefault="002568F2" w:rsidP="00F50781">
      <w:pPr>
        <w:rPr>
          <w:rFonts w:hint="eastAsia"/>
        </w:rPr>
      </w:pPr>
    </w:p>
    <w:p w:rsidR="002568F2" w:rsidRDefault="002568F2" w:rsidP="00F50781">
      <w:pPr>
        <w:rPr>
          <w:rFonts w:hint="eastAsia"/>
        </w:rPr>
      </w:pPr>
    </w:p>
    <w:p w:rsidR="002568F2" w:rsidRDefault="002568F2" w:rsidP="00F50781">
      <w:pPr>
        <w:rPr>
          <w:rFonts w:hint="eastAsia"/>
        </w:rPr>
      </w:pPr>
    </w:p>
    <w:p w:rsidR="002568F2" w:rsidRDefault="002568F2" w:rsidP="00F50781">
      <w:pPr>
        <w:rPr>
          <w:rFonts w:hint="eastAsia"/>
        </w:rPr>
      </w:pPr>
    </w:p>
    <w:p w:rsidR="002568F2" w:rsidRDefault="002568F2" w:rsidP="00F50781">
      <w:pPr>
        <w:rPr>
          <w:rFonts w:hint="eastAsia"/>
        </w:rPr>
      </w:pPr>
    </w:p>
    <w:p w:rsidR="002568F2" w:rsidRDefault="002568F2" w:rsidP="00F50781">
      <w:pPr>
        <w:rPr>
          <w:rFonts w:hint="eastAsia"/>
        </w:rPr>
      </w:pPr>
    </w:p>
    <w:p w:rsidR="002568F2" w:rsidRDefault="002568F2" w:rsidP="00F50781">
      <w:pPr>
        <w:rPr>
          <w:rFonts w:hint="eastAsia"/>
        </w:rPr>
      </w:pPr>
    </w:p>
    <w:p w:rsidR="002568F2" w:rsidRDefault="002568F2" w:rsidP="00F50781">
      <w:pPr>
        <w:rPr>
          <w:rFonts w:hint="eastAsia"/>
        </w:rPr>
      </w:pPr>
    </w:p>
    <w:p w:rsidR="002568F2" w:rsidRDefault="002568F2" w:rsidP="00F50781">
      <w:pPr>
        <w:rPr>
          <w:rFonts w:hint="eastAsia"/>
        </w:rPr>
      </w:pPr>
    </w:p>
    <w:p w:rsidR="002568F2" w:rsidRDefault="002568F2" w:rsidP="00F50781">
      <w:pPr>
        <w:rPr>
          <w:rFonts w:hint="eastAsia"/>
        </w:rPr>
      </w:pPr>
    </w:p>
    <w:p w:rsidR="002568F2" w:rsidRPr="002568F2" w:rsidRDefault="002568F2" w:rsidP="002568F2">
      <w:pPr>
        <w:pStyle w:val="NormalParagraphStyle"/>
        <w:jc w:val="right"/>
        <w:rPr>
          <w:rFonts w:ascii="Monotype Corsiva" w:cs="Monotype Corsiva"/>
          <w:outline/>
          <w:sz w:val="22"/>
          <w:szCs w:val="22"/>
          <w:lang w:val="en-US"/>
          <w14:textOutline w14:w="9525" w14:cap="flat" w14:cmpd="sng" w14:algn="ctr">
            <w14:solidFill>
              <w14:srgbClr w14:val="000000"/>
            </w14:solidFill>
            <w14:prstDash w14:val="solid"/>
            <w14:round/>
          </w14:textOutline>
          <w14:textFill>
            <w14:noFill/>
          </w14:textFill>
        </w:rPr>
      </w:pPr>
      <w:bookmarkStart w:id="0" w:name="_GoBack"/>
      <w:bookmarkEnd w:id="0"/>
      <w:r w:rsidRPr="002568F2">
        <w:rPr>
          <w:rFonts w:ascii="Monotype Corsiva" w:cs="Monotype Corsiva"/>
          <w:outline/>
          <w:sz w:val="22"/>
          <w:szCs w:val="22"/>
          <w:lang w:val="en-US"/>
          <w14:textOutline w14:w="9525" w14:cap="flat" w14:cmpd="sng" w14:algn="ctr">
            <w14:solidFill>
              <w14:srgbClr w14:val="000000"/>
            </w14:solidFill>
            <w14:prstDash w14:val="solid"/>
            <w14:round/>
          </w14:textOutline>
          <w14:textFill>
            <w14:noFill/>
          </w14:textFill>
        </w:rPr>
        <w:lastRenderedPageBreak/>
        <w:t>EDITORIAL</w:t>
      </w:r>
    </w:p>
    <w:p w:rsidR="002568F2" w:rsidRDefault="002568F2" w:rsidP="002568F2"/>
    <w:p w:rsidR="002568F2" w:rsidRPr="002225AC" w:rsidRDefault="002568F2" w:rsidP="002568F2">
      <w:pPr>
        <w:pStyle w:val="a8"/>
        <w:rPr>
          <w:lang w:val="en-US"/>
        </w:rPr>
      </w:pPr>
      <w:r w:rsidRPr="002225AC">
        <w:rPr>
          <w:lang w:val="en-US"/>
        </w:rPr>
        <w:t>Anterior cruciate ligament reconstruction and knee osteoarthritis</w:t>
      </w:r>
    </w:p>
    <w:p w:rsidR="002568F2" w:rsidRDefault="002568F2" w:rsidP="002568F2">
      <w:pPr>
        <w:rPr>
          <w:rFonts w:hint="eastAsia"/>
        </w:rPr>
      </w:pPr>
    </w:p>
    <w:p w:rsidR="002568F2" w:rsidRPr="002568F2" w:rsidRDefault="002568F2" w:rsidP="002568F2">
      <w:pPr>
        <w:pStyle w:val="ae"/>
        <w:rPr>
          <w:lang w:val="en-US"/>
        </w:rPr>
      </w:pPr>
      <w:r w:rsidRPr="002568F2">
        <w:rPr>
          <w:lang w:val="en-US"/>
        </w:rPr>
        <w:t xml:space="preserve">Nikolaos K </w:t>
      </w:r>
      <w:proofErr w:type="spellStart"/>
      <w:r w:rsidRPr="002568F2">
        <w:rPr>
          <w:lang w:val="en-US"/>
        </w:rPr>
        <w:t>Paschos</w:t>
      </w:r>
      <w:proofErr w:type="spellEnd"/>
    </w:p>
    <w:p w:rsidR="002568F2" w:rsidRDefault="002568F2" w:rsidP="002568F2">
      <w:pPr>
        <w:rPr>
          <w:rFonts w:hint="eastAsia"/>
        </w:rPr>
      </w:pPr>
    </w:p>
    <w:p w:rsidR="002568F2" w:rsidRPr="002225AC" w:rsidRDefault="002568F2" w:rsidP="002568F2">
      <w:pPr>
        <w:suppressAutoHyphens/>
        <w:autoSpaceDE w:val="0"/>
        <w:autoSpaceDN w:val="0"/>
        <w:adjustRightInd w:val="0"/>
        <w:spacing w:line="210" w:lineRule="atLeast"/>
        <w:textAlignment w:val="center"/>
        <w:rPr>
          <w:color w:val="000000"/>
          <w:spacing w:val="-2"/>
          <w:kern w:val="0"/>
          <w:sz w:val="18"/>
          <w:szCs w:val="18"/>
          <w:lang w:bidi="th-TH"/>
        </w:rPr>
      </w:pPr>
      <w:r w:rsidRPr="002225AC">
        <w:rPr>
          <w:rFonts w:ascii="Tahoma" w:hAnsi="Tahoma" w:cs="Tahoma"/>
          <w:color w:val="000000"/>
          <w:spacing w:val="-2"/>
          <w:kern w:val="0"/>
          <w:sz w:val="18"/>
          <w:szCs w:val="18"/>
          <w:lang w:bidi="th-TH"/>
        </w:rPr>
        <w:t xml:space="preserve">Nikolaos K </w:t>
      </w:r>
      <w:proofErr w:type="spellStart"/>
      <w:r w:rsidRPr="002225AC">
        <w:rPr>
          <w:rFonts w:ascii="Tahoma" w:hAnsi="Tahoma" w:cs="Tahoma"/>
          <w:color w:val="000000"/>
          <w:spacing w:val="-2"/>
          <w:kern w:val="0"/>
          <w:sz w:val="18"/>
          <w:szCs w:val="18"/>
          <w:lang w:bidi="th-TH"/>
        </w:rPr>
        <w:t>Paschos</w:t>
      </w:r>
      <w:proofErr w:type="spellEnd"/>
      <w:r w:rsidRPr="002225AC">
        <w:rPr>
          <w:rFonts w:ascii="Tahoma" w:hAnsi="Tahoma" w:cs="Tahoma"/>
          <w:color w:val="000000"/>
          <w:spacing w:val="-2"/>
          <w:kern w:val="0"/>
          <w:sz w:val="18"/>
          <w:szCs w:val="18"/>
          <w:lang w:bidi="th-TH"/>
        </w:rPr>
        <w:t>,</w:t>
      </w:r>
      <w:r w:rsidRPr="002225AC">
        <w:rPr>
          <w:color w:val="000000"/>
          <w:spacing w:val="-2"/>
          <w:kern w:val="0"/>
          <w:sz w:val="18"/>
          <w:szCs w:val="18"/>
          <w:lang w:bidi="th-TH"/>
        </w:rPr>
        <w:t xml:space="preserve"> Department of </w:t>
      </w:r>
      <w:proofErr w:type="spellStart"/>
      <w:r w:rsidRPr="002225AC">
        <w:rPr>
          <w:color w:val="000000"/>
          <w:spacing w:val="-2"/>
          <w:kern w:val="0"/>
          <w:sz w:val="18"/>
          <w:szCs w:val="18"/>
          <w:lang w:bidi="th-TH"/>
        </w:rPr>
        <w:t>Orthopaedic</w:t>
      </w:r>
      <w:proofErr w:type="spellEnd"/>
      <w:r w:rsidRPr="002225AC">
        <w:rPr>
          <w:color w:val="000000"/>
          <w:spacing w:val="-2"/>
          <w:kern w:val="0"/>
          <w:sz w:val="18"/>
          <w:szCs w:val="18"/>
          <w:lang w:bidi="th-TH"/>
        </w:rPr>
        <w:t xml:space="preserve"> Surgery, Penn Sports Medicine, University of Pennsylvania Health System, Philadelphia, PA 19104, United States</w:t>
      </w:r>
    </w:p>
    <w:p w:rsidR="002568F2" w:rsidRPr="002225AC" w:rsidRDefault="002568F2" w:rsidP="002568F2">
      <w:pPr>
        <w:suppressAutoHyphens/>
        <w:autoSpaceDE w:val="0"/>
        <w:autoSpaceDN w:val="0"/>
        <w:adjustRightInd w:val="0"/>
        <w:spacing w:line="210" w:lineRule="atLeast"/>
        <w:textAlignment w:val="center"/>
        <w:rPr>
          <w:color w:val="000000"/>
          <w:spacing w:val="-4"/>
          <w:kern w:val="0"/>
          <w:sz w:val="18"/>
          <w:szCs w:val="18"/>
          <w:lang w:bidi="th-TH"/>
        </w:rPr>
      </w:pPr>
      <w:r w:rsidRPr="002225AC">
        <w:rPr>
          <w:rFonts w:ascii="Tahoma" w:hAnsi="Tahoma" w:cs="Tahoma"/>
          <w:color w:val="000000"/>
          <w:kern w:val="0"/>
          <w:sz w:val="18"/>
          <w:szCs w:val="18"/>
          <w:lang w:bidi="th-TH"/>
        </w:rPr>
        <w:t>Author contributions:</w:t>
      </w:r>
      <w:r w:rsidRPr="002225AC">
        <w:rPr>
          <w:color w:val="000000"/>
          <w:spacing w:val="-2"/>
          <w:kern w:val="0"/>
          <w:sz w:val="18"/>
          <w:szCs w:val="18"/>
          <w:lang w:bidi="th-TH"/>
        </w:rPr>
        <w:t xml:space="preserve"> </w:t>
      </w:r>
      <w:proofErr w:type="spellStart"/>
      <w:r w:rsidRPr="002225AC">
        <w:rPr>
          <w:color w:val="000000"/>
          <w:spacing w:val="-4"/>
          <w:kern w:val="0"/>
          <w:sz w:val="18"/>
          <w:szCs w:val="18"/>
          <w:lang w:bidi="th-TH"/>
        </w:rPr>
        <w:t>Paschos</w:t>
      </w:r>
      <w:proofErr w:type="spellEnd"/>
      <w:r w:rsidRPr="002225AC">
        <w:rPr>
          <w:color w:val="000000"/>
          <w:spacing w:val="-4"/>
          <w:kern w:val="0"/>
          <w:sz w:val="18"/>
          <w:szCs w:val="18"/>
          <w:lang w:bidi="th-TH"/>
        </w:rPr>
        <w:t xml:space="preserve"> NK developed the idea and wrote the manuscript.</w:t>
      </w:r>
    </w:p>
    <w:p w:rsidR="002568F2" w:rsidRPr="002225AC" w:rsidRDefault="002568F2" w:rsidP="002568F2">
      <w:pPr>
        <w:suppressAutoHyphens/>
        <w:autoSpaceDE w:val="0"/>
        <w:autoSpaceDN w:val="0"/>
        <w:adjustRightInd w:val="0"/>
        <w:spacing w:line="210" w:lineRule="atLeast"/>
        <w:textAlignment w:val="center"/>
        <w:rPr>
          <w:color w:val="000000"/>
          <w:spacing w:val="-5"/>
          <w:kern w:val="0"/>
          <w:sz w:val="18"/>
          <w:szCs w:val="18"/>
          <w:vertAlign w:val="superscript"/>
          <w:lang w:bidi="th-TH"/>
        </w:rPr>
      </w:pPr>
      <w:r w:rsidRPr="002225AC">
        <w:rPr>
          <w:rFonts w:ascii="Tahoma" w:hAnsi="Tahoma" w:cs="Tahoma"/>
          <w:color w:val="000000"/>
          <w:kern w:val="0"/>
          <w:sz w:val="18"/>
          <w:szCs w:val="18"/>
          <w:lang w:bidi="th-TH"/>
        </w:rPr>
        <w:t>Correspondence to:</w:t>
      </w:r>
      <w:r w:rsidRPr="002225AC">
        <w:rPr>
          <w:b/>
          <w:bCs/>
          <w:color w:val="000000"/>
          <w:spacing w:val="-2"/>
          <w:kern w:val="0"/>
          <w:sz w:val="18"/>
          <w:szCs w:val="18"/>
          <w:lang w:bidi="th-TH"/>
        </w:rPr>
        <w:t xml:space="preserve"> </w:t>
      </w:r>
      <w:r w:rsidRPr="002225AC">
        <w:rPr>
          <w:rFonts w:ascii="Tahoma" w:hAnsi="Tahoma" w:cs="Tahoma"/>
          <w:color w:val="000000"/>
          <w:spacing w:val="-5"/>
          <w:kern w:val="0"/>
          <w:sz w:val="18"/>
          <w:szCs w:val="18"/>
          <w:lang w:bidi="th-TH"/>
        </w:rPr>
        <w:t xml:space="preserve">Nikolaos K </w:t>
      </w:r>
      <w:proofErr w:type="spellStart"/>
      <w:r w:rsidRPr="002225AC">
        <w:rPr>
          <w:rFonts w:ascii="Tahoma" w:hAnsi="Tahoma" w:cs="Tahoma"/>
          <w:color w:val="000000"/>
          <w:spacing w:val="-5"/>
          <w:kern w:val="0"/>
          <w:sz w:val="18"/>
          <w:szCs w:val="18"/>
          <w:lang w:bidi="th-TH"/>
        </w:rPr>
        <w:t>Paschos</w:t>
      </w:r>
      <w:proofErr w:type="spellEnd"/>
      <w:r w:rsidRPr="002225AC">
        <w:rPr>
          <w:rFonts w:ascii="Tahoma" w:hAnsi="Tahoma" w:cs="Tahoma"/>
          <w:color w:val="000000"/>
          <w:spacing w:val="-5"/>
          <w:kern w:val="0"/>
          <w:sz w:val="18"/>
          <w:szCs w:val="18"/>
          <w:lang w:bidi="th-TH"/>
        </w:rPr>
        <w:t xml:space="preserve">, MD, PhD, </w:t>
      </w:r>
      <w:r w:rsidRPr="002225AC">
        <w:rPr>
          <w:color w:val="000000"/>
          <w:spacing w:val="-5"/>
          <w:kern w:val="0"/>
          <w:sz w:val="18"/>
          <w:szCs w:val="18"/>
          <w:lang w:bidi="th-TH"/>
        </w:rPr>
        <w:t>Depart</w:t>
      </w:r>
      <w:r w:rsidRPr="002225AC">
        <w:rPr>
          <w:color w:val="000000"/>
          <w:spacing w:val="-5"/>
          <w:kern w:val="0"/>
          <w:sz w:val="18"/>
          <w:szCs w:val="18"/>
          <w:lang w:bidi="th-TH"/>
        </w:rPr>
        <w:softHyphen/>
        <w:t xml:space="preserve">ment of </w:t>
      </w:r>
      <w:proofErr w:type="spellStart"/>
      <w:r w:rsidRPr="002225AC">
        <w:rPr>
          <w:color w:val="000000"/>
          <w:spacing w:val="-5"/>
          <w:kern w:val="0"/>
          <w:sz w:val="18"/>
          <w:szCs w:val="18"/>
          <w:lang w:bidi="th-TH"/>
        </w:rPr>
        <w:t>Orthopaedic</w:t>
      </w:r>
      <w:proofErr w:type="spellEnd"/>
      <w:r w:rsidRPr="002225AC">
        <w:rPr>
          <w:color w:val="000000"/>
          <w:spacing w:val="-5"/>
          <w:kern w:val="0"/>
          <w:sz w:val="18"/>
          <w:szCs w:val="18"/>
          <w:lang w:bidi="th-TH"/>
        </w:rPr>
        <w:t xml:space="preserve"> Surgery, Penn Sports Medicine, University of Pennsylvania Health System, 235 S 33</w:t>
      </w:r>
      <w:r w:rsidRPr="002225AC">
        <w:rPr>
          <w:color w:val="000000"/>
          <w:spacing w:val="-5"/>
          <w:kern w:val="0"/>
          <w:sz w:val="18"/>
          <w:szCs w:val="18"/>
          <w:vertAlign w:val="superscript"/>
          <w:lang w:bidi="th-TH"/>
        </w:rPr>
        <w:t>rd</w:t>
      </w:r>
      <w:r w:rsidRPr="002225AC">
        <w:rPr>
          <w:color w:val="000000"/>
          <w:spacing w:val="-5"/>
          <w:kern w:val="0"/>
          <w:sz w:val="18"/>
          <w:szCs w:val="18"/>
          <w:lang w:bidi="th-TH"/>
        </w:rPr>
        <w:t xml:space="preserve"> St, Philadelphia, PA 19104, United States. paschos.nikolaos@gmail.com</w:t>
      </w:r>
    </w:p>
    <w:p w:rsidR="002568F2" w:rsidRPr="002225AC" w:rsidRDefault="002568F2" w:rsidP="002568F2">
      <w:pPr>
        <w:suppressAutoHyphens/>
        <w:autoSpaceDE w:val="0"/>
        <w:autoSpaceDN w:val="0"/>
        <w:adjustRightInd w:val="0"/>
        <w:spacing w:line="210" w:lineRule="atLeast"/>
        <w:textAlignment w:val="center"/>
        <w:rPr>
          <w:color w:val="000000"/>
          <w:spacing w:val="-2"/>
          <w:kern w:val="0"/>
          <w:sz w:val="18"/>
          <w:szCs w:val="18"/>
          <w:lang w:bidi="th-TH"/>
        </w:rPr>
      </w:pPr>
      <w:r w:rsidRPr="002225AC">
        <w:rPr>
          <w:rFonts w:ascii="Tahoma" w:hAnsi="Tahoma" w:cs="Tahoma"/>
          <w:color w:val="000000"/>
          <w:kern w:val="0"/>
          <w:sz w:val="18"/>
          <w:szCs w:val="18"/>
          <w:lang w:bidi="th-TH"/>
        </w:rPr>
        <w:t>Telephone:</w:t>
      </w:r>
      <w:r w:rsidRPr="002225AC">
        <w:rPr>
          <w:b/>
          <w:bCs/>
          <w:color w:val="000000"/>
          <w:spacing w:val="-2"/>
          <w:kern w:val="0"/>
          <w:sz w:val="18"/>
          <w:szCs w:val="18"/>
          <w:lang w:bidi="th-TH"/>
        </w:rPr>
        <w:t xml:space="preserve"> </w:t>
      </w:r>
      <w:r w:rsidRPr="002225AC">
        <w:rPr>
          <w:color w:val="000000"/>
          <w:spacing w:val="-2"/>
          <w:kern w:val="0"/>
          <w:sz w:val="18"/>
          <w:szCs w:val="18"/>
          <w:lang w:bidi="th-TH"/>
        </w:rPr>
        <w:t>+1-215-8824440</w:t>
      </w:r>
      <w:r>
        <w:rPr>
          <w:rFonts w:hint="eastAsia"/>
          <w:color w:val="000000"/>
          <w:spacing w:val="-2"/>
          <w:kern w:val="0"/>
          <w:sz w:val="18"/>
          <w:szCs w:val="18"/>
          <w:lang w:bidi="th-TH"/>
        </w:rPr>
        <w:t xml:space="preserve">   </w:t>
      </w:r>
      <w:r w:rsidRPr="002225AC">
        <w:rPr>
          <w:rFonts w:ascii="Tahoma" w:hAnsi="Tahoma" w:cs="Tahoma"/>
          <w:color w:val="000000"/>
          <w:kern w:val="0"/>
          <w:sz w:val="18"/>
          <w:szCs w:val="18"/>
          <w:lang w:bidi="th-TH"/>
        </w:rPr>
        <w:t>Fax:</w:t>
      </w:r>
      <w:r w:rsidRPr="002225AC">
        <w:rPr>
          <w:color w:val="000000"/>
          <w:spacing w:val="-2"/>
          <w:kern w:val="0"/>
          <w:sz w:val="18"/>
          <w:szCs w:val="18"/>
          <w:lang w:bidi="th-TH"/>
        </w:rPr>
        <w:t xml:space="preserve"> +1-800-7897366</w:t>
      </w:r>
    </w:p>
    <w:p w:rsidR="002568F2" w:rsidRPr="002225AC" w:rsidRDefault="002568F2" w:rsidP="002568F2">
      <w:pPr>
        <w:suppressAutoHyphens/>
        <w:autoSpaceDE w:val="0"/>
        <w:autoSpaceDN w:val="0"/>
        <w:adjustRightInd w:val="0"/>
        <w:spacing w:line="210" w:lineRule="atLeast"/>
        <w:textAlignment w:val="center"/>
        <w:rPr>
          <w:b/>
          <w:bCs/>
          <w:color w:val="000000"/>
          <w:spacing w:val="-2"/>
          <w:kern w:val="0"/>
          <w:sz w:val="18"/>
          <w:szCs w:val="18"/>
          <w:lang w:bidi="th-TH"/>
        </w:rPr>
      </w:pPr>
      <w:r w:rsidRPr="002225AC">
        <w:rPr>
          <w:rFonts w:ascii="Tahoma" w:hAnsi="Tahoma" w:cs="Tahoma"/>
          <w:color w:val="000000"/>
          <w:spacing w:val="-2"/>
          <w:kern w:val="0"/>
          <w:sz w:val="18"/>
          <w:szCs w:val="18"/>
          <w:lang w:bidi="th-TH"/>
        </w:rPr>
        <w:t>Received:</w:t>
      </w:r>
      <w:r w:rsidRPr="002225AC">
        <w:rPr>
          <w:color w:val="000000"/>
          <w:spacing w:val="-2"/>
          <w:kern w:val="0"/>
          <w:sz w:val="18"/>
          <w:szCs w:val="18"/>
          <w:lang w:bidi="th-TH"/>
        </w:rPr>
        <w:t xml:space="preserve"> September 1, 2016</w:t>
      </w:r>
      <w:r>
        <w:rPr>
          <w:rFonts w:hint="eastAsia"/>
          <w:b/>
          <w:bCs/>
          <w:color w:val="000000"/>
          <w:spacing w:val="-2"/>
          <w:kern w:val="0"/>
          <w:sz w:val="18"/>
          <w:szCs w:val="18"/>
          <w:lang w:bidi="th-TH"/>
        </w:rPr>
        <w:t xml:space="preserve">   </w:t>
      </w:r>
      <w:r w:rsidRPr="002225AC">
        <w:rPr>
          <w:rFonts w:ascii="Tahoma" w:hAnsi="Tahoma" w:cs="Tahoma"/>
          <w:color w:val="000000"/>
          <w:spacing w:val="-2"/>
          <w:kern w:val="0"/>
          <w:sz w:val="18"/>
          <w:szCs w:val="18"/>
          <w:lang w:bidi="th-TH"/>
        </w:rPr>
        <w:t>Revised:</w:t>
      </w:r>
      <w:r w:rsidRPr="002225AC">
        <w:rPr>
          <w:b/>
          <w:bCs/>
          <w:color w:val="000000"/>
          <w:spacing w:val="-2"/>
          <w:kern w:val="0"/>
          <w:sz w:val="18"/>
          <w:szCs w:val="18"/>
          <w:lang w:bidi="th-TH"/>
        </w:rPr>
        <w:t xml:space="preserve"> </w:t>
      </w:r>
      <w:r w:rsidRPr="002225AC">
        <w:rPr>
          <w:color w:val="000000"/>
          <w:spacing w:val="-2"/>
          <w:kern w:val="0"/>
          <w:sz w:val="18"/>
          <w:szCs w:val="18"/>
          <w:lang w:bidi="th-TH"/>
        </w:rPr>
        <w:t>October 16, 2016</w:t>
      </w:r>
      <w:r>
        <w:rPr>
          <w:rFonts w:hint="eastAsia"/>
          <w:b/>
          <w:bCs/>
          <w:color w:val="000000"/>
          <w:spacing w:val="-2"/>
          <w:kern w:val="0"/>
          <w:sz w:val="18"/>
          <w:szCs w:val="18"/>
          <w:lang w:bidi="th-TH"/>
        </w:rPr>
        <w:t xml:space="preserve">   </w:t>
      </w:r>
      <w:r w:rsidRPr="002225AC">
        <w:rPr>
          <w:rFonts w:ascii="Tahoma" w:hAnsi="Tahoma" w:cs="Tahoma"/>
          <w:color w:val="000000"/>
          <w:spacing w:val="-2"/>
          <w:kern w:val="0"/>
          <w:sz w:val="18"/>
          <w:szCs w:val="18"/>
          <w:lang w:bidi="th-TH"/>
        </w:rPr>
        <w:t>Accepted:</w:t>
      </w:r>
      <w:r w:rsidRPr="002225AC">
        <w:rPr>
          <w:rFonts w:ascii="Book Antiqua" w:hAnsi="Book Antiqua" w:cs="Book Antiqua"/>
          <w:b/>
          <w:bCs/>
          <w:color w:val="000000"/>
          <w:spacing w:val="-2"/>
          <w:kern w:val="0"/>
          <w:sz w:val="18"/>
          <w:szCs w:val="18"/>
          <w:lang w:bidi="th-TH"/>
        </w:rPr>
        <w:t xml:space="preserve"> </w:t>
      </w:r>
      <w:r w:rsidRPr="002225AC">
        <w:rPr>
          <w:color w:val="000000"/>
          <w:spacing w:val="-2"/>
          <w:kern w:val="0"/>
          <w:sz w:val="18"/>
          <w:szCs w:val="18"/>
          <w:lang w:bidi="th-TH"/>
        </w:rPr>
        <w:t>December 13, 2016</w:t>
      </w:r>
    </w:p>
    <w:p w:rsidR="002568F2" w:rsidRPr="002225AC" w:rsidRDefault="002568F2" w:rsidP="002568F2">
      <w:pPr>
        <w:suppressAutoHyphens/>
        <w:autoSpaceDE w:val="0"/>
        <w:autoSpaceDN w:val="0"/>
        <w:adjustRightInd w:val="0"/>
        <w:spacing w:line="210" w:lineRule="atLeast"/>
        <w:textAlignment w:val="center"/>
        <w:rPr>
          <w:color w:val="000000"/>
          <w:spacing w:val="-2"/>
          <w:kern w:val="0"/>
          <w:sz w:val="18"/>
          <w:szCs w:val="18"/>
          <w:lang w:bidi="th-TH"/>
        </w:rPr>
      </w:pPr>
      <w:r w:rsidRPr="002225AC">
        <w:rPr>
          <w:rFonts w:ascii="Tahoma" w:hAnsi="Tahoma" w:cs="Tahoma"/>
          <w:color w:val="000000"/>
          <w:spacing w:val="-2"/>
          <w:kern w:val="0"/>
          <w:sz w:val="18"/>
          <w:szCs w:val="18"/>
          <w:lang w:bidi="th-TH"/>
        </w:rPr>
        <w:t>Published online:</w:t>
      </w:r>
      <w:r w:rsidRPr="002225AC">
        <w:rPr>
          <w:color w:val="000000"/>
          <w:spacing w:val="-2"/>
          <w:kern w:val="0"/>
          <w:sz w:val="18"/>
          <w:szCs w:val="18"/>
          <w:lang w:bidi="th-TH"/>
        </w:rPr>
        <w:t xml:space="preserve"> March 18, 2017</w:t>
      </w:r>
    </w:p>
    <w:p w:rsidR="002568F2" w:rsidRPr="002225AC" w:rsidRDefault="002568F2" w:rsidP="002568F2">
      <w:pPr>
        <w:autoSpaceDE w:val="0"/>
        <w:autoSpaceDN w:val="0"/>
        <w:adjustRightInd w:val="0"/>
        <w:spacing w:line="288" w:lineRule="auto"/>
        <w:textAlignment w:val="center"/>
        <w:rPr>
          <w:rFonts w:ascii="Century Gothic" w:hAnsi="Century Gothic" w:cs="Century Gothic"/>
          <w:b/>
          <w:bCs/>
          <w:color w:val="000000"/>
          <w:spacing w:val="12"/>
          <w:kern w:val="0"/>
          <w:sz w:val="24"/>
          <w:lang w:bidi="th-TH"/>
        </w:rPr>
      </w:pPr>
    </w:p>
    <w:p w:rsidR="002568F2" w:rsidRPr="002225AC" w:rsidRDefault="002568F2" w:rsidP="002568F2">
      <w:pPr>
        <w:autoSpaceDE w:val="0"/>
        <w:autoSpaceDN w:val="0"/>
        <w:adjustRightInd w:val="0"/>
        <w:spacing w:line="288" w:lineRule="auto"/>
        <w:textAlignment w:val="center"/>
        <w:rPr>
          <w:rFonts w:ascii="Century Gothic" w:hAnsi="Century Gothic" w:cs="Century Gothic"/>
          <w:b/>
          <w:bCs/>
          <w:color w:val="000000"/>
          <w:spacing w:val="12"/>
          <w:kern w:val="0"/>
          <w:sz w:val="24"/>
          <w:lang w:bidi="th-TH"/>
        </w:rPr>
      </w:pPr>
      <w:r w:rsidRPr="002225AC">
        <w:rPr>
          <w:rFonts w:ascii="Century Gothic" w:hAnsi="Century Gothic" w:cs="Century Gothic"/>
          <w:b/>
          <w:bCs/>
          <w:color w:val="000000"/>
          <w:spacing w:val="12"/>
          <w:kern w:val="0"/>
          <w:sz w:val="24"/>
          <w:lang w:bidi="th-TH"/>
        </w:rPr>
        <w:t>Abstract</w:t>
      </w:r>
    </w:p>
    <w:p w:rsidR="002568F2" w:rsidRPr="002225AC" w:rsidRDefault="002568F2" w:rsidP="002568F2">
      <w:pPr>
        <w:suppressAutoHyphens/>
        <w:autoSpaceDE w:val="0"/>
        <w:autoSpaceDN w:val="0"/>
        <w:adjustRightInd w:val="0"/>
        <w:spacing w:line="230" w:lineRule="atLeast"/>
        <w:textAlignment w:val="center"/>
        <w:rPr>
          <w:rFonts w:ascii="Tahoma" w:hAnsi="Tahoma" w:cs="Tahoma"/>
          <w:color w:val="000000"/>
          <w:spacing w:val="-1"/>
          <w:kern w:val="0"/>
          <w:sz w:val="19"/>
          <w:szCs w:val="19"/>
          <w:lang w:bidi="th-TH"/>
        </w:rPr>
      </w:pPr>
      <w:r w:rsidRPr="002225AC">
        <w:rPr>
          <w:rFonts w:ascii="Tahoma" w:hAnsi="Tahoma" w:cs="Tahoma"/>
          <w:color w:val="000000"/>
          <w:spacing w:val="-4"/>
          <w:kern w:val="0"/>
          <w:sz w:val="19"/>
          <w:szCs w:val="19"/>
          <w:lang w:bidi="th-TH"/>
        </w:rPr>
        <w:t xml:space="preserve">Anterior cruciate ligament (ACL) injury is a traumatic event that can lead to significant functional impairment and inability to participate in high-level sports-related activities. ACL reconstruction is considered the treatment of choice for symptomatic ACL-deficient patients and can assist in full functional recovery. Furthermore, ACL reconstruction restores ligamentous stability to normal, and, therefore, can potentially fully reinstate kinematics of the knee joint. As a consequence, the natural history of ACL injury could be potentially reversed </w:t>
      </w:r>
      <w:r w:rsidRPr="002225AC">
        <w:rPr>
          <w:rFonts w:ascii="Tahoma Italic" w:hAnsi="Tahoma Italic" w:cs="Tahoma Italic"/>
          <w:i/>
          <w:iCs/>
          <w:color w:val="000000"/>
          <w:spacing w:val="-4"/>
          <w:kern w:val="0"/>
          <w:sz w:val="19"/>
          <w:szCs w:val="19"/>
          <w:lang w:bidi="th-TH"/>
        </w:rPr>
        <w:t>via</w:t>
      </w:r>
      <w:r w:rsidRPr="002225AC">
        <w:rPr>
          <w:rFonts w:ascii="Tahoma" w:hAnsi="Tahoma" w:cs="Tahoma"/>
          <w:color w:val="000000"/>
          <w:spacing w:val="-4"/>
          <w:kern w:val="0"/>
          <w:sz w:val="19"/>
          <w:szCs w:val="19"/>
          <w:lang w:bidi="th-TH"/>
        </w:rPr>
        <w:t xml:space="preserve"> ACL reconstruction. Evidence from the literature is controversial regarding the effectiveness of ACL recon</w:t>
      </w:r>
      <w:r w:rsidRPr="002225AC">
        <w:rPr>
          <w:rFonts w:ascii="Tahoma" w:hAnsi="Tahoma" w:cs="Tahoma"/>
          <w:color w:val="000000"/>
          <w:spacing w:val="-4"/>
          <w:kern w:val="0"/>
          <w:sz w:val="19"/>
          <w:szCs w:val="19"/>
          <w:lang w:bidi="th-TH"/>
        </w:rPr>
        <w:softHyphen/>
        <w:t>struction in preventing the development of knee cartilage degeneration. This editorial aims to present recent high-level evidence in an attempt to answer whether ACL injury inevitably leads to osteoarthritis and whether ACL reconstruction can prevent this development or not.</w:t>
      </w:r>
      <w:r w:rsidRPr="002225AC">
        <w:rPr>
          <w:rFonts w:ascii="Tahoma" w:hAnsi="Tahoma" w:cs="Tahoma"/>
          <w:color w:val="000000"/>
          <w:spacing w:val="-1"/>
          <w:kern w:val="0"/>
          <w:sz w:val="19"/>
          <w:szCs w:val="19"/>
          <w:lang w:bidi="th-TH"/>
        </w:rPr>
        <w:t xml:space="preserve"> </w:t>
      </w:r>
    </w:p>
    <w:p w:rsidR="002568F2" w:rsidRPr="002225AC" w:rsidRDefault="002568F2" w:rsidP="002568F2">
      <w:pPr>
        <w:suppressAutoHyphens/>
        <w:autoSpaceDE w:val="0"/>
        <w:autoSpaceDN w:val="0"/>
        <w:adjustRightInd w:val="0"/>
        <w:spacing w:line="230" w:lineRule="atLeast"/>
        <w:textAlignment w:val="center"/>
        <w:rPr>
          <w:b/>
          <w:bCs/>
          <w:color w:val="000000"/>
          <w:spacing w:val="-1"/>
          <w:kern w:val="0"/>
          <w:sz w:val="19"/>
          <w:szCs w:val="19"/>
          <w:lang w:bidi="th-TH"/>
        </w:rPr>
      </w:pPr>
    </w:p>
    <w:p w:rsidR="002568F2" w:rsidRPr="002225AC" w:rsidRDefault="002568F2" w:rsidP="002568F2">
      <w:pPr>
        <w:suppressAutoHyphens/>
        <w:autoSpaceDE w:val="0"/>
        <w:autoSpaceDN w:val="0"/>
        <w:adjustRightInd w:val="0"/>
        <w:spacing w:line="230" w:lineRule="atLeast"/>
        <w:textAlignment w:val="center"/>
        <w:rPr>
          <w:rFonts w:ascii="Tahoma" w:hAnsi="Tahoma" w:cs="Tahoma"/>
          <w:color w:val="000000"/>
          <w:spacing w:val="-1"/>
          <w:kern w:val="0"/>
          <w:sz w:val="19"/>
          <w:szCs w:val="19"/>
          <w:lang w:bidi="th-TH"/>
        </w:rPr>
      </w:pPr>
      <w:r w:rsidRPr="002225AC">
        <w:rPr>
          <w:b/>
          <w:bCs/>
          <w:color w:val="000000"/>
          <w:spacing w:val="-1"/>
          <w:kern w:val="0"/>
          <w:sz w:val="19"/>
          <w:szCs w:val="19"/>
          <w:lang w:bidi="th-TH"/>
        </w:rPr>
        <w:t>Key words:</w:t>
      </w:r>
      <w:r w:rsidRPr="002225AC">
        <w:rPr>
          <w:rFonts w:ascii="Tahoma" w:hAnsi="Tahoma" w:cs="Tahoma"/>
          <w:b/>
          <w:bCs/>
          <w:color w:val="000000"/>
          <w:spacing w:val="-1"/>
          <w:kern w:val="0"/>
          <w:sz w:val="19"/>
          <w:szCs w:val="19"/>
          <w:lang w:bidi="th-TH"/>
        </w:rPr>
        <w:t xml:space="preserve"> </w:t>
      </w:r>
      <w:r w:rsidRPr="002225AC">
        <w:rPr>
          <w:rFonts w:ascii="Tahoma" w:hAnsi="Tahoma" w:cs="Tahoma"/>
          <w:color w:val="000000"/>
          <w:spacing w:val="-1"/>
          <w:kern w:val="0"/>
          <w:sz w:val="19"/>
          <w:szCs w:val="19"/>
          <w:lang w:bidi="th-TH"/>
        </w:rPr>
        <w:t>Anterior cruciate ligament; Osteoarthritis; Anterior cruciate ligament reconstruction; Prevention of osteoarthritis; Meniscus tear; Anterior cruciate ligament tear</w:t>
      </w:r>
    </w:p>
    <w:p w:rsidR="002568F2" w:rsidRPr="002225AC" w:rsidRDefault="002568F2" w:rsidP="002568F2">
      <w:pPr>
        <w:suppressAutoHyphens/>
        <w:autoSpaceDE w:val="0"/>
        <w:autoSpaceDN w:val="0"/>
        <w:adjustRightInd w:val="0"/>
        <w:spacing w:line="230" w:lineRule="atLeast"/>
        <w:textAlignment w:val="center"/>
        <w:rPr>
          <w:rFonts w:ascii="Tahoma" w:hAnsi="Tahoma" w:cs="Tahoma"/>
          <w:b/>
          <w:bCs/>
          <w:color w:val="000000"/>
          <w:spacing w:val="-1"/>
          <w:kern w:val="0"/>
          <w:sz w:val="17"/>
          <w:szCs w:val="17"/>
          <w:lang w:bidi="th-TH"/>
        </w:rPr>
      </w:pPr>
    </w:p>
    <w:p w:rsidR="002568F2" w:rsidRPr="00584DCA" w:rsidRDefault="002568F2" w:rsidP="002568F2">
      <w:pPr>
        <w:suppressAutoHyphens/>
        <w:autoSpaceDE w:val="0"/>
        <w:autoSpaceDN w:val="0"/>
        <w:adjustRightInd w:val="0"/>
        <w:spacing w:line="230" w:lineRule="atLeast"/>
        <w:textAlignment w:val="center"/>
        <w:rPr>
          <w:rFonts w:ascii="Tahoma" w:hAnsi="Tahoma" w:cs="Tahoma"/>
          <w:color w:val="000000"/>
          <w:spacing w:val="-1"/>
          <w:kern w:val="0"/>
          <w:sz w:val="17"/>
          <w:szCs w:val="17"/>
        </w:rPr>
      </w:pPr>
      <w:proofErr w:type="gramStart"/>
      <w:r w:rsidRPr="00584DCA">
        <w:rPr>
          <w:rFonts w:ascii="Tahoma" w:hAnsi="Tahoma" w:cs="Tahoma"/>
          <w:b/>
          <w:bCs/>
          <w:color w:val="000000"/>
          <w:spacing w:val="-1"/>
          <w:kern w:val="0"/>
          <w:sz w:val="17"/>
          <w:szCs w:val="17"/>
        </w:rPr>
        <w:t>© The Author(s) 2017.</w:t>
      </w:r>
      <w:proofErr w:type="gramEnd"/>
      <w:r w:rsidRPr="00584DCA">
        <w:rPr>
          <w:rFonts w:ascii="Tahoma" w:hAnsi="Tahoma" w:cs="Tahoma"/>
          <w:color w:val="000000"/>
          <w:spacing w:val="-1"/>
          <w:kern w:val="0"/>
          <w:sz w:val="17"/>
          <w:szCs w:val="17"/>
        </w:rPr>
        <w:t xml:space="preserve"> </w:t>
      </w:r>
      <w:proofErr w:type="gramStart"/>
      <w:r w:rsidRPr="00584DCA">
        <w:rPr>
          <w:rFonts w:ascii="Tahoma" w:hAnsi="Tahoma" w:cs="Tahoma"/>
          <w:color w:val="000000"/>
          <w:spacing w:val="-1"/>
          <w:kern w:val="0"/>
          <w:sz w:val="17"/>
          <w:szCs w:val="17"/>
        </w:rPr>
        <w:t xml:space="preserve">Published by </w:t>
      </w:r>
      <w:proofErr w:type="spellStart"/>
      <w:r w:rsidRPr="00584DCA">
        <w:rPr>
          <w:rFonts w:ascii="Tahoma" w:hAnsi="Tahoma" w:cs="Tahoma"/>
          <w:color w:val="000000"/>
          <w:spacing w:val="-1"/>
          <w:kern w:val="0"/>
          <w:sz w:val="17"/>
          <w:szCs w:val="17"/>
        </w:rPr>
        <w:t>Baishideng</w:t>
      </w:r>
      <w:proofErr w:type="spellEnd"/>
      <w:r w:rsidRPr="00584DCA">
        <w:rPr>
          <w:rFonts w:ascii="Tahoma" w:hAnsi="Tahoma" w:cs="Tahoma"/>
          <w:color w:val="000000"/>
          <w:spacing w:val="-1"/>
          <w:kern w:val="0"/>
          <w:sz w:val="17"/>
          <w:szCs w:val="17"/>
        </w:rPr>
        <w:t xml:space="preserve"> Publishing Group Inc.</w:t>
      </w:r>
      <w:proofErr w:type="gramEnd"/>
      <w:r w:rsidRPr="00584DCA">
        <w:rPr>
          <w:rFonts w:ascii="Tahoma" w:hAnsi="Tahoma" w:cs="Tahoma"/>
          <w:color w:val="000000"/>
          <w:spacing w:val="-1"/>
          <w:kern w:val="0"/>
          <w:sz w:val="17"/>
          <w:szCs w:val="17"/>
        </w:rPr>
        <w:t xml:space="preserve"> All rights reserved.</w:t>
      </w:r>
    </w:p>
    <w:p w:rsidR="002568F2" w:rsidRDefault="002568F2" w:rsidP="002568F2">
      <w:pPr>
        <w:suppressAutoHyphens/>
        <w:autoSpaceDE w:val="0"/>
        <w:autoSpaceDN w:val="0"/>
        <w:adjustRightInd w:val="0"/>
        <w:spacing w:line="230" w:lineRule="atLeast"/>
        <w:textAlignment w:val="center"/>
        <w:rPr>
          <w:rFonts w:hint="eastAsia"/>
          <w:color w:val="000000"/>
          <w:spacing w:val="-2"/>
          <w:kern w:val="0"/>
          <w:sz w:val="18"/>
          <w:szCs w:val="18"/>
          <w:lang w:bidi="th-TH"/>
        </w:rPr>
      </w:pPr>
    </w:p>
    <w:p w:rsidR="002568F2" w:rsidRPr="002225AC" w:rsidRDefault="002568F2" w:rsidP="002568F2">
      <w:pPr>
        <w:suppressAutoHyphens/>
        <w:autoSpaceDE w:val="0"/>
        <w:autoSpaceDN w:val="0"/>
        <w:adjustRightInd w:val="0"/>
        <w:spacing w:line="230" w:lineRule="atLeast"/>
        <w:textAlignment w:val="center"/>
        <w:rPr>
          <w:color w:val="000000"/>
          <w:spacing w:val="-2"/>
          <w:kern w:val="0"/>
          <w:sz w:val="18"/>
          <w:szCs w:val="18"/>
          <w:lang w:bidi="th-TH"/>
        </w:rPr>
      </w:pPr>
      <w:proofErr w:type="spellStart"/>
      <w:r w:rsidRPr="002225AC">
        <w:rPr>
          <w:color w:val="000000"/>
          <w:spacing w:val="-2"/>
          <w:kern w:val="0"/>
          <w:sz w:val="18"/>
          <w:szCs w:val="18"/>
          <w:lang w:bidi="th-TH"/>
        </w:rPr>
        <w:t>Paschos</w:t>
      </w:r>
      <w:proofErr w:type="spellEnd"/>
      <w:r w:rsidRPr="002225AC">
        <w:rPr>
          <w:color w:val="000000"/>
          <w:spacing w:val="-2"/>
          <w:kern w:val="0"/>
          <w:sz w:val="18"/>
          <w:szCs w:val="18"/>
          <w:lang w:bidi="th-TH"/>
        </w:rPr>
        <w:t xml:space="preserve"> NK. </w:t>
      </w:r>
      <w:proofErr w:type="gramStart"/>
      <w:r w:rsidRPr="002225AC">
        <w:rPr>
          <w:color w:val="000000"/>
          <w:spacing w:val="-2"/>
          <w:kern w:val="0"/>
          <w:sz w:val="18"/>
          <w:szCs w:val="18"/>
          <w:lang w:bidi="th-TH"/>
        </w:rPr>
        <w:t>Anterior cruciate ligament reconstruction and knee osteoarthritis.</w:t>
      </w:r>
      <w:proofErr w:type="gramEnd"/>
      <w:r w:rsidRPr="002225AC">
        <w:rPr>
          <w:color w:val="000000"/>
          <w:spacing w:val="-2"/>
          <w:kern w:val="0"/>
          <w:sz w:val="18"/>
          <w:szCs w:val="18"/>
          <w:lang w:bidi="th-TH"/>
        </w:rPr>
        <w:t xml:space="preserve"> </w:t>
      </w:r>
      <w:r w:rsidRPr="002225AC">
        <w:rPr>
          <w:i/>
          <w:iCs/>
          <w:color w:val="000000"/>
          <w:kern w:val="0"/>
          <w:sz w:val="18"/>
          <w:szCs w:val="18"/>
          <w:lang w:bidi="th-TH"/>
        </w:rPr>
        <w:t xml:space="preserve">World J </w:t>
      </w:r>
      <w:proofErr w:type="spellStart"/>
      <w:r w:rsidRPr="002225AC">
        <w:rPr>
          <w:i/>
          <w:iCs/>
          <w:color w:val="000000"/>
          <w:kern w:val="0"/>
          <w:sz w:val="18"/>
          <w:szCs w:val="18"/>
          <w:lang w:bidi="th-TH"/>
        </w:rPr>
        <w:t>Orthop</w:t>
      </w:r>
      <w:proofErr w:type="spellEnd"/>
      <w:r w:rsidRPr="002225AC">
        <w:rPr>
          <w:color w:val="000000"/>
          <w:spacing w:val="-2"/>
          <w:kern w:val="0"/>
          <w:sz w:val="18"/>
          <w:szCs w:val="18"/>
          <w:lang w:bidi="th-TH"/>
        </w:rPr>
        <w:t xml:space="preserve"> 2017; 8(3): 212-</w:t>
      </w:r>
      <w:proofErr w:type="gramStart"/>
      <w:r w:rsidRPr="002225AC">
        <w:rPr>
          <w:color w:val="000000"/>
          <w:spacing w:val="-2"/>
          <w:kern w:val="0"/>
          <w:sz w:val="18"/>
          <w:szCs w:val="18"/>
          <w:lang w:bidi="th-TH"/>
        </w:rPr>
        <w:t>217  Available</w:t>
      </w:r>
      <w:proofErr w:type="gramEnd"/>
      <w:r w:rsidRPr="002225AC">
        <w:rPr>
          <w:color w:val="000000"/>
          <w:spacing w:val="-2"/>
          <w:kern w:val="0"/>
          <w:sz w:val="18"/>
          <w:szCs w:val="18"/>
          <w:lang w:bidi="th-TH"/>
        </w:rPr>
        <w:t xml:space="preserve"> from: URL: http://www.wjgnet.com/</w:t>
      </w:r>
      <w:r w:rsidRPr="002225AC">
        <w:rPr>
          <w:color w:val="000000"/>
          <w:kern w:val="0"/>
          <w:sz w:val="18"/>
          <w:szCs w:val="18"/>
          <w:lang w:bidi="th-TH"/>
        </w:rPr>
        <w:t>2218-5836</w:t>
      </w:r>
      <w:r w:rsidRPr="002225AC">
        <w:rPr>
          <w:color w:val="000000"/>
          <w:spacing w:val="-2"/>
          <w:kern w:val="0"/>
          <w:sz w:val="18"/>
          <w:szCs w:val="18"/>
          <w:lang w:bidi="th-TH"/>
        </w:rPr>
        <w:t>/full/v8/i3/212.htm  DOI: http://dx.doi.org/10.5312/wjo.v8.i3.212</w:t>
      </w:r>
    </w:p>
    <w:p w:rsidR="002568F2" w:rsidRDefault="002568F2" w:rsidP="002568F2">
      <w:pPr>
        <w:suppressAutoHyphens/>
        <w:autoSpaceDE w:val="0"/>
        <w:autoSpaceDN w:val="0"/>
        <w:adjustRightInd w:val="0"/>
        <w:spacing w:line="230" w:lineRule="atLeast"/>
        <w:textAlignment w:val="center"/>
        <w:rPr>
          <w:rFonts w:hint="eastAsia"/>
          <w:b/>
          <w:bCs/>
          <w:color w:val="000000"/>
          <w:spacing w:val="-3"/>
          <w:kern w:val="0"/>
          <w:sz w:val="19"/>
          <w:szCs w:val="19"/>
          <w:lang w:bidi="th-TH"/>
        </w:rPr>
      </w:pPr>
    </w:p>
    <w:p w:rsidR="002568F2" w:rsidRPr="002225AC" w:rsidRDefault="002568F2" w:rsidP="002568F2">
      <w:pPr>
        <w:suppressAutoHyphens/>
        <w:autoSpaceDE w:val="0"/>
        <w:autoSpaceDN w:val="0"/>
        <w:adjustRightInd w:val="0"/>
        <w:spacing w:line="230" w:lineRule="atLeast"/>
        <w:textAlignment w:val="center"/>
        <w:rPr>
          <w:rFonts w:ascii="Tahoma" w:hAnsi="Tahoma" w:cs="Tahoma"/>
          <w:color w:val="000000"/>
          <w:spacing w:val="-1"/>
          <w:kern w:val="0"/>
          <w:sz w:val="19"/>
          <w:szCs w:val="19"/>
          <w:lang w:bidi="th-TH"/>
        </w:rPr>
      </w:pPr>
      <w:r w:rsidRPr="002225AC">
        <w:rPr>
          <w:b/>
          <w:bCs/>
          <w:color w:val="000000"/>
          <w:spacing w:val="-3"/>
          <w:kern w:val="0"/>
          <w:sz w:val="19"/>
          <w:szCs w:val="19"/>
          <w:lang w:bidi="th-TH"/>
        </w:rPr>
        <w:t>Core tip:</w:t>
      </w:r>
      <w:r w:rsidRPr="002225AC">
        <w:rPr>
          <w:rFonts w:ascii="Tahoma" w:hAnsi="Tahoma" w:cs="Tahoma"/>
          <w:color w:val="000000"/>
          <w:spacing w:val="-1"/>
          <w:kern w:val="0"/>
          <w:sz w:val="19"/>
          <w:szCs w:val="19"/>
          <w:lang w:bidi="th-TH"/>
        </w:rPr>
        <w:t xml:space="preserve"> This editorial aims to present recent evidence in an attempt to answer the following questions: (1) does anterior cruciate ligament (ACL) injury inevitably leads to osteoarthritis (OA)? (2) </w:t>
      </w:r>
      <w:proofErr w:type="gramStart"/>
      <w:r w:rsidRPr="002225AC">
        <w:rPr>
          <w:rFonts w:ascii="Tahoma" w:hAnsi="Tahoma" w:cs="Tahoma"/>
          <w:color w:val="000000"/>
          <w:spacing w:val="-1"/>
          <w:kern w:val="0"/>
          <w:sz w:val="19"/>
          <w:szCs w:val="19"/>
          <w:lang w:bidi="th-TH"/>
        </w:rPr>
        <w:t>can</w:t>
      </w:r>
      <w:proofErr w:type="gramEnd"/>
      <w:r w:rsidRPr="002225AC">
        <w:rPr>
          <w:rFonts w:ascii="Tahoma" w:hAnsi="Tahoma" w:cs="Tahoma"/>
          <w:color w:val="000000"/>
          <w:spacing w:val="-1"/>
          <w:kern w:val="0"/>
          <w:sz w:val="19"/>
          <w:szCs w:val="19"/>
          <w:lang w:bidi="th-TH"/>
        </w:rPr>
        <w:t xml:space="preserve"> ACL reconstruction prevent cartilage degeneration and to what extend is this possible? </w:t>
      </w:r>
      <w:proofErr w:type="gramStart"/>
      <w:r w:rsidRPr="002225AC">
        <w:rPr>
          <w:rFonts w:ascii="Tahoma" w:hAnsi="Tahoma" w:cs="Tahoma"/>
          <w:color w:val="000000"/>
          <w:spacing w:val="-1"/>
          <w:kern w:val="0"/>
          <w:sz w:val="19"/>
          <w:szCs w:val="19"/>
          <w:lang w:bidi="th-TH"/>
        </w:rPr>
        <w:t>and</w:t>
      </w:r>
      <w:proofErr w:type="gramEnd"/>
      <w:r w:rsidRPr="002225AC">
        <w:rPr>
          <w:rFonts w:ascii="Tahoma" w:hAnsi="Tahoma" w:cs="Tahoma"/>
          <w:color w:val="000000"/>
          <w:spacing w:val="-1"/>
          <w:kern w:val="0"/>
          <w:sz w:val="19"/>
          <w:szCs w:val="19"/>
          <w:lang w:bidi="th-TH"/>
        </w:rPr>
        <w:t xml:space="preserve"> (3) what are the risk factors for OA development after ACL injury? </w:t>
      </w:r>
    </w:p>
    <w:p w:rsidR="002568F2" w:rsidRPr="002225AC" w:rsidRDefault="002568F2" w:rsidP="002568F2">
      <w:pPr>
        <w:autoSpaceDE w:val="0"/>
        <w:autoSpaceDN w:val="0"/>
        <w:adjustRightInd w:val="0"/>
        <w:spacing w:line="360" w:lineRule="atLeast"/>
        <w:jc w:val="left"/>
        <w:textAlignment w:val="center"/>
        <w:rPr>
          <w:rFonts w:ascii="Univers" w:hAnsi="Univers" w:cs="Univers"/>
          <w:b/>
          <w:bCs/>
          <w:color w:val="000000"/>
          <w:spacing w:val="-2"/>
          <w:kern w:val="0"/>
          <w:sz w:val="24"/>
          <w:lang w:bidi="th-TH"/>
        </w:rPr>
      </w:pPr>
    </w:p>
    <w:p w:rsidR="002568F2" w:rsidRPr="002225AC" w:rsidRDefault="002568F2" w:rsidP="002568F2">
      <w:pPr>
        <w:autoSpaceDE w:val="0"/>
        <w:autoSpaceDN w:val="0"/>
        <w:adjustRightInd w:val="0"/>
        <w:spacing w:line="360" w:lineRule="atLeast"/>
        <w:jc w:val="left"/>
        <w:textAlignment w:val="center"/>
        <w:rPr>
          <w:rFonts w:ascii="Univers" w:hAnsi="Univers" w:cs="Univers" w:hint="eastAsia"/>
          <w:b/>
          <w:bCs/>
          <w:color w:val="000000"/>
          <w:spacing w:val="-2"/>
          <w:kern w:val="0"/>
          <w:sz w:val="24"/>
          <w:u w:val="single"/>
          <w:lang w:bidi="th-TH"/>
        </w:rPr>
      </w:pPr>
      <w:r w:rsidRPr="002225AC">
        <w:rPr>
          <w:rFonts w:ascii="Univers" w:hAnsi="Univers" w:cs="Univers" w:hint="eastAsia"/>
          <w:b/>
          <w:bCs/>
          <w:color w:val="000000"/>
          <w:spacing w:val="-2"/>
          <w:kern w:val="0"/>
          <w:sz w:val="24"/>
          <w:u w:val="single"/>
          <w:lang w:bidi="th-TH"/>
        </w:rPr>
        <w:t>TEXT</w:t>
      </w:r>
    </w:p>
    <w:p w:rsidR="002568F2" w:rsidRPr="002225AC" w:rsidRDefault="002568F2" w:rsidP="002568F2">
      <w:pPr>
        <w:suppressAutoHyphens/>
        <w:autoSpaceDE w:val="0"/>
        <w:autoSpaceDN w:val="0"/>
        <w:adjustRightInd w:val="0"/>
        <w:spacing w:line="288" w:lineRule="auto"/>
        <w:textAlignment w:val="center"/>
        <w:rPr>
          <w:rFonts w:ascii="Verdana" w:hAnsi="Verdana" w:cs="Verdana"/>
          <w:color w:val="000000"/>
          <w:spacing w:val="-9"/>
          <w:kern w:val="0"/>
          <w:sz w:val="18"/>
          <w:szCs w:val="18"/>
          <w:lang w:bidi="th-TH"/>
        </w:rPr>
      </w:pPr>
      <w:r w:rsidRPr="002225AC">
        <w:rPr>
          <w:rFonts w:ascii="Verdana" w:hAnsi="Verdana" w:cs="Verdana"/>
          <w:color w:val="000000"/>
          <w:spacing w:val="-11"/>
          <w:kern w:val="0"/>
          <w:sz w:val="18"/>
          <w:szCs w:val="18"/>
          <w:lang w:bidi="th-TH"/>
        </w:rPr>
        <w:t xml:space="preserve">Anterior cruciate ligament (ACL) tear is a devastating injury with both short and long term consequences. Short-term knee functional impairment is successfully addressed with ACL reconstruction and rehabilitation </w:t>
      </w:r>
      <w:r w:rsidRPr="002225AC">
        <w:rPr>
          <w:rFonts w:ascii="Verdana" w:hAnsi="Verdana" w:cs="Verdana"/>
          <w:color w:val="000000"/>
          <w:spacing w:val="-13"/>
          <w:kern w:val="0"/>
          <w:sz w:val="18"/>
          <w:szCs w:val="18"/>
          <w:lang w:bidi="th-TH"/>
        </w:rPr>
        <w:t xml:space="preserve">that allows patients to return to previous sports </w:t>
      </w:r>
      <w:r w:rsidRPr="002225AC">
        <w:rPr>
          <w:rFonts w:ascii="Verdana" w:hAnsi="Verdana" w:cs="Verdana"/>
          <w:color w:val="000000"/>
          <w:spacing w:val="-11"/>
          <w:kern w:val="0"/>
          <w:sz w:val="18"/>
          <w:szCs w:val="18"/>
          <w:lang w:bidi="th-TH"/>
        </w:rPr>
        <w:t xml:space="preserve">activities. However, the long-term consequences of ACL injury and the role of ACL </w:t>
      </w:r>
      <w:r w:rsidRPr="002225AC">
        <w:rPr>
          <w:rFonts w:ascii="Verdana" w:hAnsi="Verdana" w:cs="Verdana"/>
          <w:color w:val="000000"/>
          <w:spacing w:val="-11"/>
          <w:kern w:val="0"/>
          <w:sz w:val="18"/>
          <w:szCs w:val="18"/>
          <w:lang w:bidi="th-TH"/>
        </w:rPr>
        <w:lastRenderedPageBreak/>
        <w:t>reconstruction towards fully re</w:t>
      </w:r>
      <w:r w:rsidRPr="002225AC">
        <w:rPr>
          <w:rFonts w:ascii="Verdana" w:hAnsi="Verdana" w:cs="Verdana"/>
          <w:color w:val="000000"/>
          <w:spacing w:val="-11"/>
          <w:kern w:val="0"/>
          <w:sz w:val="18"/>
          <w:szCs w:val="18"/>
          <w:lang w:bidi="th-TH"/>
        </w:rPr>
        <w:softHyphen/>
        <w:t xml:space="preserve">storing knee biomechanics and potentially preventing cartilage </w:t>
      </w:r>
      <w:r w:rsidRPr="002225AC">
        <w:rPr>
          <w:rFonts w:ascii="Verdana" w:hAnsi="Verdana" w:cs="Verdana"/>
          <w:color w:val="000000"/>
          <w:spacing w:val="-18"/>
          <w:kern w:val="0"/>
          <w:sz w:val="18"/>
          <w:szCs w:val="18"/>
          <w:lang w:bidi="th-TH"/>
        </w:rPr>
        <w:t xml:space="preserve">degeneration post-traumatically is surrounded with controversy. The aim of this editorial is to discuss the </w:t>
      </w:r>
      <w:r w:rsidRPr="002225AC">
        <w:rPr>
          <w:rFonts w:ascii="Verdana" w:hAnsi="Verdana" w:cs="Verdana"/>
          <w:color w:val="000000"/>
          <w:spacing w:val="-11"/>
          <w:kern w:val="0"/>
          <w:sz w:val="18"/>
          <w:szCs w:val="18"/>
          <w:lang w:bidi="th-TH"/>
        </w:rPr>
        <w:t>recent literature for the long-term effects of ACL recon</w:t>
      </w:r>
      <w:r w:rsidRPr="002225AC">
        <w:rPr>
          <w:rFonts w:ascii="Verdana" w:hAnsi="Verdana" w:cs="Verdana"/>
          <w:color w:val="000000"/>
          <w:spacing w:val="-11"/>
          <w:kern w:val="0"/>
          <w:sz w:val="18"/>
          <w:szCs w:val="18"/>
          <w:lang w:bidi="th-TH"/>
        </w:rPr>
        <w:softHyphen/>
        <w:t>struction, in an attempt to seek answers on whether ACL reconstruction can prevent development of osteoarthritis (OA).</w:t>
      </w:r>
    </w:p>
    <w:p w:rsidR="002568F2" w:rsidRPr="002225AC" w:rsidRDefault="002568F2" w:rsidP="002568F2">
      <w:pPr>
        <w:autoSpaceDE w:val="0"/>
        <w:autoSpaceDN w:val="0"/>
        <w:adjustRightInd w:val="0"/>
        <w:spacing w:line="360" w:lineRule="atLeast"/>
        <w:jc w:val="left"/>
        <w:textAlignment w:val="center"/>
        <w:rPr>
          <w:rFonts w:ascii="Univers" w:hAnsi="Univers" w:cs="Univers"/>
          <w:b/>
          <w:bCs/>
          <w:color w:val="000000"/>
          <w:spacing w:val="-2"/>
          <w:kern w:val="0"/>
          <w:sz w:val="24"/>
          <w:lang w:bidi="th-TH"/>
        </w:rPr>
      </w:pPr>
    </w:p>
    <w:p w:rsidR="002568F2" w:rsidRPr="002225AC" w:rsidRDefault="002568F2" w:rsidP="002568F2">
      <w:pPr>
        <w:autoSpaceDE w:val="0"/>
        <w:autoSpaceDN w:val="0"/>
        <w:adjustRightInd w:val="0"/>
        <w:spacing w:line="360" w:lineRule="atLeast"/>
        <w:jc w:val="left"/>
        <w:textAlignment w:val="center"/>
        <w:rPr>
          <w:rFonts w:ascii="Univers" w:hAnsi="Univers" w:cs="Univers"/>
          <w:b/>
          <w:bCs/>
          <w:color w:val="000000"/>
          <w:spacing w:val="-2"/>
          <w:kern w:val="0"/>
          <w:sz w:val="24"/>
          <w:u w:val="single"/>
          <w:lang w:bidi="th-TH"/>
        </w:rPr>
      </w:pPr>
      <w:r w:rsidRPr="002225AC">
        <w:rPr>
          <w:rFonts w:ascii="Univers" w:hAnsi="Univers" w:cs="Univers"/>
          <w:b/>
          <w:bCs/>
          <w:color w:val="000000"/>
          <w:spacing w:val="-2"/>
          <w:kern w:val="0"/>
          <w:sz w:val="24"/>
          <w:u w:val="single"/>
          <w:lang w:bidi="th-TH"/>
        </w:rPr>
        <w:t>ACL RECONSTRUCTION AND OA</w:t>
      </w:r>
    </w:p>
    <w:p w:rsidR="002568F2" w:rsidRPr="002225AC" w:rsidRDefault="002568F2" w:rsidP="002568F2">
      <w:pPr>
        <w:suppressAutoHyphens/>
        <w:autoSpaceDE w:val="0"/>
        <w:autoSpaceDN w:val="0"/>
        <w:adjustRightInd w:val="0"/>
        <w:spacing w:line="288" w:lineRule="auto"/>
        <w:textAlignment w:val="center"/>
        <w:rPr>
          <w:rFonts w:ascii="Verdana" w:hAnsi="Verdana" w:cs="Verdana"/>
          <w:color w:val="000000"/>
          <w:spacing w:val="-11"/>
          <w:kern w:val="0"/>
          <w:sz w:val="18"/>
          <w:szCs w:val="18"/>
          <w:lang w:bidi="th-TH"/>
        </w:rPr>
      </w:pPr>
      <w:r w:rsidRPr="002225AC">
        <w:rPr>
          <w:rFonts w:ascii="Verdana" w:hAnsi="Verdana" w:cs="Verdana"/>
          <w:color w:val="000000"/>
          <w:spacing w:val="-11"/>
          <w:kern w:val="0"/>
          <w:sz w:val="18"/>
          <w:szCs w:val="18"/>
          <w:lang w:bidi="th-TH"/>
        </w:rPr>
        <w:t xml:space="preserve">ACL deficiency leads to anteroposterior and rotational instability as well as functional impairment, as evidenced by subjective and objective knee functional scores. The role of instability as a predisposing factor for cartilage degeneration was highlighted </w:t>
      </w:r>
      <w:proofErr w:type="gramStart"/>
      <w:r w:rsidRPr="002225AC">
        <w:rPr>
          <w:rFonts w:ascii="Verdana" w:hAnsi="Verdana" w:cs="Verdana"/>
          <w:color w:val="000000"/>
          <w:spacing w:val="-11"/>
          <w:kern w:val="0"/>
          <w:sz w:val="18"/>
          <w:szCs w:val="18"/>
          <w:lang w:bidi="th-TH"/>
        </w:rPr>
        <w:t>early</w:t>
      </w:r>
      <w:r w:rsidRPr="002225AC">
        <w:rPr>
          <w:rFonts w:ascii="Verdana" w:hAnsi="Verdana" w:cs="Verdana"/>
          <w:color w:val="000000"/>
          <w:spacing w:val="-11"/>
          <w:kern w:val="0"/>
          <w:sz w:val="18"/>
          <w:szCs w:val="18"/>
          <w:vertAlign w:val="superscript"/>
          <w:lang w:bidi="th-TH"/>
        </w:rPr>
        <w:t>[</w:t>
      </w:r>
      <w:proofErr w:type="gramEnd"/>
      <w:r w:rsidRPr="002225AC">
        <w:rPr>
          <w:rFonts w:ascii="Verdana" w:hAnsi="Verdana" w:cs="Verdana"/>
          <w:color w:val="000000"/>
          <w:spacing w:val="-11"/>
          <w:kern w:val="0"/>
          <w:sz w:val="18"/>
          <w:szCs w:val="18"/>
          <w:vertAlign w:val="superscript"/>
          <w:lang w:bidi="th-TH"/>
        </w:rPr>
        <w:t>1]</w:t>
      </w:r>
      <w:r w:rsidRPr="002225AC">
        <w:rPr>
          <w:rFonts w:ascii="Verdana" w:hAnsi="Verdana" w:cs="Verdana"/>
          <w:color w:val="000000"/>
          <w:spacing w:val="-11"/>
          <w:kern w:val="0"/>
          <w:sz w:val="18"/>
          <w:szCs w:val="18"/>
          <w:lang w:bidi="th-TH"/>
        </w:rPr>
        <w:t xml:space="preserve">. Using regression analysis, a prospective analysis of 292 patients with knee injury, revealed a linear correlation between radiographic scores and maximum displacement </w:t>
      </w:r>
      <w:proofErr w:type="gramStart"/>
      <w:r w:rsidRPr="002225AC">
        <w:rPr>
          <w:rFonts w:ascii="Verdana" w:hAnsi="Verdana" w:cs="Verdana"/>
          <w:color w:val="000000"/>
          <w:spacing w:val="-11"/>
          <w:kern w:val="0"/>
          <w:sz w:val="18"/>
          <w:szCs w:val="18"/>
          <w:lang w:bidi="th-TH"/>
        </w:rPr>
        <w:t>measurements</w:t>
      </w:r>
      <w:r w:rsidRPr="002225AC">
        <w:rPr>
          <w:rFonts w:ascii="Verdana" w:hAnsi="Verdana" w:cs="Verdana"/>
          <w:color w:val="000000"/>
          <w:spacing w:val="-11"/>
          <w:kern w:val="0"/>
          <w:sz w:val="18"/>
          <w:szCs w:val="18"/>
          <w:vertAlign w:val="superscript"/>
          <w:lang w:bidi="th-TH"/>
        </w:rPr>
        <w:t>[</w:t>
      </w:r>
      <w:proofErr w:type="gramEnd"/>
      <w:r w:rsidRPr="002225AC">
        <w:rPr>
          <w:rFonts w:ascii="Verdana" w:hAnsi="Verdana" w:cs="Verdana"/>
          <w:color w:val="000000"/>
          <w:spacing w:val="-11"/>
          <w:kern w:val="0"/>
          <w:sz w:val="18"/>
          <w:szCs w:val="18"/>
          <w:vertAlign w:val="superscript"/>
          <w:lang w:bidi="th-TH"/>
        </w:rPr>
        <w:t>1]</w:t>
      </w:r>
      <w:r w:rsidRPr="002225AC">
        <w:rPr>
          <w:rFonts w:ascii="Verdana" w:hAnsi="Verdana" w:cs="Verdana"/>
          <w:color w:val="000000"/>
          <w:spacing w:val="-11"/>
          <w:kern w:val="0"/>
          <w:sz w:val="18"/>
          <w:szCs w:val="18"/>
          <w:lang w:bidi="th-TH"/>
        </w:rPr>
        <w:t xml:space="preserve">. </w:t>
      </w:r>
    </w:p>
    <w:p w:rsidR="002568F2" w:rsidRPr="002225AC" w:rsidRDefault="002568F2" w:rsidP="002568F2">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lang w:bidi="th-TH"/>
        </w:rPr>
      </w:pPr>
      <w:r w:rsidRPr="002225AC">
        <w:rPr>
          <w:rFonts w:ascii="Verdana" w:hAnsi="Verdana" w:cs="Verdana"/>
          <w:color w:val="000000"/>
          <w:spacing w:val="-11"/>
          <w:kern w:val="0"/>
          <w:sz w:val="18"/>
          <w:szCs w:val="18"/>
          <w:lang w:bidi="th-TH"/>
        </w:rPr>
        <w:t xml:space="preserve">ACL reconstruction is the treatment of choice for symptomatic ACL deficient knees. Undeniably, ACL reconstruction restores knee stability, knee kinematics are also reinstated, and functional scores can be also equivalent to ACL-intact </w:t>
      </w:r>
      <w:proofErr w:type="gramStart"/>
      <w:r w:rsidRPr="002225AC">
        <w:rPr>
          <w:rFonts w:ascii="Verdana" w:hAnsi="Verdana" w:cs="Verdana"/>
          <w:color w:val="000000"/>
          <w:spacing w:val="-11"/>
          <w:kern w:val="0"/>
          <w:sz w:val="18"/>
          <w:szCs w:val="18"/>
          <w:lang w:bidi="th-TH"/>
        </w:rPr>
        <w:t>knees</w:t>
      </w:r>
      <w:r w:rsidRPr="002225AC">
        <w:rPr>
          <w:rFonts w:ascii="Verdana" w:hAnsi="Verdana" w:cs="Verdana"/>
          <w:color w:val="000000"/>
          <w:spacing w:val="-11"/>
          <w:kern w:val="0"/>
          <w:sz w:val="18"/>
          <w:szCs w:val="18"/>
          <w:vertAlign w:val="superscript"/>
          <w:lang w:bidi="th-TH"/>
        </w:rPr>
        <w:t>[</w:t>
      </w:r>
      <w:proofErr w:type="gramEnd"/>
      <w:r w:rsidRPr="002225AC">
        <w:rPr>
          <w:rFonts w:ascii="Verdana" w:hAnsi="Verdana" w:cs="Verdana"/>
          <w:color w:val="000000"/>
          <w:spacing w:val="-11"/>
          <w:kern w:val="0"/>
          <w:sz w:val="18"/>
          <w:szCs w:val="18"/>
          <w:vertAlign w:val="superscript"/>
          <w:lang w:bidi="th-TH"/>
        </w:rPr>
        <w:t>2,3]</w:t>
      </w:r>
      <w:r w:rsidRPr="002225AC">
        <w:rPr>
          <w:rFonts w:ascii="Verdana" w:hAnsi="Verdana" w:cs="Verdana"/>
          <w:color w:val="000000"/>
          <w:spacing w:val="-11"/>
          <w:kern w:val="0"/>
          <w:sz w:val="18"/>
          <w:szCs w:val="18"/>
          <w:lang w:bidi="th-TH"/>
        </w:rPr>
        <w:t>. As a result, if knee instability and its resultant abnormal forces to cartilage was the sole factor for future OA development, ACL reconstructed knees would theoretically have similar incidence of OA compared to ACL uninjured knees.</w:t>
      </w:r>
      <w:r w:rsidRPr="002225AC">
        <w:rPr>
          <w:rFonts w:ascii="Verdana" w:hAnsi="Verdana" w:cs="Verdana"/>
          <w:color w:val="000000"/>
          <w:spacing w:val="-9"/>
          <w:kern w:val="0"/>
          <w:sz w:val="18"/>
          <w:szCs w:val="18"/>
          <w:lang w:bidi="th-TH"/>
        </w:rPr>
        <w:t xml:space="preserve"> </w:t>
      </w:r>
    </w:p>
    <w:p w:rsidR="002568F2" w:rsidRPr="002225AC" w:rsidRDefault="002568F2" w:rsidP="002568F2">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lang w:bidi="th-TH"/>
        </w:rPr>
      </w:pPr>
      <w:r w:rsidRPr="002225AC">
        <w:rPr>
          <w:rFonts w:ascii="Verdana" w:hAnsi="Verdana" w:cs="Verdana"/>
          <w:color w:val="000000"/>
          <w:spacing w:val="-11"/>
          <w:kern w:val="0"/>
          <w:sz w:val="18"/>
          <w:szCs w:val="18"/>
          <w:lang w:bidi="th-TH"/>
        </w:rPr>
        <w:t xml:space="preserve">ACL tear was reported to be associated with a higher risk for knee OA regardless reconstruction. A meta-analysis of six studies evaluating progression of OA after ACL injury showed that ACL-reconstructed knees had a relative risk of 3.62 </w:t>
      </w:r>
      <w:r w:rsidRPr="002225AC">
        <w:rPr>
          <w:rFonts w:ascii="Verdana" w:hAnsi="Verdana" w:cs="Verdana"/>
          <w:i/>
          <w:iCs/>
          <w:color w:val="000000"/>
          <w:spacing w:val="-11"/>
          <w:kern w:val="0"/>
          <w:sz w:val="18"/>
          <w:szCs w:val="18"/>
          <w:lang w:bidi="th-TH"/>
        </w:rPr>
        <w:t>vs</w:t>
      </w:r>
      <w:r w:rsidRPr="002225AC">
        <w:rPr>
          <w:rFonts w:ascii="Verdana" w:hAnsi="Verdana" w:cs="Verdana"/>
          <w:color w:val="000000"/>
          <w:spacing w:val="-11"/>
          <w:kern w:val="0"/>
          <w:sz w:val="18"/>
          <w:szCs w:val="18"/>
          <w:lang w:bidi="th-TH"/>
        </w:rPr>
        <w:t xml:space="preserve"> uninjured knees (206 out of 395 </w:t>
      </w:r>
      <w:r w:rsidRPr="002225AC">
        <w:rPr>
          <w:rFonts w:ascii="Verdana" w:hAnsi="Verdana" w:cs="Verdana"/>
          <w:i/>
          <w:iCs/>
          <w:color w:val="000000"/>
          <w:spacing w:val="-11"/>
          <w:kern w:val="0"/>
          <w:sz w:val="18"/>
          <w:szCs w:val="18"/>
          <w:lang w:bidi="th-TH"/>
        </w:rPr>
        <w:t>vs</w:t>
      </w:r>
      <w:r w:rsidRPr="002225AC">
        <w:rPr>
          <w:rFonts w:ascii="Verdana" w:hAnsi="Verdana" w:cs="Verdana"/>
          <w:color w:val="000000"/>
          <w:spacing w:val="-11"/>
          <w:kern w:val="0"/>
          <w:sz w:val="18"/>
          <w:szCs w:val="18"/>
          <w:lang w:bidi="th-TH"/>
        </w:rPr>
        <w:t xml:space="preserve"> 62 out of 395) in OA development, indicating that ACL reconstruction cannot fully prevent OA. Non-operative treated ACL-deficient knees showed a relative risk of 4.98 (40 out of 120 </w:t>
      </w:r>
      <w:r w:rsidRPr="002225AC">
        <w:rPr>
          <w:rFonts w:ascii="Verdana" w:hAnsi="Verdana" w:cs="Verdana"/>
          <w:i/>
          <w:iCs/>
          <w:color w:val="000000"/>
          <w:spacing w:val="-11"/>
          <w:kern w:val="0"/>
          <w:sz w:val="18"/>
          <w:szCs w:val="18"/>
          <w:lang w:bidi="th-TH"/>
        </w:rPr>
        <w:t>vs</w:t>
      </w:r>
      <w:r w:rsidRPr="002225AC">
        <w:rPr>
          <w:rFonts w:ascii="Verdana" w:hAnsi="Verdana" w:cs="Verdana"/>
          <w:color w:val="000000"/>
          <w:spacing w:val="-11"/>
          <w:kern w:val="0"/>
          <w:sz w:val="18"/>
          <w:szCs w:val="18"/>
          <w:lang w:bidi="th-TH"/>
        </w:rPr>
        <w:t xml:space="preserve"> 8 out of 120), suggesting that ACL reconstruction can act preventively for OA compared to non-operative </w:t>
      </w:r>
      <w:proofErr w:type="gramStart"/>
      <w:r w:rsidRPr="002225AC">
        <w:rPr>
          <w:rFonts w:ascii="Verdana" w:hAnsi="Verdana" w:cs="Verdana"/>
          <w:color w:val="000000"/>
          <w:spacing w:val="-11"/>
          <w:kern w:val="0"/>
          <w:sz w:val="18"/>
          <w:szCs w:val="18"/>
          <w:lang w:bidi="th-TH"/>
        </w:rPr>
        <w:t>treatment</w:t>
      </w:r>
      <w:r w:rsidRPr="002225AC">
        <w:rPr>
          <w:rFonts w:ascii="Verdana" w:hAnsi="Verdana" w:cs="Verdana"/>
          <w:color w:val="000000"/>
          <w:spacing w:val="-11"/>
          <w:kern w:val="0"/>
          <w:sz w:val="18"/>
          <w:szCs w:val="18"/>
          <w:vertAlign w:val="superscript"/>
          <w:lang w:bidi="th-TH"/>
        </w:rPr>
        <w:t>[</w:t>
      </w:r>
      <w:proofErr w:type="gramEnd"/>
      <w:r w:rsidRPr="002225AC">
        <w:rPr>
          <w:rFonts w:ascii="Verdana" w:hAnsi="Verdana" w:cs="Verdana"/>
          <w:color w:val="000000"/>
          <w:spacing w:val="-11"/>
          <w:kern w:val="0"/>
          <w:sz w:val="18"/>
          <w:szCs w:val="18"/>
          <w:vertAlign w:val="superscript"/>
          <w:lang w:bidi="th-TH"/>
        </w:rPr>
        <w:t>4]</w:t>
      </w:r>
      <w:r w:rsidRPr="002225AC">
        <w:rPr>
          <w:rFonts w:ascii="Verdana" w:hAnsi="Verdana" w:cs="Verdana"/>
          <w:color w:val="000000"/>
          <w:spacing w:val="-11"/>
          <w:kern w:val="0"/>
          <w:sz w:val="18"/>
          <w:szCs w:val="18"/>
          <w:lang w:bidi="th-TH"/>
        </w:rPr>
        <w:t>. A relative risk of 3.89 for ACL-injured knees existed towards OA (240 out of 465) compared to contralateral knees (73 out of 507</w:t>
      </w:r>
      <w:proofErr w:type="gramStart"/>
      <w:r w:rsidRPr="002225AC">
        <w:rPr>
          <w:rFonts w:ascii="Verdana" w:hAnsi="Verdana" w:cs="Verdana"/>
          <w:color w:val="000000"/>
          <w:spacing w:val="-11"/>
          <w:kern w:val="0"/>
          <w:sz w:val="18"/>
          <w:szCs w:val="18"/>
          <w:lang w:bidi="th-TH"/>
        </w:rPr>
        <w:t>)</w:t>
      </w:r>
      <w:r w:rsidRPr="002225AC">
        <w:rPr>
          <w:rFonts w:ascii="Verdana" w:hAnsi="Verdana" w:cs="Verdana"/>
          <w:color w:val="000000"/>
          <w:spacing w:val="-11"/>
          <w:kern w:val="0"/>
          <w:sz w:val="18"/>
          <w:szCs w:val="18"/>
          <w:vertAlign w:val="superscript"/>
          <w:lang w:bidi="th-TH"/>
        </w:rPr>
        <w:t>[</w:t>
      </w:r>
      <w:proofErr w:type="gramEnd"/>
      <w:r w:rsidRPr="002225AC">
        <w:rPr>
          <w:rFonts w:ascii="Verdana" w:hAnsi="Verdana" w:cs="Verdana"/>
          <w:color w:val="000000"/>
          <w:spacing w:val="-11"/>
          <w:kern w:val="0"/>
          <w:sz w:val="18"/>
          <w:szCs w:val="18"/>
          <w:vertAlign w:val="superscript"/>
          <w:lang w:bidi="th-TH"/>
        </w:rPr>
        <w:t>4]</w:t>
      </w:r>
      <w:r w:rsidRPr="002225AC">
        <w:rPr>
          <w:rFonts w:ascii="Verdana" w:hAnsi="Verdana" w:cs="Verdana"/>
          <w:color w:val="000000"/>
          <w:spacing w:val="-11"/>
          <w:kern w:val="0"/>
          <w:sz w:val="18"/>
          <w:szCs w:val="18"/>
          <w:lang w:bidi="th-TH"/>
        </w:rPr>
        <w:t>. These data suggest that ACL reconstruction can prevent OA development to a certain degree. The presence of a higher risk for OA compared to the uninjured knee, demonstrates that ACL reconstruction cannot fully elimi</w:t>
      </w:r>
      <w:r w:rsidRPr="002225AC">
        <w:rPr>
          <w:rFonts w:ascii="Verdana" w:hAnsi="Verdana" w:cs="Verdana"/>
          <w:color w:val="000000"/>
          <w:spacing w:val="-11"/>
          <w:kern w:val="0"/>
          <w:sz w:val="18"/>
          <w:szCs w:val="18"/>
          <w:lang w:bidi="th-TH"/>
        </w:rPr>
        <w:softHyphen/>
        <w:t>nate the increased risk of OA progression.</w:t>
      </w:r>
    </w:p>
    <w:p w:rsidR="002568F2" w:rsidRPr="002225AC" w:rsidRDefault="002568F2" w:rsidP="002568F2">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lang w:bidi="th-TH"/>
        </w:rPr>
      </w:pPr>
      <w:r w:rsidRPr="002225AC">
        <w:rPr>
          <w:rFonts w:ascii="Verdana" w:hAnsi="Verdana" w:cs="Verdana"/>
          <w:color w:val="000000"/>
          <w:spacing w:val="-11"/>
          <w:kern w:val="0"/>
          <w:sz w:val="18"/>
          <w:szCs w:val="18"/>
          <w:lang w:bidi="th-TH"/>
        </w:rPr>
        <w:t xml:space="preserve">Some studies demonstrated that ACL reconstruction not only cannot fully prevent development of OA, but, in certain occasions, ACL reconstruction may be associated with a higher prevalence of knee OA. Specifically, a retrospective cohort study at 11 years post ACL injury showed that only 25% of conservatively treated knees developed OA </w:t>
      </w:r>
      <w:r w:rsidRPr="002225AC">
        <w:rPr>
          <w:rFonts w:ascii="Verdana" w:hAnsi="Verdana" w:cs="Verdana"/>
          <w:i/>
          <w:iCs/>
          <w:color w:val="000000"/>
          <w:spacing w:val="-11"/>
          <w:kern w:val="0"/>
          <w:sz w:val="18"/>
          <w:szCs w:val="18"/>
          <w:lang w:bidi="th-TH"/>
        </w:rPr>
        <w:t>vs</w:t>
      </w:r>
      <w:r w:rsidRPr="002225AC">
        <w:rPr>
          <w:rFonts w:ascii="Verdana" w:hAnsi="Verdana" w:cs="Verdana"/>
          <w:color w:val="000000"/>
          <w:spacing w:val="-11"/>
          <w:kern w:val="0"/>
          <w:sz w:val="18"/>
          <w:szCs w:val="18"/>
          <w:lang w:bidi="th-TH"/>
        </w:rPr>
        <w:t xml:space="preserve"> 42% in ACL reconstructed </w:t>
      </w:r>
      <w:proofErr w:type="gramStart"/>
      <w:r w:rsidRPr="002225AC">
        <w:rPr>
          <w:rFonts w:ascii="Verdana" w:hAnsi="Verdana" w:cs="Verdana"/>
          <w:color w:val="000000"/>
          <w:spacing w:val="-11"/>
          <w:kern w:val="0"/>
          <w:sz w:val="18"/>
          <w:szCs w:val="18"/>
          <w:lang w:bidi="th-TH"/>
        </w:rPr>
        <w:t>knees</w:t>
      </w:r>
      <w:r w:rsidRPr="002225AC">
        <w:rPr>
          <w:rFonts w:ascii="Verdana" w:hAnsi="Verdana" w:cs="Verdana"/>
          <w:color w:val="000000"/>
          <w:spacing w:val="-11"/>
          <w:kern w:val="0"/>
          <w:sz w:val="18"/>
          <w:szCs w:val="18"/>
          <w:vertAlign w:val="superscript"/>
          <w:lang w:bidi="th-TH"/>
        </w:rPr>
        <w:t>[</w:t>
      </w:r>
      <w:proofErr w:type="gramEnd"/>
      <w:r w:rsidRPr="002225AC">
        <w:rPr>
          <w:rFonts w:ascii="Verdana" w:hAnsi="Verdana" w:cs="Verdana"/>
          <w:color w:val="000000"/>
          <w:spacing w:val="-11"/>
          <w:kern w:val="0"/>
          <w:sz w:val="18"/>
          <w:szCs w:val="18"/>
          <w:vertAlign w:val="superscript"/>
          <w:lang w:bidi="th-TH"/>
        </w:rPr>
        <w:t>5]</w:t>
      </w:r>
      <w:r w:rsidRPr="002225AC">
        <w:rPr>
          <w:rFonts w:ascii="Verdana" w:hAnsi="Verdana" w:cs="Verdana"/>
          <w:color w:val="000000"/>
          <w:spacing w:val="-11"/>
          <w:kern w:val="0"/>
          <w:sz w:val="18"/>
          <w:szCs w:val="18"/>
          <w:lang w:bidi="th-TH"/>
        </w:rPr>
        <w:t xml:space="preserve">. </w:t>
      </w:r>
      <w:r w:rsidRPr="002225AC">
        <w:rPr>
          <w:rFonts w:ascii="Verdana" w:hAnsi="Verdana" w:cs="Verdana"/>
          <w:color w:val="000000"/>
          <w:spacing w:val="-13"/>
          <w:kern w:val="0"/>
          <w:sz w:val="18"/>
          <w:szCs w:val="18"/>
          <w:lang w:bidi="th-TH"/>
        </w:rPr>
        <w:t xml:space="preserve">Similarly, another report demonstrated that patients that underwent ACL reconstruction had a higher incidence of knee </w:t>
      </w:r>
      <w:proofErr w:type="gramStart"/>
      <w:r w:rsidRPr="002225AC">
        <w:rPr>
          <w:rFonts w:ascii="Verdana" w:hAnsi="Verdana" w:cs="Verdana"/>
          <w:color w:val="000000"/>
          <w:spacing w:val="-13"/>
          <w:kern w:val="0"/>
          <w:sz w:val="18"/>
          <w:szCs w:val="18"/>
          <w:lang w:bidi="th-TH"/>
        </w:rPr>
        <w:t>OA</w:t>
      </w:r>
      <w:r w:rsidRPr="002225AC">
        <w:rPr>
          <w:rFonts w:ascii="Verdana" w:hAnsi="Verdana" w:cs="Verdana"/>
          <w:color w:val="000000"/>
          <w:spacing w:val="-13"/>
          <w:kern w:val="0"/>
          <w:sz w:val="18"/>
          <w:szCs w:val="18"/>
          <w:vertAlign w:val="superscript"/>
          <w:lang w:bidi="th-TH"/>
        </w:rPr>
        <w:t>[</w:t>
      </w:r>
      <w:proofErr w:type="gramEnd"/>
      <w:r w:rsidRPr="002225AC">
        <w:rPr>
          <w:rFonts w:ascii="Verdana" w:hAnsi="Verdana" w:cs="Verdana"/>
          <w:color w:val="000000"/>
          <w:spacing w:val="-13"/>
          <w:kern w:val="0"/>
          <w:sz w:val="18"/>
          <w:szCs w:val="18"/>
          <w:vertAlign w:val="superscript"/>
          <w:lang w:bidi="th-TH"/>
        </w:rPr>
        <w:t>1]</w:t>
      </w:r>
      <w:r w:rsidRPr="002225AC">
        <w:rPr>
          <w:rFonts w:ascii="Verdana" w:hAnsi="Verdana" w:cs="Verdana"/>
          <w:color w:val="000000"/>
          <w:spacing w:val="-13"/>
          <w:kern w:val="0"/>
          <w:sz w:val="18"/>
          <w:szCs w:val="18"/>
          <w:lang w:bidi="th-TH"/>
        </w:rPr>
        <w:t>. Furthermore, a more severe degree of OA using radiographic criteria was shown after ACL reconstruction compared to ACL-injured knees.</w:t>
      </w:r>
      <w:r w:rsidRPr="002225AC">
        <w:rPr>
          <w:rFonts w:ascii="Verdana" w:hAnsi="Verdana" w:cs="Verdana"/>
          <w:color w:val="000000"/>
          <w:spacing w:val="-11"/>
          <w:kern w:val="0"/>
          <w:sz w:val="18"/>
          <w:szCs w:val="18"/>
          <w:lang w:bidi="th-TH"/>
        </w:rPr>
        <w:t xml:space="preserve"> Specifically, the relative risk of progression to severe OA in ACL-injured knees using </w:t>
      </w:r>
      <w:proofErr w:type="spellStart"/>
      <w:r w:rsidRPr="002225AC">
        <w:rPr>
          <w:rFonts w:ascii="Verdana" w:hAnsi="Verdana" w:cs="Verdana"/>
          <w:color w:val="000000"/>
          <w:spacing w:val="-11"/>
          <w:kern w:val="0"/>
          <w:sz w:val="18"/>
          <w:szCs w:val="18"/>
          <w:lang w:bidi="th-TH"/>
        </w:rPr>
        <w:t>Kellgren</w:t>
      </w:r>
      <w:proofErr w:type="spellEnd"/>
      <w:r w:rsidRPr="002225AC">
        <w:rPr>
          <w:rFonts w:ascii="Verdana" w:hAnsi="Verdana" w:cs="Verdana"/>
          <w:color w:val="000000"/>
          <w:spacing w:val="-11"/>
          <w:kern w:val="0"/>
          <w:sz w:val="18"/>
          <w:szCs w:val="18"/>
          <w:lang w:bidi="th-TH"/>
        </w:rPr>
        <w:t xml:space="preserve"> and Lawrence grade </w:t>
      </w:r>
      <w:r w:rsidRPr="002225AC">
        <w:rPr>
          <w:rFonts w:ascii="KozMinPro-Regular" w:eastAsia="KozMinPro-Regular" w:hAnsi="Verdana" w:cs="KozMinPro-Regular" w:hint="eastAsia"/>
          <w:color w:val="000000"/>
          <w:spacing w:val="-11"/>
          <w:kern w:val="0"/>
          <w:sz w:val="19"/>
          <w:szCs w:val="19"/>
          <w:lang w:bidi="th-TH"/>
        </w:rPr>
        <w:t>Ⅲ</w:t>
      </w:r>
      <w:r w:rsidRPr="002225AC">
        <w:rPr>
          <w:rFonts w:ascii="Verdana" w:hAnsi="Verdana" w:cs="Verdana"/>
          <w:color w:val="000000"/>
          <w:spacing w:val="-11"/>
          <w:kern w:val="0"/>
          <w:sz w:val="18"/>
          <w:szCs w:val="18"/>
          <w:lang w:bidi="th-TH"/>
        </w:rPr>
        <w:t xml:space="preserve"> or </w:t>
      </w:r>
      <w:r w:rsidRPr="002225AC">
        <w:rPr>
          <w:rFonts w:ascii="KozMinPro-Regular" w:eastAsia="KozMinPro-Regular" w:hAnsi="Verdana" w:cs="KozMinPro-Regular" w:hint="eastAsia"/>
          <w:color w:val="000000"/>
          <w:spacing w:val="-11"/>
          <w:kern w:val="0"/>
          <w:sz w:val="19"/>
          <w:szCs w:val="19"/>
          <w:lang w:bidi="th-TH"/>
        </w:rPr>
        <w:t>Ⅳ</w:t>
      </w:r>
      <w:r w:rsidRPr="002225AC">
        <w:rPr>
          <w:rFonts w:ascii="Verdana" w:hAnsi="Verdana" w:cs="Verdana"/>
          <w:color w:val="000000"/>
          <w:spacing w:val="-11"/>
          <w:kern w:val="0"/>
          <w:sz w:val="18"/>
          <w:szCs w:val="18"/>
          <w:lang w:bidi="th-TH"/>
        </w:rPr>
        <w:t xml:space="preserve"> was found to be 3.84 compared to the controls</w:t>
      </w:r>
      <w:r w:rsidRPr="002225AC">
        <w:rPr>
          <w:rFonts w:ascii="Verdana" w:hAnsi="Verdana" w:cs="Verdana"/>
          <w:color w:val="000000"/>
          <w:spacing w:val="-11"/>
          <w:kern w:val="0"/>
          <w:sz w:val="18"/>
          <w:szCs w:val="18"/>
          <w:vertAlign w:val="superscript"/>
          <w:lang w:bidi="th-TH"/>
        </w:rPr>
        <w:t>[4]</w:t>
      </w:r>
      <w:r w:rsidRPr="002225AC">
        <w:rPr>
          <w:rFonts w:ascii="Verdana" w:hAnsi="Verdana" w:cs="Verdana"/>
          <w:color w:val="000000"/>
          <w:spacing w:val="-11"/>
          <w:kern w:val="0"/>
          <w:sz w:val="18"/>
          <w:szCs w:val="18"/>
          <w:lang w:bidi="th-TH"/>
        </w:rPr>
        <w:t>. In contrast, the relative risk in ACL-reconstructed knees was 4.71</w:t>
      </w:r>
      <w:r w:rsidRPr="002225AC">
        <w:rPr>
          <w:rFonts w:ascii="Verdana" w:hAnsi="Verdana" w:cs="Verdana"/>
          <w:color w:val="000000"/>
          <w:spacing w:val="-11"/>
          <w:kern w:val="0"/>
          <w:sz w:val="18"/>
          <w:szCs w:val="18"/>
          <w:vertAlign w:val="superscript"/>
          <w:lang w:bidi="th-TH"/>
        </w:rPr>
        <w:t>[4]</w:t>
      </w:r>
      <w:r w:rsidRPr="002225AC">
        <w:rPr>
          <w:rFonts w:ascii="Verdana" w:hAnsi="Verdana" w:cs="Verdana"/>
          <w:color w:val="000000"/>
          <w:spacing w:val="-11"/>
          <w:kern w:val="0"/>
          <w:sz w:val="18"/>
          <w:szCs w:val="18"/>
          <w:lang w:bidi="th-TH"/>
        </w:rPr>
        <w:t xml:space="preserve">. These findings are typically attributed to the higher incidence of meniscus injury in these </w:t>
      </w:r>
      <w:proofErr w:type="gramStart"/>
      <w:r w:rsidRPr="002225AC">
        <w:rPr>
          <w:rFonts w:ascii="Verdana" w:hAnsi="Verdana" w:cs="Verdana"/>
          <w:color w:val="000000"/>
          <w:spacing w:val="-11"/>
          <w:kern w:val="0"/>
          <w:sz w:val="18"/>
          <w:szCs w:val="18"/>
          <w:lang w:bidi="th-TH"/>
        </w:rPr>
        <w:t>patients</w:t>
      </w:r>
      <w:r w:rsidRPr="002225AC">
        <w:rPr>
          <w:rFonts w:ascii="Verdana" w:hAnsi="Verdana" w:cs="Verdana"/>
          <w:color w:val="000000"/>
          <w:spacing w:val="-11"/>
          <w:kern w:val="0"/>
          <w:sz w:val="18"/>
          <w:szCs w:val="18"/>
          <w:vertAlign w:val="superscript"/>
          <w:lang w:bidi="th-TH"/>
        </w:rPr>
        <w:t>[</w:t>
      </w:r>
      <w:proofErr w:type="gramEnd"/>
      <w:r w:rsidRPr="002225AC">
        <w:rPr>
          <w:rFonts w:ascii="Verdana" w:hAnsi="Verdana" w:cs="Verdana"/>
          <w:color w:val="000000"/>
          <w:spacing w:val="-11"/>
          <w:kern w:val="0"/>
          <w:sz w:val="18"/>
          <w:szCs w:val="18"/>
          <w:vertAlign w:val="superscript"/>
          <w:lang w:bidi="th-TH"/>
        </w:rPr>
        <w:t>1,4]</w:t>
      </w:r>
      <w:r w:rsidRPr="002225AC">
        <w:rPr>
          <w:rFonts w:ascii="Verdana" w:hAnsi="Verdana" w:cs="Verdana"/>
          <w:color w:val="000000"/>
          <w:spacing w:val="-11"/>
          <w:kern w:val="0"/>
          <w:sz w:val="18"/>
          <w:szCs w:val="18"/>
          <w:lang w:bidi="th-TH"/>
        </w:rPr>
        <w:t xml:space="preserve">. However, most studies that compare the degree of cartilage degeneration between patients undergoing ACL reconstruction and patients with non-operative treatment showed either reduction in the risk of OA development or no difference in </w:t>
      </w:r>
      <w:proofErr w:type="gramStart"/>
      <w:r w:rsidRPr="002225AC">
        <w:rPr>
          <w:rFonts w:ascii="Verdana" w:hAnsi="Verdana" w:cs="Verdana"/>
          <w:color w:val="000000"/>
          <w:spacing w:val="-11"/>
          <w:kern w:val="0"/>
          <w:sz w:val="18"/>
          <w:szCs w:val="18"/>
          <w:lang w:bidi="th-TH"/>
        </w:rPr>
        <w:t>risk</w:t>
      </w:r>
      <w:r w:rsidRPr="002225AC">
        <w:rPr>
          <w:rFonts w:ascii="Verdana" w:hAnsi="Verdana" w:cs="Verdana"/>
          <w:color w:val="000000"/>
          <w:spacing w:val="-11"/>
          <w:kern w:val="0"/>
          <w:sz w:val="18"/>
          <w:szCs w:val="18"/>
          <w:vertAlign w:val="superscript"/>
          <w:lang w:bidi="th-TH"/>
        </w:rPr>
        <w:t>[</w:t>
      </w:r>
      <w:proofErr w:type="gramEnd"/>
      <w:r w:rsidRPr="002225AC">
        <w:rPr>
          <w:rFonts w:ascii="Verdana" w:hAnsi="Verdana" w:cs="Verdana"/>
          <w:color w:val="000000"/>
          <w:spacing w:val="-11"/>
          <w:kern w:val="0"/>
          <w:sz w:val="18"/>
          <w:szCs w:val="18"/>
          <w:vertAlign w:val="superscript"/>
          <w:lang w:bidi="th-TH"/>
        </w:rPr>
        <w:t>4]</w:t>
      </w:r>
      <w:r w:rsidRPr="002225AC">
        <w:rPr>
          <w:rFonts w:ascii="Verdana" w:hAnsi="Verdana" w:cs="Verdana"/>
          <w:color w:val="000000"/>
          <w:spacing w:val="-11"/>
          <w:kern w:val="0"/>
          <w:sz w:val="18"/>
          <w:szCs w:val="18"/>
          <w:lang w:bidi="th-TH"/>
        </w:rPr>
        <w:t>. The phenomena that can potentially lead to increased OA prevalence after ACL reconstruction are poorly understood. Further research that can identify additional risk factors that play a major role in OA development - apart from knee stability - is of paramount importance.</w:t>
      </w:r>
    </w:p>
    <w:p w:rsidR="002568F2" w:rsidRPr="002225AC" w:rsidRDefault="002568F2" w:rsidP="002568F2">
      <w:pPr>
        <w:autoSpaceDE w:val="0"/>
        <w:autoSpaceDN w:val="0"/>
        <w:adjustRightInd w:val="0"/>
        <w:spacing w:line="360" w:lineRule="atLeast"/>
        <w:jc w:val="left"/>
        <w:textAlignment w:val="center"/>
        <w:rPr>
          <w:rFonts w:ascii="Univers" w:hAnsi="Univers" w:cs="Univers"/>
          <w:b/>
          <w:bCs/>
          <w:color w:val="000000"/>
          <w:spacing w:val="-2"/>
          <w:kern w:val="0"/>
          <w:sz w:val="24"/>
          <w:lang w:bidi="th-TH"/>
        </w:rPr>
      </w:pPr>
    </w:p>
    <w:p w:rsidR="002568F2" w:rsidRPr="002225AC" w:rsidRDefault="002568F2" w:rsidP="002568F2">
      <w:pPr>
        <w:autoSpaceDE w:val="0"/>
        <w:autoSpaceDN w:val="0"/>
        <w:adjustRightInd w:val="0"/>
        <w:spacing w:line="360" w:lineRule="atLeast"/>
        <w:jc w:val="left"/>
        <w:textAlignment w:val="center"/>
        <w:rPr>
          <w:rFonts w:ascii="Univers" w:hAnsi="Univers" w:cs="Univers"/>
          <w:b/>
          <w:bCs/>
          <w:color w:val="000000"/>
          <w:spacing w:val="-2"/>
          <w:kern w:val="0"/>
          <w:sz w:val="24"/>
          <w:u w:val="single"/>
          <w:lang w:bidi="th-TH"/>
        </w:rPr>
      </w:pPr>
      <w:r w:rsidRPr="002225AC">
        <w:rPr>
          <w:rFonts w:ascii="Univers" w:hAnsi="Univers" w:cs="Univers"/>
          <w:b/>
          <w:bCs/>
          <w:color w:val="000000"/>
          <w:spacing w:val="-2"/>
          <w:kern w:val="0"/>
          <w:sz w:val="24"/>
          <w:u w:val="single"/>
          <w:lang w:bidi="th-TH"/>
        </w:rPr>
        <w:lastRenderedPageBreak/>
        <w:t>THE ROLE OF COMBINED MENISCUS AND CARTILAGE INJURIES IN OA DEVELOPMENT</w:t>
      </w:r>
    </w:p>
    <w:p w:rsidR="002568F2" w:rsidRPr="002225AC" w:rsidRDefault="002568F2" w:rsidP="002568F2">
      <w:pPr>
        <w:suppressAutoHyphens/>
        <w:autoSpaceDE w:val="0"/>
        <w:autoSpaceDN w:val="0"/>
        <w:adjustRightInd w:val="0"/>
        <w:spacing w:line="288" w:lineRule="auto"/>
        <w:textAlignment w:val="center"/>
        <w:rPr>
          <w:rFonts w:ascii="Verdana" w:hAnsi="Verdana" w:cs="Verdana"/>
          <w:color w:val="000000"/>
          <w:spacing w:val="-9"/>
          <w:kern w:val="0"/>
          <w:sz w:val="18"/>
          <w:szCs w:val="18"/>
          <w:lang w:bidi="th-TH"/>
        </w:rPr>
      </w:pPr>
      <w:r w:rsidRPr="002225AC">
        <w:rPr>
          <w:rFonts w:ascii="Verdana" w:hAnsi="Verdana" w:cs="Verdana"/>
          <w:color w:val="000000"/>
          <w:spacing w:val="-11"/>
          <w:kern w:val="0"/>
          <w:sz w:val="18"/>
          <w:szCs w:val="18"/>
          <w:lang w:bidi="th-TH"/>
        </w:rPr>
        <w:t xml:space="preserve">A key factor that contributes to the development of OA is the presence of combined injuries, </w:t>
      </w:r>
      <w:r w:rsidRPr="002225AC">
        <w:rPr>
          <w:rFonts w:ascii="Verdana" w:hAnsi="Verdana" w:cs="Verdana"/>
          <w:i/>
          <w:iCs/>
          <w:color w:val="000000"/>
          <w:spacing w:val="-11"/>
          <w:kern w:val="0"/>
          <w:sz w:val="18"/>
          <w:szCs w:val="18"/>
          <w:lang w:bidi="th-TH"/>
        </w:rPr>
        <w:t>i.e.,</w:t>
      </w:r>
      <w:r w:rsidRPr="002225AC">
        <w:rPr>
          <w:rFonts w:ascii="Verdana" w:hAnsi="Verdana" w:cs="Verdana"/>
          <w:color w:val="000000"/>
          <w:spacing w:val="-11"/>
          <w:kern w:val="0"/>
          <w:sz w:val="18"/>
          <w:szCs w:val="18"/>
          <w:lang w:bidi="th-TH"/>
        </w:rPr>
        <w:t xml:space="preserve"> the presence </w:t>
      </w:r>
      <w:r w:rsidRPr="002225AC">
        <w:rPr>
          <w:rFonts w:ascii="Verdana" w:hAnsi="Verdana" w:cs="Verdana"/>
          <w:color w:val="000000"/>
          <w:spacing w:val="-13"/>
          <w:kern w:val="0"/>
          <w:sz w:val="18"/>
          <w:szCs w:val="18"/>
          <w:lang w:bidi="th-TH"/>
        </w:rPr>
        <w:t>of meniscal or chondral injury combined with ACL tear. Specifically, patients suffering from a combined injury had a significantly higher chance to develop radiographic knee OA (</w:t>
      </w:r>
      <w:proofErr w:type="spellStart"/>
      <w:r w:rsidRPr="002225AC">
        <w:rPr>
          <w:rFonts w:ascii="Verdana" w:hAnsi="Verdana" w:cs="Verdana"/>
          <w:color w:val="000000"/>
          <w:spacing w:val="-13"/>
          <w:kern w:val="0"/>
          <w:sz w:val="18"/>
          <w:szCs w:val="18"/>
          <w:lang w:bidi="th-TH"/>
        </w:rPr>
        <w:t>Kellgren</w:t>
      </w:r>
      <w:proofErr w:type="spellEnd"/>
      <w:r w:rsidRPr="002225AC">
        <w:rPr>
          <w:rFonts w:ascii="Verdana" w:hAnsi="Verdana" w:cs="Verdana"/>
          <w:color w:val="000000"/>
          <w:spacing w:val="-13"/>
          <w:kern w:val="0"/>
          <w:sz w:val="18"/>
          <w:szCs w:val="18"/>
          <w:lang w:bidi="th-TH"/>
        </w:rPr>
        <w:t xml:space="preserve"> and Lawrence grade 2 or higher) compared to subjects with isolated ACL </w:t>
      </w:r>
      <w:proofErr w:type="gramStart"/>
      <w:r w:rsidRPr="002225AC">
        <w:rPr>
          <w:rFonts w:ascii="Verdana" w:hAnsi="Verdana" w:cs="Verdana"/>
          <w:color w:val="000000"/>
          <w:spacing w:val="-11"/>
          <w:kern w:val="0"/>
          <w:sz w:val="18"/>
          <w:szCs w:val="18"/>
          <w:lang w:bidi="th-TH"/>
        </w:rPr>
        <w:t>injuries</w:t>
      </w:r>
      <w:r w:rsidRPr="002225AC">
        <w:rPr>
          <w:rFonts w:ascii="Verdana" w:hAnsi="Verdana" w:cs="Verdana"/>
          <w:color w:val="000000"/>
          <w:spacing w:val="-11"/>
          <w:kern w:val="0"/>
          <w:sz w:val="18"/>
          <w:szCs w:val="18"/>
          <w:vertAlign w:val="superscript"/>
          <w:lang w:bidi="th-TH"/>
        </w:rPr>
        <w:t>[</w:t>
      </w:r>
      <w:proofErr w:type="gramEnd"/>
      <w:r w:rsidRPr="002225AC">
        <w:rPr>
          <w:rFonts w:ascii="Verdana" w:hAnsi="Verdana" w:cs="Verdana"/>
          <w:color w:val="000000"/>
          <w:spacing w:val="-11"/>
          <w:kern w:val="0"/>
          <w:sz w:val="18"/>
          <w:szCs w:val="18"/>
          <w:vertAlign w:val="superscript"/>
          <w:lang w:bidi="th-TH"/>
        </w:rPr>
        <w:t>6]</w:t>
      </w:r>
      <w:r w:rsidRPr="002225AC">
        <w:rPr>
          <w:rFonts w:ascii="Verdana" w:hAnsi="Verdana" w:cs="Verdana"/>
          <w:color w:val="000000"/>
          <w:spacing w:val="-11"/>
          <w:kern w:val="0"/>
          <w:sz w:val="18"/>
          <w:szCs w:val="18"/>
          <w:lang w:bidi="th-TH"/>
        </w:rPr>
        <w:t xml:space="preserve">. Indeed, 80% of the ACL reconstructed knees with associated meniscal or chondral injuries developed knee OA after 10-15 years </w:t>
      </w:r>
      <w:r w:rsidRPr="002225AC">
        <w:rPr>
          <w:rFonts w:ascii="Verdana" w:hAnsi="Verdana" w:cs="Verdana"/>
          <w:i/>
          <w:iCs/>
          <w:color w:val="000000"/>
          <w:spacing w:val="-11"/>
          <w:kern w:val="0"/>
          <w:sz w:val="18"/>
          <w:szCs w:val="18"/>
          <w:lang w:bidi="th-TH"/>
        </w:rPr>
        <w:t>vs</w:t>
      </w:r>
      <w:r w:rsidRPr="002225AC">
        <w:rPr>
          <w:rFonts w:ascii="Verdana" w:hAnsi="Verdana" w:cs="Verdana"/>
          <w:color w:val="000000"/>
          <w:spacing w:val="-11"/>
          <w:kern w:val="0"/>
          <w:sz w:val="18"/>
          <w:szCs w:val="18"/>
          <w:lang w:bidi="th-TH"/>
        </w:rPr>
        <w:t xml:space="preserve"> only 62% of subjects with isolated ACL reconstructed </w:t>
      </w:r>
      <w:proofErr w:type="gramStart"/>
      <w:r w:rsidRPr="002225AC">
        <w:rPr>
          <w:rFonts w:ascii="Verdana" w:hAnsi="Verdana" w:cs="Verdana"/>
          <w:color w:val="000000"/>
          <w:spacing w:val="-11"/>
          <w:kern w:val="0"/>
          <w:sz w:val="18"/>
          <w:szCs w:val="18"/>
          <w:lang w:bidi="th-TH"/>
        </w:rPr>
        <w:t>injuries</w:t>
      </w:r>
      <w:r w:rsidRPr="002225AC">
        <w:rPr>
          <w:rFonts w:ascii="Verdana" w:hAnsi="Verdana" w:cs="Verdana"/>
          <w:color w:val="000000"/>
          <w:spacing w:val="-11"/>
          <w:kern w:val="0"/>
          <w:sz w:val="18"/>
          <w:szCs w:val="18"/>
          <w:vertAlign w:val="superscript"/>
          <w:lang w:bidi="th-TH"/>
        </w:rPr>
        <w:t>[</w:t>
      </w:r>
      <w:proofErr w:type="gramEnd"/>
      <w:r w:rsidRPr="002225AC">
        <w:rPr>
          <w:rFonts w:ascii="Verdana" w:hAnsi="Verdana" w:cs="Verdana"/>
          <w:color w:val="000000"/>
          <w:spacing w:val="-11"/>
          <w:kern w:val="0"/>
          <w:sz w:val="18"/>
          <w:szCs w:val="18"/>
          <w:vertAlign w:val="superscript"/>
          <w:lang w:bidi="th-TH"/>
        </w:rPr>
        <w:t>6]</w:t>
      </w:r>
      <w:r w:rsidRPr="002225AC">
        <w:rPr>
          <w:rFonts w:ascii="Verdana" w:hAnsi="Verdana" w:cs="Verdana"/>
          <w:color w:val="000000"/>
          <w:spacing w:val="-11"/>
          <w:kern w:val="0"/>
          <w:sz w:val="18"/>
          <w:szCs w:val="18"/>
          <w:lang w:bidi="th-TH"/>
        </w:rPr>
        <w:t>. In the same cohort study, the percentage of subjects that developed knee OA at the contralateral uninjured knee was 15</w:t>
      </w:r>
      <w:proofErr w:type="gramStart"/>
      <w:r w:rsidRPr="002225AC">
        <w:rPr>
          <w:rFonts w:ascii="Verdana" w:hAnsi="Verdana" w:cs="Verdana"/>
          <w:color w:val="000000"/>
          <w:spacing w:val="-11"/>
          <w:kern w:val="0"/>
          <w:sz w:val="18"/>
          <w:szCs w:val="18"/>
          <w:lang w:bidi="th-TH"/>
        </w:rPr>
        <w:t>%</w:t>
      </w:r>
      <w:r w:rsidRPr="002225AC">
        <w:rPr>
          <w:rFonts w:ascii="Verdana" w:hAnsi="Verdana" w:cs="Verdana"/>
          <w:color w:val="000000"/>
          <w:spacing w:val="-11"/>
          <w:kern w:val="0"/>
          <w:sz w:val="18"/>
          <w:szCs w:val="18"/>
          <w:vertAlign w:val="superscript"/>
          <w:lang w:bidi="th-TH"/>
        </w:rPr>
        <w:t>[</w:t>
      </w:r>
      <w:proofErr w:type="gramEnd"/>
      <w:r w:rsidRPr="002225AC">
        <w:rPr>
          <w:rFonts w:ascii="Verdana" w:hAnsi="Verdana" w:cs="Verdana"/>
          <w:color w:val="000000"/>
          <w:spacing w:val="-11"/>
          <w:kern w:val="0"/>
          <w:sz w:val="18"/>
          <w:szCs w:val="18"/>
          <w:vertAlign w:val="superscript"/>
          <w:lang w:bidi="th-TH"/>
        </w:rPr>
        <w:t>6]</w:t>
      </w:r>
      <w:r w:rsidRPr="002225AC">
        <w:rPr>
          <w:rFonts w:ascii="Verdana" w:hAnsi="Verdana" w:cs="Verdana"/>
          <w:color w:val="000000"/>
          <w:spacing w:val="-11"/>
          <w:kern w:val="0"/>
          <w:sz w:val="18"/>
          <w:szCs w:val="18"/>
          <w:lang w:bidi="th-TH"/>
        </w:rPr>
        <w:t xml:space="preserve">. The importance of menisci and cartilage status at the time of the ACL reconstruction was confirmed in another study with 7.5 years follow-up that demonstrated that IKDC radiographic score was abnormal in only 3% of patients with intact menisci and cartilage, while an abnormal IKDC score was obtained in 32% of patients that had both menisci damaged as well as cartilage lesions at the time of the initial </w:t>
      </w:r>
      <w:proofErr w:type="gramStart"/>
      <w:r w:rsidRPr="002225AC">
        <w:rPr>
          <w:rFonts w:ascii="Verdana" w:hAnsi="Verdana" w:cs="Verdana"/>
          <w:color w:val="000000"/>
          <w:spacing w:val="-11"/>
          <w:kern w:val="0"/>
          <w:sz w:val="18"/>
          <w:szCs w:val="18"/>
          <w:lang w:bidi="th-TH"/>
        </w:rPr>
        <w:t>surgery</w:t>
      </w:r>
      <w:r w:rsidRPr="002225AC">
        <w:rPr>
          <w:rFonts w:ascii="Verdana" w:hAnsi="Verdana" w:cs="Verdana"/>
          <w:color w:val="000000"/>
          <w:spacing w:val="-11"/>
          <w:kern w:val="0"/>
          <w:sz w:val="18"/>
          <w:szCs w:val="18"/>
          <w:vertAlign w:val="superscript"/>
          <w:lang w:bidi="th-TH"/>
        </w:rPr>
        <w:t>[</w:t>
      </w:r>
      <w:proofErr w:type="gramEnd"/>
      <w:r w:rsidRPr="002225AC">
        <w:rPr>
          <w:rFonts w:ascii="Verdana" w:hAnsi="Verdana" w:cs="Verdana"/>
          <w:color w:val="000000"/>
          <w:spacing w:val="-11"/>
          <w:kern w:val="0"/>
          <w:sz w:val="18"/>
          <w:szCs w:val="18"/>
          <w:vertAlign w:val="superscript"/>
          <w:lang w:bidi="th-TH"/>
        </w:rPr>
        <w:t>7]</w:t>
      </w:r>
      <w:r w:rsidRPr="002225AC">
        <w:rPr>
          <w:rFonts w:ascii="Verdana" w:hAnsi="Verdana" w:cs="Verdana"/>
          <w:color w:val="000000"/>
          <w:spacing w:val="-11"/>
          <w:kern w:val="0"/>
          <w:sz w:val="18"/>
          <w:szCs w:val="18"/>
          <w:lang w:bidi="th-TH"/>
        </w:rPr>
        <w:t xml:space="preserve">. Similar results were highlighted by a systematic review that reported a prevalence of knee OA after isolated ACL injury ranging </w:t>
      </w:r>
      <w:proofErr w:type="gramStart"/>
      <w:r w:rsidRPr="002225AC">
        <w:rPr>
          <w:rFonts w:ascii="Verdana" w:hAnsi="Verdana" w:cs="Verdana"/>
          <w:color w:val="000000"/>
          <w:spacing w:val="-11"/>
          <w:kern w:val="0"/>
          <w:sz w:val="18"/>
          <w:szCs w:val="18"/>
          <w:lang w:bidi="th-TH"/>
        </w:rPr>
        <w:t>between 0% to 13%</w:t>
      </w:r>
      <w:proofErr w:type="gramEnd"/>
      <w:r w:rsidRPr="002225AC">
        <w:rPr>
          <w:rFonts w:ascii="Verdana" w:hAnsi="Verdana" w:cs="Verdana"/>
          <w:color w:val="000000"/>
          <w:spacing w:val="-11"/>
          <w:kern w:val="0"/>
          <w:sz w:val="18"/>
          <w:szCs w:val="18"/>
          <w:lang w:bidi="th-TH"/>
        </w:rPr>
        <w:t xml:space="preserve">. In contrast, when a meniscal injury was present, the prevalence of OA increased between 21% to 48%, highlighting the significant role of meniscal injuries to subsequent </w:t>
      </w:r>
      <w:proofErr w:type="gramStart"/>
      <w:r w:rsidRPr="002225AC">
        <w:rPr>
          <w:rFonts w:ascii="Verdana" w:hAnsi="Verdana" w:cs="Verdana"/>
          <w:color w:val="000000"/>
          <w:spacing w:val="-11"/>
          <w:kern w:val="0"/>
          <w:sz w:val="18"/>
          <w:szCs w:val="18"/>
          <w:lang w:bidi="th-TH"/>
        </w:rPr>
        <w:t>osteoarthritis</w:t>
      </w:r>
      <w:r w:rsidRPr="002225AC">
        <w:rPr>
          <w:rFonts w:ascii="Verdana" w:hAnsi="Verdana" w:cs="Verdana"/>
          <w:color w:val="000000"/>
          <w:spacing w:val="-11"/>
          <w:kern w:val="0"/>
          <w:sz w:val="18"/>
          <w:szCs w:val="18"/>
          <w:vertAlign w:val="superscript"/>
          <w:lang w:bidi="th-TH"/>
        </w:rPr>
        <w:t>[</w:t>
      </w:r>
      <w:proofErr w:type="gramEnd"/>
      <w:r w:rsidRPr="002225AC">
        <w:rPr>
          <w:rFonts w:ascii="Verdana" w:hAnsi="Verdana" w:cs="Verdana"/>
          <w:color w:val="000000"/>
          <w:spacing w:val="-11"/>
          <w:kern w:val="0"/>
          <w:sz w:val="18"/>
          <w:szCs w:val="18"/>
          <w:vertAlign w:val="superscript"/>
          <w:lang w:bidi="th-TH"/>
        </w:rPr>
        <w:t>8]</w:t>
      </w:r>
      <w:r w:rsidRPr="002225AC">
        <w:rPr>
          <w:rFonts w:ascii="Verdana" w:hAnsi="Verdana" w:cs="Verdana"/>
          <w:color w:val="000000"/>
          <w:spacing w:val="-11"/>
          <w:kern w:val="0"/>
          <w:sz w:val="18"/>
          <w:szCs w:val="18"/>
          <w:lang w:bidi="th-TH"/>
        </w:rPr>
        <w:t>. Unquestionably, the presence of a meniscal or chondral injury at the time of initial ACL tear is considered the most important predictor for the development of subsequent OA. Figure 1 describes the degree of contribution of ACL and associated injuries in the percentage of OA development.</w:t>
      </w:r>
    </w:p>
    <w:p w:rsidR="002568F2" w:rsidRPr="002225AC" w:rsidRDefault="002568F2" w:rsidP="002568F2">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lang w:bidi="th-TH"/>
        </w:rPr>
      </w:pPr>
      <w:r w:rsidRPr="002225AC">
        <w:rPr>
          <w:rFonts w:ascii="Verdana" w:hAnsi="Verdana" w:cs="Verdana"/>
          <w:color w:val="000000"/>
          <w:spacing w:val="-11"/>
          <w:kern w:val="0"/>
          <w:sz w:val="18"/>
          <w:szCs w:val="18"/>
          <w:lang w:bidi="th-TH"/>
        </w:rPr>
        <w:t>The major role of meniscus and cartilage lesions at the time of surgery in the future development of OA was shown clearly by the findings of a recent study with long term follow-up that excluded patients with concomitant injuries at the initial surgery at its assessment. Speci</w:t>
      </w:r>
      <w:r w:rsidRPr="002225AC">
        <w:rPr>
          <w:rFonts w:ascii="Verdana" w:hAnsi="Verdana" w:cs="Verdana"/>
          <w:color w:val="000000"/>
          <w:spacing w:val="-11"/>
          <w:kern w:val="0"/>
          <w:sz w:val="18"/>
          <w:szCs w:val="18"/>
          <w:lang w:bidi="th-TH"/>
        </w:rPr>
        <w:softHyphen/>
        <w:t>fically, it was shown that, 20 years after ACL recon</w:t>
      </w:r>
      <w:r w:rsidRPr="002225AC">
        <w:rPr>
          <w:rFonts w:ascii="Verdana" w:hAnsi="Verdana" w:cs="Verdana"/>
          <w:color w:val="000000"/>
          <w:spacing w:val="-11"/>
          <w:kern w:val="0"/>
          <w:sz w:val="18"/>
          <w:szCs w:val="18"/>
          <w:lang w:bidi="th-TH"/>
        </w:rPr>
        <w:softHyphen/>
        <w:t xml:space="preserve">struction, in 122 patients, 80% of those treated with patellar tendon graft and 87% of those treated with hamstrings tendon graft, respectively, had normal or nearly normal IKDC scores. Considering that the mean age of patients during the 20-year follow-up assessment was approximately 50 years of age, the prevalence of 20% and 13%, respectively, for OA presence in that age group can be considered comparable to that of normal </w:t>
      </w:r>
      <w:proofErr w:type="gramStart"/>
      <w:r w:rsidRPr="002225AC">
        <w:rPr>
          <w:rFonts w:ascii="Verdana" w:hAnsi="Verdana" w:cs="Verdana"/>
          <w:color w:val="000000"/>
          <w:spacing w:val="-11"/>
          <w:kern w:val="0"/>
          <w:sz w:val="18"/>
          <w:szCs w:val="18"/>
          <w:lang w:bidi="th-TH"/>
        </w:rPr>
        <w:t>population</w:t>
      </w:r>
      <w:r w:rsidRPr="002225AC">
        <w:rPr>
          <w:rFonts w:ascii="Verdana" w:hAnsi="Verdana" w:cs="Verdana"/>
          <w:color w:val="000000"/>
          <w:spacing w:val="-11"/>
          <w:kern w:val="0"/>
          <w:sz w:val="18"/>
          <w:szCs w:val="18"/>
          <w:vertAlign w:val="superscript"/>
          <w:lang w:bidi="th-TH"/>
        </w:rPr>
        <w:t>[</w:t>
      </w:r>
      <w:proofErr w:type="gramEnd"/>
      <w:r w:rsidRPr="002225AC">
        <w:rPr>
          <w:rFonts w:ascii="Verdana" w:hAnsi="Verdana" w:cs="Verdana"/>
          <w:color w:val="000000"/>
          <w:spacing w:val="-11"/>
          <w:kern w:val="0"/>
          <w:sz w:val="18"/>
          <w:szCs w:val="18"/>
          <w:vertAlign w:val="superscript"/>
          <w:lang w:bidi="th-TH"/>
        </w:rPr>
        <w:t>9]</w:t>
      </w:r>
      <w:r w:rsidRPr="002225AC">
        <w:rPr>
          <w:rFonts w:ascii="Verdana" w:hAnsi="Verdana" w:cs="Verdana"/>
          <w:color w:val="000000"/>
          <w:spacing w:val="-11"/>
          <w:kern w:val="0"/>
          <w:sz w:val="18"/>
          <w:szCs w:val="18"/>
          <w:lang w:bidi="th-TH"/>
        </w:rPr>
        <w:t>.</w:t>
      </w:r>
    </w:p>
    <w:p w:rsidR="002568F2" w:rsidRPr="002225AC" w:rsidRDefault="002568F2" w:rsidP="002568F2">
      <w:pPr>
        <w:autoSpaceDE w:val="0"/>
        <w:autoSpaceDN w:val="0"/>
        <w:adjustRightInd w:val="0"/>
        <w:spacing w:line="360" w:lineRule="atLeast"/>
        <w:jc w:val="left"/>
        <w:textAlignment w:val="center"/>
        <w:rPr>
          <w:rFonts w:ascii="Univers" w:hAnsi="Univers" w:cs="Univers"/>
          <w:b/>
          <w:bCs/>
          <w:color w:val="000000"/>
          <w:spacing w:val="-2"/>
          <w:kern w:val="0"/>
          <w:sz w:val="24"/>
          <w:lang w:bidi="th-TH"/>
        </w:rPr>
      </w:pPr>
    </w:p>
    <w:p w:rsidR="002568F2" w:rsidRPr="002225AC" w:rsidRDefault="002568F2" w:rsidP="002568F2">
      <w:pPr>
        <w:autoSpaceDE w:val="0"/>
        <w:autoSpaceDN w:val="0"/>
        <w:adjustRightInd w:val="0"/>
        <w:spacing w:line="360" w:lineRule="atLeast"/>
        <w:jc w:val="left"/>
        <w:textAlignment w:val="center"/>
        <w:rPr>
          <w:rFonts w:ascii="Univers" w:hAnsi="Univers" w:cs="Univers"/>
          <w:b/>
          <w:bCs/>
          <w:color w:val="000000"/>
          <w:spacing w:val="-2"/>
          <w:kern w:val="0"/>
          <w:sz w:val="24"/>
          <w:u w:val="single"/>
          <w:lang w:bidi="th-TH"/>
        </w:rPr>
      </w:pPr>
      <w:r w:rsidRPr="002225AC">
        <w:rPr>
          <w:rFonts w:ascii="Univers" w:hAnsi="Univers" w:cs="Univers"/>
          <w:b/>
          <w:bCs/>
          <w:color w:val="000000"/>
          <w:spacing w:val="-2"/>
          <w:kern w:val="0"/>
          <w:sz w:val="24"/>
          <w:u w:val="single"/>
          <w:lang w:bidi="th-TH"/>
        </w:rPr>
        <w:t>PATHOGENESIS AND RISK FACTORS FOR OA AFTER ACL INJURY</w:t>
      </w:r>
    </w:p>
    <w:p w:rsidR="002568F2" w:rsidRPr="002225AC" w:rsidRDefault="002568F2" w:rsidP="002568F2">
      <w:pPr>
        <w:suppressAutoHyphens/>
        <w:autoSpaceDE w:val="0"/>
        <w:autoSpaceDN w:val="0"/>
        <w:adjustRightInd w:val="0"/>
        <w:spacing w:line="288" w:lineRule="auto"/>
        <w:textAlignment w:val="center"/>
        <w:rPr>
          <w:rFonts w:ascii="Verdana" w:hAnsi="Verdana" w:cs="Verdana"/>
          <w:color w:val="000000"/>
          <w:spacing w:val="-11"/>
          <w:kern w:val="0"/>
          <w:sz w:val="18"/>
          <w:szCs w:val="18"/>
          <w:lang w:bidi="th-TH"/>
        </w:rPr>
      </w:pPr>
      <w:r w:rsidRPr="002225AC">
        <w:rPr>
          <w:rFonts w:ascii="Verdana" w:hAnsi="Verdana" w:cs="Verdana"/>
          <w:color w:val="000000"/>
          <w:spacing w:val="-11"/>
          <w:kern w:val="0"/>
          <w:sz w:val="18"/>
          <w:szCs w:val="18"/>
          <w:lang w:bidi="th-TH"/>
        </w:rPr>
        <w:t xml:space="preserve">One theory that aims to explain the increased incidence of OA in ACL injured knees without associated injuries is the theory of the initial impact. According to this theory, acute impact trauma to the articular cartilage initiates a degeneration process that can progress to osteoarthritis over the next years after the event. During ACL injury, </w:t>
      </w:r>
      <w:r w:rsidRPr="002225AC">
        <w:rPr>
          <w:rFonts w:ascii="Verdana" w:hAnsi="Verdana" w:cs="Verdana"/>
          <w:color w:val="000000"/>
          <w:spacing w:val="-13"/>
          <w:kern w:val="0"/>
          <w:sz w:val="18"/>
          <w:szCs w:val="18"/>
          <w:lang w:bidi="th-TH"/>
        </w:rPr>
        <w:t>pro-inflammatory cytokines, such as interleukin-6, inter</w:t>
      </w:r>
      <w:r w:rsidRPr="002225AC">
        <w:rPr>
          <w:rFonts w:ascii="Verdana" w:hAnsi="Verdana" w:cs="Verdana"/>
          <w:color w:val="000000"/>
          <w:spacing w:val="-13"/>
          <w:kern w:val="0"/>
          <w:sz w:val="18"/>
          <w:szCs w:val="18"/>
          <w:lang w:bidi="th-TH"/>
        </w:rPr>
        <w:softHyphen/>
        <w:t xml:space="preserve">leukin-8, tumor necrosis factor-alpha, and </w:t>
      </w:r>
      <w:proofErr w:type="spellStart"/>
      <w:r w:rsidRPr="002225AC">
        <w:rPr>
          <w:rFonts w:ascii="Verdana" w:hAnsi="Verdana" w:cs="Verdana"/>
          <w:color w:val="000000"/>
          <w:spacing w:val="-13"/>
          <w:kern w:val="0"/>
          <w:sz w:val="18"/>
          <w:szCs w:val="18"/>
          <w:lang w:bidi="th-TH"/>
        </w:rPr>
        <w:t>keratan</w:t>
      </w:r>
      <w:proofErr w:type="spellEnd"/>
      <w:r w:rsidRPr="002225AC">
        <w:rPr>
          <w:rFonts w:ascii="Verdana" w:hAnsi="Verdana" w:cs="Verdana"/>
          <w:color w:val="000000"/>
          <w:spacing w:val="-13"/>
          <w:kern w:val="0"/>
          <w:sz w:val="18"/>
          <w:szCs w:val="18"/>
          <w:lang w:bidi="th-TH"/>
        </w:rPr>
        <w:t xml:space="preserve"> sulfate are increased and can remain elevated even three months after the </w:t>
      </w:r>
      <w:proofErr w:type="gramStart"/>
      <w:r w:rsidRPr="002225AC">
        <w:rPr>
          <w:rFonts w:ascii="Verdana" w:hAnsi="Verdana" w:cs="Verdana"/>
          <w:color w:val="000000"/>
          <w:spacing w:val="-13"/>
          <w:kern w:val="0"/>
          <w:sz w:val="18"/>
          <w:szCs w:val="18"/>
          <w:lang w:bidi="th-TH"/>
        </w:rPr>
        <w:t>injury</w:t>
      </w:r>
      <w:r w:rsidRPr="002225AC">
        <w:rPr>
          <w:rFonts w:ascii="Verdana" w:hAnsi="Verdana" w:cs="Verdana"/>
          <w:color w:val="000000"/>
          <w:spacing w:val="-13"/>
          <w:kern w:val="0"/>
          <w:sz w:val="18"/>
          <w:szCs w:val="18"/>
          <w:vertAlign w:val="superscript"/>
          <w:lang w:bidi="th-TH"/>
        </w:rPr>
        <w:t>[</w:t>
      </w:r>
      <w:proofErr w:type="gramEnd"/>
      <w:r w:rsidRPr="002225AC">
        <w:rPr>
          <w:rFonts w:ascii="Verdana" w:hAnsi="Verdana" w:cs="Verdana"/>
          <w:color w:val="000000"/>
          <w:spacing w:val="-13"/>
          <w:kern w:val="0"/>
          <w:sz w:val="18"/>
          <w:szCs w:val="18"/>
          <w:vertAlign w:val="superscript"/>
          <w:lang w:bidi="th-TH"/>
        </w:rPr>
        <w:t>10-12]</w:t>
      </w:r>
      <w:r w:rsidRPr="002225AC">
        <w:rPr>
          <w:rFonts w:ascii="Verdana" w:hAnsi="Verdana" w:cs="Verdana"/>
          <w:color w:val="000000"/>
          <w:spacing w:val="-13"/>
          <w:kern w:val="0"/>
          <w:sz w:val="18"/>
          <w:szCs w:val="18"/>
          <w:lang w:bidi="th-TH"/>
        </w:rPr>
        <w:t xml:space="preserve">. These changes, as well as changes in gene expression post impact injury could trigger cartilage catabolism and potentially initiate the process of cartilage </w:t>
      </w:r>
      <w:proofErr w:type="gramStart"/>
      <w:r w:rsidRPr="002225AC">
        <w:rPr>
          <w:rFonts w:ascii="Verdana" w:hAnsi="Verdana" w:cs="Verdana"/>
          <w:color w:val="000000"/>
          <w:spacing w:val="-13"/>
          <w:kern w:val="0"/>
          <w:sz w:val="18"/>
          <w:szCs w:val="18"/>
          <w:lang w:bidi="th-TH"/>
        </w:rPr>
        <w:t>degeneration</w:t>
      </w:r>
      <w:r w:rsidRPr="002225AC">
        <w:rPr>
          <w:rFonts w:ascii="Verdana" w:hAnsi="Verdana" w:cs="Verdana"/>
          <w:color w:val="000000"/>
          <w:spacing w:val="-13"/>
          <w:kern w:val="0"/>
          <w:sz w:val="18"/>
          <w:szCs w:val="18"/>
          <w:vertAlign w:val="superscript"/>
          <w:lang w:bidi="th-TH"/>
        </w:rPr>
        <w:t>[</w:t>
      </w:r>
      <w:proofErr w:type="gramEnd"/>
      <w:r w:rsidRPr="002225AC">
        <w:rPr>
          <w:rFonts w:ascii="Verdana" w:hAnsi="Verdana" w:cs="Verdana"/>
          <w:color w:val="000000"/>
          <w:spacing w:val="-13"/>
          <w:kern w:val="0"/>
          <w:sz w:val="18"/>
          <w:szCs w:val="18"/>
          <w:vertAlign w:val="superscript"/>
          <w:lang w:bidi="th-TH"/>
        </w:rPr>
        <w:t>11,13]</w:t>
      </w:r>
      <w:r w:rsidRPr="002225AC">
        <w:rPr>
          <w:rFonts w:ascii="Verdana" w:hAnsi="Verdana" w:cs="Verdana"/>
          <w:color w:val="000000"/>
          <w:spacing w:val="-13"/>
          <w:kern w:val="0"/>
          <w:sz w:val="18"/>
          <w:szCs w:val="18"/>
          <w:lang w:bidi="th-TH"/>
        </w:rPr>
        <w:t xml:space="preserve">. An indirect sign that supports this theory is the significant cartilage thickening seen in MRIs 5 years following an ACL tear, that can be attributed to abnormal swelling due to disruption of cartilaginous matrix </w:t>
      </w:r>
      <w:proofErr w:type="gramStart"/>
      <w:r w:rsidRPr="002225AC">
        <w:rPr>
          <w:rFonts w:ascii="Verdana" w:hAnsi="Verdana" w:cs="Verdana"/>
          <w:color w:val="000000"/>
          <w:spacing w:val="-13"/>
          <w:kern w:val="0"/>
          <w:sz w:val="18"/>
          <w:szCs w:val="18"/>
          <w:lang w:bidi="th-TH"/>
        </w:rPr>
        <w:t>integrity</w:t>
      </w:r>
      <w:r w:rsidRPr="002225AC">
        <w:rPr>
          <w:rFonts w:ascii="Verdana" w:hAnsi="Verdana" w:cs="Verdana"/>
          <w:color w:val="000000"/>
          <w:spacing w:val="-13"/>
          <w:kern w:val="0"/>
          <w:sz w:val="18"/>
          <w:szCs w:val="18"/>
          <w:vertAlign w:val="superscript"/>
          <w:lang w:bidi="th-TH"/>
        </w:rPr>
        <w:t>[</w:t>
      </w:r>
      <w:proofErr w:type="gramEnd"/>
      <w:r w:rsidRPr="002225AC">
        <w:rPr>
          <w:rFonts w:ascii="Verdana" w:hAnsi="Verdana" w:cs="Verdana"/>
          <w:color w:val="000000"/>
          <w:spacing w:val="-13"/>
          <w:kern w:val="0"/>
          <w:sz w:val="18"/>
          <w:szCs w:val="18"/>
          <w:vertAlign w:val="superscript"/>
          <w:lang w:bidi="th-TH"/>
        </w:rPr>
        <w:t>14]</w:t>
      </w:r>
      <w:r w:rsidRPr="002225AC">
        <w:rPr>
          <w:rFonts w:ascii="Verdana" w:hAnsi="Verdana" w:cs="Verdana"/>
          <w:color w:val="000000"/>
          <w:spacing w:val="-13"/>
          <w:kern w:val="0"/>
          <w:sz w:val="18"/>
          <w:szCs w:val="18"/>
          <w:lang w:bidi="th-TH"/>
        </w:rPr>
        <w:t xml:space="preserve">. However, </w:t>
      </w:r>
      <w:r w:rsidRPr="002225AC">
        <w:rPr>
          <w:rFonts w:ascii="Verdana" w:hAnsi="Verdana" w:cs="Verdana"/>
          <w:color w:val="000000"/>
          <w:spacing w:val="-11"/>
          <w:kern w:val="0"/>
          <w:sz w:val="18"/>
          <w:szCs w:val="18"/>
          <w:lang w:bidi="th-TH"/>
        </w:rPr>
        <w:t>the exact role of cartilage thickness change after ACL injury is yet to be determined.</w:t>
      </w:r>
    </w:p>
    <w:p w:rsidR="002568F2" w:rsidRPr="002225AC" w:rsidRDefault="002568F2" w:rsidP="002568F2">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lang w:bidi="th-TH"/>
        </w:rPr>
      </w:pPr>
      <w:r w:rsidRPr="002225AC">
        <w:rPr>
          <w:rFonts w:ascii="Verdana" w:hAnsi="Verdana" w:cs="Verdana"/>
          <w:color w:val="000000"/>
          <w:spacing w:val="-11"/>
          <w:kern w:val="0"/>
          <w:sz w:val="18"/>
          <w:szCs w:val="18"/>
          <w:lang w:bidi="th-TH"/>
        </w:rPr>
        <w:t>A recent prospective case-controlled study that measured MRI T2 relaxation times, cartilage oligomeric matrix protein (COMP) - an indicator of cartilage break</w:t>
      </w:r>
      <w:r w:rsidRPr="002225AC">
        <w:rPr>
          <w:rFonts w:ascii="Verdana" w:hAnsi="Verdana" w:cs="Verdana"/>
          <w:color w:val="000000"/>
          <w:spacing w:val="-11"/>
          <w:kern w:val="0"/>
          <w:sz w:val="18"/>
          <w:szCs w:val="18"/>
          <w:lang w:bidi="th-TH"/>
        </w:rPr>
        <w:softHyphen/>
        <w:t>down-, and C-reactive protein levels attempted to shed more light in the phenomena occurring after ACL injury that may be associated with OA development</w:t>
      </w:r>
      <w:r w:rsidRPr="002225AC">
        <w:rPr>
          <w:rFonts w:ascii="Verdana" w:hAnsi="Verdana" w:cs="Verdana"/>
          <w:color w:val="000000"/>
          <w:spacing w:val="-11"/>
          <w:kern w:val="0"/>
          <w:sz w:val="18"/>
          <w:szCs w:val="18"/>
          <w:vertAlign w:val="superscript"/>
          <w:lang w:bidi="th-TH"/>
        </w:rPr>
        <w:t>[15]</w:t>
      </w:r>
      <w:r w:rsidRPr="002225AC">
        <w:rPr>
          <w:rFonts w:ascii="Verdana" w:hAnsi="Verdana" w:cs="Verdana"/>
          <w:color w:val="000000"/>
          <w:spacing w:val="-11"/>
          <w:kern w:val="0"/>
          <w:sz w:val="18"/>
          <w:szCs w:val="18"/>
          <w:lang w:bidi="th-TH"/>
        </w:rPr>
        <w:t xml:space="preserve">. Specifically, it was shown </w:t>
      </w:r>
      <w:r w:rsidRPr="002225AC">
        <w:rPr>
          <w:rFonts w:ascii="Verdana" w:hAnsi="Verdana" w:cs="Verdana"/>
          <w:color w:val="000000"/>
          <w:spacing w:val="-11"/>
          <w:kern w:val="0"/>
          <w:sz w:val="18"/>
          <w:szCs w:val="18"/>
          <w:lang w:bidi="th-TH"/>
        </w:rPr>
        <w:lastRenderedPageBreak/>
        <w:t xml:space="preserve">that the cartilage at the lateral knee compartment of ACL-injured patients with associated bone marrow edema exhibited prolonged T2 relaxation times, suggesting that the bone marrow edema may represent areas of initial cartilage injury that could potentially predispose to cartilage </w:t>
      </w:r>
      <w:proofErr w:type="gramStart"/>
      <w:r w:rsidRPr="002225AC">
        <w:rPr>
          <w:rFonts w:ascii="Verdana" w:hAnsi="Verdana" w:cs="Verdana"/>
          <w:color w:val="000000"/>
          <w:spacing w:val="-11"/>
          <w:kern w:val="0"/>
          <w:sz w:val="18"/>
          <w:szCs w:val="18"/>
          <w:lang w:bidi="th-TH"/>
        </w:rPr>
        <w:t>degeneration</w:t>
      </w:r>
      <w:r w:rsidRPr="002225AC">
        <w:rPr>
          <w:rFonts w:ascii="Verdana" w:hAnsi="Verdana" w:cs="Verdana"/>
          <w:color w:val="000000"/>
          <w:spacing w:val="-11"/>
          <w:kern w:val="0"/>
          <w:sz w:val="18"/>
          <w:szCs w:val="18"/>
          <w:vertAlign w:val="superscript"/>
          <w:lang w:bidi="th-TH"/>
        </w:rPr>
        <w:t>[</w:t>
      </w:r>
      <w:proofErr w:type="gramEnd"/>
      <w:r w:rsidRPr="002225AC">
        <w:rPr>
          <w:rFonts w:ascii="Verdana" w:hAnsi="Verdana" w:cs="Verdana"/>
          <w:color w:val="000000"/>
          <w:spacing w:val="-11"/>
          <w:kern w:val="0"/>
          <w:sz w:val="18"/>
          <w:szCs w:val="18"/>
          <w:vertAlign w:val="superscript"/>
          <w:lang w:bidi="th-TH"/>
        </w:rPr>
        <w:t>15]</w:t>
      </w:r>
      <w:r w:rsidRPr="002225AC">
        <w:rPr>
          <w:rFonts w:ascii="Verdana" w:hAnsi="Verdana" w:cs="Verdana"/>
          <w:color w:val="000000"/>
          <w:spacing w:val="-11"/>
          <w:kern w:val="0"/>
          <w:sz w:val="18"/>
          <w:szCs w:val="18"/>
          <w:lang w:bidi="th-TH"/>
        </w:rPr>
        <w:t xml:space="preserve">. This study also demonstrated that cartilage that was not directly impacted may also be the subject of future degeneration due to changes in joint homeostasis, as shown by the elevated levels of serum COMP and the prolonged T2 relaxation times in areas where no bone marrow edema was present. At 1-year post ACL reconstruction, T2 relaxation time remained prolonged in certain areas, indicating that the alterations seen in cartilaginous matrix may </w:t>
      </w:r>
      <w:proofErr w:type="gramStart"/>
      <w:r w:rsidRPr="002225AC">
        <w:rPr>
          <w:rFonts w:ascii="Verdana" w:hAnsi="Verdana" w:cs="Verdana"/>
          <w:color w:val="000000"/>
          <w:spacing w:val="-11"/>
          <w:kern w:val="0"/>
          <w:sz w:val="18"/>
          <w:szCs w:val="18"/>
          <w:lang w:bidi="th-TH"/>
        </w:rPr>
        <w:t>persist</w:t>
      </w:r>
      <w:r w:rsidRPr="002225AC">
        <w:rPr>
          <w:rFonts w:ascii="Verdana" w:hAnsi="Verdana" w:cs="Verdana"/>
          <w:color w:val="000000"/>
          <w:spacing w:val="-11"/>
          <w:kern w:val="0"/>
          <w:sz w:val="18"/>
          <w:szCs w:val="18"/>
          <w:vertAlign w:val="superscript"/>
          <w:lang w:bidi="th-TH"/>
        </w:rPr>
        <w:t>[</w:t>
      </w:r>
      <w:proofErr w:type="gramEnd"/>
      <w:r w:rsidRPr="002225AC">
        <w:rPr>
          <w:rFonts w:ascii="Verdana" w:hAnsi="Verdana" w:cs="Verdana"/>
          <w:color w:val="000000"/>
          <w:spacing w:val="-11"/>
          <w:kern w:val="0"/>
          <w:sz w:val="18"/>
          <w:szCs w:val="18"/>
          <w:vertAlign w:val="superscript"/>
          <w:lang w:bidi="th-TH"/>
        </w:rPr>
        <w:t>15]</w:t>
      </w:r>
      <w:r w:rsidRPr="002225AC">
        <w:rPr>
          <w:rFonts w:ascii="Verdana" w:hAnsi="Verdana" w:cs="Verdana"/>
          <w:color w:val="000000"/>
          <w:spacing w:val="-11"/>
          <w:kern w:val="0"/>
          <w:sz w:val="18"/>
          <w:szCs w:val="18"/>
          <w:lang w:bidi="th-TH"/>
        </w:rPr>
        <w:t xml:space="preserve">. A cohort study with yearly follow-up assessment for 11 years showed that cartilage degradation as a result of the initial impact typically accelerates after 5 years from the </w:t>
      </w:r>
      <w:proofErr w:type="gramStart"/>
      <w:r w:rsidRPr="002225AC">
        <w:rPr>
          <w:rFonts w:ascii="Verdana" w:hAnsi="Verdana" w:cs="Verdana"/>
          <w:color w:val="000000"/>
          <w:spacing w:val="-11"/>
          <w:kern w:val="0"/>
          <w:sz w:val="18"/>
          <w:szCs w:val="18"/>
          <w:lang w:bidi="th-TH"/>
        </w:rPr>
        <w:t>injury</w:t>
      </w:r>
      <w:r w:rsidRPr="002225AC">
        <w:rPr>
          <w:rFonts w:ascii="Verdana" w:hAnsi="Verdana" w:cs="Verdana"/>
          <w:color w:val="000000"/>
          <w:spacing w:val="-11"/>
          <w:kern w:val="0"/>
          <w:sz w:val="18"/>
          <w:szCs w:val="18"/>
          <w:vertAlign w:val="superscript"/>
          <w:lang w:bidi="th-TH"/>
        </w:rPr>
        <w:t>[</w:t>
      </w:r>
      <w:proofErr w:type="gramEnd"/>
      <w:r w:rsidRPr="002225AC">
        <w:rPr>
          <w:rFonts w:ascii="Verdana" w:hAnsi="Verdana" w:cs="Verdana"/>
          <w:color w:val="000000"/>
          <w:spacing w:val="-11"/>
          <w:kern w:val="0"/>
          <w:sz w:val="18"/>
          <w:szCs w:val="18"/>
          <w:vertAlign w:val="superscript"/>
          <w:lang w:bidi="th-TH"/>
        </w:rPr>
        <w:t>16]</w:t>
      </w:r>
      <w:r w:rsidRPr="002225AC">
        <w:rPr>
          <w:rFonts w:ascii="Verdana" w:hAnsi="Verdana" w:cs="Verdana"/>
          <w:color w:val="000000"/>
          <w:spacing w:val="-11"/>
          <w:kern w:val="0"/>
          <w:sz w:val="18"/>
          <w:szCs w:val="18"/>
          <w:lang w:bidi="th-TH"/>
        </w:rPr>
        <w:t xml:space="preserve">. These recent data suggest that at the time of ACL injury a degradation process of the cartilaginous matrix initiates, either as the result of direct impact or due to alterations in joint homeostasis after the impact injury to the joint. </w:t>
      </w:r>
    </w:p>
    <w:p w:rsidR="002568F2" w:rsidRPr="002225AC" w:rsidRDefault="002568F2" w:rsidP="002568F2">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lang w:bidi="th-TH"/>
        </w:rPr>
      </w:pPr>
      <w:r w:rsidRPr="002225AC">
        <w:rPr>
          <w:rFonts w:ascii="Verdana" w:hAnsi="Verdana" w:cs="Verdana"/>
          <w:color w:val="000000"/>
          <w:spacing w:val="-11"/>
          <w:kern w:val="0"/>
          <w:sz w:val="18"/>
          <w:szCs w:val="18"/>
          <w:lang w:bidi="th-TH"/>
        </w:rPr>
        <w:t>A second theory for the high incidence of OA after ACL injury involves chronic derangement of local joint-loading patterns that introduce high shear and com</w:t>
      </w:r>
      <w:r w:rsidRPr="002225AC">
        <w:rPr>
          <w:rFonts w:ascii="Verdana" w:hAnsi="Verdana" w:cs="Verdana"/>
          <w:color w:val="000000"/>
          <w:spacing w:val="-11"/>
          <w:kern w:val="0"/>
          <w:sz w:val="18"/>
          <w:szCs w:val="18"/>
          <w:lang w:bidi="th-TH"/>
        </w:rPr>
        <w:softHyphen/>
        <w:t xml:space="preserve">pressive forces on the menisci and cartilage that lead to irreversible changes to cartilage homeostasis regardless of restoration of ligamentous </w:t>
      </w:r>
      <w:proofErr w:type="gramStart"/>
      <w:r w:rsidRPr="002225AC">
        <w:rPr>
          <w:rFonts w:ascii="Verdana" w:hAnsi="Verdana" w:cs="Verdana"/>
          <w:color w:val="000000"/>
          <w:spacing w:val="-11"/>
          <w:kern w:val="0"/>
          <w:sz w:val="18"/>
          <w:szCs w:val="18"/>
          <w:lang w:bidi="th-TH"/>
        </w:rPr>
        <w:t>stability</w:t>
      </w:r>
      <w:r w:rsidRPr="002225AC">
        <w:rPr>
          <w:rFonts w:ascii="Verdana" w:hAnsi="Verdana" w:cs="Verdana"/>
          <w:color w:val="000000"/>
          <w:spacing w:val="-11"/>
          <w:kern w:val="0"/>
          <w:sz w:val="18"/>
          <w:szCs w:val="18"/>
          <w:vertAlign w:val="superscript"/>
          <w:lang w:bidi="th-TH"/>
        </w:rPr>
        <w:t>[</w:t>
      </w:r>
      <w:proofErr w:type="gramEnd"/>
      <w:r w:rsidRPr="002225AC">
        <w:rPr>
          <w:rFonts w:ascii="Verdana" w:hAnsi="Verdana" w:cs="Verdana"/>
          <w:color w:val="000000"/>
          <w:spacing w:val="-11"/>
          <w:kern w:val="0"/>
          <w:sz w:val="18"/>
          <w:szCs w:val="18"/>
          <w:vertAlign w:val="superscript"/>
          <w:lang w:bidi="th-TH"/>
        </w:rPr>
        <w:t>17]</w:t>
      </w:r>
      <w:r w:rsidRPr="002225AC">
        <w:rPr>
          <w:rFonts w:ascii="Verdana" w:hAnsi="Verdana" w:cs="Verdana"/>
          <w:color w:val="000000"/>
          <w:spacing w:val="-11"/>
          <w:kern w:val="0"/>
          <w:sz w:val="18"/>
          <w:szCs w:val="18"/>
          <w:lang w:bidi="th-TH"/>
        </w:rPr>
        <w:t xml:space="preserve">. Specifically, ACL deficiency leads to increase in contact forces at the cartilage and alteration of knee joint </w:t>
      </w:r>
      <w:proofErr w:type="gramStart"/>
      <w:r w:rsidRPr="002225AC">
        <w:rPr>
          <w:rFonts w:ascii="Verdana" w:hAnsi="Verdana" w:cs="Verdana"/>
          <w:color w:val="000000"/>
          <w:spacing w:val="-11"/>
          <w:kern w:val="0"/>
          <w:sz w:val="18"/>
          <w:szCs w:val="18"/>
          <w:lang w:bidi="th-TH"/>
        </w:rPr>
        <w:t>kinematics</w:t>
      </w:r>
      <w:r w:rsidRPr="002225AC">
        <w:rPr>
          <w:rFonts w:ascii="Verdana" w:hAnsi="Verdana" w:cs="Verdana"/>
          <w:color w:val="000000"/>
          <w:spacing w:val="-11"/>
          <w:kern w:val="0"/>
          <w:sz w:val="18"/>
          <w:szCs w:val="18"/>
          <w:vertAlign w:val="superscript"/>
          <w:lang w:bidi="th-TH"/>
        </w:rPr>
        <w:t>[</w:t>
      </w:r>
      <w:proofErr w:type="gramEnd"/>
      <w:r w:rsidRPr="002225AC">
        <w:rPr>
          <w:rFonts w:ascii="Verdana" w:hAnsi="Verdana" w:cs="Verdana"/>
          <w:color w:val="000000"/>
          <w:spacing w:val="-11"/>
          <w:kern w:val="0"/>
          <w:sz w:val="18"/>
          <w:szCs w:val="18"/>
          <w:vertAlign w:val="superscript"/>
          <w:lang w:bidi="th-TH"/>
        </w:rPr>
        <w:t>18,19]</w:t>
      </w:r>
      <w:r w:rsidRPr="002225AC">
        <w:rPr>
          <w:rFonts w:ascii="Verdana" w:hAnsi="Verdana" w:cs="Verdana"/>
          <w:color w:val="000000"/>
          <w:spacing w:val="-11"/>
          <w:kern w:val="0"/>
          <w:sz w:val="18"/>
          <w:szCs w:val="18"/>
          <w:lang w:bidi="th-TH"/>
        </w:rPr>
        <w:t xml:space="preserve">. Furthermore, increased anterior </w:t>
      </w:r>
      <w:proofErr w:type="spellStart"/>
      <w:r w:rsidRPr="002225AC">
        <w:rPr>
          <w:rFonts w:ascii="Verdana" w:hAnsi="Verdana" w:cs="Verdana"/>
          <w:color w:val="000000"/>
          <w:spacing w:val="-11"/>
          <w:kern w:val="0"/>
          <w:sz w:val="18"/>
          <w:szCs w:val="18"/>
          <w:lang w:bidi="th-TH"/>
        </w:rPr>
        <w:t>tibial</w:t>
      </w:r>
      <w:proofErr w:type="spellEnd"/>
      <w:r w:rsidRPr="002225AC">
        <w:rPr>
          <w:rFonts w:ascii="Verdana" w:hAnsi="Verdana" w:cs="Verdana"/>
          <w:color w:val="000000"/>
          <w:spacing w:val="-11"/>
          <w:kern w:val="0"/>
          <w:sz w:val="18"/>
          <w:szCs w:val="18"/>
          <w:lang w:bidi="th-TH"/>
        </w:rPr>
        <w:t xml:space="preserve"> translation can increase stress at both menisci and this explains the high incidence of meniscal tears in ACL-deficient </w:t>
      </w:r>
      <w:proofErr w:type="gramStart"/>
      <w:r w:rsidRPr="002225AC">
        <w:rPr>
          <w:rFonts w:ascii="Verdana" w:hAnsi="Verdana" w:cs="Verdana"/>
          <w:color w:val="000000"/>
          <w:spacing w:val="-11"/>
          <w:kern w:val="0"/>
          <w:sz w:val="18"/>
          <w:szCs w:val="18"/>
          <w:lang w:bidi="th-TH"/>
        </w:rPr>
        <w:t>knees</w:t>
      </w:r>
      <w:r w:rsidRPr="002225AC">
        <w:rPr>
          <w:rFonts w:ascii="Verdana" w:hAnsi="Verdana" w:cs="Verdana"/>
          <w:color w:val="000000"/>
          <w:spacing w:val="-11"/>
          <w:kern w:val="0"/>
          <w:sz w:val="18"/>
          <w:szCs w:val="18"/>
          <w:vertAlign w:val="superscript"/>
          <w:lang w:bidi="th-TH"/>
        </w:rPr>
        <w:t>[</w:t>
      </w:r>
      <w:proofErr w:type="gramEnd"/>
      <w:r w:rsidRPr="002225AC">
        <w:rPr>
          <w:rFonts w:ascii="Verdana" w:hAnsi="Verdana" w:cs="Verdana"/>
          <w:color w:val="000000"/>
          <w:spacing w:val="-11"/>
          <w:kern w:val="0"/>
          <w:sz w:val="18"/>
          <w:szCs w:val="18"/>
          <w:vertAlign w:val="superscript"/>
          <w:lang w:bidi="th-TH"/>
        </w:rPr>
        <w:t>5,20,21]</w:t>
      </w:r>
      <w:r w:rsidRPr="002225AC">
        <w:rPr>
          <w:rFonts w:ascii="Verdana" w:hAnsi="Verdana" w:cs="Verdana"/>
          <w:color w:val="000000"/>
          <w:spacing w:val="-11"/>
          <w:kern w:val="0"/>
          <w:sz w:val="18"/>
          <w:szCs w:val="18"/>
          <w:lang w:bidi="th-TH"/>
        </w:rPr>
        <w:t>. These secondary injuries could be responsible for sub</w:t>
      </w:r>
      <w:r w:rsidRPr="002225AC">
        <w:rPr>
          <w:rFonts w:ascii="Verdana" w:hAnsi="Verdana" w:cs="Verdana"/>
          <w:color w:val="000000"/>
          <w:spacing w:val="-11"/>
          <w:kern w:val="0"/>
          <w:sz w:val="18"/>
          <w:szCs w:val="18"/>
          <w:lang w:bidi="th-TH"/>
        </w:rPr>
        <w:softHyphen/>
        <w:t>sequent cartilage degeneration in the ACL-deficient knee.</w:t>
      </w:r>
    </w:p>
    <w:p w:rsidR="002568F2" w:rsidRPr="002225AC" w:rsidRDefault="002568F2" w:rsidP="002568F2">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lang w:bidi="th-TH"/>
        </w:rPr>
      </w:pPr>
      <w:r w:rsidRPr="002225AC">
        <w:rPr>
          <w:rFonts w:ascii="Verdana" w:hAnsi="Verdana" w:cs="Verdana"/>
          <w:color w:val="000000"/>
          <w:spacing w:val="-9"/>
          <w:kern w:val="0"/>
          <w:sz w:val="18"/>
          <w:szCs w:val="18"/>
          <w:lang w:bidi="th-TH"/>
        </w:rPr>
        <w:t xml:space="preserve">The type of graft used in ACL reconstruction was recently considered that could play a role in future OA development. A recent study evaluating PT and HT grafts at 20 years post ACL reconstruction confirmed previous suggestions for OA development. Specifically, it was demonstrated that further surgery subsequently to ACL reconstruction as well as the use of patellar tendon as a graft increased the odds ratio of abnormal radiographic appearance of the knee by 2.6 and 2.4, respectively. PT grafts were associated with radiographic OA in 61% of patients </w:t>
      </w:r>
      <w:r w:rsidRPr="002225AC">
        <w:rPr>
          <w:rFonts w:ascii="Verdana" w:hAnsi="Verdana" w:cs="Verdana"/>
          <w:i/>
          <w:iCs/>
          <w:color w:val="000000"/>
          <w:spacing w:val="-9"/>
          <w:kern w:val="0"/>
          <w:sz w:val="18"/>
          <w:szCs w:val="18"/>
          <w:lang w:bidi="th-TH"/>
        </w:rPr>
        <w:t>vs</w:t>
      </w:r>
      <w:r w:rsidRPr="002225AC">
        <w:rPr>
          <w:rFonts w:ascii="Verdana" w:hAnsi="Verdana" w:cs="Verdana"/>
          <w:color w:val="000000"/>
          <w:spacing w:val="-9"/>
          <w:kern w:val="0"/>
          <w:sz w:val="18"/>
          <w:szCs w:val="18"/>
          <w:lang w:bidi="th-TH"/>
        </w:rPr>
        <w:t xml:space="preserve"> only 41% in HT </w:t>
      </w:r>
      <w:proofErr w:type="gramStart"/>
      <w:r w:rsidRPr="002225AC">
        <w:rPr>
          <w:rFonts w:ascii="Verdana" w:hAnsi="Verdana" w:cs="Verdana"/>
          <w:color w:val="000000"/>
          <w:spacing w:val="-9"/>
          <w:kern w:val="0"/>
          <w:sz w:val="18"/>
          <w:szCs w:val="18"/>
          <w:lang w:bidi="th-TH"/>
        </w:rPr>
        <w:t>grafts</w:t>
      </w:r>
      <w:r w:rsidRPr="002225AC">
        <w:rPr>
          <w:rFonts w:ascii="Verdana" w:hAnsi="Verdana" w:cs="Verdana"/>
          <w:color w:val="000000"/>
          <w:spacing w:val="-9"/>
          <w:kern w:val="0"/>
          <w:sz w:val="18"/>
          <w:szCs w:val="18"/>
          <w:vertAlign w:val="superscript"/>
          <w:lang w:bidi="th-TH"/>
        </w:rPr>
        <w:t>[</w:t>
      </w:r>
      <w:proofErr w:type="gramEnd"/>
      <w:r w:rsidRPr="002225AC">
        <w:rPr>
          <w:rFonts w:ascii="Verdana" w:hAnsi="Verdana" w:cs="Verdana"/>
          <w:color w:val="000000"/>
          <w:spacing w:val="-9"/>
          <w:kern w:val="0"/>
          <w:sz w:val="18"/>
          <w:szCs w:val="18"/>
          <w:vertAlign w:val="superscript"/>
          <w:lang w:bidi="th-TH"/>
        </w:rPr>
        <w:t>9]</w:t>
      </w:r>
      <w:r w:rsidRPr="002225AC">
        <w:rPr>
          <w:rFonts w:ascii="Verdana" w:hAnsi="Verdana" w:cs="Verdana"/>
          <w:color w:val="000000"/>
          <w:spacing w:val="-9"/>
          <w:kern w:val="0"/>
          <w:sz w:val="18"/>
          <w:szCs w:val="18"/>
          <w:lang w:bidi="th-TH"/>
        </w:rPr>
        <w:t xml:space="preserve">. In contrast, other reports did not confirm this </w:t>
      </w:r>
      <w:proofErr w:type="gramStart"/>
      <w:r w:rsidRPr="002225AC">
        <w:rPr>
          <w:rFonts w:ascii="Verdana" w:hAnsi="Verdana" w:cs="Verdana"/>
          <w:color w:val="000000"/>
          <w:spacing w:val="-9"/>
          <w:kern w:val="0"/>
          <w:sz w:val="18"/>
          <w:szCs w:val="18"/>
          <w:lang w:bidi="th-TH"/>
        </w:rPr>
        <w:t>difference</w:t>
      </w:r>
      <w:r w:rsidRPr="002225AC">
        <w:rPr>
          <w:rFonts w:ascii="Verdana" w:hAnsi="Verdana" w:cs="Verdana"/>
          <w:color w:val="000000"/>
          <w:spacing w:val="-9"/>
          <w:kern w:val="0"/>
          <w:sz w:val="18"/>
          <w:szCs w:val="18"/>
          <w:vertAlign w:val="superscript"/>
          <w:lang w:bidi="th-TH"/>
        </w:rPr>
        <w:t>[</w:t>
      </w:r>
      <w:proofErr w:type="gramEnd"/>
      <w:r w:rsidRPr="002225AC">
        <w:rPr>
          <w:rFonts w:ascii="Verdana" w:hAnsi="Verdana" w:cs="Verdana"/>
          <w:color w:val="000000"/>
          <w:spacing w:val="-9"/>
          <w:kern w:val="0"/>
          <w:sz w:val="18"/>
          <w:szCs w:val="18"/>
          <w:vertAlign w:val="superscript"/>
          <w:lang w:bidi="th-TH"/>
        </w:rPr>
        <w:t>22]</w:t>
      </w:r>
      <w:r w:rsidRPr="002225AC">
        <w:rPr>
          <w:rFonts w:ascii="Verdana" w:hAnsi="Verdana" w:cs="Verdana"/>
          <w:color w:val="000000"/>
          <w:spacing w:val="-9"/>
          <w:kern w:val="0"/>
          <w:sz w:val="18"/>
          <w:szCs w:val="18"/>
          <w:lang w:bidi="th-TH"/>
        </w:rPr>
        <w:t>. Additional high-level studies are necessary to further evaluate whether the use of patellar tendon predis</w:t>
      </w:r>
      <w:r w:rsidRPr="002225AC">
        <w:rPr>
          <w:rFonts w:ascii="Verdana" w:hAnsi="Verdana" w:cs="Verdana"/>
          <w:color w:val="000000"/>
          <w:spacing w:val="-9"/>
          <w:kern w:val="0"/>
          <w:sz w:val="18"/>
          <w:szCs w:val="18"/>
          <w:lang w:bidi="th-TH"/>
        </w:rPr>
        <w:softHyphen/>
        <w:t xml:space="preserve">poses </w:t>
      </w:r>
      <w:r w:rsidRPr="002225AC">
        <w:rPr>
          <w:rFonts w:ascii="Verdana" w:hAnsi="Verdana" w:cs="Verdana"/>
          <w:color w:val="000000"/>
          <w:spacing w:val="-11"/>
          <w:kern w:val="0"/>
          <w:sz w:val="18"/>
          <w:szCs w:val="18"/>
          <w:lang w:bidi="th-TH"/>
        </w:rPr>
        <w:t xml:space="preserve">towards OA progression and to further recognize </w:t>
      </w:r>
      <w:r w:rsidRPr="002225AC">
        <w:rPr>
          <w:rFonts w:ascii="Verdana" w:hAnsi="Verdana" w:cs="Verdana"/>
          <w:color w:val="000000"/>
          <w:spacing w:val="-9"/>
          <w:kern w:val="0"/>
          <w:sz w:val="18"/>
          <w:szCs w:val="18"/>
          <w:lang w:bidi="th-TH"/>
        </w:rPr>
        <w:t xml:space="preserve">potential </w:t>
      </w:r>
      <w:proofErr w:type="spellStart"/>
      <w:r w:rsidRPr="002225AC">
        <w:rPr>
          <w:rFonts w:ascii="Verdana" w:hAnsi="Verdana" w:cs="Verdana"/>
          <w:color w:val="000000"/>
          <w:spacing w:val="-9"/>
          <w:kern w:val="0"/>
          <w:sz w:val="18"/>
          <w:szCs w:val="18"/>
          <w:lang w:bidi="th-TH"/>
        </w:rPr>
        <w:t>pathogenetic</w:t>
      </w:r>
      <w:proofErr w:type="spellEnd"/>
      <w:r w:rsidRPr="002225AC">
        <w:rPr>
          <w:rFonts w:ascii="Verdana" w:hAnsi="Verdana" w:cs="Verdana"/>
          <w:color w:val="000000"/>
          <w:spacing w:val="-9"/>
          <w:kern w:val="0"/>
          <w:sz w:val="18"/>
          <w:szCs w:val="18"/>
          <w:lang w:bidi="th-TH"/>
        </w:rPr>
        <w:t xml:space="preserve"> mechanisms of this association.</w:t>
      </w:r>
    </w:p>
    <w:p w:rsidR="002568F2" w:rsidRPr="002225AC" w:rsidRDefault="002568F2" w:rsidP="002568F2">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lang w:bidi="th-TH"/>
        </w:rPr>
      </w:pPr>
      <w:r w:rsidRPr="002225AC">
        <w:rPr>
          <w:rFonts w:ascii="Verdana" w:hAnsi="Verdana" w:cs="Verdana"/>
          <w:color w:val="000000"/>
          <w:spacing w:val="-11"/>
          <w:kern w:val="0"/>
          <w:sz w:val="18"/>
          <w:szCs w:val="18"/>
          <w:lang w:bidi="th-TH"/>
        </w:rPr>
        <w:t xml:space="preserve">Identification of factors that are associated with the development of knee OA after ACL injury is clinically important (Table 1). Apart from meniscal and chondral injury at the time of ACL reconstruction, advanced age and high BMI have also been suggested as risk factors for OA development after ACL reconstruction. Every 10 years of age was proposed that add 1.7 odds ratio risk towards OA, while other studies report age greater than 25 years at the time of ACL reconstruction as a predisposing </w:t>
      </w:r>
      <w:proofErr w:type="gramStart"/>
      <w:r w:rsidRPr="002225AC">
        <w:rPr>
          <w:rFonts w:ascii="Verdana" w:hAnsi="Verdana" w:cs="Verdana"/>
          <w:color w:val="000000"/>
          <w:spacing w:val="-11"/>
          <w:kern w:val="0"/>
          <w:sz w:val="18"/>
          <w:szCs w:val="18"/>
          <w:lang w:bidi="th-TH"/>
        </w:rPr>
        <w:t>factor</w:t>
      </w:r>
      <w:r w:rsidRPr="002225AC">
        <w:rPr>
          <w:rFonts w:ascii="Verdana" w:hAnsi="Verdana" w:cs="Verdana"/>
          <w:color w:val="000000"/>
          <w:spacing w:val="-11"/>
          <w:kern w:val="0"/>
          <w:sz w:val="18"/>
          <w:szCs w:val="18"/>
          <w:vertAlign w:val="superscript"/>
          <w:lang w:bidi="th-TH"/>
        </w:rPr>
        <w:t>[</w:t>
      </w:r>
      <w:proofErr w:type="gramEnd"/>
      <w:r w:rsidRPr="002225AC">
        <w:rPr>
          <w:rFonts w:ascii="Verdana" w:hAnsi="Verdana" w:cs="Verdana"/>
          <w:color w:val="000000"/>
          <w:spacing w:val="-11"/>
          <w:kern w:val="0"/>
          <w:sz w:val="18"/>
          <w:szCs w:val="18"/>
          <w:vertAlign w:val="superscript"/>
          <w:lang w:bidi="th-TH"/>
        </w:rPr>
        <w:t>5,23]</w:t>
      </w:r>
      <w:r w:rsidRPr="002225AC">
        <w:rPr>
          <w:rFonts w:ascii="Verdana" w:hAnsi="Verdana" w:cs="Verdana"/>
          <w:color w:val="000000"/>
          <w:spacing w:val="-11"/>
          <w:kern w:val="0"/>
          <w:sz w:val="18"/>
          <w:szCs w:val="18"/>
          <w:lang w:bidi="th-TH"/>
        </w:rPr>
        <w:t xml:space="preserve">. Every increment of BMI was associated with a 1.2 odds ratio for progression to </w:t>
      </w:r>
      <w:proofErr w:type="gramStart"/>
      <w:r w:rsidRPr="002225AC">
        <w:rPr>
          <w:rFonts w:ascii="Verdana" w:hAnsi="Verdana" w:cs="Verdana"/>
          <w:color w:val="000000"/>
          <w:spacing w:val="-11"/>
          <w:kern w:val="0"/>
          <w:sz w:val="18"/>
          <w:szCs w:val="18"/>
          <w:lang w:bidi="th-TH"/>
        </w:rPr>
        <w:t>OA</w:t>
      </w:r>
      <w:r w:rsidRPr="002225AC">
        <w:rPr>
          <w:rFonts w:ascii="Verdana" w:hAnsi="Verdana" w:cs="Verdana"/>
          <w:color w:val="000000"/>
          <w:spacing w:val="-11"/>
          <w:kern w:val="0"/>
          <w:sz w:val="18"/>
          <w:szCs w:val="18"/>
          <w:vertAlign w:val="superscript"/>
          <w:lang w:bidi="th-TH"/>
        </w:rPr>
        <w:t>[</w:t>
      </w:r>
      <w:proofErr w:type="gramEnd"/>
      <w:r w:rsidRPr="002225AC">
        <w:rPr>
          <w:rFonts w:ascii="Verdana" w:hAnsi="Verdana" w:cs="Verdana"/>
          <w:color w:val="000000"/>
          <w:spacing w:val="-11"/>
          <w:kern w:val="0"/>
          <w:sz w:val="18"/>
          <w:szCs w:val="18"/>
          <w:vertAlign w:val="superscript"/>
          <w:lang w:bidi="th-TH"/>
        </w:rPr>
        <w:t>5]</w:t>
      </w:r>
      <w:r w:rsidRPr="002225AC">
        <w:rPr>
          <w:rFonts w:ascii="Verdana" w:hAnsi="Verdana" w:cs="Verdana"/>
          <w:color w:val="000000"/>
          <w:spacing w:val="-11"/>
          <w:kern w:val="0"/>
          <w:sz w:val="18"/>
          <w:szCs w:val="18"/>
          <w:lang w:bidi="th-TH"/>
        </w:rPr>
        <w:t xml:space="preserve">. Other predisposing factors suggested were an interval of more than 6 </w:t>
      </w:r>
      <w:proofErr w:type="spellStart"/>
      <w:r w:rsidRPr="002225AC">
        <w:rPr>
          <w:rFonts w:ascii="Verdana" w:hAnsi="Verdana" w:cs="Verdana"/>
          <w:color w:val="000000"/>
          <w:spacing w:val="-11"/>
          <w:kern w:val="0"/>
          <w:sz w:val="18"/>
          <w:szCs w:val="18"/>
          <w:lang w:bidi="th-TH"/>
        </w:rPr>
        <w:t>mo</w:t>
      </w:r>
      <w:proofErr w:type="spellEnd"/>
      <w:r w:rsidRPr="002225AC">
        <w:rPr>
          <w:rFonts w:ascii="Verdana" w:hAnsi="Verdana" w:cs="Verdana"/>
          <w:color w:val="000000"/>
          <w:spacing w:val="-11"/>
          <w:kern w:val="0"/>
          <w:sz w:val="18"/>
          <w:szCs w:val="18"/>
          <w:lang w:bidi="th-TH"/>
        </w:rPr>
        <w:t xml:space="preserve"> between injury and reconstruction, loss of knee extension, and poor performance at the single-legged hop test 1 year postoperatively</w:t>
      </w:r>
      <w:r w:rsidRPr="002225AC">
        <w:rPr>
          <w:rFonts w:ascii="Verdana" w:hAnsi="Verdana" w:cs="Verdana"/>
          <w:color w:val="000000"/>
          <w:spacing w:val="-11"/>
          <w:kern w:val="0"/>
          <w:sz w:val="18"/>
          <w:szCs w:val="18"/>
          <w:vertAlign w:val="superscript"/>
          <w:lang w:bidi="th-TH"/>
        </w:rPr>
        <w:t>[23,24]</w:t>
      </w:r>
      <w:r w:rsidRPr="002225AC">
        <w:rPr>
          <w:rFonts w:ascii="Verdana" w:hAnsi="Verdana" w:cs="Verdana"/>
          <w:color w:val="000000"/>
          <w:spacing w:val="-11"/>
          <w:kern w:val="0"/>
          <w:sz w:val="18"/>
          <w:szCs w:val="18"/>
          <w:lang w:bidi="th-TH"/>
        </w:rPr>
        <w:t>. A greater degree of laxity, as documented with Lachman test, was also associated with OA development</w:t>
      </w:r>
      <w:r w:rsidRPr="002225AC">
        <w:rPr>
          <w:rFonts w:ascii="Verdana" w:hAnsi="Verdana" w:cs="Verdana"/>
          <w:color w:val="000000"/>
          <w:spacing w:val="-11"/>
          <w:kern w:val="0"/>
          <w:sz w:val="18"/>
          <w:szCs w:val="18"/>
          <w:vertAlign w:val="superscript"/>
          <w:lang w:bidi="th-TH"/>
        </w:rPr>
        <w:t>[25]</w:t>
      </w:r>
      <w:r w:rsidRPr="002225AC">
        <w:rPr>
          <w:rFonts w:ascii="Verdana" w:hAnsi="Verdana" w:cs="Verdana"/>
          <w:color w:val="000000"/>
          <w:spacing w:val="-11"/>
          <w:kern w:val="0"/>
          <w:sz w:val="18"/>
          <w:szCs w:val="18"/>
          <w:lang w:bidi="th-TH"/>
        </w:rPr>
        <w:t>, which re-introduces the question how successfully can ACL reconstruction address anteroposterior and rotation instability post ACL tear</w:t>
      </w:r>
      <w:r w:rsidRPr="002225AC">
        <w:rPr>
          <w:rFonts w:ascii="Verdana" w:hAnsi="Verdana" w:cs="Verdana"/>
          <w:color w:val="000000"/>
          <w:spacing w:val="-11"/>
          <w:kern w:val="0"/>
          <w:sz w:val="18"/>
          <w:szCs w:val="18"/>
          <w:vertAlign w:val="superscript"/>
          <w:lang w:bidi="th-TH"/>
        </w:rPr>
        <w:t>[26,27]</w:t>
      </w:r>
      <w:r w:rsidRPr="002225AC">
        <w:rPr>
          <w:rFonts w:ascii="Verdana" w:hAnsi="Verdana" w:cs="Verdana"/>
          <w:color w:val="000000"/>
          <w:spacing w:val="-11"/>
          <w:kern w:val="0"/>
          <w:sz w:val="18"/>
          <w:szCs w:val="18"/>
          <w:lang w:bidi="th-TH"/>
        </w:rPr>
        <w:t>. The recent interest in the anterolateral structures of the knee and their contribution in rotational knee stability led to techniques that combine ACL recon</w:t>
      </w:r>
      <w:r w:rsidRPr="002225AC">
        <w:rPr>
          <w:rFonts w:ascii="Verdana" w:hAnsi="Verdana" w:cs="Verdana"/>
          <w:color w:val="000000"/>
          <w:spacing w:val="-11"/>
          <w:kern w:val="0"/>
          <w:sz w:val="18"/>
          <w:szCs w:val="18"/>
          <w:lang w:bidi="th-TH"/>
        </w:rPr>
        <w:softHyphen/>
        <w:t xml:space="preserve">struction with lateral extra-articular </w:t>
      </w:r>
      <w:proofErr w:type="spellStart"/>
      <w:proofErr w:type="gramStart"/>
      <w:r w:rsidRPr="002225AC">
        <w:rPr>
          <w:rFonts w:ascii="Verdana" w:hAnsi="Verdana" w:cs="Verdana"/>
          <w:color w:val="000000"/>
          <w:spacing w:val="-11"/>
          <w:kern w:val="0"/>
          <w:sz w:val="18"/>
          <w:szCs w:val="18"/>
          <w:lang w:bidi="th-TH"/>
        </w:rPr>
        <w:t>tenodesis</w:t>
      </w:r>
      <w:proofErr w:type="spellEnd"/>
      <w:r w:rsidRPr="002225AC">
        <w:rPr>
          <w:rFonts w:ascii="Verdana" w:hAnsi="Verdana" w:cs="Verdana"/>
          <w:color w:val="000000"/>
          <w:spacing w:val="-11"/>
          <w:kern w:val="0"/>
          <w:sz w:val="18"/>
          <w:szCs w:val="18"/>
          <w:vertAlign w:val="superscript"/>
          <w:lang w:bidi="th-TH"/>
        </w:rPr>
        <w:t>[</w:t>
      </w:r>
      <w:proofErr w:type="gramEnd"/>
      <w:r w:rsidRPr="002225AC">
        <w:rPr>
          <w:rFonts w:ascii="Verdana" w:hAnsi="Verdana" w:cs="Verdana"/>
          <w:color w:val="000000"/>
          <w:spacing w:val="-11"/>
          <w:kern w:val="0"/>
          <w:sz w:val="18"/>
          <w:szCs w:val="18"/>
          <w:vertAlign w:val="superscript"/>
          <w:lang w:bidi="th-TH"/>
        </w:rPr>
        <w:t>28,29]</w:t>
      </w:r>
      <w:r w:rsidRPr="002225AC">
        <w:rPr>
          <w:rFonts w:ascii="Verdana" w:hAnsi="Verdana" w:cs="Verdana"/>
          <w:color w:val="000000"/>
          <w:spacing w:val="-11"/>
          <w:kern w:val="0"/>
          <w:sz w:val="18"/>
          <w:szCs w:val="18"/>
          <w:lang w:bidi="th-TH"/>
        </w:rPr>
        <w:t>. It would be interesting to evaluate long-term results of these procedures towards the development of OA.</w:t>
      </w:r>
    </w:p>
    <w:p w:rsidR="002568F2" w:rsidRPr="002225AC" w:rsidRDefault="002568F2" w:rsidP="002568F2">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lang w:bidi="th-TH"/>
        </w:rPr>
      </w:pPr>
      <w:r w:rsidRPr="002225AC">
        <w:rPr>
          <w:rFonts w:ascii="Verdana" w:hAnsi="Verdana" w:cs="Verdana"/>
          <w:color w:val="000000"/>
          <w:spacing w:val="-11"/>
          <w:kern w:val="0"/>
          <w:sz w:val="18"/>
          <w:szCs w:val="18"/>
          <w:lang w:bidi="th-TH"/>
        </w:rPr>
        <w:lastRenderedPageBreak/>
        <w:t>Interestingly, ACL-reconstructed patients traditionally performed significantly better compared to non-operated patients in both subjective and objective scores and demonstrated significantly less laxity at KT-1000</w:t>
      </w:r>
      <w:r w:rsidRPr="002225AC">
        <w:rPr>
          <w:rFonts w:ascii="Verdana" w:hAnsi="Verdana" w:cs="Verdana"/>
          <w:color w:val="000000"/>
          <w:spacing w:val="-11"/>
          <w:kern w:val="0"/>
          <w:sz w:val="18"/>
          <w:szCs w:val="18"/>
          <w:vertAlign w:val="superscript"/>
          <w:lang w:bidi="th-TH"/>
        </w:rPr>
        <w:t>[4]</w:t>
      </w:r>
      <w:r w:rsidRPr="002225AC">
        <w:rPr>
          <w:rFonts w:ascii="Verdana" w:hAnsi="Verdana" w:cs="Verdana"/>
          <w:color w:val="000000"/>
          <w:spacing w:val="-11"/>
          <w:kern w:val="0"/>
          <w:sz w:val="18"/>
          <w:szCs w:val="18"/>
          <w:lang w:bidi="th-TH"/>
        </w:rPr>
        <w:t xml:space="preserve">. This performance resulted in maintaining a higher participation in high risk pivoting activities and sports involvement. As a consequence, it may difficult to compare the development of OA between patients that fully participate in sports and return to their pre-injury level of activity with patients that cannot fully participate in sports. Furthermore, in a study that evaluated performance on return in elite football players after ACL reconstruction, it was found that there was a significant descent in mean performance compared to </w:t>
      </w:r>
      <w:proofErr w:type="gramStart"/>
      <w:r w:rsidRPr="002225AC">
        <w:rPr>
          <w:rFonts w:ascii="Verdana" w:hAnsi="Verdana" w:cs="Verdana"/>
          <w:color w:val="000000"/>
          <w:spacing w:val="-11"/>
          <w:kern w:val="0"/>
          <w:sz w:val="18"/>
          <w:szCs w:val="18"/>
          <w:lang w:bidi="th-TH"/>
        </w:rPr>
        <w:t>controls</w:t>
      </w:r>
      <w:r w:rsidRPr="002225AC">
        <w:rPr>
          <w:rFonts w:ascii="Verdana" w:hAnsi="Verdana" w:cs="Verdana"/>
          <w:color w:val="000000"/>
          <w:spacing w:val="-11"/>
          <w:kern w:val="0"/>
          <w:sz w:val="18"/>
          <w:szCs w:val="18"/>
          <w:vertAlign w:val="superscript"/>
          <w:lang w:bidi="th-TH"/>
        </w:rPr>
        <w:t>[</w:t>
      </w:r>
      <w:proofErr w:type="gramEnd"/>
      <w:r w:rsidRPr="002225AC">
        <w:rPr>
          <w:rFonts w:ascii="Verdana" w:hAnsi="Verdana" w:cs="Verdana"/>
          <w:color w:val="000000"/>
          <w:spacing w:val="-11"/>
          <w:kern w:val="0"/>
          <w:sz w:val="18"/>
          <w:szCs w:val="18"/>
          <w:vertAlign w:val="superscript"/>
          <w:lang w:bidi="th-TH"/>
        </w:rPr>
        <w:t>30]</w:t>
      </w:r>
      <w:r w:rsidRPr="002225AC">
        <w:rPr>
          <w:rFonts w:ascii="Verdana" w:hAnsi="Verdana" w:cs="Verdana"/>
          <w:color w:val="000000"/>
          <w:spacing w:val="-11"/>
          <w:kern w:val="0"/>
          <w:sz w:val="18"/>
          <w:szCs w:val="18"/>
          <w:lang w:bidi="th-TH"/>
        </w:rPr>
        <w:t xml:space="preserve">. Therefore, ACL-reconstruction may contribute to restoration of most functional scores, but a minor deficit - that is obvious only in elite athletes - may still persist. This deficit could be associated with OA progression. For these patients, anterolateral ligament augmentation was recently suggested as a significant contributor to full restoration of function in these </w:t>
      </w:r>
      <w:proofErr w:type="gramStart"/>
      <w:r w:rsidRPr="002225AC">
        <w:rPr>
          <w:rFonts w:ascii="Verdana" w:hAnsi="Verdana" w:cs="Verdana"/>
          <w:color w:val="000000"/>
          <w:spacing w:val="-11"/>
          <w:kern w:val="0"/>
          <w:sz w:val="18"/>
          <w:szCs w:val="18"/>
          <w:lang w:bidi="th-TH"/>
        </w:rPr>
        <w:t>athletes</w:t>
      </w:r>
      <w:r w:rsidRPr="002225AC">
        <w:rPr>
          <w:rFonts w:ascii="Verdana" w:hAnsi="Verdana" w:cs="Verdana"/>
          <w:color w:val="000000"/>
          <w:spacing w:val="-11"/>
          <w:kern w:val="0"/>
          <w:sz w:val="18"/>
          <w:szCs w:val="18"/>
          <w:vertAlign w:val="superscript"/>
          <w:lang w:bidi="th-TH"/>
        </w:rPr>
        <w:t>[</w:t>
      </w:r>
      <w:proofErr w:type="gramEnd"/>
      <w:r w:rsidRPr="002225AC">
        <w:rPr>
          <w:rFonts w:ascii="Verdana" w:hAnsi="Verdana" w:cs="Verdana"/>
          <w:color w:val="000000"/>
          <w:spacing w:val="-11"/>
          <w:kern w:val="0"/>
          <w:sz w:val="18"/>
          <w:szCs w:val="18"/>
          <w:vertAlign w:val="superscript"/>
          <w:lang w:bidi="th-TH"/>
        </w:rPr>
        <w:t>31]</w:t>
      </w:r>
      <w:r w:rsidRPr="002225AC">
        <w:rPr>
          <w:rFonts w:ascii="Verdana" w:hAnsi="Verdana" w:cs="Verdana"/>
          <w:color w:val="000000"/>
          <w:spacing w:val="-11"/>
          <w:kern w:val="0"/>
          <w:sz w:val="18"/>
          <w:szCs w:val="18"/>
          <w:lang w:bidi="th-TH"/>
        </w:rPr>
        <w:t>.</w:t>
      </w:r>
    </w:p>
    <w:p w:rsidR="002568F2" w:rsidRPr="002225AC" w:rsidRDefault="002568F2" w:rsidP="002568F2">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lang w:bidi="th-TH"/>
        </w:rPr>
      </w:pPr>
      <w:r w:rsidRPr="002225AC">
        <w:rPr>
          <w:rFonts w:ascii="Verdana" w:hAnsi="Verdana" w:cs="Verdana"/>
          <w:color w:val="000000"/>
          <w:spacing w:val="-11"/>
          <w:kern w:val="0"/>
          <w:sz w:val="18"/>
          <w:szCs w:val="18"/>
          <w:lang w:bidi="th-TH"/>
        </w:rPr>
        <w:t xml:space="preserve">Lastly, the importance of rehabilitation programs after ACL reconstruction has been highlighted over the last few years and certain controversies have been resolved. Specifically, evidence suggests that accelerated rehabilitation protocols that introduce sequential phases are associated with better </w:t>
      </w:r>
      <w:proofErr w:type="gramStart"/>
      <w:r w:rsidRPr="002225AC">
        <w:rPr>
          <w:rFonts w:ascii="Verdana" w:hAnsi="Verdana" w:cs="Verdana"/>
          <w:color w:val="000000"/>
          <w:spacing w:val="-11"/>
          <w:kern w:val="0"/>
          <w:sz w:val="18"/>
          <w:szCs w:val="18"/>
          <w:lang w:bidi="th-TH"/>
        </w:rPr>
        <w:t>outcomes</w:t>
      </w:r>
      <w:r w:rsidRPr="002225AC">
        <w:rPr>
          <w:rFonts w:ascii="Verdana" w:hAnsi="Verdana" w:cs="Verdana"/>
          <w:color w:val="000000"/>
          <w:spacing w:val="-11"/>
          <w:kern w:val="0"/>
          <w:sz w:val="18"/>
          <w:szCs w:val="18"/>
          <w:vertAlign w:val="superscript"/>
          <w:lang w:bidi="th-TH"/>
        </w:rPr>
        <w:t>[</w:t>
      </w:r>
      <w:proofErr w:type="gramEnd"/>
      <w:r w:rsidRPr="002225AC">
        <w:rPr>
          <w:rFonts w:ascii="Verdana" w:hAnsi="Verdana" w:cs="Verdana"/>
          <w:color w:val="000000"/>
          <w:spacing w:val="-11"/>
          <w:kern w:val="0"/>
          <w:sz w:val="18"/>
          <w:szCs w:val="18"/>
          <w:vertAlign w:val="superscript"/>
          <w:lang w:bidi="th-TH"/>
        </w:rPr>
        <w:t>32]</w:t>
      </w:r>
      <w:r w:rsidRPr="002225AC">
        <w:rPr>
          <w:rFonts w:ascii="Verdana" w:hAnsi="Verdana" w:cs="Verdana"/>
          <w:color w:val="000000"/>
          <w:spacing w:val="-11"/>
          <w:kern w:val="0"/>
          <w:sz w:val="18"/>
          <w:szCs w:val="18"/>
          <w:lang w:bidi="th-TH"/>
        </w:rPr>
        <w:t xml:space="preserve">. Rehabilitation in phase 1 typically aims towards pain and </w:t>
      </w:r>
      <w:proofErr w:type="spellStart"/>
      <w:r w:rsidRPr="002225AC">
        <w:rPr>
          <w:rFonts w:ascii="Verdana" w:hAnsi="Verdana" w:cs="Verdana"/>
          <w:color w:val="000000"/>
          <w:spacing w:val="-11"/>
          <w:kern w:val="0"/>
          <w:sz w:val="18"/>
          <w:szCs w:val="18"/>
          <w:lang w:bidi="th-TH"/>
        </w:rPr>
        <w:t>oedema</w:t>
      </w:r>
      <w:proofErr w:type="spellEnd"/>
      <w:r w:rsidRPr="002225AC">
        <w:rPr>
          <w:rFonts w:ascii="Verdana" w:hAnsi="Verdana" w:cs="Verdana"/>
          <w:color w:val="000000"/>
          <w:spacing w:val="-11"/>
          <w:kern w:val="0"/>
          <w:sz w:val="18"/>
          <w:szCs w:val="18"/>
          <w:lang w:bidi="th-TH"/>
        </w:rPr>
        <w:t xml:space="preserve"> reduction, and regaining of range of motion. Phase 2 usually introduces progressive improvement of qua</w:t>
      </w:r>
      <w:r w:rsidRPr="002225AC">
        <w:rPr>
          <w:rFonts w:ascii="Verdana" w:hAnsi="Verdana" w:cs="Verdana"/>
          <w:color w:val="000000"/>
          <w:spacing w:val="-11"/>
          <w:kern w:val="0"/>
          <w:sz w:val="18"/>
          <w:szCs w:val="18"/>
          <w:lang w:bidi="th-TH"/>
        </w:rPr>
        <w:softHyphen/>
        <w:t xml:space="preserve">driceps and hamstring strength. The next phase adds improvement in neuromuscular control to the </w:t>
      </w:r>
      <w:proofErr w:type="gramStart"/>
      <w:r w:rsidRPr="002225AC">
        <w:rPr>
          <w:rFonts w:ascii="Verdana" w:hAnsi="Verdana" w:cs="Verdana"/>
          <w:color w:val="000000"/>
          <w:spacing w:val="-11"/>
          <w:kern w:val="0"/>
          <w:sz w:val="18"/>
          <w:szCs w:val="18"/>
          <w:lang w:bidi="th-TH"/>
        </w:rPr>
        <w:t>above</w:t>
      </w:r>
      <w:r w:rsidRPr="002225AC">
        <w:rPr>
          <w:rFonts w:ascii="Verdana" w:hAnsi="Verdana" w:cs="Verdana"/>
          <w:color w:val="000000"/>
          <w:spacing w:val="-11"/>
          <w:kern w:val="0"/>
          <w:sz w:val="18"/>
          <w:szCs w:val="18"/>
          <w:vertAlign w:val="superscript"/>
          <w:lang w:bidi="th-TH"/>
        </w:rPr>
        <w:t>[</w:t>
      </w:r>
      <w:proofErr w:type="gramEnd"/>
      <w:r w:rsidRPr="002225AC">
        <w:rPr>
          <w:rFonts w:ascii="Verdana" w:hAnsi="Verdana" w:cs="Verdana"/>
          <w:color w:val="000000"/>
          <w:spacing w:val="-11"/>
          <w:kern w:val="0"/>
          <w:sz w:val="18"/>
          <w:szCs w:val="18"/>
          <w:vertAlign w:val="superscript"/>
          <w:lang w:bidi="th-TH"/>
        </w:rPr>
        <w:t>32,33]</w:t>
      </w:r>
      <w:r w:rsidRPr="002225AC">
        <w:rPr>
          <w:rFonts w:ascii="Verdana" w:hAnsi="Verdana" w:cs="Verdana"/>
          <w:color w:val="000000"/>
          <w:spacing w:val="-11"/>
          <w:kern w:val="0"/>
          <w:sz w:val="18"/>
          <w:szCs w:val="18"/>
          <w:lang w:bidi="th-TH"/>
        </w:rPr>
        <w:t xml:space="preserve">. When strength and endurance are maximized, specific exercises that aim to fulfill return to sports criteria are introduced. The criteria used for return to sports are still subject of controversy; however, recent data suggest that functional test assessment, such as single-leg hop test, and muscle strength criteria, such as percentage </w:t>
      </w:r>
      <w:r w:rsidRPr="002225AC">
        <w:rPr>
          <w:rFonts w:ascii="Verdana" w:hAnsi="Verdana" w:cs="Verdana"/>
          <w:color w:val="000000"/>
          <w:spacing w:val="-13"/>
          <w:kern w:val="0"/>
          <w:sz w:val="18"/>
          <w:szCs w:val="18"/>
          <w:lang w:bidi="th-TH"/>
        </w:rPr>
        <w:t xml:space="preserve">of isokinetic strength should be </w:t>
      </w:r>
      <w:proofErr w:type="gramStart"/>
      <w:r w:rsidRPr="002225AC">
        <w:rPr>
          <w:rFonts w:ascii="Verdana" w:hAnsi="Verdana" w:cs="Verdana"/>
          <w:color w:val="000000"/>
          <w:spacing w:val="-13"/>
          <w:kern w:val="0"/>
          <w:sz w:val="18"/>
          <w:szCs w:val="18"/>
          <w:lang w:bidi="th-TH"/>
        </w:rPr>
        <w:t>introduced</w:t>
      </w:r>
      <w:r w:rsidRPr="002225AC">
        <w:rPr>
          <w:rFonts w:ascii="Verdana" w:hAnsi="Verdana" w:cs="Verdana"/>
          <w:color w:val="000000"/>
          <w:spacing w:val="-13"/>
          <w:kern w:val="0"/>
          <w:sz w:val="18"/>
          <w:szCs w:val="18"/>
          <w:vertAlign w:val="superscript"/>
          <w:lang w:bidi="th-TH"/>
        </w:rPr>
        <w:t>[</w:t>
      </w:r>
      <w:proofErr w:type="gramEnd"/>
      <w:r w:rsidRPr="002225AC">
        <w:rPr>
          <w:rFonts w:ascii="Verdana" w:hAnsi="Verdana" w:cs="Verdana"/>
          <w:color w:val="000000"/>
          <w:spacing w:val="-13"/>
          <w:kern w:val="0"/>
          <w:sz w:val="18"/>
          <w:szCs w:val="18"/>
          <w:vertAlign w:val="superscript"/>
          <w:lang w:bidi="th-TH"/>
        </w:rPr>
        <w:t>32,34,35]</w:t>
      </w:r>
      <w:r w:rsidRPr="002225AC">
        <w:rPr>
          <w:rFonts w:ascii="Verdana" w:hAnsi="Verdana" w:cs="Verdana"/>
          <w:color w:val="000000"/>
          <w:spacing w:val="-13"/>
          <w:kern w:val="0"/>
          <w:sz w:val="18"/>
          <w:szCs w:val="18"/>
          <w:lang w:bidi="th-TH"/>
        </w:rPr>
        <w:t xml:space="preserve">. The importance of maintaining an advanced level of </w:t>
      </w:r>
      <w:r w:rsidRPr="002225AC">
        <w:rPr>
          <w:rFonts w:ascii="Verdana" w:hAnsi="Verdana" w:cs="Verdana"/>
          <w:color w:val="000000"/>
          <w:spacing w:val="-11"/>
          <w:kern w:val="0"/>
          <w:sz w:val="18"/>
          <w:szCs w:val="18"/>
          <w:lang w:bidi="th-TH"/>
        </w:rPr>
        <w:t xml:space="preserve">physical activity is critical, as it appears to benefit both physical and mental </w:t>
      </w:r>
      <w:proofErr w:type="gramStart"/>
      <w:r w:rsidRPr="002225AC">
        <w:rPr>
          <w:rFonts w:ascii="Verdana" w:hAnsi="Verdana" w:cs="Verdana"/>
          <w:color w:val="000000"/>
          <w:spacing w:val="-11"/>
          <w:kern w:val="0"/>
          <w:sz w:val="18"/>
          <w:szCs w:val="18"/>
          <w:lang w:bidi="th-TH"/>
        </w:rPr>
        <w:t>health</w:t>
      </w:r>
      <w:r w:rsidRPr="002225AC">
        <w:rPr>
          <w:rFonts w:ascii="Verdana" w:hAnsi="Verdana" w:cs="Verdana"/>
          <w:color w:val="000000"/>
          <w:spacing w:val="-11"/>
          <w:kern w:val="0"/>
          <w:sz w:val="18"/>
          <w:szCs w:val="18"/>
          <w:vertAlign w:val="superscript"/>
          <w:lang w:bidi="th-TH"/>
        </w:rPr>
        <w:t>[</w:t>
      </w:r>
      <w:proofErr w:type="gramEnd"/>
      <w:r w:rsidRPr="002225AC">
        <w:rPr>
          <w:rFonts w:ascii="Verdana" w:hAnsi="Verdana" w:cs="Verdana"/>
          <w:color w:val="000000"/>
          <w:spacing w:val="-11"/>
          <w:kern w:val="0"/>
          <w:sz w:val="18"/>
          <w:szCs w:val="18"/>
          <w:vertAlign w:val="superscript"/>
          <w:lang w:bidi="th-TH"/>
        </w:rPr>
        <w:t>36,37]</w:t>
      </w:r>
      <w:r w:rsidRPr="002225AC">
        <w:rPr>
          <w:rFonts w:ascii="Verdana" w:hAnsi="Verdana" w:cs="Verdana"/>
          <w:color w:val="000000"/>
          <w:spacing w:val="-11"/>
          <w:kern w:val="0"/>
          <w:sz w:val="18"/>
          <w:szCs w:val="18"/>
          <w:lang w:bidi="th-TH"/>
        </w:rPr>
        <w:t>. In the future, this can be extremely important as new biological treatments for early osteoarthritis become available and, therefore, interventions that can confront the initial phenomena post ACL injury and prevent at the progression to osteoar</w:t>
      </w:r>
      <w:r w:rsidRPr="002225AC">
        <w:rPr>
          <w:rFonts w:ascii="Verdana" w:hAnsi="Verdana" w:cs="Verdana"/>
          <w:color w:val="000000"/>
          <w:spacing w:val="-11"/>
          <w:kern w:val="0"/>
          <w:sz w:val="18"/>
          <w:szCs w:val="18"/>
          <w:lang w:bidi="th-TH"/>
        </w:rPr>
        <w:softHyphen/>
        <w:t xml:space="preserve">thritis would be </w:t>
      </w:r>
      <w:proofErr w:type="gramStart"/>
      <w:r w:rsidRPr="002225AC">
        <w:rPr>
          <w:rFonts w:ascii="Verdana" w:hAnsi="Verdana" w:cs="Verdana"/>
          <w:color w:val="000000"/>
          <w:spacing w:val="-11"/>
          <w:kern w:val="0"/>
          <w:sz w:val="18"/>
          <w:szCs w:val="18"/>
          <w:lang w:bidi="th-TH"/>
        </w:rPr>
        <w:t>available</w:t>
      </w:r>
      <w:r w:rsidRPr="002225AC">
        <w:rPr>
          <w:rFonts w:ascii="Verdana" w:hAnsi="Verdana" w:cs="Verdana"/>
          <w:color w:val="000000"/>
          <w:spacing w:val="-11"/>
          <w:kern w:val="0"/>
          <w:sz w:val="18"/>
          <w:szCs w:val="18"/>
          <w:vertAlign w:val="superscript"/>
          <w:lang w:bidi="th-TH"/>
        </w:rPr>
        <w:t>[</w:t>
      </w:r>
      <w:proofErr w:type="gramEnd"/>
      <w:r w:rsidRPr="002225AC">
        <w:rPr>
          <w:rFonts w:ascii="Verdana" w:hAnsi="Verdana" w:cs="Verdana"/>
          <w:color w:val="000000"/>
          <w:spacing w:val="-11"/>
          <w:kern w:val="0"/>
          <w:sz w:val="18"/>
          <w:szCs w:val="18"/>
          <w:vertAlign w:val="superscript"/>
          <w:lang w:bidi="th-TH"/>
        </w:rPr>
        <w:t>38]</w:t>
      </w:r>
      <w:r w:rsidRPr="002225AC">
        <w:rPr>
          <w:rFonts w:ascii="Verdana" w:hAnsi="Verdana" w:cs="Verdana"/>
          <w:color w:val="000000"/>
          <w:spacing w:val="-11"/>
          <w:kern w:val="0"/>
          <w:sz w:val="18"/>
          <w:szCs w:val="18"/>
          <w:lang w:bidi="th-TH"/>
        </w:rPr>
        <w:t>.</w:t>
      </w:r>
    </w:p>
    <w:p w:rsidR="002568F2" w:rsidRPr="002225AC" w:rsidRDefault="002568F2" w:rsidP="002568F2">
      <w:pPr>
        <w:autoSpaceDE w:val="0"/>
        <w:autoSpaceDN w:val="0"/>
        <w:adjustRightInd w:val="0"/>
        <w:spacing w:line="360" w:lineRule="atLeast"/>
        <w:jc w:val="left"/>
        <w:textAlignment w:val="center"/>
        <w:rPr>
          <w:rFonts w:ascii="Univers" w:hAnsi="Univers" w:cs="Univers"/>
          <w:b/>
          <w:bCs/>
          <w:color w:val="000000"/>
          <w:spacing w:val="-2"/>
          <w:kern w:val="0"/>
          <w:sz w:val="24"/>
          <w:lang w:bidi="th-TH"/>
        </w:rPr>
      </w:pPr>
    </w:p>
    <w:p w:rsidR="002568F2" w:rsidRPr="002225AC" w:rsidRDefault="002568F2" w:rsidP="002568F2">
      <w:pPr>
        <w:autoSpaceDE w:val="0"/>
        <w:autoSpaceDN w:val="0"/>
        <w:adjustRightInd w:val="0"/>
        <w:spacing w:line="360" w:lineRule="atLeast"/>
        <w:jc w:val="left"/>
        <w:textAlignment w:val="center"/>
        <w:rPr>
          <w:rFonts w:ascii="Univers" w:hAnsi="Univers" w:cs="Univers"/>
          <w:b/>
          <w:bCs/>
          <w:color w:val="000000"/>
          <w:spacing w:val="-2"/>
          <w:kern w:val="0"/>
          <w:sz w:val="24"/>
          <w:u w:val="single"/>
          <w:lang w:bidi="th-TH"/>
        </w:rPr>
      </w:pPr>
      <w:r w:rsidRPr="002225AC">
        <w:rPr>
          <w:rFonts w:ascii="Univers" w:hAnsi="Univers" w:cs="Univers"/>
          <w:b/>
          <w:bCs/>
          <w:color w:val="000000"/>
          <w:spacing w:val="-2"/>
          <w:kern w:val="0"/>
          <w:sz w:val="24"/>
          <w:u w:val="single"/>
          <w:lang w:bidi="th-TH"/>
        </w:rPr>
        <w:t>CONCLUSION</w:t>
      </w:r>
    </w:p>
    <w:p w:rsidR="002568F2" w:rsidRPr="002225AC" w:rsidRDefault="002568F2" w:rsidP="002568F2">
      <w:pPr>
        <w:suppressAutoHyphens/>
        <w:autoSpaceDE w:val="0"/>
        <w:autoSpaceDN w:val="0"/>
        <w:adjustRightInd w:val="0"/>
        <w:spacing w:line="288" w:lineRule="auto"/>
        <w:textAlignment w:val="center"/>
        <w:rPr>
          <w:rFonts w:ascii="Verdana" w:hAnsi="Verdana" w:cs="Verdana"/>
          <w:color w:val="000000"/>
          <w:spacing w:val="-11"/>
          <w:kern w:val="0"/>
          <w:sz w:val="18"/>
          <w:szCs w:val="18"/>
          <w:lang w:bidi="th-TH"/>
        </w:rPr>
      </w:pPr>
      <w:r w:rsidRPr="002225AC">
        <w:rPr>
          <w:rFonts w:ascii="Verdana" w:hAnsi="Verdana" w:cs="Verdana"/>
          <w:color w:val="000000"/>
          <w:spacing w:val="-11"/>
          <w:kern w:val="0"/>
          <w:sz w:val="18"/>
          <w:szCs w:val="18"/>
          <w:lang w:bidi="th-TH"/>
        </w:rPr>
        <w:t>ACL tear is associated with an increased risk for OA development. This risk increases remarkably when an associated meniscal or chondral lesion is present. ACL reconstruction potentially restores knee stability and appears to reduce the risk of OA, but it cannot fully eliminate the increased risk. The initial impact of injury at the time of ACL tear could explain the association between OA and ACL tear, but additional research is needed to understand the exact pathogenesis of post-ACL injury OA. Identification of risk factors that can further increase the risk of knee OA is important in an attempt to control the natural history of cartilage dege</w:t>
      </w:r>
      <w:r w:rsidRPr="002225AC">
        <w:rPr>
          <w:rFonts w:ascii="Verdana" w:hAnsi="Verdana" w:cs="Verdana"/>
          <w:color w:val="000000"/>
          <w:spacing w:val="-11"/>
          <w:kern w:val="0"/>
          <w:sz w:val="18"/>
          <w:szCs w:val="18"/>
          <w:lang w:bidi="th-TH"/>
        </w:rPr>
        <w:softHyphen/>
        <w:t>neration after ACL tear.</w:t>
      </w:r>
    </w:p>
    <w:p w:rsidR="002568F2" w:rsidRPr="002225AC" w:rsidRDefault="002568F2" w:rsidP="002568F2">
      <w:pPr>
        <w:autoSpaceDE w:val="0"/>
        <w:autoSpaceDN w:val="0"/>
        <w:adjustRightInd w:val="0"/>
        <w:spacing w:line="360" w:lineRule="atLeast"/>
        <w:jc w:val="left"/>
        <w:textAlignment w:val="center"/>
        <w:rPr>
          <w:rFonts w:ascii="Univers" w:hAnsi="Univers" w:cs="Univers"/>
          <w:b/>
          <w:bCs/>
          <w:color w:val="000000"/>
          <w:spacing w:val="-2"/>
          <w:kern w:val="0"/>
          <w:sz w:val="24"/>
          <w:lang w:bidi="th-TH"/>
        </w:rPr>
      </w:pPr>
    </w:p>
    <w:p w:rsidR="002568F2" w:rsidRPr="002225AC" w:rsidRDefault="002568F2" w:rsidP="002568F2">
      <w:pPr>
        <w:autoSpaceDE w:val="0"/>
        <w:autoSpaceDN w:val="0"/>
        <w:adjustRightInd w:val="0"/>
        <w:spacing w:line="360" w:lineRule="atLeast"/>
        <w:jc w:val="left"/>
        <w:textAlignment w:val="center"/>
        <w:rPr>
          <w:rFonts w:ascii="Univers" w:hAnsi="Univers" w:cs="Univers"/>
          <w:b/>
          <w:bCs/>
          <w:color w:val="000000"/>
          <w:spacing w:val="-2"/>
          <w:kern w:val="0"/>
          <w:sz w:val="24"/>
          <w:lang w:bidi="th-TH"/>
        </w:rPr>
      </w:pPr>
      <w:r w:rsidRPr="002225AC">
        <w:rPr>
          <w:rFonts w:ascii="Univers" w:hAnsi="Univers" w:cs="Univers"/>
          <w:b/>
          <w:bCs/>
          <w:color w:val="000000"/>
          <w:spacing w:val="-2"/>
          <w:kern w:val="0"/>
          <w:sz w:val="24"/>
          <w:lang w:bidi="th-TH"/>
        </w:rPr>
        <w:t>REFERENCES</w:t>
      </w:r>
    </w:p>
    <w:p w:rsidR="002568F2" w:rsidRPr="002225AC" w:rsidRDefault="002568F2" w:rsidP="002568F2">
      <w:pPr>
        <w:suppressAutoHyphens/>
        <w:autoSpaceDE w:val="0"/>
        <w:autoSpaceDN w:val="0"/>
        <w:adjustRightInd w:val="0"/>
        <w:spacing w:line="200" w:lineRule="atLeast"/>
        <w:ind w:left="360" w:hanging="360"/>
        <w:textAlignment w:val="center"/>
        <w:rPr>
          <w:color w:val="000000"/>
          <w:spacing w:val="-1"/>
          <w:kern w:val="0"/>
          <w:sz w:val="16"/>
          <w:szCs w:val="16"/>
          <w:lang w:bidi="th-TH"/>
        </w:rPr>
      </w:pPr>
      <w:r w:rsidRPr="002225AC">
        <w:rPr>
          <w:rFonts w:ascii="Book Antiqua" w:hAnsi="Book Antiqua" w:cs="Book Antiqua"/>
          <w:color w:val="000000"/>
          <w:spacing w:val="-1"/>
          <w:kern w:val="0"/>
          <w:sz w:val="16"/>
          <w:szCs w:val="16"/>
          <w:lang w:bidi="th-TH"/>
        </w:rPr>
        <w:t>1</w:t>
      </w:r>
      <w:r w:rsidRPr="002225AC">
        <w:rPr>
          <w:rFonts w:ascii="Book Antiqua" w:hAnsi="Book Antiqua" w:cs="Book Antiqua"/>
          <w:color w:val="000000"/>
          <w:spacing w:val="-1"/>
          <w:kern w:val="0"/>
          <w:sz w:val="16"/>
          <w:szCs w:val="16"/>
          <w:lang w:bidi="th-TH"/>
        </w:rPr>
        <w:tab/>
      </w:r>
      <w:r w:rsidRPr="002225AC">
        <w:rPr>
          <w:b/>
          <w:bCs/>
          <w:color w:val="000000"/>
          <w:spacing w:val="-1"/>
          <w:kern w:val="0"/>
          <w:sz w:val="16"/>
          <w:szCs w:val="16"/>
          <w:lang w:bidi="th-TH"/>
        </w:rPr>
        <w:t>Daniel DM</w:t>
      </w:r>
      <w:r w:rsidRPr="002225AC">
        <w:rPr>
          <w:color w:val="000000"/>
          <w:spacing w:val="-1"/>
          <w:kern w:val="0"/>
          <w:sz w:val="16"/>
          <w:szCs w:val="16"/>
          <w:lang w:bidi="th-TH"/>
        </w:rPr>
        <w:t xml:space="preserve">, Stone ML, Dobson BE, Fithian DC, </w:t>
      </w:r>
      <w:proofErr w:type="spellStart"/>
      <w:r w:rsidRPr="002225AC">
        <w:rPr>
          <w:color w:val="000000"/>
          <w:spacing w:val="-1"/>
          <w:kern w:val="0"/>
          <w:sz w:val="16"/>
          <w:szCs w:val="16"/>
          <w:lang w:bidi="th-TH"/>
        </w:rPr>
        <w:t>Rossman</w:t>
      </w:r>
      <w:proofErr w:type="spellEnd"/>
      <w:r w:rsidRPr="002225AC">
        <w:rPr>
          <w:color w:val="000000"/>
          <w:spacing w:val="-1"/>
          <w:kern w:val="0"/>
          <w:sz w:val="16"/>
          <w:szCs w:val="16"/>
          <w:lang w:bidi="th-TH"/>
        </w:rPr>
        <w:t xml:space="preserve"> DJ, Kaufman KR. Fate of the ACL-injured patient. </w:t>
      </w:r>
      <w:proofErr w:type="gramStart"/>
      <w:r w:rsidRPr="002225AC">
        <w:rPr>
          <w:color w:val="000000"/>
          <w:spacing w:val="-1"/>
          <w:kern w:val="0"/>
          <w:sz w:val="16"/>
          <w:szCs w:val="16"/>
          <w:lang w:bidi="th-TH"/>
        </w:rPr>
        <w:t>A prospective outcome study.</w:t>
      </w:r>
      <w:proofErr w:type="gramEnd"/>
      <w:r w:rsidRPr="002225AC">
        <w:rPr>
          <w:color w:val="000000"/>
          <w:spacing w:val="-1"/>
          <w:kern w:val="0"/>
          <w:sz w:val="16"/>
          <w:szCs w:val="16"/>
          <w:lang w:bidi="th-TH"/>
        </w:rPr>
        <w:t xml:space="preserve"> </w:t>
      </w:r>
      <w:r w:rsidRPr="002225AC">
        <w:rPr>
          <w:i/>
          <w:iCs/>
          <w:color w:val="000000"/>
          <w:spacing w:val="-1"/>
          <w:kern w:val="0"/>
          <w:sz w:val="16"/>
          <w:szCs w:val="16"/>
          <w:lang w:bidi="th-TH"/>
        </w:rPr>
        <w:t>Am J Sports Med</w:t>
      </w:r>
      <w:r w:rsidRPr="002225AC">
        <w:rPr>
          <w:color w:val="000000"/>
          <w:spacing w:val="-1"/>
          <w:kern w:val="0"/>
          <w:sz w:val="16"/>
          <w:szCs w:val="16"/>
          <w:lang w:bidi="th-TH"/>
        </w:rPr>
        <w:t xml:space="preserve"> 1994; </w:t>
      </w:r>
      <w:r w:rsidRPr="002225AC">
        <w:rPr>
          <w:b/>
          <w:bCs/>
          <w:color w:val="000000"/>
          <w:spacing w:val="-1"/>
          <w:kern w:val="0"/>
          <w:sz w:val="16"/>
          <w:szCs w:val="16"/>
          <w:lang w:bidi="th-TH"/>
        </w:rPr>
        <w:t>22</w:t>
      </w:r>
      <w:r w:rsidRPr="002225AC">
        <w:rPr>
          <w:color w:val="000000"/>
          <w:spacing w:val="-1"/>
          <w:kern w:val="0"/>
          <w:sz w:val="16"/>
          <w:szCs w:val="16"/>
          <w:lang w:bidi="th-TH"/>
        </w:rPr>
        <w:t>: 632-644 [PMID: 7810787 DOI: 10.1177/036354659402200511]</w:t>
      </w:r>
    </w:p>
    <w:p w:rsidR="002568F2" w:rsidRPr="002225AC" w:rsidRDefault="002568F2" w:rsidP="002568F2">
      <w:pPr>
        <w:suppressAutoHyphens/>
        <w:autoSpaceDE w:val="0"/>
        <w:autoSpaceDN w:val="0"/>
        <w:adjustRightInd w:val="0"/>
        <w:spacing w:line="200" w:lineRule="atLeast"/>
        <w:ind w:left="360" w:hanging="360"/>
        <w:textAlignment w:val="center"/>
        <w:rPr>
          <w:color w:val="000000"/>
          <w:spacing w:val="-2"/>
          <w:kern w:val="0"/>
          <w:sz w:val="16"/>
          <w:szCs w:val="16"/>
          <w:lang w:bidi="th-TH"/>
        </w:rPr>
      </w:pPr>
      <w:r w:rsidRPr="002225AC">
        <w:rPr>
          <w:color w:val="000000"/>
          <w:spacing w:val="-1"/>
          <w:kern w:val="0"/>
          <w:sz w:val="16"/>
          <w:szCs w:val="16"/>
          <w:lang w:bidi="th-TH"/>
        </w:rPr>
        <w:t>2</w:t>
      </w:r>
      <w:r w:rsidRPr="002225AC">
        <w:rPr>
          <w:color w:val="000000"/>
          <w:spacing w:val="-1"/>
          <w:kern w:val="0"/>
          <w:sz w:val="16"/>
          <w:szCs w:val="16"/>
          <w:lang w:bidi="th-TH"/>
        </w:rPr>
        <w:tab/>
      </w:r>
      <w:proofErr w:type="spellStart"/>
      <w:r w:rsidRPr="002225AC">
        <w:rPr>
          <w:b/>
          <w:bCs/>
          <w:color w:val="000000"/>
          <w:spacing w:val="-2"/>
          <w:kern w:val="0"/>
          <w:sz w:val="16"/>
          <w:szCs w:val="16"/>
          <w:lang w:bidi="th-TH"/>
        </w:rPr>
        <w:t>Georgoulis</w:t>
      </w:r>
      <w:proofErr w:type="spellEnd"/>
      <w:r w:rsidRPr="002225AC">
        <w:rPr>
          <w:b/>
          <w:bCs/>
          <w:color w:val="000000"/>
          <w:spacing w:val="-2"/>
          <w:kern w:val="0"/>
          <w:sz w:val="16"/>
          <w:szCs w:val="16"/>
          <w:lang w:bidi="th-TH"/>
        </w:rPr>
        <w:t xml:space="preserve"> AD</w:t>
      </w:r>
      <w:r w:rsidRPr="002225AC">
        <w:rPr>
          <w:color w:val="000000"/>
          <w:spacing w:val="-2"/>
          <w:kern w:val="0"/>
          <w:sz w:val="16"/>
          <w:szCs w:val="16"/>
          <w:lang w:bidi="th-TH"/>
        </w:rPr>
        <w:t xml:space="preserve">, </w:t>
      </w:r>
      <w:proofErr w:type="spellStart"/>
      <w:r w:rsidRPr="002225AC">
        <w:rPr>
          <w:color w:val="000000"/>
          <w:spacing w:val="-2"/>
          <w:kern w:val="0"/>
          <w:sz w:val="16"/>
          <w:szCs w:val="16"/>
          <w:lang w:bidi="th-TH"/>
        </w:rPr>
        <w:t>Ristanis</w:t>
      </w:r>
      <w:proofErr w:type="spellEnd"/>
      <w:r w:rsidRPr="002225AC">
        <w:rPr>
          <w:color w:val="000000"/>
          <w:spacing w:val="-2"/>
          <w:kern w:val="0"/>
          <w:sz w:val="16"/>
          <w:szCs w:val="16"/>
          <w:lang w:bidi="th-TH"/>
        </w:rPr>
        <w:t xml:space="preserve"> S, </w:t>
      </w:r>
      <w:proofErr w:type="spellStart"/>
      <w:r w:rsidRPr="002225AC">
        <w:rPr>
          <w:color w:val="000000"/>
          <w:spacing w:val="-2"/>
          <w:kern w:val="0"/>
          <w:sz w:val="16"/>
          <w:szCs w:val="16"/>
          <w:lang w:bidi="th-TH"/>
        </w:rPr>
        <w:t>Moraiti</w:t>
      </w:r>
      <w:proofErr w:type="spellEnd"/>
      <w:r w:rsidRPr="002225AC">
        <w:rPr>
          <w:color w:val="000000"/>
          <w:spacing w:val="-2"/>
          <w:kern w:val="0"/>
          <w:sz w:val="16"/>
          <w:szCs w:val="16"/>
          <w:lang w:bidi="th-TH"/>
        </w:rPr>
        <w:t xml:space="preserve"> CO, </w:t>
      </w:r>
      <w:proofErr w:type="spellStart"/>
      <w:r w:rsidRPr="002225AC">
        <w:rPr>
          <w:color w:val="000000"/>
          <w:spacing w:val="-2"/>
          <w:kern w:val="0"/>
          <w:sz w:val="16"/>
          <w:szCs w:val="16"/>
          <w:lang w:bidi="th-TH"/>
        </w:rPr>
        <w:t>Paschos</w:t>
      </w:r>
      <w:proofErr w:type="spellEnd"/>
      <w:r w:rsidRPr="002225AC">
        <w:rPr>
          <w:color w:val="000000"/>
          <w:spacing w:val="-2"/>
          <w:kern w:val="0"/>
          <w:sz w:val="16"/>
          <w:szCs w:val="16"/>
          <w:lang w:bidi="th-TH"/>
        </w:rPr>
        <w:t xml:space="preserve"> N, </w:t>
      </w:r>
      <w:proofErr w:type="spellStart"/>
      <w:r w:rsidRPr="002225AC">
        <w:rPr>
          <w:color w:val="000000"/>
          <w:spacing w:val="-2"/>
          <w:kern w:val="0"/>
          <w:sz w:val="16"/>
          <w:szCs w:val="16"/>
          <w:lang w:bidi="th-TH"/>
        </w:rPr>
        <w:t>Zampeli</w:t>
      </w:r>
      <w:proofErr w:type="spellEnd"/>
      <w:r w:rsidRPr="002225AC">
        <w:rPr>
          <w:color w:val="000000"/>
          <w:spacing w:val="-2"/>
          <w:kern w:val="0"/>
          <w:sz w:val="16"/>
          <w:szCs w:val="16"/>
          <w:lang w:bidi="th-TH"/>
        </w:rPr>
        <w:t xml:space="preserve"> F, </w:t>
      </w:r>
      <w:proofErr w:type="spellStart"/>
      <w:r w:rsidRPr="002225AC">
        <w:rPr>
          <w:color w:val="000000"/>
          <w:spacing w:val="-2"/>
          <w:kern w:val="0"/>
          <w:sz w:val="16"/>
          <w:szCs w:val="16"/>
          <w:lang w:bidi="th-TH"/>
        </w:rPr>
        <w:t>Xergia</w:t>
      </w:r>
      <w:proofErr w:type="spellEnd"/>
      <w:r w:rsidRPr="002225AC">
        <w:rPr>
          <w:color w:val="000000"/>
          <w:spacing w:val="-2"/>
          <w:kern w:val="0"/>
          <w:sz w:val="16"/>
          <w:szCs w:val="16"/>
          <w:lang w:bidi="th-TH"/>
        </w:rPr>
        <w:t xml:space="preserve"> S, Georgiou S, </w:t>
      </w:r>
      <w:proofErr w:type="spellStart"/>
      <w:r w:rsidRPr="002225AC">
        <w:rPr>
          <w:color w:val="000000"/>
          <w:spacing w:val="-2"/>
          <w:kern w:val="0"/>
          <w:sz w:val="16"/>
          <w:szCs w:val="16"/>
          <w:lang w:bidi="th-TH"/>
        </w:rPr>
        <w:t>Patras</w:t>
      </w:r>
      <w:proofErr w:type="spellEnd"/>
      <w:r w:rsidRPr="002225AC">
        <w:rPr>
          <w:color w:val="000000"/>
          <w:spacing w:val="-2"/>
          <w:kern w:val="0"/>
          <w:sz w:val="16"/>
          <w:szCs w:val="16"/>
          <w:lang w:bidi="th-TH"/>
        </w:rPr>
        <w:t xml:space="preserve"> K, </w:t>
      </w:r>
      <w:proofErr w:type="spellStart"/>
      <w:r w:rsidRPr="002225AC">
        <w:rPr>
          <w:color w:val="000000"/>
          <w:spacing w:val="-2"/>
          <w:kern w:val="0"/>
          <w:sz w:val="16"/>
          <w:szCs w:val="16"/>
          <w:lang w:bidi="th-TH"/>
        </w:rPr>
        <w:t>Vasiliadis</w:t>
      </w:r>
      <w:proofErr w:type="spellEnd"/>
      <w:r w:rsidRPr="002225AC">
        <w:rPr>
          <w:color w:val="000000"/>
          <w:spacing w:val="-2"/>
          <w:kern w:val="0"/>
          <w:sz w:val="16"/>
          <w:szCs w:val="16"/>
          <w:lang w:bidi="th-TH"/>
        </w:rPr>
        <w:t xml:space="preserve"> HS, </w:t>
      </w:r>
      <w:proofErr w:type="spellStart"/>
      <w:r w:rsidRPr="002225AC">
        <w:rPr>
          <w:color w:val="000000"/>
          <w:spacing w:val="-2"/>
          <w:kern w:val="0"/>
          <w:sz w:val="16"/>
          <w:szCs w:val="16"/>
          <w:lang w:bidi="th-TH"/>
        </w:rPr>
        <w:t>Mitsionis</w:t>
      </w:r>
      <w:proofErr w:type="spellEnd"/>
      <w:r w:rsidRPr="002225AC">
        <w:rPr>
          <w:color w:val="000000"/>
          <w:spacing w:val="-2"/>
          <w:kern w:val="0"/>
          <w:sz w:val="16"/>
          <w:szCs w:val="16"/>
          <w:lang w:bidi="th-TH"/>
        </w:rPr>
        <w:t xml:space="preserve"> G. ACL injury and reconstruction: Clinical related in vivo biomechanics. </w:t>
      </w:r>
      <w:proofErr w:type="spellStart"/>
      <w:r w:rsidRPr="002225AC">
        <w:rPr>
          <w:i/>
          <w:iCs/>
          <w:color w:val="000000"/>
          <w:spacing w:val="-2"/>
          <w:kern w:val="0"/>
          <w:sz w:val="16"/>
          <w:szCs w:val="16"/>
          <w:lang w:bidi="th-TH"/>
        </w:rPr>
        <w:t>Orthop</w:t>
      </w:r>
      <w:proofErr w:type="spellEnd"/>
      <w:r w:rsidRPr="002225AC">
        <w:rPr>
          <w:i/>
          <w:iCs/>
          <w:color w:val="000000"/>
          <w:spacing w:val="-2"/>
          <w:kern w:val="0"/>
          <w:sz w:val="16"/>
          <w:szCs w:val="16"/>
          <w:lang w:bidi="th-TH"/>
        </w:rPr>
        <w:t xml:space="preserve"> </w:t>
      </w:r>
      <w:proofErr w:type="spellStart"/>
      <w:r w:rsidRPr="002225AC">
        <w:rPr>
          <w:i/>
          <w:iCs/>
          <w:color w:val="000000"/>
          <w:spacing w:val="-2"/>
          <w:kern w:val="0"/>
          <w:sz w:val="16"/>
          <w:szCs w:val="16"/>
          <w:lang w:bidi="th-TH"/>
        </w:rPr>
        <w:t>Traumatol</w:t>
      </w:r>
      <w:proofErr w:type="spellEnd"/>
      <w:r w:rsidRPr="002225AC">
        <w:rPr>
          <w:i/>
          <w:iCs/>
          <w:color w:val="000000"/>
          <w:spacing w:val="-2"/>
          <w:kern w:val="0"/>
          <w:sz w:val="16"/>
          <w:szCs w:val="16"/>
          <w:lang w:bidi="th-TH"/>
        </w:rPr>
        <w:t xml:space="preserve"> </w:t>
      </w:r>
      <w:proofErr w:type="spellStart"/>
      <w:r w:rsidRPr="002225AC">
        <w:rPr>
          <w:i/>
          <w:iCs/>
          <w:color w:val="000000"/>
          <w:spacing w:val="-2"/>
          <w:kern w:val="0"/>
          <w:sz w:val="16"/>
          <w:szCs w:val="16"/>
          <w:lang w:bidi="th-TH"/>
        </w:rPr>
        <w:t>Surg</w:t>
      </w:r>
      <w:proofErr w:type="spellEnd"/>
      <w:r w:rsidRPr="002225AC">
        <w:rPr>
          <w:i/>
          <w:iCs/>
          <w:color w:val="000000"/>
          <w:spacing w:val="-2"/>
          <w:kern w:val="0"/>
          <w:sz w:val="16"/>
          <w:szCs w:val="16"/>
          <w:lang w:bidi="th-TH"/>
        </w:rPr>
        <w:t xml:space="preserve"> Res</w:t>
      </w:r>
      <w:r w:rsidRPr="002225AC">
        <w:rPr>
          <w:color w:val="000000"/>
          <w:spacing w:val="-2"/>
          <w:kern w:val="0"/>
          <w:sz w:val="16"/>
          <w:szCs w:val="16"/>
          <w:lang w:bidi="th-TH"/>
        </w:rPr>
        <w:t xml:space="preserve"> 2010; </w:t>
      </w:r>
      <w:r w:rsidRPr="002225AC">
        <w:rPr>
          <w:b/>
          <w:bCs/>
          <w:color w:val="000000"/>
          <w:spacing w:val="-2"/>
          <w:kern w:val="0"/>
          <w:sz w:val="16"/>
          <w:szCs w:val="16"/>
          <w:lang w:bidi="th-TH"/>
        </w:rPr>
        <w:t>96</w:t>
      </w:r>
      <w:r w:rsidRPr="002225AC">
        <w:rPr>
          <w:color w:val="000000"/>
          <w:spacing w:val="-2"/>
          <w:kern w:val="0"/>
          <w:sz w:val="16"/>
          <w:szCs w:val="16"/>
          <w:lang w:bidi="th-TH"/>
        </w:rPr>
        <w:t>: S119-S128 [PMID: 21036116 DOI: 10.1016/j.otsr.2010.09.004]</w:t>
      </w:r>
    </w:p>
    <w:p w:rsidR="002568F2" w:rsidRPr="002225AC" w:rsidRDefault="002568F2" w:rsidP="002568F2">
      <w:pPr>
        <w:suppressAutoHyphens/>
        <w:autoSpaceDE w:val="0"/>
        <w:autoSpaceDN w:val="0"/>
        <w:adjustRightInd w:val="0"/>
        <w:spacing w:line="200" w:lineRule="atLeast"/>
        <w:ind w:left="360" w:hanging="360"/>
        <w:textAlignment w:val="center"/>
        <w:rPr>
          <w:color w:val="000000"/>
          <w:spacing w:val="-1"/>
          <w:kern w:val="0"/>
          <w:sz w:val="16"/>
          <w:szCs w:val="16"/>
          <w:lang w:bidi="th-TH"/>
        </w:rPr>
      </w:pPr>
      <w:r w:rsidRPr="002225AC">
        <w:rPr>
          <w:color w:val="000000"/>
          <w:spacing w:val="-1"/>
          <w:kern w:val="0"/>
          <w:sz w:val="16"/>
          <w:szCs w:val="16"/>
          <w:lang w:bidi="th-TH"/>
        </w:rPr>
        <w:t>3</w:t>
      </w:r>
      <w:r w:rsidRPr="002225AC">
        <w:rPr>
          <w:color w:val="000000"/>
          <w:spacing w:val="-1"/>
          <w:kern w:val="0"/>
          <w:sz w:val="16"/>
          <w:szCs w:val="16"/>
          <w:lang w:bidi="th-TH"/>
        </w:rPr>
        <w:tab/>
      </w:r>
      <w:proofErr w:type="spellStart"/>
      <w:r w:rsidRPr="002225AC">
        <w:rPr>
          <w:b/>
          <w:bCs/>
          <w:color w:val="000000"/>
          <w:spacing w:val="-1"/>
          <w:kern w:val="0"/>
          <w:sz w:val="16"/>
          <w:szCs w:val="16"/>
          <w:lang w:bidi="th-TH"/>
        </w:rPr>
        <w:t>Loh</w:t>
      </w:r>
      <w:proofErr w:type="spellEnd"/>
      <w:r w:rsidRPr="002225AC">
        <w:rPr>
          <w:b/>
          <w:bCs/>
          <w:color w:val="000000"/>
          <w:spacing w:val="-1"/>
          <w:kern w:val="0"/>
          <w:sz w:val="16"/>
          <w:szCs w:val="16"/>
          <w:lang w:bidi="th-TH"/>
        </w:rPr>
        <w:t xml:space="preserve"> JC</w:t>
      </w:r>
      <w:r w:rsidRPr="002225AC">
        <w:rPr>
          <w:color w:val="000000"/>
          <w:spacing w:val="-1"/>
          <w:kern w:val="0"/>
          <w:sz w:val="16"/>
          <w:szCs w:val="16"/>
          <w:lang w:bidi="th-TH"/>
        </w:rPr>
        <w:t xml:space="preserve">, Fukuda Y, </w:t>
      </w:r>
      <w:proofErr w:type="spellStart"/>
      <w:r w:rsidRPr="002225AC">
        <w:rPr>
          <w:color w:val="000000"/>
          <w:spacing w:val="-1"/>
          <w:kern w:val="0"/>
          <w:sz w:val="16"/>
          <w:szCs w:val="16"/>
          <w:lang w:bidi="th-TH"/>
        </w:rPr>
        <w:t>Tsuda</w:t>
      </w:r>
      <w:proofErr w:type="spellEnd"/>
      <w:r w:rsidRPr="002225AC">
        <w:rPr>
          <w:color w:val="000000"/>
          <w:spacing w:val="-1"/>
          <w:kern w:val="0"/>
          <w:sz w:val="16"/>
          <w:szCs w:val="16"/>
          <w:lang w:bidi="th-TH"/>
        </w:rPr>
        <w:t xml:space="preserve"> E, Steadman RJ, Fu FH, Woo SL. Knee stability and graft function following anterior cruciate ligament reconstruction: Comparison between 11 o’clock and 10 o’clock femoral tunnel placement. </w:t>
      </w:r>
      <w:proofErr w:type="gramStart"/>
      <w:r w:rsidRPr="002225AC">
        <w:rPr>
          <w:color w:val="000000"/>
          <w:spacing w:val="-1"/>
          <w:kern w:val="0"/>
          <w:sz w:val="16"/>
          <w:szCs w:val="16"/>
          <w:lang w:bidi="th-TH"/>
        </w:rPr>
        <w:t>2002 Richard O’Connor Award paper.</w:t>
      </w:r>
      <w:proofErr w:type="gramEnd"/>
      <w:r w:rsidRPr="002225AC">
        <w:rPr>
          <w:color w:val="000000"/>
          <w:spacing w:val="-1"/>
          <w:kern w:val="0"/>
          <w:sz w:val="16"/>
          <w:szCs w:val="16"/>
          <w:lang w:bidi="th-TH"/>
        </w:rPr>
        <w:t xml:space="preserve"> </w:t>
      </w:r>
      <w:r w:rsidRPr="002225AC">
        <w:rPr>
          <w:i/>
          <w:iCs/>
          <w:color w:val="000000"/>
          <w:spacing w:val="-1"/>
          <w:kern w:val="0"/>
          <w:sz w:val="16"/>
          <w:szCs w:val="16"/>
          <w:lang w:bidi="th-TH"/>
        </w:rPr>
        <w:t>Arthroscopy</w:t>
      </w:r>
      <w:r w:rsidRPr="002225AC">
        <w:rPr>
          <w:color w:val="000000"/>
          <w:spacing w:val="-1"/>
          <w:kern w:val="0"/>
          <w:sz w:val="16"/>
          <w:szCs w:val="16"/>
          <w:lang w:bidi="th-TH"/>
        </w:rPr>
        <w:t xml:space="preserve"> 2003; </w:t>
      </w:r>
      <w:r w:rsidRPr="002225AC">
        <w:rPr>
          <w:b/>
          <w:bCs/>
          <w:color w:val="000000"/>
          <w:spacing w:val="-1"/>
          <w:kern w:val="0"/>
          <w:sz w:val="16"/>
          <w:szCs w:val="16"/>
          <w:lang w:bidi="th-TH"/>
        </w:rPr>
        <w:t>19</w:t>
      </w:r>
      <w:r w:rsidRPr="002225AC">
        <w:rPr>
          <w:color w:val="000000"/>
          <w:spacing w:val="-1"/>
          <w:kern w:val="0"/>
          <w:sz w:val="16"/>
          <w:szCs w:val="16"/>
          <w:lang w:bidi="th-TH"/>
        </w:rPr>
        <w:t>: 297-304 [PMID: 12627155 DOI: 10.1053/jars.2003.50084]</w:t>
      </w:r>
    </w:p>
    <w:p w:rsidR="002568F2" w:rsidRPr="002225AC" w:rsidRDefault="002568F2" w:rsidP="002568F2">
      <w:pPr>
        <w:suppressAutoHyphens/>
        <w:autoSpaceDE w:val="0"/>
        <w:autoSpaceDN w:val="0"/>
        <w:adjustRightInd w:val="0"/>
        <w:spacing w:line="200" w:lineRule="atLeast"/>
        <w:ind w:left="360" w:hanging="360"/>
        <w:textAlignment w:val="center"/>
        <w:rPr>
          <w:color w:val="000000"/>
          <w:spacing w:val="-2"/>
          <w:kern w:val="0"/>
          <w:sz w:val="16"/>
          <w:szCs w:val="16"/>
          <w:lang w:bidi="th-TH"/>
        </w:rPr>
      </w:pPr>
      <w:r w:rsidRPr="002225AC">
        <w:rPr>
          <w:color w:val="000000"/>
          <w:spacing w:val="-1"/>
          <w:kern w:val="0"/>
          <w:sz w:val="16"/>
          <w:szCs w:val="16"/>
          <w:lang w:bidi="th-TH"/>
        </w:rPr>
        <w:lastRenderedPageBreak/>
        <w:t>4</w:t>
      </w:r>
      <w:r w:rsidRPr="002225AC">
        <w:rPr>
          <w:color w:val="000000"/>
          <w:spacing w:val="-1"/>
          <w:kern w:val="0"/>
          <w:sz w:val="16"/>
          <w:szCs w:val="16"/>
          <w:lang w:bidi="th-TH"/>
        </w:rPr>
        <w:tab/>
      </w:r>
      <w:proofErr w:type="spellStart"/>
      <w:r w:rsidRPr="002225AC">
        <w:rPr>
          <w:b/>
          <w:bCs/>
          <w:color w:val="000000"/>
          <w:spacing w:val="-2"/>
          <w:kern w:val="0"/>
          <w:sz w:val="16"/>
          <w:szCs w:val="16"/>
          <w:lang w:bidi="th-TH"/>
        </w:rPr>
        <w:t>Ajuied</w:t>
      </w:r>
      <w:proofErr w:type="spellEnd"/>
      <w:r w:rsidRPr="002225AC">
        <w:rPr>
          <w:b/>
          <w:bCs/>
          <w:color w:val="000000"/>
          <w:spacing w:val="-2"/>
          <w:kern w:val="0"/>
          <w:sz w:val="16"/>
          <w:szCs w:val="16"/>
          <w:lang w:bidi="th-TH"/>
        </w:rPr>
        <w:t xml:space="preserve"> A</w:t>
      </w:r>
      <w:r w:rsidRPr="002225AC">
        <w:rPr>
          <w:color w:val="000000"/>
          <w:spacing w:val="-2"/>
          <w:kern w:val="0"/>
          <w:sz w:val="16"/>
          <w:szCs w:val="16"/>
          <w:lang w:bidi="th-TH"/>
        </w:rPr>
        <w:t xml:space="preserve">, Wong F, Smith C, Norris M, Earnshaw P, Back D, Davies A. Anterior cruciate ligament injury and radiologic progression of knee osteoarthritis: a systematic review and meta-analysis. </w:t>
      </w:r>
      <w:r w:rsidRPr="002225AC">
        <w:rPr>
          <w:i/>
          <w:iCs/>
          <w:color w:val="000000"/>
          <w:spacing w:val="-2"/>
          <w:kern w:val="0"/>
          <w:sz w:val="16"/>
          <w:szCs w:val="16"/>
          <w:lang w:bidi="th-TH"/>
        </w:rPr>
        <w:t>Am J Sports Med</w:t>
      </w:r>
      <w:r w:rsidRPr="002225AC">
        <w:rPr>
          <w:color w:val="000000"/>
          <w:spacing w:val="-2"/>
          <w:kern w:val="0"/>
          <w:sz w:val="16"/>
          <w:szCs w:val="16"/>
          <w:lang w:bidi="th-TH"/>
        </w:rPr>
        <w:t xml:space="preserve"> 2014; </w:t>
      </w:r>
      <w:r w:rsidRPr="002225AC">
        <w:rPr>
          <w:b/>
          <w:bCs/>
          <w:color w:val="000000"/>
          <w:spacing w:val="-2"/>
          <w:kern w:val="0"/>
          <w:sz w:val="16"/>
          <w:szCs w:val="16"/>
          <w:lang w:bidi="th-TH"/>
        </w:rPr>
        <w:t>42</w:t>
      </w:r>
      <w:r w:rsidRPr="002225AC">
        <w:rPr>
          <w:color w:val="000000"/>
          <w:spacing w:val="-2"/>
          <w:kern w:val="0"/>
          <w:sz w:val="16"/>
          <w:szCs w:val="16"/>
          <w:lang w:bidi="th-TH"/>
        </w:rPr>
        <w:t>: 2242-2252 [PMID: 24214929 DOI: 10.1177/0363546513508376]</w:t>
      </w:r>
    </w:p>
    <w:p w:rsidR="002568F2" w:rsidRPr="002225AC" w:rsidRDefault="002568F2" w:rsidP="002568F2">
      <w:pPr>
        <w:suppressAutoHyphens/>
        <w:autoSpaceDE w:val="0"/>
        <w:autoSpaceDN w:val="0"/>
        <w:adjustRightInd w:val="0"/>
        <w:spacing w:line="200" w:lineRule="atLeast"/>
        <w:ind w:left="360" w:hanging="360"/>
        <w:textAlignment w:val="center"/>
        <w:rPr>
          <w:color w:val="000000"/>
          <w:spacing w:val="-2"/>
          <w:kern w:val="0"/>
          <w:sz w:val="16"/>
          <w:szCs w:val="16"/>
          <w:lang w:bidi="th-TH"/>
        </w:rPr>
      </w:pPr>
      <w:r w:rsidRPr="002225AC">
        <w:rPr>
          <w:color w:val="000000"/>
          <w:spacing w:val="-1"/>
          <w:kern w:val="0"/>
          <w:sz w:val="16"/>
          <w:szCs w:val="16"/>
          <w:lang w:bidi="th-TH"/>
        </w:rPr>
        <w:t>5</w:t>
      </w:r>
      <w:r w:rsidRPr="002225AC">
        <w:rPr>
          <w:color w:val="000000"/>
          <w:spacing w:val="-1"/>
          <w:kern w:val="0"/>
          <w:sz w:val="16"/>
          <w:szCs w:val="16"/>
          <w:lang w:bidi="th-TH"/>
        </w:rPr>
        <w:tab/>
      </w:r>
      <w:r w:rsidRPr="002225AC">
        <w:rPr>
          <w:b/>
          <w:bCs/>
          <w:color w:val="000000"/>
          <w:spacing w:val="-2"/>
          <w:kern w:val="0"/>
          <w:sz w:val="16"/>
          <w:szCs w:val="16"/>
          <w:lang w:bidi="th-TH"/>
        </w:rPr>
        <w:t>Kessler MA</w:t>
      </w:r>
      <w:r w:rsidRPr="002225AC">
        <w:rPr>
          <w:color w:val="000000"/>
          <w:spacing w:val="-2"/>
          <w:kern w:val="0"/>
          <w:sz w:val="16"/>
          <w:szCs w:val="16"/>
          <w:lang w:bidi="th-TH"/>
        </w:rPr>
        <w:t xml:space="preserve">, </w:t>
      </w:r>
      <w:proofErr w:type="spellStart"/>
      <w:r w:rsidRPr="002225AC">
        <w:rPr>
          <w:color w:val="000000"/>
          <w:spacing w:val="-2"/>
          <w:kern w:val="0"/>
          <w:sz w:val="16"/>
          <w:szCs w:val="16"/>
          <w:lang w:bidi="th-TH"/>
        </w:rPr>
        <w:t>Behrend</w:t>
      </w:r>
      <w:proofErr w:type="spellEnd"/>
      <w:r w:rsidRPr="002225AC">
        <w:rPr>
          <w:color w:val="000000"/>
          <w:spacing w:val="-2"/>
          <w:kern w:val="0"/>
          <w:sz w:val="16"/>
          <w:szCs w:val="16"/>
          <w:lang w:bidi="th-TH"/>
        </w:rPr>
        <w:t xml:space="preserve"> H, </w:t>
      </w:r>
      <w:proofErr w:type="spellStart"/>
      <w:r w:rsidRPr="002225AC">
        <w:rPr>
          <w:color w:val="000000"/>
          <w:spacing w:val="-2"/>
          <w:kern w:val="0"/>
          <w:sz w:val="16"/>
          <w:szCs w:val="16"/>
          <w:lang w:bidi="th-TH"/>
        </w:rPr>
        <w:t>Henz</w:t>
      </w:r>
      <w:proofErr w:type="spellEnd"/>
      <w:r w:rsidRPr="002225AC">
        <w:rPr>
          <w:color w:val="000000"/>
          <w:spacing w:val="-2"/>
          <w:kern w:val="0"/>
          <w:sz w:val="16"/>
          <w:szCs w:val="16"/>
          <w:lang w:bidi="th-TH"/>
        </w:rPr>
        <w:t xml:space="preserve"> S, Stutz G, </w:t>
      </w:r>
      <w:proofErr w:type="spellStart"/>
      <w:r w:rsidRPr="002225AC">
        <w:rPr>
          <w:color w:val="000000"/>
          <w:spacing w:val="-2"/>
          <w:kern w:val="0"/>
          <w:sz w:val="16"/>
          <w:szCs w:val="16"/>
          <w:lang w:bidi="th-TH"/>
        </w:rPr>
        <w:t>Rukavina</w:t>
      </w:r>
      <w:proofErr w:type="spellEnd"/>
      <w:r w:rsidRPr="002225AC">
        <w:rPr>
          <w:color w:val="000000"/>
          <w:spacing w:val="-2"/>
          <w:kern w:val="0"/>
          <w:sz w:val="16"/>
          <w:szCs w:val="16"/>
          <w:lang w:bidi="th-TH"/>
        </w:rPr>
        <w:t xml:space="preserve"> A, </w:t>
      </w:r>
      <w:proofErr w:type="spellStart"/>
      <w:r w:rsidRPr="002225AC">
        <w:rPr>
          <w:color w:val="000000"/>
          <w:spacing w:val="-2"/>
          <w:kern w:val="0"/>
          <w:sz w:val="16"/>
          <w:szCs w:val="16"/>
          <w:lang w:bidi="th-TH"/>
        </w:rPr>
        <w:t>Kuster</w:t>
      </w:r>
      <w:proofErr w:type="spellEnd"/>
      <w:r w:rsidRPr="002225AC">
        <w:rPr>
          <w:color w:val="000000"/>
          <w:spacing w:val="-2"/>
          <w:kern w:val="0"/>
          <w:sz w:val="16"/>
          <w:szCs w:val="16"/>
          <w:lang w:bidi="th-TH"/>
        </w:rPr>
        <w:t xml:space="preserve"> MS. Function, osteoarthritis and activity after ACL-rupture: 11 years follow-up results of conservative versus reconstructive treatment. </w:t>
      </w:r>
      <w:r w:rsidRPr="002225AC">
        <w:rPr>
          <w:i/>
          <w:iCs/>
          <w:color w:val="000000"/>
          <w:spacing w:val="-2"/>
          <w:kern w:val="0"/>
          <w:sz w:val="16"/>
          <w:szCs w:val="16"/>
          <w:lang w:bidi="th-TH"/>
        </w:rPr>
        <w:t xml:space="preserve">Knee </w:t>
      </w:r>
      <w:proofErr w:type="spellStart"/>
      <w:r w:rsidRPr="002225AC">
        <w:rPr>
          <w:i/>
          <w:iCs/>
          <w:color w:val="000000"/>
          <w:spacing w:val="-2"/>
          <w:kern w:val="0"/>
          <w:sz w:val="16"/>
          <w:szCs w:val="16"/>
          <w:lang w:bidi="th-TH"/>
        </w:rPr>
        <w:t>Surg</w:t>
      </w:r>
      <w:proofErr w:type="spellEnd"/>
      <w:r w:rsidRPr="002225AC">
        <w:rPr>
          <w:i/>
          <w:iCs/>
          <w:color w:val="000000"/>
          <w:spacing w:val="-2"/>
          <w:kern w:val="0"/>
          <w:sz w:val="16"/>
          <w:szCs w:val="16"/>
          <w:lang w:bidi="th-TH"/>
        </w:rPr>
        <w:t xml:space="preserve"> Sports </w:t>
      </w:r>
      <w:proofErr w:type="spellStart"/>
      <w:r w:rsidRPr="002225AC">
        <w:rPr>
          <w:i/>
          <w:iCs/>
          <w:color w:val="000000"/>
          <w:spacing w:val="-2"/>
          <w:kern w:val="0"/>
          <w:sz w:val="16"/>
          <w:szCs w:val="16"/>
          <w:lang w:bidi="th-TH"/>
        </w:rPr>
        <w:t>Traumatol</w:t>
      </w:r>
      <w:proofErr w:type="spellEnd"/>
      <w:r w:rsidRPr="002225AC">
        <w:rPr>
          <w:i/>
          <w:iCs/>
          <w:color w:val="000000"/>
          <w:spacing w:val="-2"/>
          <w:kern w:val="0"/>
          <w:sz w:val="16"/>
          <w:szCs w:val="16"/>
          <w:lang w:bidi="th-TH"/>
        </w:rPr>
        <w:t xml:space="preserve"> </w:t>
      </w:r>
      <w:proofErr w:type="spellStart"/>
      <w:r w:rsidRPr="002225AC">
        <w:rPr>
          <w:i/>
          <w:iCs/>
          <w:color w:val="000000"/>
          <w:spacing w:val="-2"/>
          <w:kern w:val="0"/>
          <w:sz w:val="16"/>
          <w:szCs w:val="16"/>
          <w:lang w:bidi="th-TH"/>
        </w:rPr>
        <w:t>Arthrosc</w:t>
      </w:r>
      <w:proofErr w:type="spellEnd"/>
      <w:r w:rsidRPr="002225AC">
        <w:rPr>
          <w:color w:val="000000"/>
          <w:spacing w:val="-2"/>
          <w:kern w:val="0"/>
          <w:sz w:val="16"/>
          <w:szCs w:val="16"/>
          <w:lang w:bidi="th-TH"/>
        </w:rPr>
        <w:t xml:space="preserve"> 2008; </w:t>
      </w:r>
      <w:r w:rsidRPr="002225AC">
        <w:rPr>
          <w:b/>
          <w:bCs/>
          <w:color w:val="000000"/>
          <w:spacing w:val="-2"/>
          <w:kern w:val="0"/>
          <w:sz w:val="16"/>
          <w:szCs w:val="16"/>
          <w:lang w:bidi="th-TH"/>
        </w:rPr>
        <w:t>16</w:t>
      </w:r>
      <w:r w:rsidRPr="002225AC">
        <w:rPr>
          <w:color w:val="000000"/>
          <w:spacing w:val="-2"/>
          <w:kern w:val="0"/>
          <w:sz w:val="16"/>
          <w:szCs w:val="16"/>
          <w:lang w:bidi="th-TH"/>
        </w:rPr>
        <w:t>: 442-448 [PMID: 18292988 DOI: 10.1007/s00167-008-0498-x]</w:t>
      </w:r>
    </w:p>
    <w:p w:rsidR="002568F2" w:rsidRPr="002225AC" w:rsidRDefault="002568F2" w:rsidP="002568F2">
      <w:pPr>
        <w:suppressAutoHyphens/>
        <w:autoSpaceDE w:val="0"/>
        <w:autoSpaceDN w:val="0"/>
        <w:adjustRightInd w:val="0"/>
        <w:spacing w:line="200" w:lineRule="atLeast"/>
        <w:ind w:left="360" w:hanging="360"/>
        <w:textAlignment w:val="center"/>
        <w:rPr>
          <w:color w:val="000000"/>
          <w:spacing w:val="-2"/>
          <w:kern w:val="0"/>
          <w:sz w:val="16"/>
          <w:szCs w:val="16"/>
          <w:lang w:bidi="th-TH"/>
        </w:rPr>
      </w:pPr>
      <w:r w:rsidRPr="002225AC">
        <w:rPr>
          <w:color w:val="000000"/>
          <w:spacing w:val="-1"/>
          <w:kern w:val="0"/>
          <w:sz w:val="16"/>
          <w:szCs w:val="16"/>
          <w:lang w:bidi="th-TH"/>
        </w:rPr>
        <w:t>6</w:t>
      </w:r>
      <w:r w:rsidRPr="002225AC">
        <w:rPr>
          <w:color w:val="000000"/>
          <w:spacing w:val="-1"/>
          <w:kern w:val="0"/>
          <w:sz w:val="16"/>
          <w:szCs w:val="16"/>
          <w:lang w:bidi="th-TH"/>
        </w:rPr>
        <w:tab/>
      </w:r>
      <w:proofErr w:type="spellStart"/>
      <w:r w:rsidRPr="002225AC">
        <w:rPr>
          <w:b/>
          <w:bCs/>
          <w:color w:val="000000"/>
          <w:spacing w:val="-2"/>
          <w:kern w:val="0"/>
          <w:sz w:val="16"/>
          <w:szCs w:val="16"/>
          <w:lang w:bidi="th-TH"/>
        </w:rPr>
        <w:t>Oiestad</w:t>
      </w:r>
      <w:proofErr w:type="spellEnd"/>
      <w:r w:rsidRPr="002225AC">
        <w:rPr>
          <w:b/>
          <w:bCs/>
          <w:color w:val="000000"/>
          <w:spacing w:val="-2"/>
          <w:kern w:val="0"/>
          <w:sz w:val="16"/>
          <w:szCs w:val="16"/>
          <w:lang w:bidi="th-TH"/>
        </w:rPr>
        <w:t xml:space="preserve"> BE</w:t>
      </w:r>
      <w:r w:rsidRPr="002225AC">
        <w:rPr>
          <w:color w:val="000000"/>
          <w:spacing w:val="-2"/>
          <w:kern w:val="0"/>
          <w:sz w:val="16"/>
          <w:szCs w:val="16"/>
          <w:lang w:bidi="th-TH"/>
        </w:rPr>
        <w:t xml:space="preserve">, Holm I, </w:t>
      </w:r>
      <w:proofErr w:type="spellStart"/>
      <w:r w:rsidRPr="002225AC">
        <w:rPr>
          <w:color w:val="000000"/>
          <w:spacing w:val="-2"/>
          <w:kern w:val="0"/>
          <w:sz w:val="16"/>
          <w:szCs w:val="16"/>
          <w:lang w:bidi="th-TH"/>
        </w:rPr>
        <w:t>Aune</w:t>
      </w:r>
      <w:proofErr w:type="spellEnd"/>
      <w:r w:rsidRPr="002225AC">
        <w:rPr>
          <w:color w:val="000000"/>
          <w:spacing w:val="-2"/>
          <w:kern w:val="0"/>
          <w:sz w:val="16"/>
          <w:szCs w:val="16"/>
          <w:lang w:bidi="th-TH"/>
        </w:rPr>
        <w:t xml:space="preserve"> AK, Gunderson R, </w:t>
      </w:r>
      <w:proofErr w:type="spellStart"/>
      <w:r w:rsidRPr="002225AC">
        <w:rPr>
          <w:color w:val="000000"/>
          <w:spacing w:val="-2"/>
          <w:kern w:val="0"/>
          <w:sz w:val="16"/>
          <w:szCs w:val="16"/>
          <w:lang w:bidi="th-TH"/>
        </w:rPr>
        <w:t>Myklebust</w:t>
      </w:r>
      <w:proofErr w:type="spellEnd"/>
      <w:r w:rsidRPr="002225AC">
        <w:rPr>
          <w:color w:val="000000"/>
          <w:spacing w:val="-2"/>
          <w:kern w:val="0"/>
          <w:sz w:val="16"/>
          <w:szCs w:val="16"/>
          <w:lang w:bidi="th-TH"/>
        </w:rPr>
        <w:t xml:space="preserve"> G, </w:t>
      </w:r>
      <w:proofErr w:type="spellStart"/>
      <w:r w:rsidRPr="002225AC">
        <w:rPr>
          <w:color w:val="000000"/>
          <w:spacing w:val="-2"/>
          <w:kern w:val="0"/>
          <w:sz w:val="16"/>
          <w:szCs w:val="16"/>
          <w:lang w:bidi="th-TH"/>
        </w:rPr>
        <w:t>Engebretsen</w:t>
      </w:r>
      <w:proofErr w:type="spellEnd"/>
      <w:r w:rsidRPr="002225AC">
        <w:rPr>
          <w:color w:val="000000"/>
          <w:spacing w:val="-2"/>
          <w:kern w:val="0"/>
          <w:sz w:val="16"/>
          <w:szCs w:val="16"/>
          <w:lang w:bidi="th-TH"/>
        </w:rPr>
        <w:t xml:space="preserve"> L, </w:t>
      </w:r>
      <w:proofErr w:type="spellStart"/>
      <w:r w:rsidRPr="002225AC">
        <w:rPr>
          <w:color w:val="000000"/>
          <w:spacing w:val="-2"/>
          <w:kern w:val="0"/>
          <w:sz w:val="16"/>
          <w:szCs w:val="16"/>
          <w:lang w:bidi="th-TH"/>
        </w:rPr>
        <w:t>Fosdahl</w:t>
      </w:r>
      <w:proofErr w:type="spellEnd"/>
      <w:r w:rsidRPr="002225AC">
        <w:rPr>
          <w:color w:val="000000"/>
          <w:spacing w:val="-2"/>
          <w:kern w:val="0"/>
          <w:sz w:val="16"/>
          <w:szCs w:val="16"/>
          <w:lang w:bidi="th-TH"/>
        </w:rPr>
        <w:t xml:space="preserve"> MA, </w:t>
      </w:r>
      <w:proofErr w:type="spellStart"/>
      <w:r w:rsidRPr="002225AC">
        <w:rPr>
          <w:color w:val="000000"/>
          <w:spacing w:val="-2"/>
          <w:kern w:val="0"/>
          <w:sz w:val="16"/>
          <w:szCs w:val="16"/>
          <w:lang w:bidi="th-TH"/>
        </w:rPr>
        <w:t>Risberg</w:t>
      </w:r>
      <w:proofErr w:type="spellEnd"/>
      <w:r w:rsidRPr="002225AC">
        <w:rPr>
          <w:color w:val="000000"/>
          <w:spacing w:val="-2"/>
          <w:kern w:val="0"/>
          <w:sz w:val="16"/>
          <w:szCs w:val="16"/>
          <w:lang w:bidi="th-TH"/>
        </w:rPr>
        <w:t xml:space="preserve"> MA. Knee function and prevalence of knee osteoarthritis after anterior cruciate ligament reconstruction: a prospective study with 10 to 15 years of follow-up. </w:t>
      </w:r>
      <w:r w:rsidRPr="002225AC">
        <w:rPr>
          <w:i/>
          <w:iCs/>
          <w:color w:val="000000"/>
          <w:spacing w:val="-2"/>
          <w:kern w:val="0"/>
          <w:sz w:val="16"/>
          <w:szCs w:val="16"/>
          <w:lang w:bidi="th-TH"/>
        </w:rPr>
        <w:t>Am J Sports Med</w:t>
      </w:r>
      <w:r w:rsidRPr="002225AC">
        <w:rPr>
          <w:color w:val="000000"/>
          <w:spacing w:val="-2"/>
          <w:kern w:val="0"/>
          <w:sz w:val="16"/>
          <w:szCs w:val="16"/>
          <w:lang w:bidi="th-TH"/>
        </w:rPr>
        <w:t xml:space="preserve"> 2010; </w:t>
      </w:r>
      <w:r w:rsidRPr="002225AC">
        <w:rPr>
          <w:b/>
          <w:bCs/>
          <w:color w:val="000000"/>
          <w:spacing w:val="-2"/>
          <w:kern w:val="0"/>
          <w:sz w:val="16"/>
          <w:szCs w:val="16"/>
          <w:lang w:bidi="th-TH"/>
        </w:rPr>
        <w:t>38</w:t>
      </w:r>
      <w:r w:rsidRPr="002225AC">
        <w:rPr>
          <w:color w:val="000000"/>
          <w:spacing w:val="-2"/>
          <w:kern w:val="0"/>
          <w:sz w:val="16"/>
          <w:szCs w:val="16"/>
          <w:lang w:bidi="th-TH"/>
        </w:rPr>
        <w:t>: 2201-2210 [PMID: 20713644 DOI: 10.1177/0363546510373876]</w:t>
      </w:r>
    </w:p>
    <w:p w:rsidR="002568F2" w:rsidRPr="002225AC" w:rsidRDefault="002568F2" w:rsidP="002568F2">
      <w:pPr>
        <w:suppressAutoHyphens/>
        <w:autoSpaceDE w:val="0"/>
        <w:autoSpaceDN w:val="0"/>
        <w:adjustRightInd w:val="0"/>
        <w:spacing w:line="200" w:lineRule="atLeast"/>
        <w:ind w:left="360" w:hanging="360"/>
        <w:textAlignment w:val="center"/>
        <w:rPr>
          <w:color w:val="000000"/>
          <w:spacing w:val="-1"/>
          <w:kern w:val="0"/>
          <w:sz w:val="16"/>
          <w:szCs w:val="16"/>
          <w:lang w:bidi="th-TH"/>
        </w:rPr>
      </w:pPr>
      <w:r w:rsidRPr="002225AC">
        <w:rPr>
          <w:color w:val="000000"/>
          <w:spacing w:val="-1"/>
          <w:kern w:val="0"/>
          <w:sz w:val="16"/>
          <w:szCs w:val="16"/>
          <w:lang w:bidi="th-TH"/>
        </w:rPr>
        <w:t>7</w:t>
      </w:r>
      <w:r w:rsidRPr="002225AC">
        <w:rPr>
          <w:color w:val="000000"/>
          <w:spacing w:val="-1"/>
          <w:kern w:val="0"/>
          <w:sz w:val="16"/>
          <w:szCs w:val="16"/>
          <w:lang w:bidi="th-TH"/>
        </w:rPr>
        <w:tab/>
      </w:r>
      <w:proofErr w:type="spellStart"/>
      <w:r w:rsidRPr="002225AC">
        <w:rPr>
          <w:b/>
          <w:bCs/>
          <w:color w:val="000000"/>
          <w:spacing w:val="-1"/>
          <w:kern w:val="0"/>
          <w:sz w:val="16"/>
          <w:szCs w:val="16"/>
          <w:lang w:bidi="th-TH"/>
        </w:rPr>
        <w:t>Shelbourne</w:t>
      </w:r>
      <w:proofErr w:type="spellEnd"/>
      <w:r w:rsidRPr="002225AC">
        <w:rPr>
          <w:b/>
          <w:bCs/>
          <w:color w:val="000000"/>
          <w:spacing w:val="-1"/>
          <w:kern w:val="0"/>
          <w:sz w:val="16"/>
          <w:szCs w:val="16"/>
          <w:lang w:bidi="th-TH"/>
        </w:rPr>
        <w:t xml:space="preserve"> KD</w:t>
      </w:r>
      <w:r w:rsidRPr="002225AC">
        <w:rPr>
          <w:color w:val="000000"/>
          <w:spacing w:val="-1"/>
          <w:kern w:val="0"/>
          <w:sz w:val="16"/>
          <w:szCs w:val="16"/>
          <w:lang w:bidi="th-TH"/>
        </w:rPr>
        <w:t xml:space="preserve">, Gray T. Results of anterior cruciate ligament reconstruction based on meniscus and articular cartilage status at the time of surgery. </w:t>
      </w:r>
      <w:proofErr w:type="gramStart"/>
      <w:r w:rsidRPr="002225AC">
        <w:rPr>
          <w:color w:val="000000"/>
          <w:spacing w:val="-1"/>
          <w:kern w:val="0"/>
          <w:sz w:val="16"/>
          <w:szCs w:val="16"/>
          <w:lang w:bidi="th-TH"/>
        </w:rPr>
        <w:t>Five- to fifteen-year evaluations.</w:t>
      </w:r>
      <w:proofErr w:type="gramEnd"/>
      <w:r w:rsidRPr="002225AC">
        <w:rPr>
          <w:color w:val="000000"/>
          <w:spacing w:val="-1"/>
          <w:kern w:val="0"/>
          <w:sz w:val="16"/>
          <w:szCs w:val="16"/>
          <w:lang w:bidi="th-TH"/>
        </w:rPr>
        <w:t xml:space="preserve"> </w:t>
      </w:r>
      <w:r w:rsidRPr="002225AC">
        <w:rPr>
          <w:i/>
          <w:iCs/>
          <w:color w:val="000000"/>
          <w:spacing w:val="-1"/>
          <w:kern w:val="0"/>
          <w:sz w:val="16"/>
          <w:szCs w:val="16"/>
          <w:lang w:bidi="th-TH"/>
        </w:rPr>
        <w:t>Am J Sports Med</w:t>
      </w:r>
      <w:r w:rsidRPr="002225AC">
        <w:rPr>
          <w:color w:val="000000"/>
          <w:spacing w:val="-1"/>
          <w:kern w:val="0"/>
          <w:sz w:val="16"/>
          <w:szCs w:val="16"/>
          <w:lang w:bidi="th-TH"/>
        </w:rPr>
        <w:t xml:space="preserve"> 2000; </w:t>
      </w:r>
      <w:r w:rsidRPr="002225AC">
        <w:rPr>
          <w:b/>
          <w:bCs/>
          <w:color w:val="000000"/>
          <w:spacing w:val="-1"/>
          <w:kern w:val="0"/>
          <w:sz w:val="16"/>
          <w:szCs w:val="16"/>
          <w:lang w:bidi="th-TH"/>
        </w:rPr>
        <w:t>28</w:t>
      </w:r>
      <w:r w:rsidRPr="002225AC">
        <w:rPr>
          <w:color w:val="000000"/>
          <w:spacing w:val="-1"/>
          <w:kern w:val="0"/>
          <w:sz w:val="16"/>
          <w:szCs w:val="16"/>
          <w:lang w:bidi="th-TH"/>
        </w:rPr>
        <w:t>: 446-452 [PMID: 10921633]</w:t>
      </w:r>
    </w:p>
    <w:p w:rsidR="002568F2" w:rsidRPr="002225AC" w:rsidRDefault="002568F2" w:rsidP="002568F2">
      <w:pPr>
        <w:suppressAutoHyphens/>
        <w:autoSpaceDE w:val="0"/>
        <w:autoSpaceDN w:val="0"/>
        <w:adjustRightInd w:val="0"/>
        <w:spacing w:line="200" w:lineRule="atLeast"/>
        <w:ind w:left="360" w:hanging="360"/>
        <w:textAlignment w:val="center"/>
        <w:rPr>
          <w:color w:val="000000"/>
          <w:spacing w:val="-1"/>
          <w:kern w:val="0"/>
          <w:sz w:val="16"/>
          <w:szCs w:val="16"/>
          <w:lang w:bidi="th-TH"/>
        </w:rPr>
      </w:pPr>
      <w:r w:rsidRPr="002225AC">
        <w:rPr>
          <w:color w:val="000000"/>
          <w:spacing w:val="-1"/>
          <w:kern w:val="0"/>
          <w:sz w:val="16"/>
          <w:szCs w:val="16"/>
          <w:lang w:bidi="th-TH"/>
        </w:rPr>
        <w:t>8</w:t>
      </w:r>
      <w:r w:rsidRPr="002225AC">
        <w:rPr>
          <w:color w:val="000000"/>
          <w:spacing w:val="-1"/>
          <w:kern w:val="0"/>
          <w:sz w:val="16"/>
          <w:szCs w:val="16"/>
          <w:lang w:bidi="th-TH"/>
        </w:rPr>
        <w:tab/>
      </w:r>
      <w:proofErr w:type="spellStart"/>
      <w:r w:rsidRPr="002225AC">
        <w:rPr>
          <w:b/>
          <w:bCs/>
          <w:color w:val="000000"/>
          <w:spacing w:val="-1"/>
          <w:kern w:val="0"/>
          <w:sz w:val="16"/>
          <w:szCs w:val="16"/>
          <w:lang w:bidi="th-TH"/>
        </w:rPr>
        <w:t>Øiestad</w:t>
      </w:r>
      <w:proofErr w:type="spellEnd"/>
      <w:r w:rsidRPr="002225AC">
        <w:rPr>
          <w:b/>
          <w:bCs/>
          <w:color w:val="000000"/>
          <w:spacing w:val="-1"/>
          <w:kern w:val="0"/>
          <w:sz w:val="16"/>
          <w:szCs w:val="16"/>
          <w:lang w:bidi="th-TH"/>
        </w:rPr>
        <w:t xml:space="preserve"> </w:t>
      </w:r>
      <w:proofErr w:type="gramStart"/>
      <w:r w:rsidRPr="002225AC">
        <w:rPr>
          <w:b/>
          <w:bCs/>
          <w:color w:val="000000"/>
          <w:spacing w:val="-1"/>
          <w:kern w:val="0"/>
          <w:sz w:val="16"/>
          <w:szCs w:val="16"/>
          <w:lang w:bidi="th-TH"/>
        </w:rPr>
        <w:t>BE</w:t>
      </w:r>
      <w:proofErr w:type="gramEnd"/>
      <w:r w:rsidRPr="002225AC">
        <w:rPr>
          <w:color w:val="000000"/>
          <w:spacing w:val="-1"/>
          <w:kern w:val="0"/>
          <w:sz w:val="16"/>
          <w:szCs w:val="16"/>
          <w:lang w:bidi="th-TH"/>
        </w:rPr>
        <w:t xml:space="preserve">, </w:t>
      </w:r>
      <w:proofErr w:type="spellStart"/>
      <w:r w:rsidRPr="002225AC">
        <w:rPr>
          <w:color w:val="000000"/>
          <w:spacing w:val="-1"/>
          <w:kern w:val="0"/>
          <w:sz w:val="16"/>
          <w:szCs w:val="16"/>
          <w:lang w:bidi="th-TH"/>
        </w:rPr>
        <w:t>Engebretsen</w:t>
      </w:r>
      <w:proofErr w:type="spellEnd"/>
      <w:r w:rsidRPr="002225AC">
        <w:rPr>
          <w:color w:val="000000"/>
          <w:spacing w:val="-1"/>
          <w:kern w:val="0"/>
          <w:sz w:val="16"/>
          <w:szCs w:val="16"/>
          <w:lang w:bidi="th-TH"/>
        </w:rPr>
        <w:t xml:space="preserve"> L, </w:t>
      </w:r>
      <w:proofErr w:type="spellStart"/>
      <w:r w:rsidRPr="002225AC">
        <w:rPr>
          <w:color w:val="000000"/>
          <w:spacing w:val="-1"/>
          <w:kern w:val="0"/>
          <w:sz w:val="16"/>
          <w:szCs w:val="16"/>
          <w:lang w:bidi="th-TH"/>
        </w:rPr>
        <w:t>Storheim</w:t>
      </w:r>
      <w:proofErr w:type="spellEnd"/>
      <w:r w:rsidRPr="002225AC">
        <w:rPr>
          <w:color w:val="000000"/>
          <w:spacing w:val="-1"/>
          <w:kern w:val="0"/>
          <w:sz w:val="16"/>
          <w:szCs w:val="16"/>
          <w:lang w:bidi="th-TH"/>
        </w:rPr>
        <w:t xml:space="preserve"> K, </w:t>
      </w:r>
      <w:proofErr w:type="spellStart"/>
      <w:r w:rsidRPr="002225AC">
        <w:rPr>
          <w:color w:val="000000"/>
          <w:spacing w:val="-1"/>
          <w:kern w:val="0"/>
          <w:sz w:val="16"/>
          <w:szCs w:val="16"/>
          <w:lang w:bidi="th-TH"/>
        </w:rPr>
        <w:t>Risberg</w:t>
      </w:r>
      <w:proofErr w:type="spellEnd"/>
      <w:r w:rsidRPr="002225AC">
        <w:rPr>
          <w:color w:val="000000"/>
          <w:spacing w:val="-1"/>
          <w:kern w:val="0"/>
          <w:sz w:val="16"/>
          <w:szCs w:val="16"/>
          <w:lang w:bidi="th-TH"/>
        </w:rPr>
        <w:t xml:space="preserve"> MA. Knee osteoarthritis after anterior cruciate ligament injury: a systematic review. </w:t>
      </w:r>
      <w:r w:rsidRPr="002225AC">
        <w:rPr>
          <w:i/>
          <w:iCs/>
          <w:color w:val="000000"/>
          <w:spacing w:val="-1"/>
          <w:kern w:val="0"/>
          <w:sz w:val="16"/>
          <w:szCs w:val="16"/>
          <w:lang w:bidi="th-TH"/>
        </w:rPr>
        <w:t>Am J Sports Med</w:t>
      </w:r>
      <w:r w:rsidRPr="002225AC">
        <w:rPr>
          <w:color w:val="000000"/>
          <w:spacing w:val="-1"/>
          <w:kern w:val="0"/>
          <w:sz w:val="16"/>
          <w:szCs w:val="16"/>
          <w:lang w:bidi="th-TH"/>
        </w:rPr>
        <w:t xml:space="preserve"> 2009; </w:t>
      </w:r>
      <w:r w:rsidRPr="002225AC">
        <w:rPr>
          <w:b/>
          <w:bCs/>
          <w:color w:val="000000"/>
          <w:spacing w:val="-1"/>
          <w:kern w:val="0"/>
          <w:sz w:val="16"/>
          <w:szCs w:val="16"/>
          <w:lang w:bidi="th-TH"/>
        </w:rPr>
        <w:t>37</w:t>
      </w:r>
      <w:r w:rsidRPr="002225AC">
        <w:rPr>
          <w:color w:val="000000"/>
          <w:spacing w:val="-1"/>
          <w:kern w:val="0"/>
          <w:sz w:val="16"/>
          <w:szCs w:val="16"/>
          <w:lang w:bidi="th-TH"/>
        </w:rPr>
        <w:t>: 1434-1443 [PMID: 19567666 DOI: 10.1177/0363546509338827]</w:t>
      </w:r>
    </w:p>
    <w:p w:rsidR="002568F2" w:rsidRPr="002225AC" w:rsidRDefault="002568F2" w:rsidP="002568F2">
      <w:pPr>
        <w:suppressAutoHyphens/>
        <w:autoSpaceDE w:val="0"/>
        <w:autoSpaceDN w:val="0"/>
        <w:adjustRightInd w:val="0"/>
        <w:spacing w:line="200" w:lineRule="atLeast"/>
        <w:ind w:left="360" w:hanging="360"/>
        <w:textAlignment w:val="center"/>
        <w:rPr>
          <w:color w:val="000000"/>
          <w:spacing w:val="-3"/>
          <w:kern w:val="0"/>
          <w:sz w:val="16"/>
          <w:szCs w:val="16"/>
          <w:lang w:bidi="th-TH"/>
        </w:rPr>
      </w:pPr>
      <w:r w:rsidRPr="002225AC">
        <w:rPr>
          <w:color w:val="000000"/>
          <w:spacing w:val="-1"/>
          <w:kern w:val="0"/>
          <w:sz w:val="16"/>
          <w:szCs w:val="16"/>
          <w:lang w:bidi="th-TH"/>
        </w:rPr>
        <w:t>9</w:t>
      </w:r>
      <w:r w:rsidRPr="002225AC">
        <w:rPr>
          <w:color w:val="000000"/>
          <w:spacing w:val="-1"/>
          <w:kern w:val="0"/>
          <w:sz w:val="16"/>
          <w:szCs w:val="16"/>
          <w:lang w:bidi="th-TH"/>
        </w:rPr>
        <w:tab/>
      </w:r>
      <w:r w:rsidRPr="002225AC">
        <w:rPr>
          <w:b/>
          <w:bCs/>
          <w:color w:val="000000"/>
          <w:spacing w:val="-3"/>
          <w:kern w:val="0"/>
          <w:sz w:val="16"/>
          <w:szCs w:val="16"/>
          <w:lang w:bidi="th-TH"/>
        </w:rPr>
        <w:t>Thompson SM</w:t>
      </w:r>
      <w:r w:rsidRPr="002225AC">
        <w:rPr>
          <w:color w:val="000000"/>
          <w:spacing w:val="-3"/>
          <w:kern w:val="0"/>
          <w:sz w:val="16"/>
          <w:szCs w:val="16"/>
          <w:lang w:bidi="th-TH"/>
        </w:rPr>
        <w:t xml:space="preserve">, Salmon LJ, Waller A, Linklater J, Roe JP, </w:t>
      </w:r>
      <w:proofErr w:type="spellStart"/>
      <w:r w:rsidRPr="002225AC">
        <w:rPr>
          <w:color w:val="000000"/>
          <w:spacing w:val="-3"/>
          <w:kern w:val="0"/>
          <w:sz w:val="16"/>
          <w:szCs w:val="16"/>
          <w:lang w:bidi="th-TH"/>
        </w:rPr>
        <w:t>Pinczewski</w:t>
      </w:r>
      <w:proofErr w:type="spellEnd"/>
      <w:r w:rsidRPr="002225AC">
        <w:rPr>
          <w:color w:val="000000"/>
          <w:spacing w:val="-3"/>
          <w:kern w:val="0"/>
          <w:sz w:val="16"/>
          <w:szCs w:val="16"/>
          <w:lang w:bidi="th-TH"/>
        </w:rPr>
        <w:t xml:space="preserve"> LA. Twenty-Year Outcome of a Longitudinal Prospective Evaluation of Isolated Endoscopic Anterior Cruciate Ligament Reconstruction </w:t>
      </w:r>
      <w:proofErr w:type="gramStart"/>
      <w:r w:rsidRPr="002225AC">
        <w:rPr>
          <w:color w:val="000000"/>
          <w:spacing w:val="-3"/>
          <w:kern w:val="0"/>
          <w:sz w:val="16"/>
          <w:szCs w:val="16"/>
          <w:lang w:bidi="th-TH"/>
        </w:rPr>
        <w:t>With</w:t>
      </w:r>
      <w:proofErr w:type="gramEnd"/>
      <w:r w:rsidRPr="002225AC">
        <w:rPr>
          <w:color w:val="000000"/>
          <w:spacing w:val="-3"/>
          <w:kern w:val="0"/>
          <w:sz w:val="16"/>
          <w:szCs w:val="16"/>
          <w:lang w:bidi="th-TH"/>
        </w:rPr>
        <w:t xml:space="preserve"> Patellar Tendon or Hamstring Autograft. </w:t>
      </w:r>
      <w:r w:rsidRPr="002225AC">
        <w:rPr>
          <w:i/>
          <w:iCs/>
          <w:color w:val="000000"/>
          <w:spacing w:val="-3"/>
          <w:kern w:val="0"/>
          <w:sz w:val="16"/>
          <w:szCs w:val="16"/>
          <w:lang w:bidi="th-TH"/>
        </w:rPr>
        <w:t>Am J Sports Med</w:t>
      </w:r>
      <w:r w:rsidRPr="002225AC">
        <w:rPr>
          <w:color w:val="000000"/>
          <w:spacing w:val="-3"/>
          <w:kern w:val="0"/>
          <w:sz w:val="16"/>
          <w:szCs w:val="16"/>
          <w:lang w:bidi="th-TH"/>
        </w:rPr>
        <w:t xml:space="preserve"> 2016; </w:t>
      </w:r>
      <w:proofErr w:type="spellStart"/>
      <w:r w:rsidRPr="002225AC">
        <w:rPr>
          <w:color w:val="000000"/>
          <w:spacing w:val="-3"/>
          <w:kern w:val="0"/>
          <w:sz w:val="16"/>
          <w:szCs w:val="16"/>
          <w:lang w:bidi="th-TH"/>
        </w:rPr>
        <w:t>Epub</w:t>
      </w:r>
      <w:proofErr w:type="spellEnd"/>
      <w:r w:rsidRPr="002225AC">
        <w:rPr>
          <w:color w:val="000000"/>
          <w:spacing w:val="-3"/>
          <w:kern w:val="0"/>
          <w:sz w:val="16"/>
          <w:szCs w:val="16"/>
          <w:lang w:bidi="th-TH"/>
        </w:rPr>
        <w:t xml:space="preserve"> ahead of print [PMID: 27492972 DOI: 10.1177/0363546516658041]</w:t>
      </w:r>
    </w:p>
    <w:p w:rsidR="002568F2" w:rsidRPr="002225AC" w:rsidRDefault="002568F2" w:rsidP="002568F2">
      <w:pPr>
        <w:suppressAutoHyphens/>
        <w:autoSpaceDE w:val="0"/>
        <w:autoSpaceDN w:val="0"/>
        <w:adjustRightInd w:val="0"/>
        <w:spacing w:line="200" w:lineRule="atLeast"/>
        <w:ind w:left="360" w:hanging="360"/>
        <w:textAlignment w:val="center"/>
        <w:rPr>
          <w:color w:val="000000"/>
          <w:spacing w:val="-1"/>
          <w:kern w:val="0"/>
          <w:sz w:val="16"/>
          <w:szCs w:val="16"/>
          <w:lang w:bidi="th-TH"/>
        </w:rPr>
      </w:pPr>
      <w:r w:rsidRPr="002225AC">
        <w:rPr>
          <w:color w:val="000000"/>
          <w:spacing w:val="-1"/>
          <w:kern w:val="0"/>
          <w:sz w:val="16"/>
          <w:szCs w:val="16"/>
          <w:lang w:bidi="th-TH"/>
        </w:rPr>
        <w:t>10</w:t>
      </w:r>
      <w:r w:rsidRPr="002225AC">
        <w:rPr>
          <w:color w:val="000000"/>
          <w:spacing w:val="-1"/>
          <w:kern w:val="0"/>
          <w:sz w:val="16"/>
          <w:szCs w:val="16"/>
          <w:lang w:bidi="th-TH"/>
        </w:rPr>
        <w:tab/>
      </w:r>
      <w:r w:rsidRPr="002225AC">
        <w:rPr>
          <w:b/>
          <w:bCs/>
          <w:color w:val="000000"/>
          <w:spacing w:val="-1"/>
          <w:kern w:val="0"/>
          <w:sz w:val="16"/>
          <w:szCs w:val="16"/>
          <w:lang w:bidi="th-TH"/>
        </w:rPr>
        <w:t>Cameron M</w:t>
      </w:r>
      <w:r w:rsidRPr="002225AC">
        <w:rPr>
          <w:color w:val="000000"/>
          <w:spacing w:val="-1"/>
          <w:kern w:val="0"/>
          <w:sz w:val="16"/>
          <w:szCs w:val="16"/>
          <w:lang w:bidi="th-TH"/>
        </w:rPr>
        <w:t xml:space="preserve">, </w:t>
      </w:r>
      <w:proofErr w:type="spellStart"/>
      <w:r w:rsidRPr="002225AC">
        <w:rPr>
          <w:color w:val="000000"/>
          <w:spacing w:val="-1"/>
          <w:kern w:val="0"/>
          <w:sz w:val="16"/>
          <w:szCs w:val="16"/>
          <w:lang w:bidi="th-TH"/>
        </w:rPr>
        <w:t>Buchgraber</w:t>
      </w:r>
      <w:proofErr w:type="spellEnd"/>
      <w:r w:rsidRPr="002225AC">
        <w:rPr>
          <w:color w:val="000000"/>
          <w:spacing w:val="-1"/>
          <w:kern w:val="0"/>
          <w:sz w:val="16"/>
          <w:szCs w:val="16"/>
          <w:lang w:bidi="th-TH"/>
        </w:rPr>
        <w:t xml:space="preserve"> A, </w:t>
      </w:r>
      <w:proofErr w:type="spellStart"/>
      <w:r w:rsidRPr="002225AC">
        <w:rPr>
          <w:color w:val="000000"/>
          <w:spacing w:val="-1"/>
          <w:kern w:val="0"/>
          <w:sz w:val="16"/>
          <w:szCs w:val="16"/>
          <w:lang w:bidi="th-TH"/>
        </w:rPr>
        <w:t>Passler</w:t>
      </w:r>
      <w:proofErr w:type="spellEnd"/>
      <w:r w:rsidRPr="002225AC">
        <w:rPr>
          <w:color w:val="000000"/>
          <w:spacing w:val="-1"/>
          <w:kern w:val="0"/>
          <w:sz w:val="16"/>
          <w:szCs w:val="16"/>
          <w:lang w:bidi="th-TH"/>
        </w:rPr>
        <w:t xml:space="preserve"> H, Vogt M, </w:t>
      </w:r>
      <w:proofErr w:type="spellStart"/>
      <w:r w:rsidRPr="002225AC">
        <w:rPr>
          <w:color w:val="000000"/>
          <w:spacing w:val="-1"/>
          <w:kern w:val="0"/>
          <w:sz w:val="16"/>
          <w:szCs w:val="16"/>
          <w:lang w:bidi="th-TH"/>
        </w:rPr>
        <w:t>Thonar</w:t>
      </w:r>
      <w:proofErr w:type="spellEnd"/>
      <w:r w:rsidRPr="002225AC">
        <w:rPr>
          <w:color w:val="000000"/>
          <w:spacing w:val="-1"/>
          <w:kern w:val="0"/>
          <w:sz w:val="16"/>
          <w:szCs w:val="16"/>
          <w:lang w:bidi="th-TH"/>
        </w:rPr>
        <w:t xml:space="preserve"> E, Fu F, Evans CH. </w:t>
      </w:r>
      <w:proofErr w:type="gramStart"/>
      <w:r w:rsidRPr="002225AC">
        <w:rPr>
          <w:color w:val="000000"/>
          <w:spacing w:val="-1"/>
          <w:kern w:val="0"/>
          <w:sz w:val="16"/>
          <w:szCs w:val="16"/>
          <w:lang w:bidi="th-TH"/>
        </w:rPr>
        <w:t>The natural history of the anterior cruciate ligament-deficient knee.</w:t>
      </w:r>
      <w:proofErr w:type="gramEnd"/>
      <w:r w:rsidRPr="002225AC">
        <w:rPr>
          <w:color w:val="000000"/>
          <w:spacing w:val="-1"/>
          <w:kern w:val="0"/>
          <w:sz w:val="16"/>
          <w:szCs w:val="16"/>
          <w:lang w:bidi="th-TH"/>
        </w:rPr>
        <w:t xml:space="preserve"> Changes in synovial fluid cytokine and </w:t>
      </w:r>
      <w:proofErr w:type="spellStart"/>
      <w:r w:rsidRPr="002225AC">
        <w:rPr>
          <w:color w:val="000000"/>
          <w:spacing w:val="-1"/>
          <w:kern w:val="0"/>
          <w:sz w:val="16"/>
          <w:szCs w:val="16"/>
          <w:lang w:bidi="th-TH"/>
        </w:rPr>
        <w:t>keratan</w:t>
      </w:r>
      <w:proofErr w:type="spellEnd"/>
      <w:r w:rsidRPr="002225AC">
        <w:rPr>
          <w:color w:val="000000"/>
          <w:spacing w:val="-1"/>
          <w:kern w:val="0"/>
          <w:sz w:val="16"/>
          <w:szCs w:val="16"/>
          <w:lang w:bidi="th-TH"/>
        </w:rPr>
        <w:t xml:space="preserve"> sulfate concentrations. </w:t>
      </w:r>
      <w:r w:rsidRPr="002225AC">
        <w:rPr>
          <w:i/>
          <w:iCs/>
          <w:color w:val="000000"/>
          <w:spacing w:val="-1"/>
          <w:kern w:val="0"/>
          <w:sz w:val="16"/>
          <w:szCs w:val="16"/>
          <w:lang w:bidi="th-TH"/>
        </w:rPr>
        <w:t>Am J Sports Med</w:t>
      </w:r>
      <w:r w:rsidRPr="002225AC">
        <w:rPr>
          <w:color w:val="000000"/>
          <w:spacing w:val="-1"/>
          <w:kern w:val="0"/>
          <w:sz w:val="16"/>
          <w:szCs w:val="16"/>
          <w:lang w:bidi="th-TH"/>
        </w:rPr>
        <w:t xml:space="preserve"> 1997; </w:t>
      </w:r>
      <w:r w:rsidRPr="002225AC">
        <w:rPr>
          <w:b/>
          <w:bCs/>
          <w:color w:val="000000"/>
          <w:spacing w:val="-1"/>
          <w:kern w:val="0"/>
          <w:sz w:val="16"/>
          <w:szCs w:val="16"/>
          <w:lang w:bidi="th-TH"/>
        </w:rPr>
        <w:t>25</w:t>
      </w:r>
      <w:r w:rsidRPr="002225AC">
        <w:rPr>
          <w:color w:val="000000"/>
          <w:spacing w:val="-1"/>
          <w:kern w:val="0"/>
          <w:sz w:val="16"/>
          <w:szCs w:val="16"/>
          <w:lang w:bidi="th-TH"/>
        </w:rPr>
        <w:t>: 751-754 [PMID: 9397261 DOI: 10.1177/036354659702500605]</w:t>
      </w:r>
    </w:p>
    <w:p w:rsidR="002568F2" w:rsidRPr="002225AC" w:rsidRDefault="002568F2" w:rsidP="002568F2">
      <w:pPr>
        <w:suppressAutoHyphens/>
        <w:autoSpaceDE w:val="0"/>
        <w:autoSpaceDN w:val="0"/>
        <w:adjustRightInd w:val="0"/>
        <w:spacing w:line="200" w:lineRule="atLeast"/>
        <w:ind w:left="360" w:hanging="360"/>
        <w:textAlignment w:val="center"/>
        <w:rPr>
          <w:color w:val="000000"/>
          <w:spacing w:val="-1"/>
          <w:kern w:val="0"/>
          <w:sz w:val="16"/>
          <w:szCs w:val="16"/>
          <w:lang w:bidi="th-TH"/>
        </w:rPr>
      </w:pPr>
      <w:r w:rsidRPr="002225AC">
        <w:rPr>
          <w:color w:val="000000"/>
          <w:spacing w:val="-1"/>
          <w:kern w:val="0"/>
          <w:sz w:val="16"/>
          <w:szCs w:val="16"/>
          <w:lang w:bidi="th-TH"/>
        </w:rPr>
        <w:t>11</w:t>
      </w:r>
      <w:r w:rsidRPr="002225AC">
        <w:rPr>
          <w:color w:val="000000"/>
          <w:spacing w:val="-1"/>
          <w:kern w:val="0"/>
          <w:sz w:val="16"/>
          <w:szCs w:val="16"/>
          <w:lang w:bidi="th-TH"/>
        </w:rPr>
        <w:tab/>
      </w:r>
      <w:proofErr w:type="spellStart"/>
      <w:r w:rsidRPr="002225AC">
        <w:rPr>
          <w:b/>
          <w:bCs/>
          <w:color w:val="000000"/>
          <w:spacing w:val="-1"/>
          <w:kern w:val="0"/>
          <w:sz w:val="16"/>
          <w:szCs w:val="16"/>
          <w:lang w:bidi="th-TH"/>
        </w:rPr>
        <w:t>Bigoni</w:t>
      </w:r>
      <w:proofErr w:type="spellEnd"/>
      <w:r w:rsidRPr="002225AC">
        <w:rPr>
          <w:b/>
          <w:bCs/>
          <w:color w:val="000000"/>
          <w:spacing w:val="-1"/>
          <w:kern w:val="0"/>
          <w:sz w:val="16"/>
          <w:szCs w:val="16"/>
          <w:lang w:bidi="th-TH"/>
        </w:rPr>
        <w:t xml:space="preserve"> M</w:t>
      </w:r>
      <w:r w:rsidRPr="002225AC">
        <w:rPr>
          <w:color w:val="000000"/>
          <w:spacing w:val="-1"/>
          <w:kern w:val="0"/>
          <w:sz w:val="16"/>
          <w:szCs w:val="16"/>
          <w:lang w:bidi="th-TH"/>
        </w:rPr>
        <w:t xml:space="preserve">, </w:t>
      </w:r>
      <w:proofErr w:type="spellStart"/>
      <w:r w:rsidRPr="002225AC">
        <w:rPr>
          <w:color w:val="000000"/>
          <w:spacing w:val="-1"/>
          <w:kern w:val="0"/>
          <w:sz w:val="16"/>
          <w:szCs w:val="16"/>
          <w:lang w:bidi="th-TH"/>
        </w:rPr>
        <w:t>Sacerdote</w:t>
      </w:r>
      <w:proofErr w:type="spellEnd"/>
      <w:r w:rsidRPr="002225AC">
        <w:rPr>
          <w:color w:val="000000"/>
          <w:spacing w:val="-1"/>
          <w:kern w:val="0"/>
          <w:sz w:val="16"/>
          <w:szCs w:val="16"/>
          <w:lang w:bidi="th-TH"/>
        </w:rPr>
        <w:t xml:space="preserve"> P, </w:t>
      </w:r>
      <w:proofErr w:type="spellStart"/>
      <w:r w:rsidRPr="002225AC">
        <w:rPr>
          <w:color w:val="000000"/>
          <w:spacing w:val="-1"/>
          <w:kern w:val="0"/>
          <w:sz w:val="16"/>
          <w:szCs w:val="16"/>
          <w:lang w:bidi="th-TH"/>
        </w:rPr>
        <w:t>Turati</w:t>
      </w:r>
      <w:proofErr w:type="spellEnd"/>
      <w:r w:rsidRPr="002225AC">
        <w:rPr>
          <w:color w:val="000000"/>
          <w:spacing w:val="-1"/>
          <w:kern w:val="0"/>
          <w:sz w:val="16"/>
          <w:szCs w:val="16"/>
          <w:lang w:bidi="th-TH"/>
        </w:rPr>
        <w:t xml:space="preserve"> M, </w:t>
      </w:r>
      <w:proofErr w:type="spellStart"/>
      <w:r w:rsidRPr="002225AC">
        <w:rPr>
          <w:color w:val="000000"/>
          <w:spacing w:val="-1"/>
          <w:kern w:val="0"/>
          <w:sz w:val="16"/>
          <w:szCs w:val="16"/>
          <w:lang w:bidi="th-TH"/>
        </w:rPr>
        <w:t>Franchi</w:t>
      </w:r>
      <w:proofErr w:type="spellEnd"/>
      <w:r w:rsidRPr="002225AC">
        <w:rPr>
          <w:color w:val="000000"/>
          <w:spacing w:val="-1"/>
          <w:kern w:val="0"/>
          <w:sz w:val="16"/>
          <w:szCs w:val="16"/>
          <w:lang w:bidi="th-TH"/>
        </w:rPr>
        <w:t xml:space="preserve"> S, </w:t>
      </w:r>
      <w:proofErr w:type="spellStart"/>
      <w:r w:rsidRPr="002225AC">
        <w:rPr>
          <w:color w:val="000000"/>
          <w:spacing w:val="-1"/>
          <w:kern w:val="0"/>
          <w:sz w:val="16"/>
          <w:szCs w:val="16"/>
          <w:lang w:bidi="th-TH"/>
        </w:rPr>
        <w:t>Gandolla</w:t>
      </w:r>
      <w:proofErr w:type="spellEnd"/>
      <w:r w:rsidRPr="002225AC">
        <w:rPr>
          <w:color w:val="000000"/>
          <w:spacing w:val="-1"/>
          <w:kern w:val="0"/>
          <w:sz w:val="16"/>
          <w:szCs w:val="16"/>
          <w:lang w:bidi="th-TH"/>
        </w:rPr>
        <w:t xml:space="preserve"> M, </w:t>
      </w:r>
      <w:proofErr w:type="spellStart"/>
      <w:r w:rsidRPr="002225AC">
        <w:rPr>
          <w:color w:val="000000"/>
          <w:spacing w:val="-1"/>
          <w:kern w:val="0"/>
          <w:sz w:val="16"/>
          <w:szCs w:val="16"/>
          <w:lang w:bidi="th-TH"/>
        </w:rPr>
        <w:t>Gaddi</w:t>
      </w:r>
      <w:proofErr w:type="spellEnd"/>
      <w:r w:rsidRPr="002225AC">
        <w:rPr>
          <w:color w:val="000000"/>
          <w:spacing w:val="-1"/>
          <w:kern w:val="0"/>
          <w:sz w:val="16"/>
          <w:szCs w:val="16"/>
          <w:lang w:bidi="th-TH"/>
        </w:rPr>
        <w:t xml:space="preserve"> D, Moretti S, </w:t>
      </w:r>
      <w:proofErr w:type="spellStart"/>
      <w:r w:rsidRPr="002225AC">
        <w:rPr>
          <w:color w:val="000000"/>
          <w:spacing w:val="-1"/>
          <w:kern w:val="0"/>
          <w:sz w:val="16"/>
          <w:szCs w:val="16"/>
          <w:lang w:bidi="th-TH"/>
        </w:rPr>
        <w:t>Munegato</w:t>
      </w:r>
      <w:proofErr w:type="spellEnd"/>
      <w:r w:rsidRPr="002225AC">
        <w:rPr>
          <w:color w:val="000000"/>
          <w:spacing w:val="-1"/>
          <w:kern w:val="0"/>
          <w:sz w:val="16"/>
          <w:szCs w:val="16"/>
          <w:lang w:bidi="th-TH"/>
        </w:rPr>
        <w:t xml:space="preserve"> D, </w:t>
      </w:r>
      <w:proofErr w:type="spellStart"/>
      <w:r w:rsidRPr="002225AC">
        <w:rPr>
          <w:color w:val="000000"/>
          <w:spacing w:val="-1"/>
          <w:kern w:val="0"/>
          <w:sz w:val="16"/>
          <w:szCs w:val="16"/>
          <w:lang w:bidi="th-TH"/>
        </w:rPr>
        <w:t>Augusti</w:t>
      </w:r>
      <w:proofErr w:type="spellEnd"/>
      <w:r w:rsidRPr="002225AC">
        <w:rPr>
          <w:color w:val="000000"/>
          <w:spacing w:val="-1"/>
          <w:kern w:val="0"/>
          <w:sz w:val="16"/>
          <w:szCs w:val="16"/>
          <w:lang w:bidi="th-TH"/>
        </w:rPr>
        <w:t xml:space="preserve"> CA, </w:t>
      </w:r>
      <w:proofErr w:type="spellStart"/>
      <w:r w:rsidRPr="002225AC">
        <w:rPr>
          <w:color w:val="000000"/>
          <w:spacing w:val="-1"/>
          <w:kern w:val="0"/>
          <w:sz w:val="16"/>
          <w:szCs w:val="16"/>
          <w:lang w:bidi="th-TH"/>
        </w:rPr>
        <w:t>Bresciani</w:t>
      </w:r>
      <w:proofErr w:type="spellEnd"/>
      <w:r w:rsidRPr="002225AC">
        <w:rPr>
          <w:color w:val="000000"/>
          <w:spacing w:val="-1"/>
          <w:kern w:val="0"/>
          <w:sz w:val="16"/>
          <w:szCs w:val="16"/>
          <w:lang w:bidi="th-TH"/>
        </w:rPr>
        <w:t xml:space="preserve"> E, </w:t>
      </w:r>
      <w:proofErr w:type="spellStart"/>
      <w:r w:rsidRPr="002225AC">
        <w:rPr>
          <w:color w:val="000000"/>
          <w:spacing w:val="-1"/>
          <w:kern w:val="0"/>
          <w:sz w:val="16"/>
          <w:szCs w:val="16"/>
          <w:lang w:bidi="th-TH"/>
        </w:rPr>
        <w:t>Omeljaniuk</w:t>
      </w:r>
      <w:proofErr w:type="spellEnd"/>
      <w:r w:rsidRPr="002225AC">
        <w:rPr>
          <w:color w:val="000000"/>
          <w:spacing w:val="-1"/>
          <w:kern w:val="0"/>
          <w:sz w:val="16"/>
          <w:szCs w:val="16"/>
          <w:lang w:bidi="th-TH"/>
        </w:rPr>
        <w:t xml:space="preserve"> RJ, Locatelli V, </w:t>
      </w:r>
      <w:proofErr w:type="spellStart"/>
      <w:r w:rsidRPr="002225AC">
        <w:rPr>
          <w:color w:val="000000"/>
          <w:spacing w:val="-1"/>
          <w:kern w:val="0"/>
          <w:sz w:val="16"/>
          <w:szCs w:val="16"/>
          <w:lang w:bidi="th-TH"/>
        </w:rPr>
        <w:t>Torsello</w:t>
      </w:r>
      <w:proofErr w:type="spellEnd"/>
      <w:r w:rsidRPr="002225AC">
        <w:rPr>
          <w:color w:val="000000"/>
          <w:spacing w:val="-1"/>
          <w:kern w:val="0"/>
          <w:sz w:val="16"/>
          <w:szCs w:val="16"/>
          <w:lang w:bidi="th-TH"/>
        </w:rPr>
        <w:t xml:space="preserve"> A. Acute and late changes in intraarticular cytokine levels following anterior cruciate ligament injury. </w:t>
      </w:r>
      <w:r w:rsidRPr="002225AC">
        <w:rPr>
          <w:i/>
          <w:iCs/>
          <w:color w:val="000000"/>
          <w:spacing w:val="-1"/>
          <w:kern w:val="0"/>
          <w:sz w:val="16"/>
          <w:szCs w:val="16"/>
          <w:lang w:bidi="th-TH"/>
        </w:rPr>
        <w:t xml:space="preserve">J </w:t>
      </w:r>
      <w:proofErr w:type="spellStart"/>
      <w:r w:rsidRPr="002225AC">
        <w:rPr>
          <w:i/>
          <w:iCs/>
          <w:color w:val="000000"/>
          <w:spacing w:val="-1"/>
          <w:kern w:val="0"/>
          <w:sz w:val="16"/>
          <w:szCs w:val="16"/>
          <w:lang w:bidi="th-TH"/>
        </w:rPr>
        <w:t>Orthop</w:t>
      </w:r>
      <w:proofErr w:type="spellEnd"/>
      <w:r w:rsidRPr="002225AC">
        <w:rPr>
          <w:i/>
          <w:iCs/>
          <w:color w:val="000000"/>
          <w:spacing w:val="-1"/>
          <w:kern w:val="0"/>
          <w:sz w:val="16"/>
          <w:szCs w:val="16"/>
          <w:lang w:bidi="th-TH"/>
        </w:rPr>
        <w:t xml:space="preserve"> Res</w:t>
      </w:r>
      <w:r w:rsidRPr="002225AC">
        <w:rPr>
          <w:color w:val="000000"/>
          <w:spacing w:val="-1"/>
          <w:kern w:val="0"/>
          <w:sz w:val="16"/>
          <w:szCs w:val="16"/>
          <w:lang w:bidi="th-TH"/>
        </w:rPr>
        <w:t xml:space="preserve"> 2013; </w:t>
      </w:r>
      <w:r w:rsidRPr="002225AC">
        <w:rPr>
          <w:b/>
          <w:bCs/>
          <w:color w:val="000000"/>
          <w:spacing w:val="-1"/>
          <w:kern w:val="0"/>
          <w:sz w:val="16"/>
          <w:szCs w:val="16"/>
          <w:lang w:bidi="th-TH"/>
        </w:rPr>
        <w:t>31</w:t>
      </w:r>
      <w:r w:rsidRPr="002225AC">
        <w:rPr>
          <w:color w:val="000000"/>
          <w:spacing w:val="-1"/>
          <w:kern w:val="0"/>
          <w:sz w:val="16"/>
          <w:szCs w:val="16"/>
          <w:lang w:bidi="th-TH"/>
        </w:rPr>
        <w:t>: 315-321 [PMID: 22886741 DOI: 10.1002/jor.22208]</w:t>
      </w:r>
    </w:p>
    <w:p w:rsidR="002568F2" w:rsidRPr="002225AC" w:rsidRDefault="002568F2" w:rsidP="002568F2">
      <w:pPr>
        <w:suppressAutoHyphens/>
        <w:autoSpaceDE w:val="0"/>
        <w:autoSpaceDN w:val="0"/>
        <w:adjustRightInd w:val="0"/>
        <w:spacing w:line="200" w:lineRule="atLeast"/>
        <w:ind w:left="360" w:hanging="360"/>
        <w:textAlignment w:val="center"/>
        <w:rPr>
          <w:color w:val="000000"/>
          <w:spacing w:val="-2"/>
          <w:kern w:val="0"/>
          <w:sz w:val="16"/>
          <w:szCs w:val="16"/>
          <w:lang w:bidi="th-TH"/>
        </w:rPr>
      </w:pPr>
      <w:r w:rsidRPr="002225AC">
        <w:rPr>
          <w:color w:val="000000"/>
          <w:spacing w:val="-1"/>
          <w:kern w:val="0"/>
          <w:sz w:val="16"/>
          <w:szCs w:val="16"/>
          <w:lang w:bidi="th-TH"/>
        </w:rPr>
        <w:t>12</w:t>
      </w:r>
      <w:r w:rsidRPr="002225AC">
        <w:rPr>
          <w:color w:val="000000"/>
          <w:spacing w:val="-1"/>
          <w:kern w:val="0"/>
          <w:sz w:val="16"/>
          <w:szCs w:val="16"/>
          <w:lang w:bidi="th-TH"/>
        </w:rPr>
        <w:tab/>
      </w:r>
      <w:proofErr w:type="spellStart"/>
      <w:r w:rsidRPr="002225AC">
        <w:rPr>
          <w:b/>
          <w:bCs/>
          <w:color w:val="000000"/>
          <w:spacing w:val="-2"/>
          <w:kern w:val="0"/>
          <w:sz w:val="16"/>
          <w:szCs w:val="16"/>
          <w:lang w:bidi="th-TH"/>
        </w:rPr>
        <w:t>Irie</w:t>
      </w:r>
      <w:proofErr w:type="spellEnd"/>
      <w:r w:rsidRPr="002225AC">
        <w:rPr>
          <w:b/>
          <w:bCs/>
          <w:color w:val="000000"/>
          <w:spacing w:val="-2"/>
          <w:kern w:val="0"/>
          <w:sz w:val="16"/>
          <w:szCs w:val="16"/>
          <w:lang w:bidi="th-TH"/>
        </w:rPr>
        <w:t xml:space="preserve"> K</w:t>
      </w:r>
      <w:r w:rsidRPr="002225AC">
        <w:rPr>
          <w:color w:val="000000"/>
          <w:spacing w:val="-2"/>
          <w:kern w:val="0"/>
          <w:sz w:val="16"/>
          <w:szCs w:val="16"/>
          <w:lang w:bidi="th-TH"/>
        </w:rPr>
        <w:t xml:space="preserve">, Uchiyama E, </w:t>
      </w:r>
      <w:proofErr w:type="spellStart"/>
      <w:r w:rsidRPr="002225AC">
        <w:rPr>
          <w:color w:val="000000"/>
          <w:spacing w:val="-2"/>
          <w:kern w:val="0"/>
          <w:sz w:val="16"/>
          <w:szCs w:val="16"/>
          <w:lang w:bidi="th-TH"/>
        </w:rPr>
        <w:t>Iwaso</w:t>
      </w:r>
      <w:proofErr w:type="spellEnd"/>
      <w:r w:rsidRPr="002225AC">
        <w:rPr>
          <w:color w:val="000000"/>
          <w:spacing w:val="-2"/>
          <w:kern w:val="0"/>
          <w:sz w:val="16"/>
          <w:szCs w:val="16"/>
          <w:lang w:bidi="th-TH"/>
        </w:rPr>
        <w:t xml:space="preserve"> H. Intraarticular inflammatory cytokines in acute anterior cruciate ligament injured knee. </w:t>
      </w:r>
      <w:r w:rsidRPr="002225AC">
        <w:rPr>
          <w:i/>
          <w:iCs/>
          <w:color w:val="000000"/>
          <w:spacing w:val="-2"/>
          <w:kern w:val="0"/>
          <w:sz w:val="16"/>
          <w:szCs w:val="16"/>
          <w:lang w:bidi="th-TH"/>
        </w:rPr>
        <w:t>Knee</w:t>
      </w:r>
      <w:r w:rsidRPr="002225AC">
        <w:rPr>
          <w:color w:val="000000"/>
          <w:spacing w:val="-2"/>
          <w:kern w:val="0"/>
          <w:sz w:val="16"/>
          <w:szCs w:val="16"/>
          <w:lang w:bidi="th-TH"/>
        </w:rPr>
        <w:t xml:space="preserve"> 2003; </w:t>
      </w:r>
      <w:r w:rsidRPr="002225AC">
        <w:rPr>
          <w:b/>
          <w:bCs/>
          <w:color w:val="000000"/>
          <w:spacing w:val="-2"/>
          <w:kern w:val="0"/>
          <w:sz w:val="16"/>
          <w:szCs w:val="16"/>
          <w:lang w:bidi="th-TH"/>
        </w:rPr>
        <w:t>10</w:t>
      </w:r>
      <w:r w:rsidRPr="002225AC">
        <w:rPr>
          <w:color w:val="000000"/>
          <w:spacing w:val="-2"/>
          <w:kern w:val="0"/>
          <w:sz w:val="16"/>
          <w:szCs w:val="16"/>
          <w:lang w:bidi="th-TH"/>
        </w:rPr>
        <w:t>: 93-96 [PMID: 12649034 DOI: 10.1016/S0968-0160(02)00083-2]</w:t>
      </w:r>
    </w:p>
    <w:p w:rsidR="002568F2" w:rsidRPr="002225AC" w:rsidRDefault="002568F2" w:rsidP="002568F2">
      <w:pPr>
        <w:suppressAutoHyphens/>
        <w:autoSpaceDE w:val="0"/>
        <w:autoSpaceDN w:val="0"/>
        <w:adjustRightInd w:val="0"/>
        <w:spacing w:line="200" w:lineRule="atLeast"/>
        <w:ind w:left="360" w:hanging="360"/>
        <w:textAlignment w:val="center"/>
        <w:rPr>
          <w:color w:val="000000"/>
          <w:spacing w:val="-1"/>
          <w:kern w:val="0"/>
          <w:sz w:val="16"/>
          <w:szCs w:val="16"/>
          <w:lang w:bidi="th-TH"/>
        </w:rPr>
      </w:pPr>
      <w:r w:rsidRPr="002225AC">
        <w:rPr>
          <w:color w:val="000000"/>
          <w:spacing w:val="-1"/>
          <w:kern w:val="0"/>
          <w:sz w:val="16"/>
          <w:szCs w:val="16"/>
          <w:lang w:bidi="th-TH"/>
        </w:rPr>
        <w:t>13</w:t>
      </w:r>
      <w:r w:rsidRPr="002225AC">
        <w:rPr>
          <w:color w:val="000000"/>
          <w:spacing w:val="-1"/>
          <w:kern w:val="0"/>
          <w:sz w:val="16"/>
          <w:szCs w:val="16"/>
          <w:lang w:bidi="th-TH"/>
        </w:rPr>
        <w:tab/>
      </w:r>
      <w:proofErr w:type="spellStart"/>
      <w:r w:rsidRPr="002225AC">
        <w:rPr>
          <w:b/>
          <w:bCs/>
          <w:color w:val="000000"/>
          <w:spacing w:val="-1"/>
          <w:kern w:val="0"/>
          <w:sz w:val="16"/>
          <w:szCs w:val="16"/>
          <w:lang w:bidi="th-TH"/>
        </w:rPr>
        <w:t>Natoli</w:t>
      </w:r>
      <w:proofErr w:type="spellEnd"/>
      <w:r w:rsidRPr="002225AC">
        <w:rPr>
          <w:b/>
          <w:bCs/>
          <w:color w:val="000000"/>
          <w:spacing w:val="-1"/>
          <w:kern w:val="0"/>
          <w:sz w:val="16"/>
          <w:szCs w:val="16"/>
          <w:lang w:bidi="th-TH"/>
        </w:rPr>
        <w:t xml:space="preserve"> RM</w:t>
      </w:r>
      <w:r w:rsidRPr="002225AC">
        <w:rPr>
          <w:color w:val="000000"/>
          <w:spacing w:val="-1"/>
          <w:kern w:val="0"/>
          <w:sz w:val="16"/>
          <w:szCs w:val="16"/>
          <w:lang w:bidi="th-TH"/>
        </w:rPr>
        <w:t xml:space="preserve">, Scott CC, </w:t>
      </w:r>
      <w:proofErr w:type="spellStart"/>
      <w:r w:rsidRPr="002225AC">
        <w:rPr>
          <w:color w:val="000000"/>
          <w:spacing w:val="-1"/>
          <w:kern w:val="0"/>
          <w:sz w:val="16"/>
          <w:szCs w:val="16"/>
          <w:lang w:bidi="th-TH"/>
        </w:rPr>
        <w:t>Athanasiou</w:t>
      </w:r>
      <w:proofErr w:type="spellEnd"/>
      <w:r w:rsidRPr="002225AC">
        <w:rPr>
          <w:color w:val="000000"/>
          <w:spacing w:val="-1"/>
          <w:kern w:val="0"/>
          <w:sz w:val="16"/>
          <w:szCs w:val="16"/>
          <w:lang w:bidi="th-TH"/>
        </w:rPr>
        <w:t xml:space="preserve"> KA. Temporal effects of impact on articular cartilage cell death, gene expression, matrix biochemistry, and biomechanics. </w:t>
      </w:r>
      <w:r w:rsidRPr="002225AC">
        <w:rPr>
          <w:i/>
          <w:iCs/>
          <w:color w:val="000000"/>
          <w:spacing w:val="-1"/>
          <w:kern w:val="0"/>
          <w:sz w:val="16"/>
          <w:szCs w:val="16"/>
          <w:lang w:bidi="th-TH"/>
        </w:rPr>
        <w:t xml:space="preserve">Ann Biomed </w:t>
      </w:r>
      <w:proofErr w:type="spellStart"/>
      <w:r w:rsidRPr="002225AC">
        <w:rPr>
          <w:i/>
          <w:iCs/>
          <w:color w:val="000000"/>
          <w:spacing w:val="-1"/>
          <w:kern w:val="0"/>
          <w:sz w:val="16"/>
          <w:szCs w:val="16"/>
          <w:lang w:bidi="th-TH"/>
        </w:rPr>
        <w:t>Eng</w:t>
      </w:r>
      <w:proofErr w:type="spellEnd"/>
      <w:r w:rsidRPr="002225AC">
        <w:rPr>
          <w:color w:val="000000"/>
          <w:spacing w:val="-1"/>
          <w:kern w:val="0"/>
          <w:sz w:val="16"/>
          <w:szCs w:val="16"/>
          <w:lang w:bidi="th-TH"/>
        </w:rPr>
        <w:t xml:space="preserve"> 2008; </w:t>
      </w:r>
      <w:r w:rsidRPr="002225AC">
        <w:rPr>
          <w:b/>
          <w:bCs/>
          <w:color w:val="000000"/>
          <w:spacing w:val="-1"/>
          <w:kern w:val="0"/>
          <w:sz w:val="16"/>
          <w:szCs w:val="16"/>
          <w:lang w:bidi="th-TH"/>
        </w:rPr>
        <w:t>36</w:t>
      </w:r>
      <w:r w:rsidRPr="002225AC">
        <w:rPr>
          <w:color w:val="000000"/>
          <w:spacing w:val="-1"/>
          <w:kern w:val="0"/>
          <w:sz w:val="16"/>
          <w:szCs w:val="16"/>
          <w:lang w:bidi="th-TH"/>
        </w:rPr>
        <w:t>: 780-792 [PMID: 18299988 DOI: 10.1007/s10439-008-9472-5]</w:t>
      </w:r>
    </w:p>
    <w:p w:rsidR="002568F2" w:rsidRPr="002225AC" w:rsidRDefault="002568F2" w:rsidP="002568F2">
      <w:pPr>
        <w:suppressAutoHyphens/>
        <w:autoSpaceDE w:val="0"/>
        <w:autoSpaceDN w:val="0"/>
        <w:adjustRightInd w:val="0"/>
        <w:spacing w:line="200" w:lineRule="atLeast"/>
        <w:ind w:left="360" w:hanging="360"/>
        <w:textAlignment w:val="center"/>
        <w:rPr>
          <w:color w:val="000000"/>
          <w:spacing w:val="-1"/>
          <w:kern w:val="0"/>
          <w:sz w:val="16"/>
          <w:szCs w:val="16"/>
          <w:lang w:bidi="th-TH"/>
        </w:rPr>
      </w:pPr>
      <w:r w:rsidRPr="002225AC">
        <w:rPr>
          <w:color w:val="000000"/>
          <w:spacing w:val="-1"/>
          <w:kern w:val="0"/>
          <w:sz w:val="16"/>
          <w:szCs w:val="16"/>
          <w:lang w:bidi="th-TH"/>
        </w:rPr>
        <w:t>14</w:t>
      </w:r>
      <w:r w:rsidRPr="002225AC">
        <w:rPr>
          <w:color w:val="000000"/>
          <w:spacing w:val="-1"/>
          <w:kern w:val="0"/>
          <w:sz w:val="16"/>
          <w:szCs w:val="16"/>
          <w:lang w:bidi="th-TH"/>
        </w:rPr>
        <w:tab/>
      </w:r>
      <w:r w:rsidRPr="002225AC">
        <w:rPr>
          <w:b/>
          <w:bCs/>
          <w:color w:val="000000"/>
          <w:spacing w:val="-1"/>
          <w:kern w:val="0"/>
          <w:sz w:val="16"/>
          <w:szCs w:val="16"/>
          <w:lang w:bidi="th-TH"/>
        </w:rPr>
        <w:t>Eckstein F</w:t>
      </w:r>
      <w:r w:rsidRPr="002225AC">
        <w:rPr>
          <w:color w:val="000000"/>
          <w:spacing w:val="-1"/>
          <w:kern w:val="0"/>
          <w:sz w:val="16"/>
          <w:szCs w:val="16"/>
          <w:lang w:bidi="th-TH"/>
        </w:rPr>
        <w:t xml:space="preserve">, Wirth W, </w:t>
      </w:r>
      <w:proofErr w:type="spellStart"/>
      <w:r w:rsidRPr="002225AC">
        <w:rPr>
          <w:color w:val="000000"/>
          <w:spacing w:val="-1"/>
          <w:kern w:val="0"/>
          <w:sz w:val="16"/>
          <w:szCs w:val="16"/>
          <w:lang w:bidi="th-TH"/>
        </w:rPr>
        <w:t>Lohmander</w:t>
      </w:r>
      <w:proofErr w:type="spellEnd"/>
      <w:r w:rsidRPr="002225AC">
        <w:rPr>
          <w:color w:val="000000"/>
          <w:spacing w:val="-1"/>
          <w:kern w:val="0"/>
          <w:sz w:val="16"/>
          <w:szCs w:val="16"/>
          <w:lang w:bidi="th-TH"/>
        </w:rPr>
        <w:t xml:space="preserve"> LS, </w:t>
      </w:r>
      <w:proofErr w:type="spellStart"/>
      <w:r w:rsidRPr="002225AC">
        <w:rPr>
          <w:color w:val="000000"/>
          <w:spacing w:val="-1"/>
          <w:kern w:val="0"/>
          <w:sz w:val="16"/>
          <w:szCs w:val="16"/>
          <w:lang w:bidi="th-TH"/>
        </w:rPr>
        <w:t>Hudelmaier</w:t>
      </w:r>
      <w:proofErr w:type="spellEnd"/>
      <w:r w:rsidRPr="002225AC">
        <w:rPr>
          <w:color w:val="000000"/>
          <w:spacing w:val="-1"/>
          <w:kern w:val="0"/>
          <w:sz w:val="16"/>
          <w:szCs w:val="16"/>
          <w:lang w:bidi="th-TH"/>
        </w:rPr>
        <w:t xml:space="preserve"> MI, </w:t>
      </w:r>
      <w:proofErr w:type="spellStart"/>
      <w:r w:rsidRPr="002225AC">
        <w:rPr>
          <w:color w:val="000000"/>
          <w:spacing w:val="-1"/>
          <w:kern w:val="0"/>
          <w:sz w:val="16"/>
          <w:szCs w:val="16"/>
          <w:lang w:bidi="th-TH"/>
        </w:rPr>
        <w:t>Frobell</w:t>
      </w:r>
      <w:proofErr w:type="spellEnd"/>
      <w:r w:rsidRPr="002225AC">
        <w:rPr>
          <w:color w:val="000000"/>
          <w:spacing w:val="-1"/>
          <w:kern w:val="0"/>
          <w:sz w:val="16"/>
          <w:szCs w:val="16"/>
          <w:lang w:bidi="th-TH"/>
        </w:rPr>
        <w:t xml:space="preserve"> RB. Five-year </w:t>
      </w:r>
      <w:proofErr w:type="spellStart"/>
      <w:r w:rsidRPr="002225AC">
        <w:rPr>
          <w:color w:val="000000"/>
          <w:spacing w:val="-1"/>
          <w:kern w:val="0"/>
          <w:sz w:val="16"/>
          <w:szCs w:val="16"/>
          <w:lang w:bidi="th-TH"/>
        </w:rPr>
        <w:t>followup</w:t>
      </w:r>
      <w:proofErr w:type="spellEnd"/>
      <w:r w:rsidRPr="002225AC">
        <w:rPr>
          <w:color w:val="000000"/>
          <w:spacing w:val="-1"/>
          <w:kern w:val="0"/>
          <w:sz w:val="16"/>
          <w:szCs w:val="16"/>
          <w:lang w:bidi="th-TH"/>
        </w:rPr>
        <w:t xml:space="preserve"> of knee joint cartilage thickness changes after acute rupture of the anterior cruciate ligament. </w:t>
      </w:r>
      <w:r w:rsidRPr="002225AC">
        <w:rPr>
          <w:i/>
          <w:iCs/>
          <w:color w:val="000000"/>
          <w:spacing w:val="-1"/>
          <w:kern w:val="0"/>
          <w:sz w:val="16"/>
          <w:szCs w:val="16"/>
          <w:lang w:bidi="th-TH"/>
        </w:rPr>
        <w:t xml:space="preserve">Arthritis </w:t>
      </w:r>
      <w:proofErr w:type="spellStart"/>
      <w:r w:rsidRPr="002225AC">
        <w:rPr>
          <w:i/>
          <w:iCs/>
          <w:color w:val="000000"/>
          <w:spacing w:val="-1"/>
          <w:kern w:val="0"/>
          <w:sz w:val="16"/>
          <w:szCs w:val="16"/>
          <w:lang w:bidi="th-TH"/>
        </w:rPr>
        <w:t>Rheumatol</w:t>
      </w:r>
      <w:proofErr w:type="spellEnd"/>
      <w:r w:rsidRPr="002225AC">
        <w:rPr>
          <w:color w:val="000000"/>
          <w:spacing w:val="-1"/>
          <w:kern w:val="0"/>
          <w:sz w:val="16"/>
          <w:szCs w:val="16"/>
          <w:lang w:bidi="th-TH"/>
        </w:rPr>
        <w:t xml:space="preserve"> 2015; </w:t>
      </w:r>
      <w:r w:rsidRPr="002225AC">
        <w:rPr>
          <w:b/>
          <w:bCs/>
          <w:color w:val="000000"/>
          <w:spacing w:val="-1"/>
          <w:kern w:val="0"/>
          <w:sz w:val="16"/>
          <w:szCs w:val="16"/>
          <w:lang w:bidi="th-TH"/>
        </w:rPr>
        <w:t>67</w:t>
      </w:r>
      <w:r w:rsidRPr="002225AC">
        <w:rPr>
          <w:color w:val="000000"/>
          <w:spacing w:val="-1"/>
          <w:kern w:val="0"/>
          <w:sz w:val="16"/>
          <w:szCs w:val="16"/>
          <w:lang w:bidi="th-TH"/>
        </w:rPr>
        <w:t>: 152-161 [PMID: 25252019 DOI: 10.1002/art.38881]</w:t>
      </w:r>
    </w:p>
    <w:p w:rsidR="002568F2" w:rsidRPr="002225AC" w:rsidRDefault="002568F2" w:rsidP="002568F2">
      <w:pPr>
        <w:suppressAutoHyphens/>
        <w:autoSpaceDE w:val="0"/>
        <w:autoSpaceDN w:val="0"/>
        <w:adjustRightInd w:val="0"/>
        <w:spacing w:line="200" w:lineRule="atLeast"/>
        <w:ind w:left="360" w:hanging="360"/>
        <w:textAlignment w:val="center"/>
        <w:rPr>
          <w:color w:val="000000"/>
          <w:spacing w:val="-2"/>
          <w:kern w:val="0"/>
          <w:sz w:val="16"/>
          <w:szCs w:val="16"/>
          <w:lang w:bidi="th-TH"/>
        </w:rPr>
      </w:pPr>
      <w:r w:rsidRPr="002225AC">
        <w:rPr>
          <w:color w:val="000000"/>
          <w:spacing w:val="-1"/>
          <w:kern w:val="0"/>
          <w:sz w:val="16"/>
          <w:szCs w:val="16"/>
          <w:lang w:bidi="th-TH"/>
        </w:rPr>
        <w:t>15</w:t>
      </w:r>
      <w:r w:rsidRPr="002225AC">
        <w:rPr>
          <w:color w:val="000000"/>
          <w:spacing w:val="-1"/>
          <w:kern w:val="0"/>
          <w:sz w:val="16"/>
          <w:szCs w:val="16"/>
          <w:lang w:bidi="th-TH"/>
        </w:rPr>
        <w:tab/>
      </w:r>
      <w:r w:rsidRPr="002225AC">
        <w:rPr>
          <w:b/>
          <w:bCs/>
          <w:color w:val="000000"/>
          <w:spacing w:val="-2"/>
          <w:kern w:val="0"/>
          <w:sz w:val="16"/>
          <w:szCs w:val="16"/>
          <w:lang w:bidi="th-TH"/>
        </w:rPr>
        <w:t>Palmieri-Smith RM</w:t>
      </w:r>
      <w:r w:rsidRPr="002225AC">
        <w:rPr>
          <w:color w:val="000000"/>
          <w:spacing w:val="-2"/>
          <w:kern w:val="0"/>
          <w:sz w:val="16"/>
          <w:szCs w:val="16"/>
          <w:lang w:bidi="th-TH"/>
        </w:rPr>
        <w:t xml:space="preserve">, </w:t>
      </w:r>
      <w:proofErr w:type="spellStart"/>
      <w:r w:rsidRPr="002225AC">
        <w:rPr>
          <w:color w:val="000000"/>
          <w:spacing w:val="-2"/>
          <w:kern w:val="0"/>
          <w:sz w:val="16"/>
          <w:szCs w:val="16"/>
          <w:lang w:bidi="th-TH"/>
        </w:rPr>
        <w:t>Wojtys</w:t>
      </w:r>
      <w:proofErr w:type="spellEnd"/>
      <w:r w:rsidRPr="002225AC">
        <w:rPr>
          <w:color w:val="000000"/>
          <w:spacing w:val="-2"/>
          <w:kern w:val="0"/>
          <w:sz w:val="16"/>
          <w:szCs w:val="16"/>
          <w:lang w:bidi="th-TH"/>
        </w:rPr>
        <w:t xml:space="preserve"> EM, Potter HG. Early Cartilage Changes </w:t>
      </w:r>
      <w:proofErr w:type="gramStart"/>
      <w:r w:rsidRPr="002225AC">
        <w:rPr>
          <w:color w:val="000000"/>
          <w:spacing w:val="-2"/>
          <w:kern w:val="0"/>
          <w:sz w:val="16"/>
          <w:szCs w:val="16"/>
          <w:lang w:bidi="th-TH"/>
        </w:rPr>
        <w:t>After</w:t>
      </w:r>
      <w:proofErr w:type="gramEnd"/>
      <w:r w:rsidRPr="002225AC">
        <w:rPr>
          <w:color w:val="000000"/>
          <w:spacing w:val="-2"/>
          <w:kern w:val="0"/>
          <w:sz w:val="16"/>
          <w:szCs w:val="16"/>
          <w:lang w:bidi="th-TH"/>
        </w:rPr>
        <w:t xml:space="preserve"> Anterior Cruciate Ligament Injury: Evaluation With Imaging and Serum Biomarkers-A Pilot Study. </w:t>
      </w:r>
      <w:r w:rsidRPr="002225AC">
        <w:rPr>
          <w:i/>
          <w:iCs/>
          <w:color w:val="000000"/>
          <w:spacing w:val="-2"/>
          <w:kern w:val="0"/>
          <w:sz w:val="16"/>
          <w:szCs w:val="16"/>
          <w:lang w:bidi="th-TH"/>
        </w:rPr>
        <w:t>Arthroscopy</w:t>
      </w:r>
      <w:r w:rsidRPr="002225AC">
        <w:rPr>
          <w:color w:val="000000"/>
          <w:spacing w:val="-2"/>
          <w:kern w:val="0"/>
          <w:sz w:val="16"/>
          <w:szCs w:val="16"/>
          <w:lang w:bidi="th-TH"/>
        </w:rPr>
        <w:t xml:space="preserve"> 2016; </w:t>
      </w:r>
      <w:r w:rsidRPr="002225AC">
        <w:rPr>
          <w:b/>
          <w:bCs/>
          <w:color w:val="000000"/>
          <w:spacing w:val="-2"/>
          <w:kern w:val="0"/>
          <w:sz w:val="16"/>
          <w:szCs w:val="16"/>
          <w:lang w:bidi="th-TH"/>
        </w:rPr>
        <w:t>32</w:t>
      </w:r>
      <w:r w:rsidRPr="002225AC">
        <w:rPr>
          <w:color w:val="000000"/>
          <w:spacing w:val="-2"/>
          <w:kern w:val="0"/>
          <w:sz w:val="16"/>
          <w:szCs w:val="16"/>
          <w:lang w:bidi="th-TH"/>
        </w:rPr>
        <w:t>: 1309-1318 [PMID: 26944669 DOI: 10.1016/</w:t>
      </w:r>
      <w:proofErr w:type="spellStart"/>
      <w:r w:rsidRPr="002225AC">
        <w:rPr>
          <w:color w:val="000000"/>
          <w:spacing w:val="-2"/>
          <w:kern w:val="0"/>
          <w:sz w:val="16"/>
          <w:szCs w:val="16"/>
          <w:lang w:bidi="th-TH"/>
        </w:rPr>
        <w:t>j.arthro</w:t>
      </w:r>
      <w:proofErr w:type="spellEnd"/>
      <w:r w:rsidRPr="002225AC">
        <w:rPr>
          <w:color w:val="000000"/>
          <w:spacing w:val="-2"/>
          <w:kern w:val="0"/>
          <w:sz w:val="16"/>
          <w:szCs w:val="16"/>
          <w:lang w:bidi="th-TH"/>
        </w:rPr>
        <w:t>. 2015.12.045]</w:t>
      </w:r>
    </w:p>
    <w:p w:rsidR="002568F2" w:rsidRPr="002225AC" w:rsidRDefault="002568F2" w:rsidP="002568F2">
      <w:pPr>
        <w:suppressAutoHyphens/>
        <w:autoSpaceDE w:val="0"/>
        <w:autoSpaceDN w:val="0"/>
        <w:adjustRightInd w:val="0"/>
        <w:spacing w:line="200" w:lineRule="atLeast"/>
        <w:ind w:left="360" w:hanging="360"/>
        <w:textAlignment w:val="center"/>
        <w:rPr>
          <w:color w:val="000000"/>
          <w:spacing w:val="-1"/>
          <w:kern w:val="0"/>
          <w:sz w:val="16"/>
          <w:szCs w:val="16"/>
          <w:lang w:bidi="th-TH"/>
        </w:rPr>
      </w:pPr>
      <w:r w:rsidRPr="002225AC">
        <w:rPr>
          <w:color w:val="000000"/>
          <w:spacing w:val="-1"/>
          <w:kern w:val="0"/>
          <w:sz w:val="16"/>
          <w:szCs w:val="16"/>
          <w:lang w:bidi="th-TH"/>
        </w:rPr>
        <w:t>16</w:t>
      </w:r>
      <w:r w:rsidRPr="002225AC">
        <w:rPr>
          <w:color w:val="000000"/>
          <w:spacing w:val="-1"/>
          <w:kern w:val="0"/>
          <w:sz w:val="16"/>
          <w:szCs w:val="16"/>
          <w:lang w:bidi="th-TH"/>
        </w:rPr>
        <w:tab/>
      </w:r>
      <w:r w:rsidRPr="002225AC">
        <w:rPr>
          <w:b/>
          <w:bCs/>
          <w:color w:val="000000"/>
          <w:spacing w:val="-1"/>
          <w:kern w:val="0"/>
          <w:sz w:val="16"/>
          <w:szCs w:val="16"/>
          <w:lang w:bidi="th-TH"/>
        </w:rPr>
        <w:t>Potter HG</w:t>
      </w:r>
      <w:r w:rsidRPr="002225AC">
        <w:rPr>
          <w:color w:val="000000"/>
          <w:spacing w:val="-1"/>
          <w:kern w:val="0"/>
          <w:sz w:val="16"/>
          <w:szCs w:val="16"/>
          <w:lang w:bidi="th-TH"/>
        </w:rPr>
        <w:t>, Jain SK, Ma Y, Black BR, Fung S, Lyman S. Cartilage injury after acute, isolated anterior cruciate ligament tear: imme</w:t>
      </w:r>
      <w:r w:rsidRPr="002225AC">
        <w:rPr>
          <w:color w:val="000000"/>
          <w:spacing w:val="-1"/>
          <w:kern w:val="0"/>
          <w:sz w:val="16"/>
          <w:szCs w:val="16"/>
          <w:lang w:bidi="th-TH"/>
        </w:rPr>
        <w:softHyphen/>
        <w:t xml:space="preserve">diate and longitudinal effect with clinical/MRI follow-up. </w:t>
      </w:r>
      <w:r w:rsidRPr="002225AC">
        <w:rPr>
          <w:i/>
          <w:iCs/>
          <w:color w:val="000000"/>
          <w:spacing w:val="-1"/>
          <w:kern w:val="0"/>
          <w:sz w:val="16"/>
          <w:szCs w:val="16"/>
          <w:lang w:bidi="th-TH"/>
        </w:rPr>
        <w:t>Am J Sports Med</w:t>
      </w:r>
      <w:r w:rsidRPr="002225AC">
        <w:rPr>
          <w:color w:val="000000"/>
          <w:spacing w:val="-1"/>
          <w:kern w:val="0"/>
          <w:sz w:val="16"/>
          <w:szCs w:val="16"/>
          <w:lang w:bidi="th-TH"/>
        </w:rPr>
        <w:t xml:space="preserve"> 2012; </w:t>
      </w:r>
      <w:r w:rsidRPr="002225AC">
        <w:rPr>
          <w:b/>
          <w:bCs/>
          <w:color w:val="000000"/>
          <w:spacing w:val="-1"/>
          <w:kern w:val="0"/>
          <w:sz w:val="16"/>
          <w:szCs w:val="16"/>
          <w:lang w:bidi="th-TH"/>
        </w:rPr>
        <w:t>40</w:t>
      </w:r>
      <w:r w:rsidRPr="002225AC">
        <w:rPr>
          <w:color w:val="000000"/>
          <w:spacing w:val="-1"/>
          <w:kern w:val="0"/>
          <w:sz w:val="16"/>
          <w:szCs w:val="16"/>
          <w:lang w:bidi="th-TH"/>
        </w:rPr>
        <w:t>: 276-285 [PMID: 21952715 DOI: 10.1177/0363546511423380]</w:t>
      </w:r>
    </w:p>
    <w:p w:rsidR="002568F2" w:rsidRPr="002225AC" w:rsidRDefault="002568F2" w:rsidP="002568F2">
      <w:pPr>
        <w:suppressAutoHyphens/>
        <w:autoSpaceDE w:val="0"/>
        <w:autoSpaceDN w:val="0"/>
        <w:adjustRightInd w:val="0"/>
        <w:spacing w:line="200" w:lineRule="atLeast"/>
        <w:ind w:left="360" w:hanging="360"/>
        <w:textAlignment w:val="center"/>
        <w:rPr>
          <w:color w:val="000000"/>
          <w:spacing w:val="-1"/>
          <w:kern w:val="0"/>
          <w:sz w:val="16"/>
          <w:szCs w:val="16"/>
          <w:lang w:bidi="th-TH"/>
        </w:rPr>
      </w:pPr>
      <w:r w:rsidRPr="002225AC">
        <w:rPr>
          <w:color w:val="000000"/>
          <w:spacing w:val="-1"/>
          <w:kern w:val="0"/>
          <w:sz w:val="16"/>
          <w:szCs w:val="16"/>
          <w:lang w:bidi="th-TH"/>
        </w:rPr>
        <w:t>17</w:t>
      </w:r>
      <w:r w:rsidRPr="002225AC">
        <w:rPr>
          <w:color w:val="000000"/>
          <w:spacing w:val="-1"/>
          <w:kern w:val="0"/>
          <w:sz w:val="16"/>
          <w:szCs w:val="16"/>
          <w:lang w:bidi="th-TH"/>
        </w:rPr>
        <w:tab/>
      </w:r>
      <w:r w:rsidRPr="002225AC">
        <w:rPr>
          <w:b/>
          <w:bCs/>
          <w:color w:val="000000"/>
          <w:spacing w:val="-1"/>
          <w:kern w:val="0"/>
          <w:sz w:val="16"/>
          <w:szCs w:val="16"/>
          <w:lang w:bidi="th-TH"/>
        </w:rPr>
        <w:t>Louboutin H</w:t>
      </w:r>
      <w:r w:rsidRPr="002225AC">
        <w:rPr>
          <w:color w:val="000000"/>
          <w:spacing w:val="-1"/>
          <w:kern w:val="0"/>
          <w:sz w:val="16"/>
          <w:szCs w:val="16"/>
          <w:lang w:bidi="th-TH"/>
        </w:rPr>
        <w:t xml:space="preserve">, </w:t>
      </w:r>
      <w:proofErr w:type="spellStart"/>
      <w:r w:rsidRPr="002225AC">
        <w:rPr>
          <w:color w:val="000000"/>
          <w:spacing w:val="-1"/>
          <w:kern w:val="0"/>
          <w:sz w:val="16"/>
          <w:szCs w:val="16"/>
          <w:lang w:bidi="th-TH"/>
        </w:rPr>
        <w:t>Debarge</w:t>
      </w:r>
      <w:proofErr w:type="spellEnd"/>
      <w:r w:rsidRPr="002225AC">
        <w:rPr>
          <w:color w:val="000000"/>
          <w:spacing w:val="-1"/>
          <w:kern w:val="0"/>
          <w:sz w:val="16"/>
          <w:szCs w:val="16"/>
          <w:lang w:bidi="th-TH"/>
        </w:rPr>
        <w:t xml:space="preserve"> R, </w:t>
      </w:r>
      <w:proofErr w:type="spellStart"/>
      <w:r w:rsidRPr="002225AC">
        <w:rPr>
          <w:color w:val="000000"/>
          <w:spacing w:val="-1"/>
          <w:kern w:val="0"/>
          <w:sz w:val="16"/>
          <w:szCs w:val="16"/>
          <w:lang w:bidi="th-TH"/>
        </w:rPr>
        <w:t>Richou</w:t>
      </w:r>
      <w:proofErr w:type="spellEnd"/>
      <w:r w:rsidRPr="002225AC">
        <w:rPr>
          <w:color w:val="000000"/>
          <w:spacing w:val="-1"/>
          <w:kern w:val="0"/>
          <w:sz w:val="16"/>
          <w:szCs w:val="16"/>
          <w:lang w:bidi="th-TH"/>
        </w:rPr>
        <w:t xml:space="preserve"> J, </w:t>
      </w:r>
      <w:proofErr w:type="spellStart"/>
      <w:r w:rsidRPr="002225AC">
        <w:rPr>
          <w:color w:val="000000"/>
          <w:spacing w:val="-1"/>
          <w:kern w:val="0"/>
          <w:sz w:val="16"/>
          <w:szCs w:val="16"/>
          <w:lang w:bidi="th-TH"/>
        </w:rPr>
        <w:t>Selmi</w:t>
      </w:r>
      <w:proofErr w:type="spellEnd"/>
      <w:r w:rsidRPr="002225AC">
        <w:rPr>
          <w:color w:val="000000"/>
          <w:spacing w:val="-1"/>
          <w:kern w:val="0"/>
          <w:sz w:val="16"/>
          <w:szCs w:val="16"/>
          <w:lang w:bidi="th-TH"/>
        </w:rPr>
        <w:t xml:space="preserve"> TA, </w:t>
      </w:r>
      <w:proofErr w:type="spellStart"/>
      <w:r w:rsidRPr="002225AC">
        <w:rPr>
          <w:color w:val="000000"/>
          <w:spacing w:val="-1"/>
          <w:kern w:val="0"/>
          <w:sz w:val="16"/>
          <w:szCs w:val="16"/>
          <w:lang w:bidi="th-TH"/>
        </w:rPr>
        <w:t>Donell</w:t>
      </w:r>
      <w:proofErr w:type="spellEnd"/>
      <w:r w:rsidRPr="002225AC">
        <w:rPr>
          <w:color w:val="000000"/>
          <w:spacing w:val="-1"/>
          <w:kern w:val="0"/>
          <w:sz w:val="16"/>
          <w:szCs w:val="16"/>
          <w:lang w:bidi="th-TH"/>
        </w:rPr>
        <w:t xml:space="preserve"> ST, </w:t>
      </w:r>
      <w:proofErr w:type="spellStart"/>
      <w:r w:rsidRPr="002225AC">
        <w:rPr>
          <w:color w:val="000000"/>
          <w:spacing w:val="-1"/>
          <w:kern w:val="0"/>
          <w:sz w:val="16"/>
          <w:szCs w:val="16"/>
          <w:lang w:bidi="th-TH"/>
        </w:rPr>
        <w:t>Neyret</w:t>
      </w:r>
      <w:proofErr w:type="spellEnd"/>
      <w:r w:rsidRPr="002225AC">
        <w:rPr>
          <w:color w:val="000000"/>
          <w:spacing w:val="-1"/>
          <w:kern w:val="0"/>
          <w:sz w:val="16"/>
          <w:szCs w:val="16"/>
          <w:lang w:bidi="th-TH"/>
        </w:rPr>
        <w:t xml:space="preserve"> P, </w:t>
      </w:r>
      <w:proofErr w:type="spellStart"/>
      <w:r w:rsidRPr="002225AC">
        <w:rPr>
          <w:color w:val="000000"/>
          <w:spacing w:val="-1"/>
          <w:kern w:val="0"/>
          <w:sz w:val="16"/>
          <w:szCs w:val="16"/>
          <w:lang w:bidi="th-TH"/>
        </w:rPr>
        <w:t>Dubrana</w:t>
      </w:r>
      <w:proofErr w:type="spellEnd"/>
      <w:r w:rsidRPr="002225AC">
        <w:rPr>
          <w:color w:val="000000"/>
          <w:spacing w:val="-1"/>
          <w:kern w:val="0"/>
          <w:sz w:val="16"/>
          <w:szCs w:val="16"/>
          <w:lang w:bidi="th-TH"/>
        </w:rPr>
        <w:t xml:space="preserve"> F. Osteoarthritis in patients with anterior cruciate ligament rupture: a review of risk factors. </w:t>
      </w:r>
      <w:r w:rsidRPr="002225AC">
        <w:rPr>
          <w:i/>
          <w:iCs/>
          <w:color w:val="000000"/>
          <w:spacing w:val="-1"/>
          <w:kern w:val="0"/>
          <w:sz w:val="16"/>
          <w:szCs w:val="16"/>
          <w:lang w:bidi="th-TH"/>
        </w:rPr>
        <w:t>Knee</w:t>
      </w:r>
      <w:r w:rsidRPr="002225AC">
        <w:rPr>
          <w:color w:val="000000"/>
          <w:spacing w:val="-1"/>
          <w:kern w:val="0"/>
          <w:sz w:val="16"/>
          <w:szCs w:val="16"/>
          <w:lang w:bidi="th-TH"/>
        </w:rPr>
        <w:t xml:space="preserve"> 2009; </w:t>
      </w:r>
      <w:r w:rsidRPr="002225AC">
        <w:rPr>
          <w:b/>
          <w:bCs/>
          <w:color w:val="000000"/>
          <w:spacing w:val="-1"/>
          <w:kern w:val="0"/>
          <w:sz w:val="16"/>
          <w:szCs w:val="16"/>
          <w:lang w:bidi="th-TH"/>
        </w:rPr>
        <w:t>16</w:t>
      </w:r>
      <w:r w:rsidRPr="002225AC">
        <w:rPr>
          <w:color w:val="000000"/>
          <w:spacing w:val="-1"/>
          <w:kern w:val="0"/>
          <w:sz w:val="16"/>
          <w:szCs w:val="16"/>
          <w:lang w:bidi="th-TH"/>
        </w:rPr>
        <w:t>: 239-244 [PMID: 19097796 DOI: 10.1016/j.knee.2008.11.004]</w:t>
      </w:r>
    </w:p>
    <w:p w:rsidR="002568F2" w:rsidRPr="002225AC" w:rsidRDefault="002568F2" w:rsidP="002568F2">
      <w:pPr>
        <w:suppressAutoHyphens/>
        <w:autoSpaceDE w:val="0"/>
        <w:autoSpaceDN w:val="0"/>
        <w:adjustRightInd w:val="0"/>
        <w:spacing w:line="200" w:lineRule="atLeast"/>
        <w:ind w:left="360" w:hanging="360"/>
        <w:textAlignment w:val="center"/>
        <w:rPr>
          <w:color w:val="000000"/>
          <w:spacing w:val="-1"/>
          <w:kern w:val="0"/>
          <w:sz w:val="16"/>
          <w:szCs w:val="16"/>
          <w:lang w:bidi="th-TH"/>
        </w:rPr>
      </w:pPr>
      <w:r w:rsidRPr="002225AC">
        <w:rPr>
          <w:color w:val="000000"/>
          <w:spacing w:val="-1"/>
          <w:kern w:val="0"/>
          <w:sz w:val="16"/>
          <w:szCs w:val="16"/>
          <w:lang w:bidi="th-TH"/>
        </w:rPr>
        <w:t>18</w:t>
      </w:r>
      <w:r w:rsidRPr="002225AC">
        <w:rPr>
          <w:color w:val="000000"/>
          <w:spacing w:val="-1"/>
          <w:kern w:val="0"/>
          <w:sz w:val="16"/>
          <w:szCs w:val="16"/>
          <w:lang w:bidi="th-TH"/>
        </w:rPr>
        <w:tab/>
      </w:r>
      <w:r w:rsidRPr="002225AC">
        <w:rPr>
          <w:b/>
          <w:bCs/>
          <w:color w:val="000000"/>
          <w:spacing w:val="-1"/>
          <w:kern w:val="0"/>
          <w:sz w:val="16"/>
          <w:szCs w:val="16"/>
          <w:lang w:bidi="th-TH"/>
        </w:rPr>
        <w:t>Wang L</w:t>
      </w:r>
      <w:r w:rsidRPr="002225AC">
        <w:rPr>
          <w:color w:val="000000"/>
          <w:spacing w:val="-1"/>
          <w:kern w:val="0"/>
          <w:sz w:val="16"/>
          <w:szCs w:val="16"/>
          <w:lang w:bidi="th-TH"/>
        </w:rPr>
        <w:t xml:space="preserve">, Lin L, Feng Y, </w:t>
      </w:r>
      <w:proofErr w:type="spellStart"/>
      <w:r w:rsidRPr="002225AC">
        <w:rPr>
          <w:color w:val="000000"/>
          <w:spacing w:val="-1"/>
          <w:kern w:val="0"/>
          <w:sz w:val="16"/>
          <w:szCs w:val="16"/>
          <w:lang w:bidi="th-TH"/>
        </w:rPr>
        <w:t>Fernandes</w:t>
      </w:r>
      <w:proofErr w:type="spellEnd"/>
      <w:r w:rsidRPr="002225AC">
        <w:rPr>
          <w:color w:val="000000"/>
          <w:spacing w:val="-1"/>
          <w:kern w:val="0"/>
          <w:sz w:val="16"/>
          <w:szCs w:val="16"/>
          <w:lang w:bidi="th-TH"/>
        </w:rPr>
        <w:t xml:space="preserve"> TL, </w:t>
      </w:r>
      <w:proofErr w:type="spellStart"/>
      <w:r w:rsidRPr="002225AC">
        <w:rPr>
          <w:color w:val="000000"/>
          <w:spacing w:val="-1"/>
          <w:kern w:val="0"/>
          <w:sz w:val="16"/>
          <w:szCs w:val="16"/>
          <w:lang w:bidi="th-TH"/>
        </w:rPr>
        <w:t>Asnis</w:t>
      </w:r>
      <w:proofErr w:type="spellEnd"/>
      <w:r w:rsidRPr="002225AC">
        <w:rPr>
          <w:color w:val="000000"/>
          <w:spacing w:val="-1"/>
          <w:kern w:val="0"/>
          <w:sz w:val="16"/>
          <w:szCs w:val="16"/>
          <w:lang w:bidi="th-TH"/>
        </w:rPr>
        <w:t xml:space="preserve"> P, Hosseini A, Li G. Anterior cruciate ligament reconstruction and cartilage contact forces--A 3D computational simulation. </w:t>
      </w:r>
      <w:proofErr w:type="spellStart"/>
      <w:r w:rsidRPr="002225AC">
        <w:rPr>
          <w:i/>
          <w:iCs/>
          <w:color w:val="000000"/>
          <w:spacing w:val="-1"/>
          <w:kern w:val="0"/>
          <w:sz w:val="16"/>
          <w:szCs w:val="16"/>
          <w:lang w:bidi="th-TH"/>
        </w:rPr>
        <w:t>Clin</w:t>
      </w:r>
      <w:proofErr w:type="spellEnd"/>
      <w:r w:rsidRPr="002225AC">
        <w:rPr>
          <w:i/>
          <w:iCs/>
          <w:color w:val="000000"/>
          <w:spacing w:val="-1"/>
          <w:kern w:val="0"/>
          <w:sz w:val="16"/>
          <w:szCs w:val="16"/>
          <w:lang w:bidi="th-TH"/>
        </w:rPr>
        <w:t xml:space="preserve"> </w:t>
      </w:r>
      <w:proofErr w:type="spellStart"/>
      <w:r w:rsidRPr="002225AC">
        <w:rPr>
          <w:i/>
          <w:iCs/>
          <w:color w:val="000000"/>
          <w:spacing w:val="-1"/>
          <w:kern w:val="0"/>
          <w:sz w:val="16"/>
          <w:szCs w:val="16"/>
          <w:lang w:bidi="th-TH"/>
        </w:rPr>
        <w:t>Biomech</w:t>
      </w:r>
      <w:proofErr w:type="spellEnd"/>
      <w:r w:rsidRPr="002225AC">
        <w:rPr>
          <w:i/>
          <w:iCs/>
          <w:color w:val="000000"/>
          <w:spacing w:val="-1"/>
          <w:kern w:val="0"/>
          <w:sz w:val="16"/>
          <w:szCs w:val="16"/>
          <w:lang w:bidi="th-TH"/>
        </w:rPr>
        <w:t xml:space="preserve"> </w:t>
      </w:r>
      <w:r w:rsidRPr="002225AC">
        <w:rPr>
          <w:color w:val="000000"/>
          <w:spacing w:val="-1"/>
          <w:kern w:val="0"/>
          <w:sz w:val="16"/>
          <w:szCs w:val="16"/>
          <w:lang w:bidi="th-TH"/>
        </w:rPr>
        <w:t xml:space="preserve">(Bristol, Avon) 2015; </w:t>
      </w:r>
      <w:r w:rsidRPr="002225AC">
        <w:rPr>
          <w:b/>
          <w:bCs/>
          <w:color w:val="000000"/>
          <w:spacing w:val="-1"/>
          <w:kern w:val="0"/>
          <w:sz w:val="16"/>
          <w:szCs w:val="16"/>
          <w:lang w:bidi="th-TH"/>
        </w:rPr>
        <w:t>30</w:t>
      </w:r>
      <w:r w:rsidRPr="002225AC">
        <w:rPr>
          <w:color w:val="000000"/>
          <w:spacing w:val="-1"/>
          <w:kern w:val="0"/>
          <w:sz w:val="16"/>
          <w:szCs w:val="16"/>
          <w:lang w:bidi="th-TH"/>
        </w:rPr>
        <w:t>: 1175-1180 [PMID: 26320976 DOI: 10.1016/j.clinbiomech.2015.08.007]</w:t>
      </w:r>
    </w:p>
    <w:p w:rsidR="002568F2" w:rsidRPr="002225AC" w:rsidRDefault="002568F2" w:rsidP="002568F2">
      <w:pPr>
        <w:suppressAutoHyphens/>
        <w:autoSpaceDE w:val="0"/>
        <w:autoSpaceDN w:val="0"/>
        <w:adjustRightInd w:val="0"/>
        <w:spacing w:line="200" w:lineRule="atLeast"/>
        <w:ind w:left="360" w:hanging="360"/>
        <w:textAlignment w:val="center"/>
        <w:rPr>
          <w:color w:val="000000"/>
          <w:spacing w:val="-1"/>
          <w:kern w:val="0"/>
          <w:sz w:val="16"/>
          <w:szCs w:val="16"/>
          <w:lang w:bidi="th-TH"/>
        </w:rPr>
      </w:pPr>
      <w:r w:rsidRPr="002225AC">
        <w:rPr>
          <w:color w:val="000000"/>
          <w:spacing w:val="-1"/>
          <w:kern w:val="0"/>
          <w:sz w:val="16"/>
          <w:szCs w:val="16"/>
          <w:lang w:bidi="th-TH"/>
        </w:rPr>
        <w:t>19</w:t>
      </w:r>
      <w:r w:rsidRPr="002225AC">
        <w:rPr>
          <w:color w:val="000000"/>
          <w:spacing w:val="-1"/>
          <w:kern w:val="0"/>
          <w:sz w:val="16"/>
          <w:szCs w:val="16"/>
          <w:lang w:bidi="th-TH"/>
        </w:rPr>
        <w:tab/>
      </w:r>
      <w:proofErr w:type="spellStart"/>
      <w:r w:rsidRPr="002225AC">
        <w:rPr>
          <w:b/>
          <w:bCs/>
          <w:color w:val="000000"/>
          <w:spacing w:val="-1"/>
          <w:kern w:val="0"/>
          <w:sz w:val="16"/>
          <w:szCs w:val="16"/>
          <w:lang w:bidi="th-TH"/>
        </w:rPr>
        <w:t>Yoo</w:t>
      </w:r>
      <w:proofErr w:type="spellEnd"/>
      <w:r w:rsidRPr="002225AC">
        <w:rPr>
          <w:b/>
          <w:bCs/>
          <w:color w:val="000000"/>
          <w:spacing w:val="-1"/>
          <w:kern w:val="0"/>
          <w:sz w:val="16"/>
          <w:szCs w:val="16"/>
          <w:lang w:bidi="th-TH"/>
        </w:rPr>
        <w:t xml:space="preserve"> JD</w:t>
      </w:r>
      <w:r w:rsidRPr="002225AC">
        <w:rPr>
          <w:color w:val="000000"/>
          <w:spacing w:val="-1"/>
          <w:kern w:val="0"/>
          <w:sz w:val="16"/>
          <w:szCs w:val="16"/>
          <w:lang w:bidi="th-TH"/>
        </w:rPr>
        <w:t xml:space="preserve">, </w:t>
      </w:r>
      <w:proofErr w:type="spellStart"/>
      <w:r w:rsidRPr="002225AC">
        <w:rPr>
          <w:color w:val="000000"/>
          <w:spacing w:val="-1"/>
          <w:kern w:val="0"/>
          <w:sz w:val="16"/>
          <w:szCs w:val="16"/>
          <w:lang w:bidi="th-TH"/>
        </w:rPr>
        <w:t>Papannagari</w:t>
      </w:r>
      <w:proofErr w:type="spellEnd"/>
      <w:r w:rsidRPr="002225AC">
        <w:rPr>
          <w:color w:val="000000"/>
          <w:spacing w:val="-1"/>
          <w:kern w:val="0"/>
          <w:sz w:val="16"/>
          <w:szCs w:val="16"/>
          <w:lang w:bidi="th-TH"/>
        </w:rPr>
        <w:t xml:space="preserve"> R, Park SE, </w:t>
      </w:r>
      <w:proofErr w:type="spellStart"/>
      <w:r w:rsidRPr="002225AC">
        <w:rPr>
          <w:color w:val="000000"/>
          <w:spacing w:val="-1"/>
          <w:kern w:val="0"/>
          <w:sz w:val="16"/>
          <w:szCs w:val="16"/>
          <w:lang w:bidi="th-TH"/>
        </w:rPr>
        <w:t>DeFrate</w:t>
      </w:r>
      <w:proofErr w:type="spellEnd"/>
      <w:r w:rsidRPr="002225AC">
        <w:rPr>
          <w:color w:val="000000"/>
          <w:spacing w:val="-1"/>
          <w:kern w:val="0"/>
          <w:sz w:val="16"/>
          <w:szCs w:val="16"/>
          <w:lang w:bidi="th-TH"/>
        </w:rPr>
        <w:t xml:space="preserve"> LE, Gill TJ, Li G. The effect of anterior cruciate ligament reconstruction on knee joint kinematics under simulated muscle loads. </w:t>
      </w:r>
      <w:r w:rsidRPr="002225AC">
        <w:rPr>
          <w:i/>
          <w:iCs/>
          <w:color w:val="000000"/>
          <w:spacing w:val="-1"/>
          <w:kern w:val="0"/>
          <w:sz w:val="16"/>
          <w:szCs w:val="16"/>
          <w:lang w:bidi="th-TH"/>
        </w:rPr>
        <w:t>Am J Sports Med</w:t>
      </w:r>
      <w:r w:rsidRPr="002225AC">
        <w:rPr>
          <w:color w:val="000000"/>
          <w:spacing w:val="-1"/>
          <w:kern w:val="0"/>
          <w:sz w:val="16"/>
          <w:szCs w:val="16"/>
          <w:lang w:bidi="th-TH"/>
        </w:rPr>
        <w:t xml:space="preserve"> 2005; </w:t>
      </w:r>
      <w:r w:rsidRPr="002225AC">
        <w:rPr>
          <w:b/>
          <w:bCs/>
          <w:color w:val="000000"/>
          <w:spacing w:val="-1"/>
          <w:kern w:val="0"/>
          <w:sz w:val="16"/>
          <w:szCs w:val="16"/>
          <w:lang w:bidi="th-TH"/>
        </w:rPr>
        <w:t>33</w:t>
      </w:r>
      <w:r w:rsidRPr="002225AC">
        <w:rPr>
          <w:color w:val="000000"/>
          <w:spacing w:val="-1"/>
          <w:kern w:val="0"/>
          <w:sz w:val="16"/>
          <w:szCs w:val="16"/>
          <w:lang w:bidi="th-TH"/>
        </w:rPr>
        <w:t>: 240-246 [PMID: 15701610 DOI: 10.1177/0363546504267806]</w:t>
      </w:r>
    </w:p>
    <w:p w:rsidR="002568F2" w:rsidRPr="002225AC" w:rsidRDefault="002568F2" w:rsidP="002568F2">
      <w:pPr>
        <w:suppressAutoHyphens/>
        <w:autoSpaceDE w:val="0"/>
        <w:autoSpaceDN w:val="0"/>
        <w:adjustRightInd w:val="0"/>
        <w:spacing w:line="200" w:lineRule="atLeast"/>
        <w:ind w:left="360" w:hanging="360"/>
        <w:textAlignment w:val="center"/>
        <w:rPr>
          <w:color w:val="000000"/>
          <w:spacing w:val="-2"/>
          <w:kern w:val="0"/>
          <w:sz w:val="16"/>
          <w:szCs w:val="16"/>
          <w:lang w:bidi="th-TH"/>
        </w:rPr>
      </w:pPr>
      <w:r w:rsidRPr="002225AC">
        <w:rPr>
          <w:color w:val="000000"/>
          <w:spacing w:val="-1"/>
          <w:kern w:val="0"/>
          <w:sz w:val="16"/>
          <w:szCs w:val="16"/>
          <w:lang w:bidi="th-TH"/>
        </w:rPr>
        <w:t>20</w:t>
      </w:r>
      <w:r w:rsidRPr="002225AC">
        <w:rPr>
          <w:color w:val="000000"/>
          <w:spacing w:val="-1"/>
          <w:kern w:val="0"/>
          <w:sz w:val="16"/>
          <w:szCs w:val="16"/>
          <w:lang w:bidi="th-TH"/>
        </w:rPr>
        <w:tab/>
      </w:r>
      <w:r w:rsidRPr="002225AC">
        <w:rPr>
          <w:b/>
          <w:bCs/>
          <w:color w:val="000000"/>
          <w:spacing w:val="-2"/>
          <w:kern w:val="0"/>
          <w:sz w:val="16"/>
          <w:szCs w:val="16"/>
          <w:lang w:bidi="th-TH"/>
        </w:rPr>
        <w:t>Fithian DC</w:t>
      </w:r>
      <w:r w:rsidRPr="002225AC">
        <w:rPr>
          <w:color w:val="000000"/>
          <w:spacing w:val="-2"/>
          <w:kern w:val="0"/>
          <w:sz w:val="16"/>
          <w:szCs w:val="16"/>
          <w:lang w:bidi="th-TH"/>
        </w:rPr>
        <w:t xml:space="preserve">, Paxton EW, Stone ML, </w:t>
      </w:r>
      <w:proofErr w:type="spellStart"/>
      <w:r w:rsidRPr="002225AC">
        <w:rPr>
          <w:color w:val="000000"/>
          <w:spacing w:val="-2"/>
          <w:kern w:val="0"/>
          <w:sz w:val="16"/>
          <w:szCs w:val="16"/>
          <w:lang w:bidi="th-TH"/>
        </w:rPr>
        <w:t>Luetzow</w:t>
      </w:r>
      <w:proofErr w:type="spellEnd"/>
      <w:r w:rsidRPr="002225AC">
        <w:rPr>
          <w:color w:val="000000"/>
          <w:spacing w:val="-2"/>
          <w:kern w:val="0"/>
          <w:sz w:val="16"/>
          <w:szCs w:val="16"/>
          <w:lang w:bidi="th-TH"/>
        </w:rPr>
        <w:t xml:space="preserve"> WF, </w:t>
      </w:r>
      <w:proofErr w:type="spellStart"/>
      <w:r w:rsidRPr="002225AC">
        <w:rPr>
          <w:color w:val="000000"/>
          <w:spacing w:val="-2"/>
          <w:kern w:val="0"/>
          <w:sz w:val="16"/>
          <w:szCs w:val="16"/>
          <w:lang w:bidi="th-TH"/>
        </w:rPr>
        <w:t>Csintalan</w:t>
      </w:r>
      <w:proofErr w:type="spellEnd"/>
      <w:r w:rsidRPr="002225AC">
        <w:rPr>
          <w:color w:val="000000"/>
          <w:spacing w:val="-2"/>
          <w:kern w:val="0"/>
          <w:sz w:val="16"/>
          <w:szCs w:val="16"/>
          <w:lang w:bidi="th-TH"/>
        </w:rPr>
        <w:t xml:space="preserve"> RP, Phelan D, Daniel DM. Prospective trial of a treatment algorithm for the management of the anterior cruciate ligament-injured knee. </w:t>
      </w:r>
      <w:r w:rsidRPr="002225AC">
        <w:rPr>
          <w:i/>
          <w:iCs/>
          <w:color w:val="000000"/>
          <w:spacing w:val="-2"/>
          <w:kern w:val="0"/>
          <w:sz w:val="16"/>
          <w:szCs w:val="16"/>
          <w:lang w:bidi="th-TH"/>
        </w:rPr>
        <w:t>Am J Sports Med</w:t>
      </w:r>
      <w:r w:rsidRPr="002225AC">
        <w:rPr>
          <w:color w:val="000000"/>
          <w:spacing w:val="-2"/>
          <w:kern w:val="0"/>
          <w:sz w:val="16"/>
          <w:szCs w:val="16"/>
          <w:lang w:bidi="th-TH"/>
        </w:rPr>
        <w:t xml:space="preserve"> 2005; </w:t>
      </w:r>
      <w:r w:rsidRPr="002225AC">
        <w:rPr>
          <w:b/>
          <w:bCs/>
          <w:color w:val="000000"/>
          <w:spacing w:val="-2"/>
          <w:kern w:val="0"/>
          <w:sz w:val="16"/>
          <w:szCs w:val="16"/>
          <w:lang w:bidi="th-TH"/>
        </w:rPr>
        <w:t>33</w:t>
      </w:r>
      <w:r w:rsidRPr="002225AC">
        <w:rPr>
          <w:color w:val="000000"/>
          <w:spacing w:val="-2"/>
          <w:kern w:val="0"/>
          <w:sz w:val="16"/>
          <w:szCs w:val="16"/>
          <w:lang w:bidi="th-TH"/>
        </w:rPr>
        <w:t>: 335-346 [PMID: 15716249 DOI: 10.1177/0363546504269590]</w:t>
      </w:r>
    </w:p>
    <w:p w:rsidR="002568F2" w:rsidRPr="002225AC" w:rsidRDefault="002568F2" w:rsidP="002568F2">
      <w:pPr>
        <w:suppressAutoHyphens/>
        <w:autoSpaceDE w:val="0"/>
        <w:autoSpaceDN w:val="0"/>
        <w:adjustRightInd w:val="0"/>
        <w:spacing w:line="200" w:lineRule="atLeast"/>
        <w:ind w:left="360" w:hanging="360"/>
        <w:textAlignment w:val="center"/>
        <w:rPr>
          <w:color w:val="000000"/>
          <w:spacing w:val="-1"/>
          <w:kern w:val="0"/>
          <w:sz w:val="16"/>
          <w:szCs w:val="16"/>
          <w:lang w:bidi="th-TH"/>
        </w:rPr>
      </w:pPr>
      <w:r w:rsidRPr="002225AC">
        <w:rPr>
          <w:color w:val="000000"/>
          <w:spacing w:val="-1"/>
          <w:kern w:val="0"/>
          <w:sz w:val="16"/>
          <w:szCs w:val="16"/>
          <w:lang w:bidi="th-TH"/>
        </w:rPr>
        <w:t>21</w:t>
      </w:r>
      <w:r w:rsidRPr="002225AC">
        <w:rPr>
          <w:color w:val="000000"/>
          <w:spacing w:val="-1"/>
          <w:kern w:val="0"/>
          <w:sz w:val="16"/>
          <w:szCs w:val="16"/>
          <w:lang w:bidi="th-TH"/>
        </w:rPr>
        <w:tab/>
      </w:r>
      <w:proofErr w:type="spellStart"/>
      <w:r w:rsidRPr="002225AC">
        <w:rPr>
          <w:b/>
          <w:bCs/>
          <w:color w:val="000000"/>
          <w:spacing w:val="-1"/>
          <w:kern w:val="0"/>
          <w:sz w:val="16"/>
          <w:szCs w:val="16"/>
          <w:lang w:bidi="th-TH"/>
        </w:rPr>
        <w:t>Arner</w:t>
      </w:r>
      <w:proofErr w:type="spellEnd"/>
      <w:r w:rsidRPr="002225AC">
        <w:rPr>
          <w:b/>
          <w:bCs/>
          <w:color w:val="000000"/>
          <w:spacing w:val="-1"/>
          <w:kern w:val="0"/>
          <w:sz w:val="16"/>
          <w:szCs w:val="16"/>
          <w:lang w:bidi="th-TH"/>
        </w:rPr>
        <w:t xml:space="preserve"> JW</w:t>
      </w:r>
      <w:r w:rsidRPr="002225AC">
        <w:rPr>
          <w:color w:val="000000"/>
          <w:spacing w:val="-1"/>
          <w:kern w:val="0"/>
          <w:sz w:val="16"/>
          <w:szCs w:val="16"/>
          <w:lang w:bidi="th-TH"/>
        </w:rPr>
        <w:t xml:space="preserve">, Irvine JN, Zheng L, Gale T, </w:t>
      </w:r>
      <w:proofErr w:type="spellStart"/>
      <w:r w:rsidRPr="002225AC">
        <w:rPr>
          <w:color w:val="000000"/>
          <w:spacing w:val="-1"/>
          <w:kern w:val="0"/>
          <w:sz w:val="16"/>
          <w:szCs w:val="16"/>
          <w:lang w:bidi="th-TH"/>
        </w:rPr>
        <w:t>Thorhauer</w:t>
      </w:r>
      <w:proofErr w:type="spellEnd"/>
      <w:r w:rsidRPr="002225AC">
        <w:rPr>
          <w:color w:val="000000"/>
          <w:spacing w:val="-1"/>
          <w:kern w:val="0"/>
          <w:sz w:val="16"/>
          <w:szCs w:val="16"/>
          <w:lang w:bidi="th-TH"/>
        </w:rPr>
        <w:t xml:space="preserve"> E, Hankins M, </w:t>
      </w:r>
      <w:proofErr w:type="spellStart"/>
      <w:r w:rsidRPr="002225AC">
        <w:rPr>
          <w:color w:val="000000"/>
          <w:spacing w:val="-1"/>
          <w:kern w:val="0"/>
          <w:sz w:val="16"/>
          <w:szCs w:val="16"/>
          <w:lang w:bidi="th-TH"/>
        </w:rPr>
        <w:t>Abebe</w:t>
      </w:r>
      <w:proofErr w:type="spellEnd"/>
      <w:r w:rsidRPr="002225AC">
        <w:rPr>
          <w:color w:val="000000"/>
          <w:spacing w:val="-1"/>
          <w:kern w:val="0"/>
          <w:sz w:val="16"/>
          <w:szCs w:val="16"/>
          <w:lang w:bidi="th-TH"/>
        </w:rPr>
        <w:t xml:space="preserve"> E, </w:t>
      </w:r>
      <w:proofErr w:type="spellStart"/>
      <w:r w:rsidRPr="002225AC">
        <w:rPr>
          <w:color w:val="000000"/>
          <w:spacing w:val="-1"/>
          <w:kern w:val="0"/>
          <w:sz w:val="16"/>
          <w:szCs w:val="16"/>
          <w:lang w:bidi="th-TH"/>
        </w:rPr>
        <w:t>Tashman</w:t>
      </w:r>
      <w:proofErr w:type="spellEnd"/>
      <w:r w:rsidRPr="002225AC">
        <w:rPr>
          <w:color w:val="000000"/>
          <w:spacing w:val="-1"/>
          <w:kern w:val="0"/>
          <w:sz w:val="16"/>
          <w:szCs w:val="16"/>
          <w:lang w:bidi="th-TH"/>
        </w:rPr>
        <w:t xml:space="preserve"> S, Zhang X, </w:t>
      </w:r>
      <w:proofErr w:type="spellStart"/>
      <w:r w:rsidRPr="002225AC">
        <w:rPr>
          <w:color w:val="000000"/>
          <w:spacing w:val="-1"/>
          <w:kern w:val="0"/>
          <w:sz w:val="16"/>
          <w:szCs w:val="16"/>
          <w:lang w:bidi="th-TH"/>
        </w:rPr>
        <w:t>Harner</w:t>
      </w:r>
      <w:proofErr w:type="spellEnd"/>
      <w:r w:rsidRPr="002225AC">
        <w:rPr>
          <w:color w:val="000000"/>
          <w:spacing w:val="-1"/>
          <w:kern w:val="0"/>
          <w:sz w:val="16"/>
          <w:szCs w:val="16"/>
          <w:lang w:bidi="th-TH"/>
        </w:rPr>
        <w:t xml:space="preserve"> CD. The Effects of Anterior Cruciate Ligament Deficiency on the Meniscus and Articular Cartilage: A Novel Dynamic </w:t>
      </w:r>
      <w:proofErr w:type="gramStart"/>
      <w:r w:rsidRPr="002225AC">
        <w:rPr>
          <w:color w:val="000000"/>
          <w:spacing w:val="-1"/>
          <w:kern w:val="0"/>
          <w:sz w:val="16"/>
          <w:szCs w:val="16"/>
          <w:lang w:bidi="th-TH"/>
        </w:rPr>
        <w:t>In</w:t>
      </w:r>
      <w:proofErr w:type="gramEnd"/>
      <w:r w:rsidRPr="002225AC">
        <w:rPr>
          <w:color w:val="000000"/>
          <w:spacing w:val="-1"/>
          <w:kern w:val="0"/>
          <w:sz w:val="16"/>
          <w:szCs w:val="16"/>
          <w:lang w:bidi="th-TH"/>
        </w:rPr>
        <w:t xml:space="preserve"> Vitro Pilot Study. </w:t>
      </w:r>
      <w:proofErr w:type="spellStart"/>
      <w:r w:rsidRPr="002225AC">
        <w:rPr>
          <w:i/>
          <w:iCs/>
          <w:color w:val="000000"/>
          <w:spacing w:val="-1"/>
          <w:kern w:val="0"/>
          <w:sz w:val="16"/>
          <w:szCs w:val="16"/>
          <w:lang w:bidi="th-TH"/>
        </w:rPr>
        <w:t>Orthop</w:t>
      </w:r>
      <w:proofErr w:type="spellEnd"/>
      <w:r w:rsidRPr="002225AC">
        <w:rPr>
          <w:i/>
          <w:iCs/>
          <w:color w:val="000000"/>
          <w:spacing w:val="-1"/>
          <w:kern w:val="0"/>
          <w:sz w:val="16"/>
          <w:szCs w:val="16"/>
          <w:lang w:bidi="th-TH"/>
        </w:rPr>
        <w:t xml:space="preserve"> J Sports Med</w:t>
      </w:r>
      <w:r w:rsidRPr="002225AC">
        <w:rPr>
          <w:color w:val="000000"/>
          <w:spacing w:val="-1"/>
          <w:kern w:val="0"/>
          <w:sz w:val="16"/>
          <w:szCs w:val="16"/>
          <w:lang w:bidi="th-TH"/>
        </w:rPr>
        <w:t xml:space="preserve"> 2016; </w:t>
      </w:r>
      <w:r w:rsidRPr="002225AC">
        <w:rPr>
          <w:b/>
          <w:bCs/>
          <w:color w:val="000000"/>
          <w:spacing w:val="-1"/>
          <w:kern w:val="0"/>
          <w:sz w:val="16"/>
          <w:szCs w:val="16"/>
          <w:lang w:bidi="th-TH"/>
        </w:rPr>
        <w:t>4</w:t>
      </w:r>
      <w:r w:rsidRPr="002225AC">
        <w:rPr>
          <w:color w:val="000000"/>
          <w:spacing w:val="-1"/>
          <w:kern w:val="0"/>
          <w:sz w:val="16"/>
          <w:szCs w:val="16"/>
          <w:lang w:bidi="th-TH"/>
        </w:rPr>
        <w:t>: 2325967116639895 [PMID: 27104208 DOI: 10.1177/2325967116639895]</w:t>
      </w:r>
    </w:p>
    <w:p w:rsidR="002568F2" w:rsidRPr="002225AC" w:rsidRDefault="002568F2" w:rsidP="002568F2">
      <w:pPr>
        <w:suppressAutoHyphens/>
        <w:autoSpaceDE w:val="0"/>
        <w:autoSpaceDN w:val="0"/>
        <w:adjustRightInd w:val="0"/>
        <w:spacing w:line="200" w:lineRule="atLeast"/>
        <w:ind w:left="360" w:hanging="360"/>
        <w:textAlignment w:val="center"/>
        <w:rPr>
          <w:color w:val="000000"/>
          <w:spacing w:val="-1"/>
          <w:kern w:val="0"/>
          <w:sz w:val="16"/>
          <w:szCs w:val="16"/>
          <w:lang w:bidi="th-TH"/>
        </w:rPr>
      </w:pPr>
      <w:r w:rsidRPr="002225AC">
        <w:rPr>
          <w:color w:val="000000"/>
          <w:spacing w:val="-1"/>
          <w:kern w:val="0"/>
          <w:sz w:val="16"/>
          <w:szCs w:val="16"/>
          <w:lang w:bidi="th-TH"/>
        </w:rPr>
        <w:t>22</w:t>
      </w:r>
      <w:r w:rsidRPr="002225AC">
        <w:rPr>
          <w:color w:val="000000"/>
          <w:spacing w:val="-1"/>
          <w:kern w:val="0"/>
          <w:sz w:val="16"/>
          <w:szCs w:val="16"/>
          <w:lang w:bidi="th-TH"/>
        </w:rPr>
        <w:tab/>
      </w:r>
      <w:r w:rsidRPr="002225AC">
        <w:rPr>
          <w:b/>
          <w:bCs/>
          <w:color w:val="000000"/>
          <w:spacing w:val="-1"/>
          <w:kern w:val="0"/>
          <w:sz w:val="16"/>
          <w:szCs w:val="16"/>
          <w:lang w:bidi="th-TH"/>
        </w:rPr>
        <w:t>Holm I</w:t>
      </w:r>
      <w:r w:rsidRPr="002225AC">
        <w:rPr>
          <w:color w:val="000000"/>
          <w:spacing w:val="-1"/>
          <w:kern w:val="0"/>
          <w:sz w:val="16"/>
          <w:szCs w:val="16"/>
          <w:lang w:bidi="th-TH"/>
        </w:rPr>
        <w:t xml:space="preserve">, </w:t>
      </w:r>
      <w:proofErr w:type="spellStart"/>
      <w:r w:rsidRPr="002225AC">
        <w:rPr>
          <w:color w:val="000000"/>
          <w:spacing w:val="-1"/>
          <w:kern w:val="0"/>
          <w:sz w:val="16"/>
          <w:szCs w:val="16"/>
          <w:lang w:bidi="th-TH"/>
        </w:rPr>
        <w:t>Oiestad</w:t>
      </w:r>
      <w:proofErr w:type="spellEnd"/>
      <w:r w:rsidRPr="002225AC">
        <w:rPr>
          <w:color w:val="000000"/>
          <w:spacing w:val="-1"/>
          <w:kern w:val="0"/>
          <w:sz w:val="16"/>
          <w:szCs w:val="16"/>
          <w:lang w:bidi="th-TH"/>
        </w:rPr>
        <w:t xml:space="preserve"> BE, </w:t>
      </w:r>
      <w:proofErr w:type="spellStart"/>
      <w:r w:rsidRPr="002225AC">
        <w:rPr>
          <w:color w:val="000000"/>
          <w:spacing w:val="-1"/>
          <w:kern w:val="0"/>
          <w:sz w:val="16"/>
          <w:szCs w:val="16"/>
          <w:lang w:bidi="th-TH"/>
        </w:rPr>
        <w:t>Risberg</w:t>
      </w:r>
      <w:proofErr w:type="spellEnd"/>
      <w:r w:rsidRPr="002225AC">
        <w:rPr>
          <w:color w:val="000000"/>
          <w:spacing w:val="-1"/>
          <w:kern w:val="0"/>
          <w:sz w:val="16"/>
          <w:szCs w:val="16"/>
          <w:lang w:bidi="th-TH"/>
        </w:rPr>
        <w:t xml:space="preserve"> MA, </w:t>
      </w:r>
      <w:proofErr w:type="spellStart"/>
      <w:r w:rsidRPr="002225AC">
        <w:rPr>
          <w:color w:val="000000"/>
          <w:spacing w:val="-1"/>
          <w:kern w:val="0"/>
          <w:sz w:val="16"/>
          <w:szCs w:val="16"/>
          <w:lang w:bidi="th-TH"/>
        </w:rPr>
        <w:t>Aune</w:t>
      </w:r>
      <w:proofErr w:type="spellEnd"/>
      <w:r w:rsidRPr="002225AC">
        <w:rPr>
          <w:color w:val="000000"/>
          <w:spacing w:val="-1"/>
          <w:kern w:val="0"/>
          <w:sz w:val="16"/>
          <w:szCs w:val="16"/>
          <w:lang w:bidi="th-TH"/>
        </w:rPr>
        <w:t xml:space="preserve"> AK. No difference in knee function or prevalence of osteoarthritis after reconstruction of the anterior cruciate ligament with 4-strand hamstring autograft versus patellar tendon-bone autograft: a randomized study with 10-year follow-up. </w:t>
      </w:r>
      <w:r w:rsidRPr="002225AC">
        <w:rPr>
          <w:i/>
          <w:iCs/>
          <w:color w:val="000000"/>
          <w:spacing w:val="-1"/>
          <w:kern w:val="0"/>
          <w:sz w:val="16"/>
          <w:szCs w:val="16"/>
          <w:lang w:bidi="th-TH"/>
        </w:rPr>
        <w:t xml:space="preserve">Am J </w:t>
      </w:r>
      <w:r w:rsidRPr="002225AC">
        <w:rPr>
          <w:i/>
          <w:iCs/>
          <w:color w:val="000000"/>
          <w:spacing w:val="-1"/>
          <w:kern w:val="0"/>
          <w:sz w:val="16"/>
          <w:szCs w:val="16"/>
          <w:lang w:bidi="th-TH"/>
        </w:rPr>
        <w:lastRenderedPageBreak/>
        <w:t>Sports Med</w:t>
      </w:r>
      <w:r w:rsidRPr="002225AC">
        <w:rPr>
          <w:color w:val="000000"/>
          <w:spacing w:val="-1"/>
          <w:kern w:val="0"/>
          <w:sz w:val="16"/>
          <w:szCs w:val="16"/>
          <w:lang w:bidi="th-TH"/>
        </w:rPr>
        <w:t xml:space="preserve"> 2010; </w:t>
      </w:r>
      <w:r w:rsidRPr="002225AC">
        <w:rPr>
          <w:b/>
          <w:bCs/>
          <w:color w:val="000000"/>
          <w:spacing w:val="-1"/>
          <w:kern w:val="0"/>
          <w:sz w:val="16"/>
          <w:szCs w:val="16"/>
          <w:lang w:bidi="th-TH"/>
        </w:rPr>
        <w:t>38</w:t>
      </w:r>
      <w:r w:rsidRPr="002225AC">
        <w:rPr>
          <w:color w:val="000000"/>
          <w:spacing w:val="-1"/>
          <w:kern w:val="0"/>
          <w:sz w:val="16"/>
          <w:szCs w:val="16"/>
          <w:lang w:bidi="th-TH"/>
        </w:rPr>
        <w:t>: 448-454 [PMID: 20097928 DOI: 10.1177/0363546509350301]</w:t>
      </w:r>
    </w:p>
    <w:p w:rsidR="002568F2" w:rsidRPr="002225AC" w:rsidRDefault="002568F2" w:rsidP="002568F2">
      <w:pPr>
        <w:suppressAutoHyphens/>
        <w:autoSpaceDE w:val="0"/>
        <w:autoSpaceDN w:val="0"/>
        <w:adjustRightInd w:val="0"/>
        <w:spacing w:line="200" w:lineRule="atLeast"/>
        <w:ind w:left="360" w:hanging="360"/>
        <w:textAlignment w:val="center"/>
        <w:rPr>
          <w:color w:val="000000"/>
          <w:spacing w:val="-1"/>
          <w:kern w:val="0"/>
          <w:sz w:val="16"/>
          <w:szCs w:val="16"/>
          <w:lang w:bidi="th-TH"/>
        </w:rPr>
      </w:pPr>
      <w:r w:rsidRPr="002225AC">
        <w:rPr>
          <w:color w:val="000000"/>
          <w:spacing w:val="-1"/>
          <w:kern w:val="0"/>
          <w:sz w:val="16"/>
          <w:szCs w:val="16"/>
          <w:lang w:bidi="th-TH"/>
        </w:rPr>
        <w:t>23</w:t>
      </w:r>
      <w:r w:rsidRPr="002225AC">
        <w:rPr>
          <w:color w:val="000000"/>
          <w:spacing w:val="-1"/>
          <w:kern w:val="0"/>
          <w:sz w:val="16"/>
          <w:szCs w:val="16"/>
          <w:lang w:bidi="th-TH"/>
        </w:rPr>
        <w:tab/>
      </w:r>
      <w:proofErr w:type="spellStart"/>
      <w:r w:rsidRPr="002225AC">
        <w:rPr>
          <w:b/>
          <w:bCs/>
          <w:color w:val="000000"/>
          <w:spacing w:val="-1"/>
          <w:kern w:val="0"/>
          <w:sz w:val="16"/>
          <w:szCs w:val="16"/>
          <w:lang w:bidi="th-TH"/>
        </w:rPr>
        <w:t>Seon</w:t>
      </w:r>
      <w:proofErr w:type="spellEnd"/>
      <w:r w:rsidRPr="002225AC">
        <w:rPr>
          <w:b/>
          <w:bCs/>
          <w:color w:val="000000"/>
          <w:spacing w:val="-1"/>
          <w:kern w:val="0"/>
          <w:sz w:val="16"/>
          <w:szCs w:val="16"/>
          <w:lang w:bidi="th-TH"/>
        </w:rPr>
        <w:t xml:space="preserve"> JK</w:t>
      </w:r>
      <w:r w:rsidRPr="002225AC">
        <w:rPr>
          <w:color w:val="000000"/>
          <w:spacing w:val="-1"/>
          <w:kern w:val="0"/>
          <w:sz w:val="16"/>
          <w:szCs w:val="16"/>
          <w:lang w:bidi="th-TH"/>
        </w:rPr>
        <w:t xml:space="preserve">, Song EK, Park SJ. </w:t>
      </w:r>
      <w:proofErr w:type="gramStart"/>
      <w:r w:rsidRPr="002225AC">
        <w:rPr>
          <w:color w:val="000000"/>
          <w:spacing w:val="-1"/>
          <w:kern w:val="0"/>
          <w:sz w:val="16"/>
          <w:szCs w:val="16"/>
          <w:lang w:bidi="th-TH"/>
        </w:rPr>
        <w:t>Osteoarthritis after anterior cruciate ligament reconstruction using a patellar tendon autograft.</w:t>
      </w:r>
      <w:proofErr w:type="gramEnd"/>
      <w:r w:rsidRPr="002225AC">
        <w:rPr>
          <w:color w:val="000000"/>
          <w:spacing w:val="-1"/>
          <w:kern w:val="0"/>
          <w:sz w:val="16"/>
          <w:szCs w:val="16"/>
          <w:lang w:bidi="th-TH"/>
        </w:rPr>
        <w:t xml:space="preserve"> </w:t>
      </w:r>
      <w:proofErr w:type="spellStart"/>
      <w:r w:rsidRPr="002225AC">
        <w:rPr>
          <w:i/>
          <w:iCs/>
          <w:color w:val="000000"/>
          <w:spacing w:val="-1"/>
          <w:kern w:val="0"/>
          <w:sz w:val="16"/>
          <w:szCs w:val="16"/>
          <w:lang w:bidi="th-TH"/>
        </w:rPr>
        <w:t>Int</w:t>
      </w:r>
      <w:proofErr w:type="spellEnd"/>
      <w:r w:rsidRPr="002225AC">
        <w:rPr>
          <w:i/>
          <w:iCs/>
          <w:color w:val="000000"/>
          <w:spacing w:val="-1"/>
          <w:kern w:val="0"/>
          <w:sz w:val="16"/>
          <w:szCs w:val="16"/>
          <w:lang w:bidi="th-TH"/>
        </w:rPr>
        <w:t xml:space="preserve"> </w:t>
      </w:r>
      <w:proofErr w:type="spellStart"/>
      <w:r w:rsidRPr="002225AC">
        <w:rPr>
          <w:i/>
          <w:iCs/>
          <w:color w:val="000000"/>
          <w:spacing w:val="-1"/>
          <w:kern w:val="0"/>
          <w:sz w:val="16"/>
          <w:szCs w:val="16"/>
          <w:lang w:bidi="th-TH"/>
        </w:rPr>
        <w:t>Orthop</w:t>
      </w:r>
      <w:proofErr w:type="spellEnd"/>
      <w:r w:rsidRPr="002225AC">
        <w:rPr>
          <w:color w:val="000000"/>
          <w:spacing w:val="-1"/>
          <w:kern w:val="0"/>
          <w:sz w:val="16"/>
          <w:szCs w:val="16"/>
          <w:lang w:bidi="th-TH"/>
        </w:rPr>
        <w:t xml:space="preserve"> 2006; </w:t>
      </w:r>
      <w:r w:rsidRPr="002225AC">
        <w:rPr>
          <w:b/>
          <w:bCs/>
          <w:color w:val="000000"/>
          <w:spacing w:val="-1"/>
          <w:kern w:val="0"/>
          <w:sz w:val="16"/>
          <w:szCs w:val="16"/>
          <w:lang w:bidi="th-TH"/>
        </w:rPr>
        <w:t>30</w:t>
      </w:r>
      <w:r w:rsidRPr="002225AC">
        <w:rPr>
          <w:color w:val="000000"/>
          <w:spacing w:val="-1"/>
          <w:kern w:val="0"/>
          <w:sz w:val="16"/>
          <w:szCs w:val="16"/>
          <w:lang w:bidi="th-TH"/>
        </w:rPr>
        <w:t>: 94-98 [PMID: 16435149 DOI: 10.1007/s00264- 005-0036-0]</w:t>
      </w:r>
    </w:p>
    <w:p w:rsidR="002568F2" w:rsidRPr="002225AC" w:rsidRDefault="002568F2" w:rsidP="002568F2">
      <w:pPr>
        <w:suppressAutoHyphens/>
        <w:autoSpaceDE w:val="0"/>
        <w:autoSpaceDN w:val="0"/>
        <w:adjustRightInd w:val="0"/>
        <w:spacing w:line="200" w:lineRule="atLeast"/>
        <w:ind w:left="360" w:hanging="360"/>
        <w:textAlignment w:val="center"/>
        <w:rPr>
          <w:color w:val="000000"/>
          <w:spacing w:val="-2"/>
          <w:kern w:val="0"/>
          <w:sz w:val="16"/>
          <w:szCs w:val="16"/>
          <w:lang w:bidi="th-TH"/>
        </w:rPr>
      </w:pPr>
      <w:r w:rsidRPr="002225AC">
        <w:rPr>
          <w:color w:val="000000"/>
          <w:spacing w:val="-1"/>
          <w:kern w:val="0"/>
          <w:sz w:val="16"/>
          <w:szCs w:val="16"/>
          <w:lang w:bidi="th-TH"/>
        </w:rPr>
        <w:t>24</w:t>
      </w:r>
      <w:r w:rsidRPr="002225AC">
        <w:rPr>
          <w:color w:val="000000"/>
          <w:spacing w:val="-1"/>
          <w:kern w:val="0"/>
          <w:sz w:val="16"/>
          <w:szCs w:val="16"/>
          <w:lang w:bidi="th-TH"/>
        </w:rPr>
        <w:tab/>
      </w:r>
      <w:proofErr w:type="spellStart"/>
      <w:r w:rsidRPr="002225AC">
        <w:rPr>
          <w:b/>
          <w:bCs/>
          <w:color w:val="000000"/>
          <w:spacing w:val="-2"/>
          <w:kern w:val="0"/>
          <w:sz w:val="16"/>
          <w:szCs w:val="16"/>
          <w:lang w:bidi="th-TH"/>
        </w:rPr>
        <w:t>Pinczewski</w:t>
      </w:r>
      <w:proofErr w:type="spellEnd"/>
      <w:r w:rsidRPr="002225AC">
        <w:rPr>
          <w:b/>
          <w:bCs/>
          <w:color w:val="000000"/>
          <w:spacing w:val="-2"/>
          <w:kern w:val="0"/>
          <w:sz w:val="16"/>
          <w:szCs w:val="16"/>
          <w:lang w:bidi="th-TH"/>
        </w:rPr>
        <w:t xml:space="preserve"> LA</w:t>
      </w:r>
      <w:r w:rsidRPr="002225AC">
        <w:rPr>
          <w:color w:val="000000"/>
          <w:spacing w:val="-2"/>
          <w:kern w:val="0"/>
          <w:sz w:val="16"/>
          <w:szCs w:val="16"/>
          <w:lang w:bidi="th-TH"/>
        </w:rPr>
        <w:t xml:space="preserve">, Lyman J, Salmon LJ, Russell VJ, Roe J, Linklater J. A 10-year comparison of anterior cruciate ligament reconstructions with hamstring tendon and patellar tendon autograft: a controlled, prospective trial. </w:t>
      </w:r>
      <w:r w:rsidRPr="002225AC">
        <w:rPr>
          <w:i/>
          <w:iCs/>
          <w:color w:val="000000"/>
          <w:spacing w:val="-2"/>
          <w:kern w:val="0"/>
          <w:sz w:val="16"/>
          <w:szCs w:val="16"/>
          <w:lang w:bidi="th-TH"/>
        </w:rPr>
        <w:t>Am J Sports Med</w:t>
      </w:r>
      <w:r w:rsidRPr="002225AC">
        <w:rPr>
          <w:color w:val="000000"/>
          <w:spacing w:val="-2"/>
          <w:kern w:val="0"/>
          <w:sz w:val="16"/>
          <w:szCs w:val="16"/>
          <w:lang w:bidi="th-TH"/>
        </w:rPr>
        <w:t xml:space="preserve"> 2007; </w:t>
      </w:r>
      <w:r w:rsidRPr="002225AC">
        <w:rPr>
          <w:b/>
          <w:bCs/>
          <w:color w:val="000000"/>
          <w:spacing w:val="-2"/>
          <w:kern w:val="0"/>
          <w:sz w:val="16"/>
          <w:szCs w:val="16"/>
          <w:lang w:bidi="th-TH"/>
        </w:rPr>
        <w:t>35</w:t>
      </w:r>
      <w:r w:rsidRPr="002225AC">
        <w:rPr>
          <w:color w:val="000000"/>
          <w:spacing w:val="-2"/>
          <w:kern w:val="0"/>
          <w:sz w:val="16"/>
          <w:szCs w:val="16"/>
          <w:lang w:bidi="th-TH"/>
        </w:rPr>
        <w:t>: 564-574 [PMID: 17261567 DOI: 10.1177/0363546506296042]</w:t>
      </w:r>
    </w:p>
    <w:p w:rsidR="002568F2" w:rsidRPr="002225AC" w:rsidRDefault="002568F2" w:rsidP="002568F2">
      <w:pPr>
        <w:suppressAutoHyphens/>
        <w:autoSpaceDE w:val="0"/>
        <w:autoSpaceDN w:val="0"/>
        <w:adjustRightInd w:val="0"/>
        <w:spacing w:line="200" w:lineRule="atLeast"/>
        <w:ind w:left="360" w:hanging="360"/>
        <w:textAlignment w:val="center"/>
        <w:rPr>
          <w:color w:val="000000"/>
          <w:spacing w:val="-1"/>
          <w:kern w:val="0"/>
          <w:sz w:val="16"/>
          <w:szCs w:val="16"/>
          <w:lang w:bidi="th-TH"/>
        </w:rPr>
      </w:pPr>
      <w:r w:rsidRPr="002225AC">
        <w:rPr>
          <w:color w:val="000000"/>
          <w:spacing w:val="-1"/>
          <w:kern w:val="0"/>
          <w:sz w:val="16"/>
          <w:szCs w:val="16"/>
          <w:lang w:bidi="th-TH"/>
        </w:rPr>
        <w:t>25</w:t>
      </w:r>
      <w:r w:rsidRPr="002225AC">
        <w:rPr>
          <w:color w:val="000000"/>
          <w:spacing w:val="-1"/>
          <w:kern w:val="0"/>
          <w:sz w:val="16"/>
          <w:szCs w:val="16"/>
          <w:lang w:bidi="th-TH"/>
        </w:rPr>
        <w:tab/>
      </w:r>
      <w:r w:rsidRPr="002225AC">
        <w:rPr>
          <w:b/>
          <w:bCs/>
          <w:color w:val="000000"/>
          <w:spacing w:val="-1"/>
          <w:kern w:val="0"/>
          <w:sz w:val="16"/>
          <w:szCs w:val="16"/>
          <w:lang w:bidi="th-TH"/>
        </w:rPr>
        <w:t>Salmon LJ</w:t>
      </w:r>
      <w:r w:rsidRPr="002225AC">
        <w:rPr>
          <w:color w:val="000000"/>
          <w:spacing w:val="-1"/>
          <w:kern w:val="0"/>
          <w:sz w:val="16"/>
          <w:szCs w:val="16"/>
          <w:lang w:bidi="th-TH"/>
        </w:rPr>
        <w:t xml:space="preserve">, Russell VJ, </w:t>
      </w:r>
      <w:proofErr w:type="spellStart"/>
      <w:r w:rsidRPr="002225AC">
        <w:rPr>
          <w:color w:val="000000"/>
          <w:spacing w:val="-1"/>
          <w:kern w:val="0"/>
          <w:sz w:val="16"/>
          <w:szCs w:val="16"/>
          <w:lang w:bidi="th-TH"/>
        </w:rPr>
        <w:t>Refshauge</w:t>
      </w:r>
      <w:proofErr w:type="spellEnd"/>
      <w:r w:rsidRPr="002225AC">
        <w:rPr>
          <w:color w:val="000000"/>
          <w:spacing w:val="-1"/>
          <w:kern w:val="0"/>
          <w:sz w:val="16"/>
          <w:szCs w:val="16"/>
          <w:lang w:bidi="th-TH"/>
        </w:rPr>
        <w:t xml:space="preserve"> K, Kader D, Connolly C, Linklater J, </w:t>
      </w:r>
      <w:proofErr w:type="spellStart"/>
      <w:r w:rsidRPr="002225AC">
        <w:rPr>
          <w:color w:val="000000"/>
          <w:spacing w:val="-1"/>
          <w:kern w:val="0"/>
          <w:sz w:val="16"/>
          <w:szCs w:val="16"/>
          <w:lang w:bidi="th-TH"/>
        </w:rPr>
        <w:t>Pinczewski</w:t>
      </w:r>
      <w:proofErr w:type="spellEnd"/>
      <w:r w:rsidRPr="002225AC">
        <w:rPr>
          <w:color w:val="000000"/>
          <w:spacing w:val="-1"/>
          <w:kern w:val="0"/>
          <w:sz w:val="16"/>
          <w:szCs w:val="16"/>
          <w:lang w:bidi="th-TH"/>
        </w:rPr>
        <w:t xml:space="preserve"> LA. Long-term outcome of endoscopic anterior cruciate ligament reconstruction with patellar tendon autograft: minimum 13-year review. </w:t>
      </w:r>
      <w:r w:rsidRPr="002225AC">
        <w:rPr>
          <w:i/>
          <w:iCs/>
          <w:color w:val="000000"/>
          <w:spacing w:val="-1"/>
          <w:kern w:val="0"/>
          <w:sz w:val="16"/>
          <w:szCs w:val="16"/>
          <w:lang w:bidi="th-TH"/>
        </w:rPr>
        <w:t>Am J Sports Med</w:t>
      </w:r>
      <w:r w:rsidRPr="002225AC">
        <w:rPr>
          <w:color w:val="000000"/>
          <w:spacing w:val="-1"/>
          <w:kern w:val="0"/>
          <w:sz w:val="16"/>
          <w:szCs w:val="16"/>
          <w:lang w:bidi="th-TH"/>
        </w:rPr>
        <w:t xml:space="preserve"> 2006; </w:t>
      </w:r>
      <w:r w:rsidRPr="002225AC">
        <w:rPr>
          <w:b/>
          <w:bCs/>
          <w:color w:val="000000"/>
          <w:spacing w:val="-1"/>
          <w:kern w:val="0"/>
          <w:sz w:val="16"/>
          <w:szCs w:val="16"/>
          <w:lang w:bidi="th-TH"/>
        </w:rPr>
        <w:t>34</w:t>
      </w:r>
      <w:r w:rsidRPr="002225AC">
        <w:rPr>
          <w:color w:val="000000"/>
          <w:spacing w:val="-1"/>
          <w:kern w:val="0"/>
          <w:sz w:val="16"/>
          <w:szCs w:val="16"/>
          <w:lang w:bidi="th-TH"/>
        </w:rPr>
        <w:t>: 721-732 [PMID: 16399931 DOI: 10.1177/0363546505282626]</w:t>
      </w:r>
    </w:p>
    <w:p w:rsidR="002568F2" w:rsidRPr="002225AC" w:rsidRDefault="002568F2" w:rsidP="002568F2">
      <w:pPr>
        <w:suppressAutoHyphens/>
        <w:autoSpaceDE w:val="0"/>
        <w:autoSpaceDN w:val="0"/>
        <w:adjustRightInd w:val="0"/>
        <w:spacing w:line="200" w:lineRule="atLeast"/>
        <w:ind w:left="360" w:hanging="360"/>
        <w:textAlignment w:val="center"/>
        <w:rPr>
          <w:color w:val="000000"/>
          <w:spacing w:val="-1"/>
          <w:kern w:val="0"/>
          <w:sz w:val="16"/>
          <w:szCs w:val="16"/>
          <w:lang w:bidi="th-TH"/>
        </w:rPr>
      </w:pPr>
      <w:r w:rsidRPr="002225AC">
        <w:rPr>
          <w:color w:val="000000"/>
          <w:spacing w:val="-1"/>
          <w:kern w:val="0"/>
          <w:sz w:val="16"/>
          <w:szCs w:val="16"/>
          <w:lang w:bidi="th-TH"/>
        </w:rPr>
        <w:t>26</w:t>
      </w:r>
      <w:r w:rsidRPr="002225AC">
        <w:rPr>
          <w:color w:val="000000"/>
          <w:spacing w:val="-1"/>
          <w:kern w:val="0"/>
          <w:sz w:val="16"/>
          <w:szCs w:val="16"/>
          <w:lang w:bidi="th-TH"/>
        </w:rPr>
        <w:tab/>
      </w:r>
      <w:proofErr w:type="spellStart"/>
      <w:r w:rsidRPr="002225AC">
        <w:rPr>
          <w:b/>
          <w:bCs/>
          <w:color w:val="000000"/>
          <w:spacing w:val="-1"/>
          <w:kern w:val="0"/>
          <w:sz w:val="16"/>
          <w:szCs w:val="16"/>
          <w:lang w:bidi="th-TH"/>
        </w:rPr>
        <w:t>Tashman</w:t>
      </w:r>
      <w:proofErr w:type="spellEnd"/>
      <w:r w:rsidRPr="002225AC">
        <w:rPr>
          <w:b/>
          <w:bCs/>
          <w:color w:val="000000"/>
          <w:spacing w:val="-1"/>
          <w:kern w:val="0"/>
          <w:sz w:val="16"/>
          <w:szCs w:val="16"/>
          <w:lang w:bidi="th-TH"/>
        </w:rPr>
        <w:t xml:space="preserve"> S</w:t>
      </w:r>
      <w:r w:rsidRPr="002225AC">
        <w:rPr>
          <w:color w:val="000000"/>
          <w:spacing w:val="-1"/>
          <w:kern w:val="0"/>
          <w:sz w:val="16"/>
          <w:szCs w:val="16"/>
          <w:lang w:bidi="th-TH"/>
        </w:rPr>
        <w:t xml:space="preserve">, </w:t>
      </w:r>
      <w:proofErr w:type="spellStart"/>
      <w:r w:rsidRPr="002225AC">
        <w:rPr>
          <w:color w:val="000000"/>
          <w:spacing w:val="-1"/>
          <w:kern w:val="0"/>
          <w:sz w:val="16"/>
          <w:szCs w:val="16"/>
          <w:lang w:bidi="th-TH"/>
        </w:rPr>
        <w:t>Collon</w:t>
      </w:r>
      <w:proofErr w:type="spellEnd"/>
      <w:r w:rsidRPr="002225AC">
        <w:rPr>
          <w:color w:val="000000"/>
          <w:spacing w:val="-1"/>
          <w:kern w:val="0"/>
          <w:sz w:val="16"/>
          <w:szCs w:val="16"/>
          <w:lang w:bidi="th-TH"/>
        </w:rPr>
        <w:t xml:space="preserve"> D, Anderson K, </w:t>
      </w:r>
      <w:proofErr w:type="spellStart"/>
      <w:r w:rsidRPr="002225AC">
        <w:rPr>
          <w:color w:val="000000"/>
          <w:spacing w:val="-1"/>
          <w:kern w:val="0"/>
          <w:sz w:val="16"/>
          <w:szCs w:val="16"/>
          <w:lang w:bidi="th-TH"/>
        </w:rPr>
        <w:t>Kolowich</w:t>
      </w:r>
      <w:proofErr w:type="spellEnd"/>
      <w:r w:rsidRPr="002225AC">
        <w:rPr>
          <w:color w:val="000000"/>
          <w:spacing w:val="-1"/>
          <w:kern w:val="0"/>
          <w:sz w:val="16"/>
          <w:szCs w:val="16"/>
          <w:lang w:bidi="th-TH"/>
        </w:rPr>
        <w:t xml:space="preserve"> P, </w:t>
      </w:r>
      <w:proofErr w:type="spellStart"/>
      <w:r w:rsidRPr="002225AC">
        <w:rPr>
          <w:color w:val="000000"/>
          <w:spacing w:val="-1"/>
          <w:kern w:val="0"/>
          <w:sz w:val="16"/>
          <w:szCs w:val="16"/>
          <w:lang w:bidi="th-TH"/>
        </w:rPr>
        <w:t>Anderst</w:t>
      </w:r>
      <w:proofErr w:type="spellEnd"/>
      <w:r w:rsidRPr="002225AC">
        <w:rPr>
          <w:color w:val="000000"/>
          <w:spacing w:val="-1"/>
          <w:kern w:val="0"/>
          <w:sz w:val="16"/>
          <w:szCs w:val="16"/>
          <w:lang w:bidi="th-TH"/>
        </w:rPr>
        <w:t xml:space="preserve"> W. Abnormal rotational knee motion during running after anterior cruciate ligament reconstruction. </w:t>
      </w:r>
      <w:r w:rsidRPr="002225AC">
        <w:rPr>
          <w:i/>
          <w:iCs/>
          <w:color w:val="000000"/>
          <w:spacing w:val="-1"/>
          <w:kern w:val="0"/>
          <w:sz w:val="16"/>
          <w:szCs w:val="16"/>
          <w:lang w:bidi="th-TH"/>
        </w:rPr>
        <w:t>Am J Sports Med</w:t>
      </w:r>
      <w:r w:rsidRPr="002225AC">
        <w:rPr>
          <w:color w:val="000000"/>
          <w:spacing w:val="-1"/>
          <w:kern w:val="0"/>
          <w:sz w:val="16"/>
          <w:szCs w:val="16"/>
          <w:lang w:bidi="th-TH"/>
        </w:rPr>
        <w:t xml:space="preserve"> 2004; </w:t>
      </w:r>
      <w:r w:rsidRPr="002225AC">
        <w:rPr>
          <w:b/>
          <w:bCs/>
          <w:color w:val="000000"/>
          <w:spacing w:val="-1"/>
          <w:kern w:val="0"/>
          <w:sz w:val="16"/>
          <w:szCs w:val="16"/>
          <w:lang w:bidi="th-TH"/>
        </w:rPr>
        <w:t>32</w:t>
      </w:r>
      <w:r w:rsidRPr="002225AC">
        <w:rPr>
          <w:color w:val="000000"/>
          <w:spacing w:val="-1"/>
          <w:kern w:val="0"/>
          <w:sz w:val="16"/>
          <w:szCs w:val="16"/>
          <w:lang w:bidi="th-TH"/>
        </w:rPr>
        <w:t>: 975-983 [PMID: 15150046 DOI: 10.1177/0363546503261709]</w:t>
      </w:r>
    </w:p>
    <w:p w:rsidR="002568F2" w:rsidRPr="002225AC" w:rsidRDefault="002568F2" w:rsidP="002568F2">
      <w:pPr>
        <w:suppressAutoHyphens/>
        <w:autoSpaceDE w:val="0"/>
        <w:autoSpaceDN w:val="0"/>
        <w:adjustRightInd w:val="0"/>
        <w:spacing w:line="200" w:lineRule="atLeast"/>
        <w:ind w:left="360" w:hanging="360"/>
        <w:textAlignment w:val="center"/>
        <w:rPr>
          <w:color w:val="000000"/>
          <w:spacing w:val="-2"/>
          <w:kern w:val="0"/>
          <w:sz w:val="16"/>
          <w:szCs w:val="16"/>
          <w:lang w:bidi="th-TH"/>
        </w:rPr>
      </w:pPr>
      <w:r w:rsidRPr="002225AC">
        <w:rPr>
          <w:color w:val="000000"/>
          <w:spacing w:val="-1"/>
          <w:kern w:val="0"/>
          <w:sz w:val="16"/>
          <w:szCs w:val="16"/>
          <w:lang w:bidi="th-TH"/>
        </w:rPr>
        <w:t>27</w:t>
      </w:r>
      <w:r w:rsidRPr="002225AC">
        <w:rPr>
          <w:color w:val="000000"/>
          <w:spacing w:val="-1"/>
          <w:kern w:val="0"/>
          <w:sz w:val="16"/>
          <w:szCs w:val="16"/>
          <w:lang w:bidi="th-TH"/>
        </w:rPr>
        <w:tab/>
      </w:r>
      <w:proofErr w:type="spellStart"/>
      <w:r w:rsidRPr="002225AC">
        <w:rPr>
          <w:b/>
          <w:bCs/>
          <w:color w:val="000000"/>
          <w:spacing w:val="-2"/>
          <w:kern w:val="0"/>
          <w:sz w:val="16"/>
          <w:szCs w:val="16"/>
          <w:lang w:bidi="th-TH"/>
        </w:rPr>
        <w:t>Ristanis</w:t>
      </w:r>
      <w:proofErr w:type="spellEnd"/>
      <w:r w:rsidRPr="002225AC">
        <w:rPr>
          <w:b/>
          <w:bCs/>
          <w:color w:val="000000"/>
          <w:spacing w:val="-2"/>
          <w:kern w:val="0"/>
          <w:sz w:val="16"/>
          <w:szCs w:val="16"/>
          <w:lang w:bidi="th-TH"/>
        </w:rPr>
        <w:t xml:space="preserve"> S</w:t>
      </w:r>
      <w:r w:rsidRPr="002225AC">
        <w:rPr>
          <w:color w:val="000000"/>
          <w:spacing w:val="-2"/>
          <w:kern w:val="0"/>
          <w:sz w:val="16"/>
          <w:szCs w:val="16"/>
          <w:lang w:bidi="th-TH"/>
        </w:rPr>
        <w:t xml:space="preserve">, Stergiou N, </w:t>
      </w:r>
      <w:proofErr w:type="spellStart"/>
      <w:r w:rsidRPr="002225AC">
        <w:rPr>
          <w:color w:val="000000"/>
          <w:spacing w:val="-2"/>
          <w:kern w:val="0"/>
          <w:sz w:val="16"/>
          <w:szCs w:val="16"/>
          <w:lang w:bidi="th-TH"/>
        </w:rPr>
        <w:t>Patras</w:t>
      </w:r>
      <w:proofErr w:type="spellEnd"/>
      <w:r w:rsidRPr="002225AC">
        <w:rPr>
          <w:color w:val="000000"/>
          <w:spacing w:val="-2"/>
          <w:kern w:val="0"/>
          <w:sz w:val="16"/>
          <w:szCs w:val="16"/>
          <w:lang w:bidi="th-TH"/>
        </w:rPr>
        <w:t xml:space="preserve"> K, </w:t>
      </w:r>
      <w:proofErr w:type="spellStart"/>
      <w:r w:rsidRPr="002225AC">
        <w:rPr>
          <w:color w:val="000000"/>
          <w:spacing w:val="-2"/>
          <w:kern w:val="0"/>
          <w:sz w:val="16"/>
          <w:szCs w:val="16"/>
          <w:lang w:bidi="th-TH"/>
        </w:rPr>
        <w:t>Vasiliadis</w:t>
      </w:r>
      <w:proofErr w:type="spellEnd"/>
      <w:r w:rsidRPr="002225AC">
        <w:rPr>
          <w:color w:val="000000"/>
          <w:spacing w:val="-2"/>
          <w:kern w:val="0"/>
          <w:sz w:val="16"/>
          <w:szCs w:val="16"/>
          <w:lang w:bidi="th-TH"/>
        </w:rPr>
        <w:t xml:space="preserve"> HS, </w:t>
      </w:r>
      <w:proofErr w:type="spellStart"/>
      <w:r w:rsidRPr="002225AC">
        <w:rPr>
          <w:color w:val="000000"/>
          <w:spacing w:val="-2"/>
          <w:kern w:val="0"/>
          <w:sz w:val="16"/>
          <w:szCs w:val="16"/>
          <w:lang w:bidi="th-TH"/>
        </w:rPr>
        <w:t>Giakas</w:t>
      </w:r>
      <w:proofErr w:type="spellEnd"/>
      <w:r w:rsidRPr="002225AC">
        <w:rPr>
          <w:color w:val="000000"/>
          <w:spacing w:val="-2"/>
          <w:kern w:val="0"/>
          <w:sz w:val="16"/>
          <w:szCs w:val="16"/>
          <w:lang w:bidi="th-TH"/>
        </w:rPr>
        <w:t xml:space="preserve"> G, </w:t>
      </w:r>
      <w:proofErr w:type="spellStart"/>
      <w:r w:rsidRPr="002225AC">
        <w:rPr>
          <w:color w:val="000000"/>
          <w:spacing w:val="-2"/>
          <w:kern w:val="0"/>
          <w:sz w:val="16"/>
          <w:szCs w:val="16"/>
          <w:lang w:bidi="th-TH"/>
        </w:rPr>
        <w:t>Geor</w:t>
      </w:r>
      <w:r w:rsidRPr="002225AC">
        <w:rPr>
          <w:color w:val="000000"/>
          <w:spacing w:val="-2"/>
          <w:kern w:val="0"/>
          <w:sz w:val="16"/>
          <w:szCs w:val="16"/>
          <w:lang w:bidi="th-TH"/>
        </w:rPr>
        <w:softHyphen/>
        <w:t>goulis</w:t>
      </w:r>
      <w:proofErr w:type="spellEnd"/>
      <w:r w:rsidRPr="002225AC">
        <w:rPr>
          <w:color w:val="000000"/>
          <w:spacing w:val="-2"/>
          <w:kern w:val="0"/>
          <w:sz w:val="16"/>
          <w:szCs w:val="16"/>
          <w:lang w:bidi="th-TH"/>
        </w:rPr>
        <w:t xml:space="preserve"> AD. Excessive </w:t>
      </w:r>
      <w:proofErr w:type="spellStart"/>
      <w:r w:rsidRPr="002225AC">
        <w:rPr>
          <w:color w:val="000000"/>
          <w:spacing w:val="-2"/>
          <w:kern w:val="0"/>
          <w:sz w:val="16"/>
          <w:szCs w:val="16"/>
          <w:lang w:bidi="th-TH"/>
        </w:rPr>
        <w:t>tibial</w:t>
      </w:r>
      <w:proofErr w:type="spellEnd"/>
      <w:r w:rsidRPr="002225AC">
        <w:rPr>
          <w:color w:val="000000"/>
          <w:spacing w:val="-2"/>
          <w:kern w:val="0"/>
          <w:sz w:val="16"/>
          <w:szCs w:val="16"/>
          <w:lang w:bidi="th-TH"/>
        </w:rPr>
        <w:t xml:space="preserve"> rotation during high-demand activities is not restored by anterior cruciate ligament reconstruction. </w:t>
      </w:r>
      <w:r w:rsidRPr="002225AC">
        <w:rPr>
          <w:i/>
          <w:iCs/>
          <w:color w:val="000000"/>
          <w:spacing w:val="-2"/>
          <w:kern w:val="0"/>
          <w:sz w:val="16"/>
          <w:szCs w:val="16"/>
          <w:lang w:bidi="th-TH"/>
        </w:rPr>
        <w:t>Arthroscopy</w:t>
      </w:r>
      <w:r w:rsidRPr="002225AC">
        <w:rPr>
          <w:color w:val="000000"/>
          <w:spacing w:val="-2"/>
          <w:kern w:val="0"/>
          <w:sz w:val="16"/>
          <w:szCs w:val="16"/>
          <w:lang w:bidi="th-TH"/>
        </w:rPr>
        <w:t xml:space="preserve"> 2005; </w:t>
      </w:r>
      <w:r w:rsidRPr="002225AC">
        <w:rPr>
          <w:b/>
          <w:bCs/>
          <w:color w:val="000000"/>
          <w:spacing w:val="-2"/>
          <w:kern w:val="0"/>
          <w:sz w:val="16"/>
          <w:szCs w:val="16"/>
          <w:lang w:bidi="th-TH"/>
        </w:rPr>
        <w:t>21</w:t>
      </w:r>
      <w:r w:rsidRPr="002225AC">
        <w:rPr>
          <w:color w:val="000000"/>
          <w:spacing w:val="-2"/>
          <w:kern w:val="0"/>
          <w:sz w:val="16"/>
          <w:szCs w:val="16"/>
          <w:lang w:bidi="th-TH"/>
        </w:rPr>
        <w:t>: 1323-1329 [PMID: 16325082 DOI: 10.1016/j.arthro.2005.08.032]</w:t>
      </w:r>
    </w:p>
    <w:p w:rsidR="002568F2" w:rsidRPr="002225AC" w:rsidRDefault="002568F2" w:rsidP="002568F2">
      <w:pPr>
        <w:suppressAutoHyphens/>
        <w:autoSpaceDE w:val="0"/>
        <w:autoSpaceDN w:val="0"/>
        <w:adjustRightInd w:val="0"/>
        <w:spacing w:line="200" w:lineRule="atLeast"/>
        <w:ind w:left="360" w:hanging="360"/>
        <w:textAlignment w:val="center"/>
        <w:rPr>
          <w:color w:val="000000"/>
          <w:spacing w:val="-1"/>
          <w:kern w:val="0"/>
          <w:sz w:val="16"/>
          <w:szCs w:val="16"/>
          <w:lang w:bidi="th-TH"/>
        </w:rPr>
      </w:pPr>
      <w:r w:rsidRPr="002225AC">
        <w:rPr>
          <w:color w:val="000000"/>
          <w:spacing w:val="-1"/>
          <w:kern w:val="0"/>
          <w:sz w:val="16"/>
          <w:szCs w:val="16"/>
          <w:lang w:bidi="th-TH"/>
        </w:rPr>
        <w:t>28</w:t>
      </w:r>
      <w:r w:rsidRPr="002225AC">
        <w:rPr>
          <w:color w:val="000000"/>
          <w:spacing w:val="-1"/>
          <w:kern w:val="0"/>
          <w:sz w:val="16"/>
          <w:szCs w:val="16"/>
          <w:lang w:bidi="th-TH"/>
        </w:rPr>
        <w:tab/>
      </w:r>
      <w:proofErr w:type="spellStart"/>
      <w:r w:rsidRPr="002225AC">
        <w:rPr>
          <w:b/>
          <w:bCs/>
          <w:color w:val="000000"/>
          <w:spacing w:val="-1"/>
          <w:kern w:val="0"/>
          <w:sz w:val="16"/>
          <w:szCs w:val="16"/>
          <w:lang w:bidi="th-TH"/>
        </w:rPr>
        <w:t>Kittl</w:t>
      </w:r>
      <w:proofErr w:type="spellEnd"/>
      <w:r w:rsidRPr="002225AC">
        <w:rPr>
          <w:b/>
          <w:bCs/>
          <w:color w:val="000000"/>
          <w:spacing w:val="-1"/>
          <w:kern w:val="0"/>
          <w:sz w:val="16"/>
          <w:szCs w:val="16"/>
          <w:lang w:bidi="th-TH"/>
        </w:rPr>
        <w:t xml:space="preserve"> C</w:t>
      </w:r>
      <w:r w:rsidRPr="002225AC">
        <w:rPr>
          <w:color w:val="000000"/>
          <w:spacing w:val="-1"/>
          <w:kern w:val="0"/>
          <w:sz w:val="16"/>
          <w:szCs w:val="16"/>
          <w:lang w:bidi="th-TH"/>
        </w:rPr>
        <w:t>, El-</w:t>
      </w:r>
      <w:proofErr w:type="spellStart"/>
      <w:r w:rsidRPr="002225AC">
        <w:rPr>
          <w:color w:val="000000"/>
          <w:spacing w:val="-1"/>
          <w:kern w:val="0"/>
          <w:sz w:val="16"/>
          <w:szCs w:val="16"/>
          <w:lang w:bidi="th-TH"/>
        </w:rPr>
        <w:t>Daou</w:t>
      </w:r>
      <w:proofErr w:type="spellEnd"/>
      <w:r w:rsidRPr="002225AC">
        <w:rPr>
          <w:color w:val="000000"/>
          <w:spacing w:val="-1"/>
          <w:kern w:val="0"/>
          <w:sz w:val="16"/>
          <w:szCs w:val="16"/>
          <w:lang w:bidi="th-TH"/>
        </w:rPr>
        <w:t xml:space="preserve"> H, </w:t>
      </w:r>
      <w:proofErr w:type="spellStart"/>
      <w:r w:rsidRPr="002225AC">
        <w:rPr>
          <w:color w:val="000000"/>
          <w:spacing w:val="-1"/>
          <w:kern w:val="0"/>
          <w:sz w:val="16"/>
          <w:szCs w:val="16"/>
          <w:lang w:bidi="th-TH"/>
        </w:rPr>
        <w:t>Athwal</w:t>
      </w:r>
      <w:proofErr w:type="spellEnd"/>
      <w:r w:rsidRPr="002225AC">
        <w:rPr>
          <w:color w:val="000000"/>
          <w:spacing w:val="-1"/>
          <w:kern w:val="0"/>
          <w:sz w:val="16"/>
          <w:szCs w:val="16"/>
          <w:lang w:bidi="th-TH"/>
        </w:rPr>
        <w:t xml:space="preserve"> KK, </w:t>
      </w:r>
      <w:proofErr w:type="spellStart"/>
      <w:r w:rsidRPr="002225AC">
        <w:rPr>
          <w:color w:val="000000"/>
          <w:spacing w:val="-1"/>
          <w:kern w:val="0"/>
          <w:sz w:val="16"/>
          <w:szCs w:val="16"/>
          <w:lang w:bidi="th-TH"/>
        </w:rPr>
        <w:t>Gupte</w:t>
      </w:r>
      <w:proofErr w:type="spellEnd"/>
      <w:r w:rsidRPr="002225AC">
        <w:rPr>
          <w:color w:val="000000"/>
          <w:spacing w:val="-1"/>
          <w:kern w:val="0"/>
          <w:sz w:val="16"/>
          <w:szCs w:val="16"/>
          <w:lang w:bidi="th-TH"/>
        </w:rPr>
        <w:t xml:space="preserve"> CM, </w:t>
      </w:r>
      <w:proofErr w:type="spellStart"/>
      <w:r w:rsidRPr="002225AC">
        <w:rPr>
          <w:color w:val="000000"/>
          <w:spacing w:val="-1"/>
          <w:kern w:val="0"/>
          <w:sz w:val="16"/>
          <w:szCs w:val="16"/>
          <w:lang w:bidi="th-TH"/>
        </w:rPr>
        <w:t>Weiler</w:t>
      </w:r>
      <w:proofErr w:type="spellEnd"/>
      <w:r w:rsidRPr="002225AC">
        <w:rPr>
          <w:color w:val="000000"/>
          <w:spacing w:val="-1"/>
          <w:kern w:val="0"/>
          <w:sz w:val="16"/>
          <w:szCs w:val="16"/>
          <w:lang w:bidi="th-TH"/>
        </w:rPr>
        <w:t xml:space="preserve"> A, Williams A, Amis AA. </w:t>
      </w:r>
      <w:proofErr w:type="gramStart"/>
      <w:r w:rsidRPr="002225AC">
        <w:rPr>
          <w:color w:val="000000"/>
          <w:spacing w:val="-1"/>
          <w:kern w:val="0"/>
          <w:sz w:val="16"/>
          <w:szCs w:val="16"/>
          <w:lang w:bidi="th-TH"/>
        </w:rPr>
        <w:t>The Role of the Anterolateral Structures and the ACL in Controlling Laxity of the Intact and ACL-Deficient Knee.</w:t>
      </w:r>
      <w:proofErr w:type="gramEnd"/>
      <w:r w:rsidRPr="002225AC">
        <w:rPr>
          <w:color w:val="000000"/>
          <w:spacing w:val="-1"/>
          <w:kern w:val="0"/>
          <w:sz w:val="16"/>
          <w:szCs w:val="16"/>
          <w:lang w:bidi="th-TH"/>
        </w:rPr>
        <w:t xml:space="preserve"> </w:t>
      </w:r>
      <w:r w:rsidRPr="002225AC">
        <w:rPr>
          <w:i/>
          <w:iCs/>
          <w:color w:val="000000"/>
          <w:spacing w:val="-1"/>
          <w:kern w:val="0"/>
          <w:sz w:val="16"/>
          <w:szCs w:val="16"/>
          <w:lang w:bidi="th-TH"/>
        </w:rPr>
        <w:t>Am J Sports Med</w:t>
      </w:r>
      <w:r w:rsidRPr="002225AC">
        <w:rPr>
          <w:color w:val="000000"/>
          <w:spacing w:val="-1"/>
          <w:kern w:val="0"/>
          <w:sz w:val="16"/>
          <w:szCs w:val="16"/>
          <w:lang w:bidi="th-TH"/>
        </w:rPr>
        <w:t xml:space="preserve"> 2016; </w:t>
      </w:r>
      <w:r w:rsidRPr="002225AC">
        <w:rPr>
          <w:b/>
          <w:bCs/>
          <w:color w:val="000000"/>
          <w:spacing w:val="-1"/>
          <w:kern w:val="0"/>
          <w:sz w:val="16"/>
          <w:szCs w:val="16"/>
          <w:lang w:bidi="th-TH"/>
        </w:rPr>
        <w:t>44</w:t>
      </w:r>
      <w:r w:rsidRPr="002225AC">
        <w:rPr>
          <w:color w:val="000000"/>
          <w:spacing w:val="-1"/>
          <w:kern w:val="0"/>
          <w:sz w:val="16"/>
          <w:szCs w:val="16"/>
          <w:lang w:bidi="th-TH"/>
        </w:rPr>
        <w:t>: 345-354 [PMID: 26657572 DOI: 10.1177/0363546515614312]</w:t>
      </w:r>
    </w:p>
    <w:p w:rsidR="002568F2" w:rsidRPr="002225AC" w:rsidRDefault="002568F2" w:rsidP="002568F2">
      <w:pPr>
        <w:suppressAutoHyphens/>
        <w:autoSpaceDE w:val="0"/>
        <w:autoSpaceDN w:val="0"/>
        <w:adjustRightInd w:val="0"/>
        <w:spacing w:line="200" w:lineRule="atLeast"/>
        <w:ind w:left="360" w:hanging="360"/>
        <w:textAlignment w:val="center"/>
        <w:rPr>
          <w:color w:val="000000"/>
          <w:spacing w:val="-1"/>
          <w:kern w:val="0"/>
          <w:sz w:val="16"/>
          <w:szCs w:val="16"/>
          <w:lang w:bidi="th-TH"/>
        </w:rPr>
      </w:pPr>
      <w:r w:rsidRPr="002225AC">
        <w:rPr>
          <w:color w:val="000000"/>
          <w:spacing w:val="-1"/>
          <w:kern w:val="0"/>
          <w:sz w:val="16"/>
          <w:szCs w:val="16"/>
          <w:lang w:bidi="th-TH"/>
        </w:rPr>
        <w:t>29</w:t>
      </w:r>
      <w:r w:rsidRPr="002225AC">
        <w:rPr>
          <w:color w:val="000000"/>
          <w:spacing w:val="-1"/>
          <w:kern w:val="0"/>
          <w:sz w:val="16"/>
          <w:szCs w:val="16"/>
          <w:lang w:bidi="th-TH"/>
        </w:rPr>
        <w:tab/>
      </w:r>
      <w:proofErr w:type="spellStart"/>
      <w:r w:rsidRPr="002225AC">
        <w:rPr>
          <w:b/>
          <w:bCs/>
          <w:color w:val="000000"/>
          <w:spacing w:val="-1"/>
          <w:kern w:val="0"/>
          <w:sz w:val="16"/>
          <w:szCs w:val="16"/>
          <w:lang w:bidi="th-TH"/>
        </w:rPr>
        <w:t>Slette</w:t>
      </w:r>
      <w:proofErr w:type="spellEnd"/>
      <w:r w:rsidRPr="002225AC">
        <w:rPr>
          <w:b/>
          <w:bCs/>
          <w:color w:val="000000"/>
          <w:spacing w:val="-1"/>
          <w:kern w:val="0"/>
          <w:sz w:val="16"/>
          <w:szCs w:val="16"/>
          <w:lang w:bidi="th-TH"/>
        </w:rPr>
        <w:t xml:space="preserve"> EL</w:t>
      </w:r>
      <w:r w:rsidRPr="002225AC">
        <w:rPr>
          <w:color w:val="000000"/>
          <w:spacing w:val="-1"/>
          <w:kern w:val="0"/>
          <w:sz w:val="16"/>
          <w:szCs w:val="16"/>
          <w:lang w:bidi="th-TH"/>
        </w:rPr>
        <w:t xml:space="preserve">, </w:t>
      </w:r>
      <w:proofErr w:type="spellStart"/>
      <w:r w:rsidRPr="002225AC">
        <w:rPr>
          <w:color w:val="000000"/>
          <w:spacing w:val="-1"/>
          <w:kern w:val="0"/>
          <w:sz w:val="16"/>
          <w:szCs w:val="16"/>
          <w:lang w:bidi="th-TH"/>
        </w:rPr>
        <w:t>Mikula</w:t>
      </w:r>
      <w:proofErr w:type="spellEnd"/>
      <w:r w:rsidRPr="002225AC">
        <w:rPr>
          <w:color w:val="000000"/>
          <w:spacing w:val="-1"/>
          <w:kern w:val="0"/>
          <w:sz w:val="16"/>
          <w:szCs w:val="16"/>
          <w:lang w:bidi="th-TH"/>
        </w:rPr>
        <w:t xml:space="preserve"> JD, </w:t>
      </w:r>
      <w:proofErr w:type="spellStart"/>
      <w:r w:rsidRPr="002225AC">
        <w:rPr>
          <w:color w:val="000000"/>
          <w:spacing w:val="-1"/>
          <w:kern w:val="0"/>
          <w:sz w:val="16"/>
          <w:szCs w:val="16"/>
          <w:lang w:bidi="th-TH"/>
        </w:rPr>
        <w:t>Schon</w:t>
      </w:r>
      <w:proofErr w:type="spellEnd"/>
      <w:r w:rsidRPr="002225AC">
        <w:rPr>
          <w:color w:val="000000"/>
          <w:spacing w:val="-1"/>
          <w:kern w:val="0"/>
          <w:sz w:val="16"/>
          <w:szCs w:val="16"/>
          <w:lang w:bidi="th-TH"/>
        </w:rPr>
        <w:t xml:space="preserve"> JM, </w:t>
      </w:r>
      <w:proofErr w:type="spellStart"/>
      <w:r w:rsidRPr="002225AC">
        <w:rPr>
          <w:color w:val="000000"/>
          <w:spacing w:val="-1"/>
          <w:kern w:val="0"/>
          <w:sz w:val="16"/>
          <w:szCs w:val="16"/>
          <w:lang w:bidi="th-TH"/>
        </w:rPr>
        <w:t>Marchetti</w:t>
      </w:r>
      <w:proofErr w:type="spellEnd"/>
      <w:r w:rsidRPr="002225AC">
        <w:rPr>
          <w:color w:val="000000"/>
          <w:spacing w:val="-1"/>
          <w:kern w:val="0"/>
          <w:sz w:val="16"/>
          <w:szCs w:val="16"/>
          <w:lang w:bidi="th-TH"/>
        </w:rPr>
        <w:t xml:space="preserve"> DC, </w:t>
      </w:r>
      <w:proofErr w:type="spellStart"/>
      <w:r w:rsidRPr="002225AC">
        <w:rPr>
          <w:color w:val="000000"/>
          <w:spacing w:val="-1"/>
          <w:kern w:val="0"/>
          <w:sz w:val="16"/>
          <w:szCs w:val="16"/>
          <w:lang w:bidi="th-TH"/>
        </w:rPr>
        <w:t>Kheir</w:t>
      </w:r>
      <w:proofErr w:type="spellEnd"/>
      <w:r w:rsidRPr="002225AC">
        <w:rPr>
          <w:color w:val="000000"/>
          <w:spacing w:val="-1"/>
          <w:kern w:val="0"/>
          <w:sz w:val="16"/>
          <w:szCs w:val="16"/>
          <w:lang w:bidi="th-TH"/>
        </w:rPr>
        <w:t xml:space="preserve"> MM, Turnbull TL, </w:t>
      </w:r>
      <w:proofErr w:type="spellStart"/>
      <w:r w:rsidRPr="002225AC">
        <w:rPr>
          <w:color w:val="000000"/>
          <w:spacing w:val="-1"/>
          <w:kern w:val="0"/>
          <w:sz w:val="16"/>
          <w:szCs w:val="16"/>
          <w:lang w:bidi="th-TH"/>
        </w:rPr>
        <w:t>LaPrade</w:t>
      </w:r>
      <w:proofErr w:type="spellEnd"/>
      <w:r w:rsidRPr="002225AC">
        <w:rPr>
          <w:color w:val="000000"/>
          <w:spacing w:val="-1"/>
          <w:kern w:val="0"/>
          <w:sz w:val="16"/>
          <w:szCs w:val="16"/>
          <w:lang w:bidi="th-TH"/>
        </w:rPr>
        <w:t xml:space="preserve"> RF. Biomechanical Results of Lateral Extra-articular </w:t>
      </w:r>
      <w:proofErr w:type="spellStart"/>
      <w:r w:rsidRPr="002225AC">
        <w:rPr>
          <w:color w:val="000000"/>
          <w:spacing w:val="-1"/>
          <w:kern w:val="0"/>
          <w:sz w:val="16"/>
          <w:szCs w:val="16"/>
          <w:lang w:bidi="th-TH"/>
        </w:rPr>
        <w:t>Tenodesis</w:t>
      </w:r>
      <w:proofErr w:type="spellEnd"/>
      <w:r w:rsidRPr="002225AC">
        <w:rPr>
          <w:color w:val="000000"/>
          <w:spacing w:val="-1"/>
          <w:kern w:val="0"/>
          <w:sz w:val="16"/>
          <w:szCs w:val="16"/>
          <w:lang w:bidi="th-TH"/>
        </w:rPr>
        <w:t xml:space="preserve"> Procedures of the Knee: A Systematic Review. </w:t>
      </w:r>
      <w:r w:rsidRPr="002225AC">
        <w:rPr>
          <w:i/>
          <w:iCs/>
          <w:color w:val="000000"/>
          <w:spacing w:val="-1"/>
          <w:kern w:val="0"/>
          <w:sz w:val="16"/>
          <w:szCs w:val="16"/>
          <w:lang w:bidi="th-TH"/>
        </w:rPr>
        <w:t>Arthroscopy</w:t>
      </w:r>
      <w:r w:rsidRPr="002225AC">
        <w:rPr>
          <w:color w:val="000000"/>
          <w:spacing w:val="-1"/>
          <w:kern w:val="0"/>
          <w:sz w:val="16"/>
          <w:szCs w:val="16"/>
          <w:lang w:bidi="th-TH"/>
        </w:rPr>
        <w:t xml:space="preserve"> 2016; </w:t>
      </w:r>
      <w:proofErr w:type="spellStart"/>
      <w:r w:rsidRPr="002225AC">
        <w:rPr>
          <w:color w:val="000000"/>
          <w:spacing w:val="-1"/>
          <w:kern w:val="0"/>
          <w:sz w:val="16"/>
          <w:szCs w:val="16"/>
          <w:lang w:bidi="th-TH"/>
        </w:rPr>
        <w:t>Epub</w:t>
      </w:r>
      <w:proofErr w:type="spellEnd"/>
      <w:r w:rsidRPr="002225AC">
        <w:rPr>
          <w:color w:val="000000"/>
          <w:spacing w:val="-1"/>
          <w:kern w:val="0"/>
          <w:sz w:val="16"/>
          <w:szCs w:val="16"/>
          <w:lang w:bidi="th-TH"/>
        </w:rPr>
        <w:t xml:space="preserve"> ahead of print [PMID: 27324970 DOI: 10.1016/j.arthro.2016.04.028]</w:t>
      </w:r>
    </w:p>
    <w:p w:rsidR="002568F2" w:rsidRPr="002225AC" w:rsidRDefault="002568F2" w:rsidP="002568F2">
      <w:pPr>
        <w:suppressAutoHyphens/>
        <w:autoSpaceDE w:val="0"/>
        <w:autoSpaceDN w:val="0"/>
        <w:adjustRightInd w:val="0"/>
        <w:spacing w:line="200" w:lineRule="atLeast"/>
        <w:ind w:left="360" w:hanging="360"/>
        <w:textAlignment w:val="center"/>
        <w:rPr>
          <w:color w:val="000000"/>
          <w:spacing w:val="-3"/>
          <w:kern w:val="0"/>
          <w:sz w:val="16"/>
          <w:szCs w:val="16"/>
          <w:lang w:bidi="th-TH"/>
        </w:rPr>
      </w:pPr>
      <w:r w:rsidRPr="002225AC">
        <w:rPr>
          <w:color w:val="000000"/>
          <w:spacing w:val="-1"/>
          <w:kern w:val="0"/>
          <w:sz w:val="16"/>
          <w:szCs w:val="16"/>
          <w:lang w:bidi="th-TH"/>
        </w:rPr>
        <w:t>30</w:t>
      </w:r>
      <w:r w:rsidRPr="002225AC">
        <w:rPr>
          <w:color w:val="000000"/>
          <w:spacing w:val="-1"/>
          <w:kern w:val="0"/>
          <w:sz w:val="16"/>
          <w:szCs w:val="16"/>
          <w:lang w:bidi="th-TH"/>
        </w:rPr>
        <w:tab/>
      </w:r>
      <w:r w:rsidRPr="002225AC">
        <w:rPr>
          <w:b/>
          <w:bCs/>
          <w:color w:val="000000"/>
          <w:spacing w:val="-3"/>
          <w:kern w:val="0"/>
          <w:sz w:val="16"/>
          <w:szCs w:val="16"/>
          <w:lang w:bidi="th-TH"/>
        </w:rPr>
        <w:t>Carey JL</w:t>
      </w:r>
      <w:r w:rsidRPr="002225AC">
        <w:rPr>
          <w:color w:val="000000"/>
          <w:spacing w:val="-3"/>
          <w:kern w:val="0"/>
          <w:sz w:val="16"/>
          <w:szCs w:val="16"/>
          <w:lang w:bidi="th-TH"/>
        </w:rPr>
        <w:t xml:space="preserve">, Huffman GR, Parekh SG, Sennett BJ. </w:t>
      </w:r>
      <w:proofErr w:type="gramStart"/>
      <w:r w:rsidRPr="002225AC">
        <w:rPr>
          <w:color w:val="000000"/>
          <w:spacing w:val="-3"/>
          <w:kern w:val="0"/>
          <w:sz w:val="16"/>
          <w:szCs w:val="16"/>
          <w:lang w:bidi="th-TH"/>
        </w:rPr>
        <w:t>Outcomes of anterior cruciate ligament injuries to running backs and wide receivers in the National Football League.</w:t>
      </w:r>
      <w:proofErr w:type="gramEnd"/>
      <w:r w:rsidRPr="002225AC">
        <w:rPr>
          <w:color w:val="000000"/>
          <w:spacing w:val="-3"/>
          <w:kern w:val="0"/>
          <w:sz w:val="16"/>
          <w:szCs w:val="16"/>
          <w:lang w:bidi="th-TH"/>
        </w:rPr>
        <w:t xml:space="preserve"> </w:t>
      </w:r>
      <w:r w:rsidRPr="002225AC">
        <w:rPr>
          <w:i/>
          <w:iCs/>
          <w:color w:val="000000"/>
          <w:spacing w:val="-3"/>
          <w:kern w:val="0"/>
          <w:sz w:val="16"/>
          <w:szCs w:val="16"/>
          <w:lang w:bidi="th-TH"/>
        </w:rPr>
        <w:t>Am J Sports Med</w:t>
      </w:r>
      <w:r w:rsidRPr="002225AC">
        <w:rPr>
          <w:color w:val="000000"/>
          <w:spacing w:val="-3"/>
          <w:kern w:val="0"/>
          <w:sz w:val="16"/>
          <w:szCs w:val="16"/>
          <w:lang w:bidi="th-TH"/>
        </w:rPr>
        <w:t xml:space="preserve"> 2006; </w:t>
      </w:r>
      <w:r w:rsidRPr="002225AC">
        <w:rPr>
          <w:b/>
          <w:bCs/>
          <w:color w:val="000000"/>
          <w:spacing w:val="-3"/>
          <w:kern w:val="0"/>
          <w:sz w:val="16"/>
          <w:szCs w:val="16"/>
          <w:lang w:bidi="th-TH"/>
        </w:rPr>
        <w:t>34</w:t>
      </w:r>
      <w:r w:rsidRPr="002225AC">
        <w:rPr>
          <w:color w:val="000000"/>
          <w:spacing w:val="-3"/>
          <w:kern w:val="0"/>
          <w:sz w:val="16"/>
          <w:szCs w:val="16"/>
          <w:lang w:bidi="th-TH"/>
        </w:rPr>
        <w:t>: 1911-1917 [PMID: 16870822 DOI: 10.1177/0363546506290186]</w:t>
      </w:r>
    </w:p>
    <w:p w:rsidR="002568F2" w:rsidRPr="002225AC" w:rsidRDefault="002568F2" w:rsidP="002568F2">
      <w:pPr>
        <w:suppressAutoHyphens/>
        <w:autoSpaceDE w:val="0"/>
        <w:autoSpaceDN w:val="0"/>
        <w:adjustRightInd w:val="0"/>
        <w:spacing w:line="200" w:lineRule="atLeast"/>
        <w:ind w:left="360" w:hanging="360"/>
        <w:textAlignment w:val="center"/>
        <w:rPr>
          <w:color w:val="000000"/>
          <w:spacing w:val="-2"/>
          <w:kern w:val="0"/>
          <w:sz w:val="16"/>
          <w:szCs w:val="16"/>
          <w:lang w:bidi="th-TH"/>
        </w:rPr>
      </w:pPr>
      <w:r w:rsidRPr="002225AC">
        <w:rPr>
          <w:color w:val="000000"/>
          <w:spacing w:val="-1"/>
          <w:kern w:val="0"/>
          <w:sz w:val="16"/>
          <w:szCs w:val="16"/>
          <w:lang w:bidi="th-TH"/>
        </w:rPr>
        <w:t>31</w:t>
      </w:r>
      <w:r w:rsidRPr="002225AC">
        <w:rPr>
          <w:color w:val="000000"/>
          <w:spacing w:val="-1"/>
          <w:kern w:val="0"/>
          <w:sz w:val="16"/>
          <w:szCs w:val="16"/>
          <w:lang w:bidi="th-TH"/>
        </w:rPr>
        <w:tab/>
      </w:r>
      <w:proofErr w:type="spellStart"/>
      <w:r w:rsidRPr="002225AC">
        <w:rPr>
          <w:b/>
          <w:bCs/>
          <w:color w:val="000000"/>
          <w:spacing w:val="-2"/>
          <w:kern w:val="0"/>
          <w:sz w:val="16"/>
          <w:szCs w:val="16"/>
          <w:lang w:bidi="th-TH"/>
        </w:rPr>
        <w:t>Sonnery-Cottet</w:t>
      </w:r>
      <w:proofErr w:type="spellEnd"/>
      <w:r w:rsidRPr="002225AC">
        <w:rPr>
          <w:b/>
          <w:bCs/>
          <w:color w:val="000000"/>
          <w:spacing w:val="-2"/>
          <w:kern w:val="0"/>
          <w:sz w:val="16"/>
          <w:szCs w:val="16"/>
          <w:lang w:bidi="th-TH"/>
        </w:rPr>
        <w:t xml:space="preserve"> B</w:t>
      </w:r>
      <w:r w:rsidRPr="002225AC">
        <w:rPr>
          <w:color w:val="000000"/>
          <w:spacing w:val="-2"/>
          <w:kern w:val="0"/>
          <w:sz w:val="16"/>
          <w:szCs w:val="16"/>
          <w:lang w:bidi="th-TH"/>
        </w:rPr>
        <w:t xml:space="preserve">, </w:t>
      </w:r>
      <w:proofErr w:type="spellStart"/>
      <w:r w:rsidRPr="002225AC">
        <w:rPr>
          <w:color w:val="000000"/>
          <w:spacing w:val="-2"/>
          <w:kern w:val="0"/>
          <w:sz w:val="16"/>
          <w:szCs w:val="16"/>
          <w:lang w:bidi="th-TH"/>
        </w:rPr>
        <w:t>Thaunat</w:t>
      </w:r>
      <w:proofErr w:type="spellEnd"/>
      <w:r w:rsidRPr="002225AC">
        <w:rPr>
          <w:color w:val="000000"/>
          <w:spacing w:val="-2"/>
          <w:kern w:val="0"/>
          <w:sz w:val="16"/>
          <w:szCs w:val="16"/>
          <w:lang w:bidi="th-TH"/>
        </w:rPr>
        <w:t xml:space="preserve"> M, </w:t>
      </w:r>
      <w:proofErr w:type="spellStart"/>
      <w:r w:rsidRPr="002225AC">
        <w:rPr>
          <w:color w:val="000000"/>
          <w:spacing w:val="-2"/>
          <w:kern w:val="0"/>
          <w:sz w:val="16"/>
          <w:szCs w:val="16"/>
          <w:lang w:bidi="th-TH"/>
        </w:rPr>
        <w:t>Freychet</w:t>
      </w:r>
      <w:proofErr w:type="spellEnd"/>
      <w:r w:rsidRPr="002225AC">
        <w:rPr>
          <w:color w:val="000000"/>
          <w:spacing w:val="-2"/>
          <w:kern w:val="0"/>
          <w:sz w:val="16"/>
          <w:szCs w:val="16"/>
          <w:lang w:bidi="th-TH"/>
        </w:rPr>
        <w:t xml:space="preserve"> B, </w:t>
      </w:r>
      <w:proofErr w:type="spellStart"/>
      <w:r w:rsidRPr="002225AC">
        <w:rPr>
          <w:color w:val="000000"/>
          <w:spacing w:val="-2"/>
          <w:kern w:val="0"/>
          <w:sz w:val="16"/>
          <w:szCs w:val="16"/>
          <w:lang w:bidi="th-TH"/>
        </w:rPr>
        <w:t>Pupim</w:t>
      </w:r>
      <w:proofErr w:type="spellEnd"/>
      <w:r w:rsidRPr="002225AC">
        <w:rPr>
          <w:color w:val="000000"/>
          <w:spacing w:val="-2"/>
          <w:kern w:val="0"/>
          <w:sz w:val="16"/>
          <w:szCs w:val="16"/>
          <w:lang w:bidi="th-TH"/>
        </w:rPr>
        <w:t xml:space="preserve"> BH, Murphy CG, </w:t>
      </w:r>
      <w:proofErr w:type="spellStart"/>
      <w:r w:rsidRPr="002225AC">
        <w:rPr>
          <w:color w:val="000000"/>
          <w:spacing w:val="-2"/>
          <w:kern w:val="0"/>
          <w:sz w:val="16"/>
          <w:szCs w:val="16"/>
          <w:lang w:bidi="th-TH"/>
        </w:rPr>
        <w:t>Claes</w:t>
      </w:r>
      <w:proofErr w:type="spellEnd"/>
      <w:r w:rsidRPr="002225AC">
        <w:rPr>
          <w:color w:val="000000"/>
          <w:spacing w:val="-2"/>
          <w:kern w:val="0"/>
          <w:sz w:val="16"/>
          <w:szCs w:val="16"/>
          <w:lang w:bidi="th-TH"/>
        </w:rPr>
        <w:t xml:space="preserve"> S. Outcome of a Combined Anterior Cruciate Ligament and Anterolateral Ligament Reconstruction Technique With a Minimum 2-Year Follow-up. </w:t>
      </w:r>
      <w:r w:rsidRPr="002225AC">
        <w:rPr>
          <w:i/>
          <w:iCs/>
          <w:color w:val="000000"/>
          <w:spacing w:val="-2"/>
          <w:kern w:val="0"/>
          <w:sz w:val="16"/>
          <w:szCs w:val="16"/>
          <w:lang w:bidi="th-TH"/>
        </w:rPr>
        <w:t>Am J Sports Med</w:t>
      </w:r>
      <w:r w:rsidRPr="002225AC">
        <w:rPr>
          <w:color w:val="000000"/>
          <w:spacing w:val="-2"/>
          <w:kern w:val="0"/>
          <w:sz w:val="16"/>
          <w:szCs w:val="16"/>
          <w:lang w:bidi="th-TH"/>
        </w:rPr>
        <w:t xml:space="preserve"> 2015; </w:t>
      </w:r>
      <w:r w:rsidRPr="002225AC">
        <w:rPr>
          <w:b/>
          <w:bCs/>
          <w:color w:val="000000"/>
          <w:spacing w:val="-2"/>
          <w:kern w:val="0"/>
          <w:sz w:val="16"/>
          <w:szCs w:val="16"/>
          <w:lang w:bidi="th-TH"/>
        </w:rPr>
        <w:t>43</w:t>
      </w:r>
      <w:r w:rsidRPr="002225AC">
        <w:rPr>
          <w:color w:val="000000"/>
          <w:spacing w:val="-2"/>
          <w:kern w:val="0"/>
          <w:sz w:val="16"/>
          <w:szCs w:val="16"/>
          <w:lang w:bidi="th-TH"/>
        </w:rPr>
        <w:t>: 1598-1605 [PMID: 25740835 DOI: 10.1177/0363546515571571]</w:t>
      </w:r>
    </w:p>
    <w:p w:rsidR="002568F2" w:rsidRPr="002225AC" w:rsidRDefault="002568F2" w:rsidP="002568F2">
      <w:pPr>
        <w:suppressAutoHyphens/>
        <w:autoSpaceDE w:val="0"/>
        <w:autoSpaceDN w:val="0"/>
        <w:adjustRightInd w:val="0"/>
        <w:spacing w:line="200" w:lineRule="atLeast"/>
        <w:ind w:left="360" w:hanging="360"/>
        <w:textAlignment w:val="center"/>
        <w:rPr>
          <w:color w:val="000000"/>
          <w:spacing w:val="-2"/>
          <w:kern w:val="0"/>
          <w:sz w:val="16"/>
          <w:szCs w:val="16"/>
          <w:lang w:bidi="th-TH"/>
        </w:rPr>
      </w:pPr>
      <w:r w:rsidRPr="002225AC">
        <w:rPr>
          <w:color w:val="000000"/>
          <w:spacing w:val="-1"/>
          <w:kern w:val="0"/>
          <w:sz w:val="16"/>
          <w:szCs w:val="16"/>
          <w:lang w:bidi="th-TH"/>
        </w:rPr>
        <w:t>32</w:t>
      </w:r>
      <w:r w:rsidRPr="002225AC">
        <w:rPr>
          <w:color w:val="000000"/>
          <w:spacing w:val="-1"/>
          <w:kern w:val="0"/>
          <w:sz w:val="16"/>
          <w:szCs w:val="16"/>
          <w:lang w:bidi="th-TH"/>
        </w:rPr>
        <w:tab/>
      </w:r>
      <w:r w:rsidRPr="002225AC">
        <w:rPr>
          <w:b/>
          <w:bCs/>
          <w:color w:val="000000"/>
          <w:spacing w:val="-2"/>
          <w:kern w:val="0"/>
          <w:sz w:val="16"/>
          <w:szCs w:val="16"/>
          <w:lang w:bidi="th-TH"/>
        </w:rPr>
        <w:t xml:space="preserve">van </w:t>
      </w:r>
      <w:proofErr w:type="spellStart"/>
      <w:r w:rsidRPr="002225AC">
        <w:rPr>
          <w:b/>
          <w:bCs/>
          <w:color w:val="000000"/>
          <w:spacing w:val="-2"/>
          <w:kern w:val="0"/>
          <w:sz w:val="16"/>
          <w:szCs w:val="16"/>
          <w:lang w:bidi="th-TH"/>
        </w:rPr>
        <w:t>Grinsven</w:t>
      </w:r>
      <w:proofErr w:type="spellEnd"/>
      <w:r w:rsidRPr="002225AC">
        <w:rPr>
          <w:b/>
          <w:bCs/>
          <w:color w:val="000000"/>
          <w:spacing w:val="-2"/>
          <w:kern w:val="0"/>
          <w:sz w:val="16"/>
          <w:szCs w:val="16"/>
          <w:lang w:bidi="th-TH"/>
        </w:rPr>
        <w:t xml:space="preserve"> S</w:t>
      </w:r>
      <w:r w:rsidRPr="002225AC">
        <w:rPr>
          <w:color w:val="000000"/>
          <w:spacing w:val="-2"/>
          <w:kern w:val="0"/>
          <w:sz w:val="16"/>
          <w:szCs w:val="16"/>
          <w:lang w:bidi="th-TH"/>
        </w:rPr>
        <w:t xml:space="preserve">, van </w:t>
      </w:r>
      <w:proofErr w:type="spellStart"/>
      <w:r w:rsidRPr="002225AC">
        <w:rPr>
          <w:color w:val="000000"/>
          <w:spacing w:val="-2"/>
          <w:kern w:val="0"/>
          <w:sz w:val="16"/>
          <w:szCs w:val="16"/>
          <w:lang w:bidi="th-TH"/>
        </w:rPr>
        <w:t>Cingel</w:t>
      </w:r>
      <w:proofErr w:type="spellEnd"/>
      <w:r w:rsidRPr="002225AC">
        <w:rPr>
          <w:color w:val="000000"/>
          <w:spacing w:val="-2"/>
          <w:kern w:val="0"/>
          <w:sz w:val="16"/>
          <w:szCs w:val="16"/>
          <w:lang w:bidi="th-TH"/>
        </w:rPr>
        <w:t xml:space="preserve"> RE, Holla CJ, van Loon CJ. </w:t>
      </w:r>
      <w:proofErr w:type="gramStart"/>
      <w:r w:rsidRPr="002225AC">
        <w:rPr>
          <w:color w:val="000000"/>
          <w:spacing w:val="-2"/>
          <w:kern w:val="0"/>
          <w:sz w:val="16"/>
          <w:szCs w:val="16"/>
          <w:lang w:bidi="th-TH"/>
        </w:rPr>
        <w:t>Evi</w:t>
      </w:r>
      <w:r w:rsidRPr="002225AC">
        <w:rPr>
          <w:color w:val="000000"/>
          <w:spacing w:val="-2"/>
          <w:kern w:val="0"/>
          <w:sz w:val="16"/>
          <w:szCs w:val="16"/>
          <w:lang w:bidi="th-TH"/>
        </w:rPr>
        <w:softHyphen/>
        <w:t>dence-based rehabilitation following anterior cruciate ligament reconstruction.</w:t>
      </w:r>
      <w:proofErr w:type="gramEnd"/>
      <w:r w:rsidRPr="002225AC">
        <w:rPr>
          <w:color w:val="000000"/>
          <w:spacing w:val="-2"/>
          <w:kern w:val="0"/>
          <w:sz w:val="16"/>
          <w:szCs w:val="16"/>
          <w:lang w:bidi="th-TH"/>
        </w:rPr>
        <w:t xml:space="preserve"> </w:t>
      </w:r>
      <w:r w:rsidRPr="002225AC">
        <w:rPr>
          <w:i/>
          <w:iCs/>
          <w:color w:val="000000"/>
          <w:spacing w:val="-2"/>
          <w:kern w:val="0"/>
          <w:sz w:val="16"/>
          <w:szCs w:val="16"/>
          <w:lang w:bidi="th-TH"/>
        </w:rPr>
        <w:t xml:space="preserve">Knee </w:t>
      </w:r>
      <w:proofErr w:type="spellStart"/>
      <w:r w:rsidRPr="002225AC">
        <w:rPr>
          <w:i/>
          <w:iCs/>
          <w:color w:val="000000"/>
          <w:spacing w:val="-2"/>
          <w:kern w:val="0"/>
          <w:sz w:val="16"/>
          <w:szCs w:val="16"/>
          <w:lang w:bidi="th-TH"/>
        </w:rPr>
        <w:t>Surg</w:t>
      </w:r>
      <w:proofErr w:type="spellEnd"/>
      <w:r w:rsidRPr="002225AC">
        <w:rPr>
          <w:i/>
          <w:iCs/>
          <w:color w:val="000000"/>
          <w:spacing w:val="-2"/>
          <w:kern w:val="0"/>
          <w:sz w:val="16"/>
          <w:szCs w:val="16"/>
          <w:lang w:bidi="th-TH"/>
        </w:rPr>
        <w:t xml:space="preserve"> Sports </w:t>
      </w:r>
      <w:proofErr w:type="spellStart"/>
      <w:r w:rsidRPr="002225AC">
        <w:rPr>
          <w:i/>
          <w:iCs/>
          <w:color w:val="000000"/>
          <w:spacing w:val="-2"/>
          <w:kern w:val="0"/>
          <w:sz w:val="16"/>
          <w:szCs w:val="16"/>
          <w:lang w:bidi="th-TH"/>
        </w:rPr>
        <w:t>Traumatol</w:t>
      </w:r>
      <w:proofErr w:type="spellEnd"/>
      <w:r w:rsidRPr="002225AC">
        <w:rPr>
          <w:i/>
          <w:iCs/>
          <w:color w:val="000000"/>
          <w:spacing w:val="-2"/>
          <w:kern w:val="0"/>
          <w:sz w:val="16"/>
          <w:szCs w:val="16"/>
          <w:lang w:bidi="th-TH"/>
        </w:rPr>
        <w:t xml:space="preserve"> </w:t>
      </w:r>
      <w:proofErr w:type="spellStart"/>
      <w:r w:rsidRPr="002225AC">
        <w:rPr>
          <w:i/>
          <w:iCs/>
          <w:color w:val="000000"/>
          <w:spacing w:val="-2"/>
          <w:kern w:val="0"/>
          <w:sz w:val="16"/>
          <w:szCs w:val="16"/>
          <w:lang w:bidi="th-TH"/>
        </w:rPr>
        <w:t>Arthrosc</w:t>
      </w:r>
      <w:proofErr w:type="spellEnd"/>
      <w:r w:rsidRPr="002225AC">
        <w:rPr>
          <w:color w:val="000000"/>
          <w:spacing w:val="-2"/>
          <w:kern w:val="0"/>
          <w:sz w:val="16"/>
          <w:szCs w:val="16"/>
          <w:lang w:bidi="th-TH"/>
        </w:rPr>
        <w:t xml:space="preserve"> 2010; </w:t>
      </w:r>
      <w:r w:rsidRPr="002225AC">
        <w:rPr>
          <w:b/>
          <w:bCs/>
          <w:color w:val="000000"/>
          <w:spacing w:val="-2"/>
          <w:kern w:val="0"/>
          <w:sz w:val="16"/>
          <w:szCs w:val="16"/>
          <w:lang w:bidi="th-TH"/>
        </w:rPr>
        <w:t>18</w:t>
      </w:r>
      <w:r w:rsidRPr="002225AC">
        <w:rPr>
          <w:color w:val="000000"/>
          <w:spacing w:val="-2"/>
          <w:kern w:val="0"/>
          <w:sz w:val="16"/>
          <w:szCs w:val="16"/>
          <w:lang w:bidi="th-TH"/>
        </w:rPr>
        <w:t>: 1128-1144 [PMID: 20069277 DOI: 10.1007/s00167-009-1027-2]</w:t>
      </w:r>
    </w:p>
    <w:p w:rsidR="002568F2" w:rsidRPr="002225AC" w:rsidRDefault="002568F2" w:rsidP="002568F2">
      <w:pPr>
        <w:suppressAutoHyphens/>
        <w:autoSpaceDE w:val="0"/>
        <w:autoSpaceDN w:val="0"/>
        <w:adjustRightInd w:val="0"/>
        <w:spacing w:line="200" w:lineRule="atLeast"/>
        <w:ind w:left="360" w:hanging="360"/>
        <w:textAlignment w:val="center"/>
        <w:rPr>
          <w:color w:val="000000"/>
          <w:spacing w:val="-1"/>
          <w:kern w:val="0"/>
          <w:sz w:val="16"/>
          <w:szCs w:val="16"/>
          <w:lang w:bidi="th-TH"/>
        </w:rPr>
      </w:pPr>
      <w:r w:rsidRPr="002225AC">
        <w:rPr>
          <w:color w:val="000000"/>
          <w:spacing w:val="-1"/>
          <w:kern w:val="0"/>
          <w:sz w:val="16"/>
          <w:szCs w:val="16"/>
          <w:lang w:bidi="th-TH"/>
        </w:rPr>
        <w:t>33</w:t>
      </w:r>
      <w:r w:rsidRPr="002225AC">
        <w:rPr>
          <w:color w:val="000000"/>
          <w:spacing w:val="-1"/>
          <w:kern w:val="0"/>
          <w:sz w:val="16"/>
          <w:szCs w:val="16"/>
          <w:lang w:bidi="th-TH"/>
        </w:rPr>
        <w:tab/>
      </w:r>
      <w:r w:rsidRPr="002225AC">
        <w:rPr>
          <w:b/>
          <w:bCs/>
          <w:color w:val="000000"/>
          <w:spacing w:val="-1"/>
          <w:kern w:val="0"/>
          <w:sz w:val="16"/>
          <w:szCs w:val="16"/>
          <w:lang w:bidi="th-TH"/>
        </w:rPr>
        <w:t xml:space="preserve">van </w:t>
      </w:r>
      <w:proofErr w:type="spellStart"/>
      <w:r w:rsidRPr="002225AC">
        <w:rPr>
          <w:b/>
          <w:bCs/>
          <w:color w:val="000000"/>
          <w:spacing w:val="-1"/>
          <w:kern w:val="0"/>
          <w:sz w:val="16"/>
          <w:szCs w:val="16"/>
          <w:lang w:bidi="th-TH"/>
        </w:rPr>
        <w:t>Melick</w:t>
      </w:r>
      <w:proofErr w:type="spellEnd"/>
      <w:r w:rsidRPr="002225AC">
        <w:rPr>
          <w:b/>
          <w:bCs/>
          <w:color w:val="000000"/>
          <w:spacing w:val="-1"/>
          <w:kern w:val="0"/>
          <w:sz w:val="16"/>
          <w:szCs w:val="16"/>
          <w:lang w:bidi="th-TH"/>
        </w:rPr>
        <w:t xml:space="preserve"> N</w:t>
      </w:r>
      <w:r w:rsidRPr="002225AC">
        <w:rPr>
          <w:color w:val="000000"/>
          <w:spacing w:val="-1"/>
          <w:kern w:val="0"/>
          <w:sz w:val="16"/>
          <w:szCs w:val="16"/>
          <w:lang w:bidi="th-TH"/>
        </w:rPr>
        <w:t xml:space="preserve">, van </w:t>
      </w:r>
      <w:proofErr w:type="spellStart"/>
      <w:r w:rsidRPr="002225AC">
        <w:rPr>
          <w:color w:val="000000"/>
          <w:spacing w:val="-1"/>
          <w:kern w:val="0"/>
          <w:sz w:val="16"/>
          <w:szCs w:val="16"/>
          <w:lang w:bidi="th-TH"/>
        </w:rPr>
        <w:t>Cingel</w:t>
      </w:r>
      <w:proofErr w:type="spellEnd"/>
      <w:r w:rsidRPr="002225AC">
        <w:rPr>
          <w:color w:val="000000"/>
          <w:spacing w:val="-1"/>
          <w:kern w:val="0"/>
          <w:sz w:val="16"/>
          <w:szCs w:val="16"/>
          <w:lang w:bidi="th-TH"/>
        </w:rPr>
        <w:t xml:space="preserve"> RE, </w:t>
      </w:r>
      <w:proofErr w:type="spellStart"/>
      <w:r w:rsidRPr="002225AC">
        <w:rPr>
          <w:color w:val="000000"/>
          <w:spacing w:val="-1"/>
          <w:kern w:val="0"/>
          <w:sz w:val="16"/>
          <w:szCs w:val="16"/>
          <w:lang w:bidi="th-TH"/>
        </w:rPr>
        <w:t>Brooijmans</w:t>
      </w:r>
      <w:proofErr w:type="spellEnd"/>
      <w:r w:rsidRPr="002225AC">
        <w:rPr>
          <w:color w:val="000000"/>
          <w:spacing w:val="-1"/>
          <w:kern w:val="0"/>
          <w:sz w:val="16"/>
          <w:szCs w:val="16"/>
          <w:lang w:bidi="th-TH"/>
        </w:rPr>
        <w:t xml:space="preserve"> F, </w:t>
      </w:r>
      <w:proofErr w:type="spellStart"/>
      <w:r w:rsidRPr="002225AC">
        <w:rPr>
          <w:color w:val="000000"/>
          <w:spacing w:val="-1"/>
          <w:kern w:val="0"/>
          <w:sz w:val="16"/>
          <w:szCs w:val="16"/>
          <w:lang w:bidi="th-TH"/>
        </w:rPr>
        <w:t>Neeter</w:t>
      </w:r>
      <w:proofErr w:type="spellEnd"/>
      <w:r w:rsidRPr="002225AC">
        <w:rPr>
          <w:color w:val="000000"/>
          <w:spacing w:val="-1"/>
          <w:kern w:val="0"/>
          <w:sz w:val="16"/>
          <w:szCs w:val="16"/>
          <w:lang w:bidi="th-TH"/>
        </w:rPr>
        <w:t xml:space="preserve"> C, van </w:t>
      </w:r>
      <w:proofErr w:type="spellStart"/>
      <w:r w:rsidRPr="002225AC">
        <w:rPr>
          <w:color w:val="000000"/>
          <w:spacing w:val="-1"/>
          <w:kern w:val="0"/>
          <w:sz w:val="16"/>
          <w:szCs w:val="16"/>
          <w:lang w:bidi="th-TH"/>
        </w:rPr>
        <w:t>Tienen</w:t>
      </w:r>
      <w:proofErr w:type="spellEnd"/>
      <w:r w:rsidRPr="002225AC">
        <w:rPr>
          <w:color w:val="000000"/>
          <w:spacing w:val="-1"/>
          <w:kern w:val="0"/>
          <w:sz w:val="16"/>
          <w:szCs w:val="16"/>
          <w:lang w:bidi="th-TH"/>
        </w:rPr>
        <w:t xml:space="preserve"> T, </w:t>
      </w:r>
      <w:proofErr w:type="spellStart"/>
      <w:r w:rsidRPr="002225AC">
        <w:rPr>
          <w:color w:val="000000"/>
          <w:spacing w:val="-1"/>
          <w:kern w:val="0"/>
          <w:sz w:val="16"/>
          <w:szCs w:val="16"/>
          <w:lang w:bidi="th-TH"/>
        </w:rPr>
        <w:t>Hullegie</w:t>
      </w:r>
      <w:proofErr w:type="spellEnd"/>
      <w:r w:rsidRPr="002225AC">
        <w:rPr>
          <w:color w:val="000000"/>
          <w:spacing w:val="-1"/>
          <w:kern w:val="0"/>
          <w:sz w:val="16"/>
          <w:szCs w:val="16"/>
          <w:lang w:bidi="th-TH"/>
        </w:rPr>
        <w:t xml:space="preserve"> W, </w:t>
      </w:r>
      <w:proofErr w:type="spellStart"/>
      <w:r w:rsidRPr="002225AC">
        <w:rPr>
          <w:color w:val="000000"/>
          <w:spacing w:val="-1"/>
          <w:kern w:val="0"/>
          <w:sz w:val="16"/>
          <w:szCs w:val="16"/>
          <w:lang w:bidi="th-TH"/>
        </w:rPr>
        <w:t>Nijhuis</w:t>
      </w:r>
      <w:proofErr w:type="spellEnd"/>
      <w:r w:rsidRPr="002225AC">
        <w:rPr>
          <w:color w:val="000000"/>
          <w:spacing w:val="-1"/>
          <w:kern w:val="0"/>
          <w:sz w:val="16"/>
          <w:szCs w:val="16"/>
          <w:lang w:bidi="th-TH"/>
        </w:rPr>
        <w:t xml:space="preserve">-van der Sanden MW. Evidence-based clinical practice update: practice guidelines for anterior cruciate ligament rehabilitation based on a systematic review and multidisciplinary consensus. </w:t>
      </w:r>
      <w:r w:rsidRPr="002225AC">
        <w:rPr>
          <w:i/>
          <w:iCs/>
          <w:color w:val="000000"/>
          <w:spacing w:val="-1"/>
          <w:kern w:val="0"/>
          <w:sz w:val="16"/>
          <w:szCs w:val="16"/>
          <w:lang w:bidi="th-TH"/>
        </w:rPr>
        <w:t>Br J Sports Med</w:t>
      </w:r>
      <w:r w:rsidRPr="002225AC">
        <w:rPr>
          <w:color w:val="000000"/>
          <w:spacing w:val="-1"/>
          <w:kern w:val="0"/>
          <w:sz w:val="16"/>
          <w:szCs w:val="16"/>
          <w:lang w:bidi="th-TH"/>
        </w:rPr>
        <w:t xml:space="preserve"> 2016; </w:t>
      </w:r>
      <w:proofErr w:type="spellStart"/>
      <w:r w:rsidRPr="002225AC">
        <w:rPr>
          <w:color w:val="000000"/>
          <w:spacing w:val="-1"/>
          <w:kern w:val="0"/>
          <w:sz w:val="16"/>
          <w:szCs w:val="16"/>
          <w:lang w:bidi="th-TH"/>
        </w:rPr>
        <w:t>Epub</w:t>
      </w:r>
      <w:proofErr w:type="spellEnd"/>
      <w:r w:rsidRPr="002225AC">
        <w:rPr>
          <w:color w:val="000000"/>
          <w:spacing w:val="-1"/>
          <w:kern w:val="0"/>
          <w:sz w:val="16"/>
          <w:szCs w:val="16"/>
          <w:lang w:bidi="th-TH"/>
        </w:rPr>
        <w:t xml:space="preserve"> ahead of print [PMID: 27539507 DOI: 10.1136/bjsports-2015-095898]</w:t>
      </w:r>
    </w:p>
    <w:p w:rsidR="002568F2" w:rsidRPr="002225AC" w:rsidRDefault="002568F2" w:rsidP="002568F2">
      <w:pPr>
        <w:suppressAutoHyphens/>
        <w:autoSpaceDE w:val="0"/>
        <w:autoSpaceDN w:val="0"/>
        <w:adjustRightInd w:val="0"/>
        <w:spacing w:line="200" w:lineRule="atLeast"/>
        <w:ind w:left="360" w:hanging="360"/>
        <w:textAlignment w:val="center"/>
        <w:rPr>
          <w:color w:val="000000"/>
          <w:spacing w:val="-2"/>
          <w:kern w:val="0"/>
          <w:sz w:val="16"/>
          <w:szCs w:val="16"/>
          <w:lang w:bidi="th-TH"/>
        </w:rPr>
      </w:pPr>
      <w:r w:rsidRPr="002225AC">
        <w:rPr>
          <w:color w:val="000000"/>
          <w:spacing w:val="-1"/>
          <w:kern w:val="0"/>
          <w:sz w:val="16"/>
          <w:szCs w:val="16"/>
          <w:lang w:bidi="th-TH"/>
        </w:rPr>
        <w:t>34</w:t>
      </w:r>
      <w:r w:rsidRPr="002225AC">
        <w:rPr>
          <w:color w:val="000000"/>
          <w:spacing w:val="-1"/>
          <w:kern w:val="0"/>
          <w:sz w:val="16"/>
          <w:szCs w:val="16"/>
          <w:lang w:bidi="th-TH"/>
        </w:rPr>
        <w:tab/>
      </w:r>
      <w:r w:rsidRPr="002225AC">
        <w:rPr>
          <w:b/>
          <w:bCs/>
          <w:color w:val="000000"/>
          <w:spacing w:val="-2"/>
          <w:kern w:val="0"/>
          <w:sz w:val="16"/>
          <w:szCs w:val="16"/>
          <w:lang w:bidi="th-TH"/>
        </w:rPr>
        <w:t>Barber-Westin SD</w:t>
      </w:r>
      <w:r w:rsidRPr="002225AC">
        <w:rPr>
          <w:color w:val="000000"/>
          <w:spacing w:val="-2"/>
          <w:kern w:val="0"/>
          <w:sz w:val="16"/>
          <w:szCs w:val="16"/>
          <w:lang w:bidi="th-TH"/>
        </w:rPr>
        <w:t xml:space="preserve">, Noyes FR. Factors used to determine return to unrestricted sports activities after anterior cruciate ligament reconstruction. </w:t>
      </w:r>
      <w:r w:rsidRPr="002225AC">
        <w:rPr>
          <w:i/>
          <w:iCs/>
          <w:color w:val="000000"/>
          <w:spacing w:val="-2"/>
          <w:kern w:val="0"/>
          <w:sz w:val="16"/>
          <w:szCs w:val="16"/>
          <w:lang w:bidi="th-TH"/>
        </w:rPr>
        <w:t>Arthroscopy</w:t>
      </w:r>
      <w:r w:rsidRPr="002225AC">
        <w:rPr>
          <w:color w:val="000000"/>
          <w:spacing w:val="-2"/>
          <w:kern w:val="0"/>
          <w:sz w:val="16"/>
          <w:szCs w:val="16"/>
          <w:lang w:bidi="th-TH"/>
        </w:rPr>
        <w:t xml:space="preserve"> 2011; </w:t>
      </w:r>
      <w:r w:rsidRPr="002225AC">
        <w:rPr>
          <w:b/>
          <w:bCs/>
          <w:color w:val="000000"/>
          <w:spacing w:val="-2"/>
          <w:kern w:val="0"/>
          <w:sz w:val="16"/>
          <w:szCs w:val="16"/>
          <w:lang w:bidi="th-TH"/>
        </w:rPr>
        <w:t>27</w:t>
      </w:r>
      <w:r w:rsidRPr="002225AC">
        <w:rPr>
          <w:color w:val="000000"/>
          <w:spacing w:val="-2"/>
          <w:kern w:val="0"/>
          <w:sz w:val="16"/>
          <w:szCs w:val="16"/>
          <w:lang w:bidi="th-TH"/>
        </w:rPr>
        <w:t>: 1697-1705 [PMID: 22137326 DOI: 10.1016/j.arthro.2011.09.009]</w:t>
      </w:r>
    </w:p>
    <w:p w:rsidR="002568F2" w:rsidRPr="002225AC" w:rsidRDefault="002568F2" w:rsidP="002568F2">
      <w:pPr>
        <w:suppressAutoHyphens/>
        <w:autoSpaceDE w:val="0"/>
        <w:autoSpaceDN w:val="0"/>
        <w:adjustRightInd w:val="0"/>
        <w:spacing w:line="200" w:lineRule="atLeast"/>
        <w:ind w:left="360" w:hanging="360"/>
        <w:textAlignment w:val="center"/>
        <w:rPr>
          <w:color w:val="000000"/>
          <w:spacing w:val="-1"/>
          <w:kern w:val="0"/>
          <w:sz w:val="16"/>
          <w:szCs w:val="16"/>
          <w:lang w:bidi="th-TH"/>
        </w:rPr>
      </w:pPr>
      <w:proofErr w:type="gramStart"/>
      <w:r w:rsidRPr="002225AC">
        <w:rPr>
          <w:color w:val="000000"/>
          <w:spacing w:val="-1"/>
          <w:kern w:val="0"/>
          <w:sz w:val="16"/>
          <w:szCs w:val="16"/>
          <w:lang w:bidi="th-TH"/>
        </w:rPr>
        <w:t>35</w:t>
      </w:r>
      <w:r w:rsidRPr="002225AC">
        <w:rPr>
          <w:color w:val="000000"/>
          <w:spacing w:val="-1"/>
          <w:kern w:val="0"/>
          <w:sz w:val="16"/>
          <w:szCs w:val="16"/>
          <w:lang w:bidi="th-TH"/>
        </w:rPr>
        <w:tab/>
      </w:r>
      <w:r w:rsidRPr="002225AC">
        <w:rPr>
          <w:b/>
          <w:bCs/>
          <w:color w:val="000000"/>
          <w:spacing w:val="-1"/>
          <w:kern w:val="0"/>
          <w:sz w:val="16"/>
          <w:szCs w:val="16"/>
          <w:lang w:bidi="th-TH"/>
        </w:rPr>
        <w:t>Shah VM</w:t>
      </w:r>
      <w:r w:rsidRPr="002225AC">
        <w:rPr>
          <w:color w:val="000000"/>
          <w:spacing w:val="-1"/>
          <w:kern w:val="0"/>
          <w:sz w:val="16"/>
          <w:szCs w:val="16"/>
          <w:lang w:bidi="th-TH"/>
        </w:rPr>
        <w:t xml:space="preserve">, Andrews JR, </w:t>
      </w:r>
      <w:proofErr w:type="spellStart"/>
      <w:r w:rsidRPr="002225AC">
        <w:rPr>
          <w:color w:val="000000"/>
          <w:spacing w:val="-1"/>
          <w:kern w:val="0"/>
          <w:sz w:val="16"/>
          <w:szCs w:val="16"/>
          <w:lang w:bidi="th-TH"/>
        </w:rPr>
        <w:t>Fleisig</w:t>
      </w:r>
      <w:proofErr w:type="spellEnd"/>
      <w:r w:rsidRPr="002225AC">
        <w:rPr>
          <w:color w:val="000000"/>
          <w:spacing w:val="-1"/>
          <w:kern w:val="0"/>
          <w:sz w:val="16"/>
          <w:szCs w:val="16"/>
          <w:lang w:bidi="th-TH"/>
        </w:rPr>
        <w:t xml:space="preserve"> GS, McMichael CS, </w:t>
      </w:r>
      <w:proofErr w:type="spellStart"/>
      <w:r w:rsidRPr="002225AC">
        <w:rPr>
          <w:color w:val="000000"/>
          <w:spacing w:val="-1"/>
          <w:kern w:val="0"/>
          <w:sz w:val="16"/>
          <w:szCs w:val="16"/>
          <w:lang w:bidi="th-TH"/>
        </w:rPr>
        <w:t>Lemak</w:t>
      </w:r>
      <w:proofErr w:type="spellEnd"/>
      <w:r w:rsidRPr="002225AC">
        <w:rPr>
          <w:color w:val="000000"/>
          <w:spacing w:val="-1"/>
          <w:kern w:val="0"/>
          <w:sz w:val="16"/>
          <w:szCs w:val="16"/>
          <w:lang w:bidi="th-TH"/>
        </w:rPr>
        <w:t xml:space="preserve"> LJ.</w:t>
      </w:r>
      <w:proofErr w:type="gramEnd"/>
      <w:r w:rsidRPr="002225AC">
        <w:rPr>
          <w:color w:val="000000"/>
          <w:spacing w:val="-1"/>
          <w:kern w:val="0"/>
          <w:sz w:val="16"/>
          <w:szCs w:val="16"/>
          <w:lang w:bidi="th-TH"/>
        </w:rPr>
        <w:t xml:space="preserve"> Return to play after anterior cruciate ligament reconstruction in National Football League athletes. </w:t>
      </w:r>
      <w:r w:rsidRPr="002225AC">
        <w:rPr>
          <w:i/>
          <w:iCs/>
          <w:color w:val="000000"/>
          <w:spacing w:val="-1"/>
          <w:kern w:val="0"/>
          <w:sz w:val="16"/>
          <w:szCs w:val="16"/>
          <w:lang w:bidi="th-TH"/>
        </w:rPr>
        <w:t>Am J Sports Med</w:t>
      </w:r>
      <w:r w:rsidRPr="002225AC">
        <w:rPr>
          <w:color w:val="000000"/>
          <w:spacing w:val="-1"/>
          <w:kern w:val="0"/>
          <w:sz w:val="16"/>
          <w:szCs w:val="16"/>
          <w:lang w:bidi="th-TH"/>
        </w:rPr>
        <w:t xml:space="preserve"> 2010; </w:t>
      </w:r>
      <w:r w:rsidRPr="002225AC">
        <w:rPr>
          <w:b/>
          <w:bCs/>
          <w:color w:val="000000"/>
          <w:spacing w:val="-1"/>
          <w:kern w:val="0"/>
          <w:sz w:val="16"/>
          <w:szCs w:val="16"/>
          <w:lang w:bidi="th-TH"/>
        </w:rPr>
        <w:t>38</w:t>
      </w:r>
      <w:r w:rsidRPr="002225AC">
        <w:rPr>
          <w:color w:val="000000"/>
          <w:spacing w:val="-1"/>
          <w:kern w:val="0"/>
          <w:sz w:val="16"/>
          <w:szCs w:val="16"/>
          <w:lang w:bidi="th-TH"/>
        </w:rPr>
        <w:t>: 2233-2239 [PMID: 20610771 DOI: 10.1177/0363546510372798]</w:t>
      </w:r>
    </w:p>
    <w:p w:rsidR="002568F2" w:rsidRPr="002225AC" w:rsidRDefault="002568F2" w:rsidP="002568F2">
      <w:pPr>
        <w:suppressAutoHyphens/>
        <w:autoSpaceDE w:val="0"/>
        <w:autoSpaceDN w:val="0"/>
        <w:adjustRightInd w:val="0"/>
        <w:spacing w:line="200" w:lineRule="atLeast"/>
        <w:ind w:left="360" w:hanging="360"/>
        <w:textAlignment w:val="center"/>
        <w:rPr>
          <w:color w:val="000000"/>
          <w:spacing w:val="-1"/>
          <w:kern w:val="0"/>
          <w:sz w:val="16"/>
          <w:szCs w:val="16"/>
          <w:lang w:bidi="th-TH"/>
        </w:rPr>
      </w:pPr>
      <w:r w:rsidRPr="002225AC">
        <w:rPr>
          <w:color w:val="000000"/>
          <w:spacing w:val="-1"/>
          <w:kern w:val="0"/>
          <w:sz w:val="16"/>
          <w:szCs w:val="16"/>
          <w:lang w:bidi="th-TH"/>
        </w:rPr>
        <w:t>36</w:t>
      </w:r>
      <w:r w:rsidRPr="002225AC">
        <w:rPr>
          <w:color w:val="000000"/>
          <w:spacing w:val="-1"/>
          <w:kern w:val="0"/>
          <w:sz w:val="16"/>
          <w:szCs w:val="16"/>
          <w:lang w:bidi="th-TH"/>
        </w:rPr>
        <w:tab/>
      </w:r>
      <w:proofErr w:type="spellStart"/>
      <w:r w:rsidRPr="002225AC">
        <w:rPr>
          <w:b/>
          <w:bCs/>
          <w:color w:val="000000"/>
          <w:spacing w:val="-1"/>
          <w:kern w:val="0"/>
          <w:sz w:val="16"/>
          <w:szCs w:val="16"/>
          <w:lang w:bidi="th-TH"/>
        </w:rPr>
        <w:t>Musumeci</w:t>
      </w:r>
      <w:proofErr w:type="spellEnd"/>
      <w:r w:rsidRPr="002225AC">
        <w:rPr>
          <w:b/>
          <w:bCs/>
          <w:color w:val="000000"/>
          <w:spacing w:val="-1"/>
          <w:kern w:val="0"/>
          <w:sz w:val="16"/>
          <w:szCs w:val="16"/>
          <w:lang w:bidi="th-TH"/>
        </w:rPr>
        <w:t xml:space="preserve"> G</w:t>
      </w:r>
      <w:r w:rsidRPr="002225AC">
        <w:rPr>
          <w:color w:val="000000"/>
          <w:spacing w:val="-1"/>
          <w:kern w:val="0"/>
          <w:sz w:val="16"/>
          <w:szCs w:val="16"/>
          <w:lang w:bidi="th-TH"/>
        </w:rPr>
        <w:t xml:space="preserve">. Effects of exercise on physical limitations and fatigue in rheumatic diseases. </w:t>
      </w:r>
      <w:r w:rsidRPr="002225AC">
        <w:rPr>
          <w:i/>
          <w:iCs/>
          <w:color w:val="000000"/>
          <w:spacing w:val="-1"/>
          <w:kern w:val="0"/>
          <w:sz w:val="16"/>
          <w:szCs w:val="16"/>
          <w:lang w:bidi="th-TH"/>
        </w:rPr>
        <w:t xml:space="preserve">World J </w:t>
      </w:r>
      <w:proofErr w:type="spellStart"/>
      <w:r w:rsidRPr="002225AC">
        <w:rPr>
          <w:i/>
          <w:iCs/>
          <w:color w:val="000000"/>
          <w:spacing w:val="-1"/>
          <w:kern w:val="0"/>
          <w:sz w:val="16"/>
          <w:szCs w:val="16"/>
          <w:lang w:bidi="th-TH"/>
        </w:rPr>
        <w:t>Orthop</w:t>
      </w:r>
      <w:proofErr w:type="spellEnd"/>
      <w:r w:rsidRPr="002225AC">
        <w:rPr>
          <w:color w:val="000000"/>
          <w:spacing w:val="-1"/>
          <w:kern w:val="0"/>
          <w:sz w:val="16"/>
          <w:szCs w:val="16"/>
          <w:lang w:bidi="th-TH"/>
        </w:rPr>
        <w:t xml:space="preserve"> 2015; </w:t>
      </w:r>
      <w:r w:rsidRPr="002225AC">
        <w:rPr>
          <w:b/>
          <w:bCs/>
          <w:color w:val="000000"/>
          <w:spacing w:val="-1"/>
          <w:kern w:val="0"/>
          <w:sz w:val="16"/>
          <w:szCs w:val="16"/>
          <w:lang w:bidi="th-TH"/>
        </w:rPr>
        <w:t>6</w:t>
      </w:r>
      <w:r w:rsidRPr="002225AC">
        <w:rPr>
          <w:color w:val="000000"/>
          <w:spacing w:val="-1"/>
          <w:kern w:val="0"/>
          <w:sz w:val="16"/>
          <w:szCs w:val="16"/>
          <w:lang w:bidi="th-TH"/>
        </w:rPr>
        <w:t>: 762-769 [PMID: 26601057 DOI: 10.5312/wjo.v6.i10.762]</w:t>
      </w:r>
    </w:p>
    <w:p w:rsidR="002568F2" w:rsidRPr="002225AC" w:rsidRDefault="002568F2" w:rsidP="002568F2">
      <w:pPr>
        <w:suppressAutoHyphens/>
        <w:autoSpaceDE w:val="0"/>
        <w:autoSpaceDN w:val="0"/>
        <w:adjustRightInd w:val="0"/>
        <w:spacing w:line="200" w:lineRule="atLeast"/>
        <w:ind w:left="360" w:hanging="360"/>
        <w:textAlignment w:val="center"/>
        <w:rPr>
          <w:color w:val="000000"/>
          <w:spacing w:val="-1"/>
          <w:kern w:val="0"/>
          <w:sz w:val="16"/>
          <w:szCs w:val="16"/>
          <w:lang w:bidi="th-TH"/>
        </w:rPr>
      </w:pPr>
      <w:r w:rsidRPr="002225AC">
        <w:rPr>
          <w:color w:val="000000"/>
          <w:spacing w:val="-1"/>
          <w:kern w:val="0"/>
          <w:sz w:val="16"/>
          <w:szCs w:val="16"/>
          <w:lang w:bidi="th-TH"/>
        </w:rPr>
        <w:t>37</w:t>
      </w:r>
      <w:r w:rsidRPr="002225AC">
        <w:rPr>
          <w:color w:val="000000"/>
          <w:spacing w:val="-1"/>
          <w:kern w:val="0"/>
          <w:sz w:val="16"/>
          <w:szCs w:val="16"/>
          <w:lang w:bidi="th-TH"/>
        </w:rPr>
        <w:tab/>
      </w:r>
      <w:proofErr w:type="spellStart"/>
      <w:r w:rsidRPr="002225AC">
        <w:rPr>
          <w:b/>
          <w:bCs/>
          <w:color w:val="000000"/>
          <w:spacing w:val="-1"/>
          <w:kern w:val="0"/>
          <w:sz w:val="16"/>
          <w:szCs w:val="16"/>
          <w:lang w:bidi="th-TH"/>
        </w:rPr>
        <w:t>Musumeci</w:t>
      </w:r>
      <w:proofErr w:type="spellEnd"/>
      <w:r w:rsidRPr="002225AC">
        <w:rPr>
          <w:b/>
          <w:bCs/>
          <w:color w:val="000000"/>
          <w:spacing w:val="-1"/>
          <w:kern w:val="0"/>
          <w:sz w:val="16"/>
          <w:szCs w:val="16"/>
          <w:lang w:bidi="th-TH"/>
        </w:rPr>
        <w:t xml:space="preserve"> G</w:t>
      </w:r>
      <w:r w:rsidRPr="002225AC">
        <w:rPr>
          <w:color w:val="000000"/>
          <w:spacing w:val="-1"/>
          <w:kern w:val="0"/>
          <w:sz w:val="16"/>
          <w:szCs w:val="16"/>
          <w:lang w:bidi="th-TH"/>
        </w:rPr>
        <w:t xml:space="preserve">, Loreto C, </w:t>
      </w:r>
      <w:proofErr w:type="spellStart"/>
      <w:r w:rsidRPr="002225AC">
        <w:rPr>
          <w:color w:val="000000"/>
          <w:spacing w:val="-1"/>
          <w:kern w:val="0"/>
          <w:sz w:val="16"/>
          <w:szCs w:val="16"/>
          <w:lang w:bidi="th-TH"/>
        </w:rPr>
        <w:t>Imbesi</w:t>
      </w:r>
      <w:proofErr w:type="spellEnd"/>
      <w:r w:rsidRPr="002225AC">
        <w:rPr>
          <w:color w:val="000000"/>
          <w:spacing w:val="-1"/>
          <w:kern w:val="0"/>
          <w:sz w:val="16"/>
          <w:szCs w:val="16"/>
          <w:lang w:bidi="th-TH"/>
        </w:rPr>
        <w:t xml:space="preserve"> R, </w:t>
      </w:r>
      <w:proofErr w:type="spellStart"/>
      <w:r w:rsidRPr="002225AC">
        <w:rPr>
          <w:color w:val="000000"/>
          <w:spacing w:val="-1"/>
          <w:kern w:val="0"/>
          <w:sz w:val="16"/>
          <w:szCs w:val="16"/>
          <w:lang w:bidi="th-TH"/>
        </w:rPr>
        <w:t>Trovato</w:t>
      </w:r>
      <w:proofErr w:type="spellEnd"/>
      <w:r w:rsidRPr="002225AC">
        <w:rPr>
          <w:color w:val="000000"/>
          <w:spacing w:val="-1"/>
          <w:kern w:val="0"/>
          <w:sz w:val="16"/>
          <w:szCs w:val="16"/>
          <w:lang w:bidi="th-TH"/>
        </w:rPr>
        <w:t xml:space="preserve"> FM, Di </w:t>
      </w:r>
      <w:proofErr w:type="spellStart"/>
      <w:r w:rsidRPr="002225AC">
        <w:rPr>
          <w:color w:val="000000"/>
          <w:spacing w:val="-1"/>
          <w:kern w:val="0"/>
          <w:sz w:val="16"/>
          <w:szCs w:val="16"/>
          <w:lang w:bidi="th-TH"/>
        </w:rPr>
        <w:t>Giunta</w:t>
      </w:r>
      <w:proofErr w:type="spellEnd"/>
      <w:r w:rsidRPr="002225AC">
        <w:rPr>
          <w:color w:val="000000"/>
          <w:spacing w:val="-1"/>
          <w:kern w:val="0"/>
          <w:sz w:val="16"/>
          <w:szCs w:val="16"/>
          <w:lang w:bidi="th-TH"/>
        </w:rPr>
        <w:t xml:space="preserve"> A, Lombardo C, </w:t>
      </w:r>
      <w:proofErr w:type="spellStart"/>
      <w:r w:rsidRPr="002225AC">
        <w:rPr>
          <w:color w:val="000000"/>
          <w:spacing w:val="-1"/>
          <w:kern w:val="0"/>
          <w:sz w:val="16"/>
          <w:szCs w:val="16"/>
          <w:lang w:bidi="th-TH"/>
        </w:rPr>
        <w:t>Castorina</w:t>
      </w:r>
      <w:proofErr w:type="spellEnd"/>
      <w:r w:rsidRPr="002225AC">
        <w:rPr>
          <w:color w:val="000000"/>
          <w:spacing w:val="-1"/>
          <w:kern w:val="0"/>
          <w:sz w:val="16"/>
          <w:szCs w:val="16"/>
          <w:lang w:bidi="th-TH"/>
        </w:rPr>
        <w:t xml:space="preserve"> S, </w:t>
      </w:r>
      <w:proofErr w:type="spellStart"/>
      <w:r w:rsidRPr="002225AC">
        <w:rPr>
          <w:color w:val="000000"/>
          <w:spacing w:val="-1"/>
          <w:kern w:val="0"/>
          <w:sz w:val="16"/>
          <w:szCs w:val="16"/>
          <w:lang w:bidi="th-TH"/>
        </w:rPr>
        <w:t>Castrogiovanni</w:t>
      </w:r>
      <w:proofErr w:type="spellEnd"/>
      <w:r w:rsidRPr="002225AC">
        <w:rPr>
          <w:color w:val="000000"/>
          <w:spacing w:val="-1"/>
          <w:kern w:val="0"/>
          <w:sz w:val="16"/>
          <w:szCs w:val="16"/>
          <w:lang w:bidi="th-TH"/>
        </w:rPr>
        <w:t xml:space="preserve"> P. Advantages of exercise in rehabilitation, treatment and prevention of altered mor</w:t>
      </w:r>
      <w:r w:rsidRPr="002225AC">
        <w:rPr>
          <w:color w:val="000000"/>
          <w:spacing w:val="-1"/>
          <w:kern w:val="0"/>
          <w:sz w:val="16"/>
          <w:szCs w:val="16"/>
          <w:lang w:bidi="th-TH"/>
        </w:rPr>
        <w:softHyphen/>
        <w:t xml:space="preserve">phological features in knee osteoarthritis. </w:t>
      </w:r>
      <w:proofErr w:type="gramStart"/>
      <w:r w:rsidRPr="002225AC">
        <w:rPr>
          <w:color w:val="000000"/>
          <w:spacing w:val="-1"/>
          <w:kern w:val="0"/>
          <w:sz w:val="16"/>
          <w:szCs w:val="16"/>
          <w:lang w:bidi="th-TH"/>
        </w:rPr>
        <w:t>A narrative review.</w:t>
      </w:r>
      <w:proofErr w:type="gramEnd"/>
      <w:r w:rsidRPr="002225AC">
        <w:rPr>
          <w:color w:val="000000"/>
          <w:spacing w:val="-1"/>
          <w:kern w:val="0"/>
          <w:sz w:val="16"/>
          <w:szCs w:val="16"/>
          <w:lang w:bidi="th-TH"/>
        </w:rPr>
        <w:t xml:space="preserve"> </w:t>
      </w:r>
      <w:proofErr w:type="spellStart"/>
      <w:r w:rsidRPr="002225AC">
        <w:rPr>
          <w:i/>
          <w:iCs/>
          <w:color w:val="000000"/>
          <w:spacing w:val="-1"/>
          <w:kern w:val="0"/>
          <w:sz w:val="16"/>
          <w:szCs w:val="16"/>
          <w:lang w:bidi="th-TH"/>
        </w:rPr>
        <w:t>Histol</w:t>
      </w:r>
      <w:proofErr w:type="spellEnd"/>
      <w:r w:rsidRPr="002225AC">
        <w:rPr>
          <w:i/>
          <w:iCs/>
          <w:color w:val="000000"/>
          <w:spacing w:val="-1"/>
          <w:kern w:val="0"/>
          <w:sz w:val="16"/>
          <w:szCs w:val="16"/>
          <w:lang w:bidi="th-TH"/>
        </w:rPr>
        <w:t xml:space="preserve"> </w:t>
      </w:r>
      <w:proofErr w:type="spellStart"/>
      <w:r w:rsidRPr="002225AC">
        <w:rPr>
          <w:i/>
          <w:iCs/>
          <w:color w:val="000000"/>
          <w:spacing w:val="-1"/>
          <w:kern w:val="0"/>
          <w:sz w:val="16"/>
          <w:szCs w:val="16"/>
          <w:lang w:bidi="th-TH"/>
        </w:rPr>
        <w:t>Histopathol</w:t>
      </w:r>
      <w:proofErr w:type="spellEnd"/>
      <w:r w:rsidRPr="002225AC">
        <w:rPr>
          <w:color w:val="000000"/>
          <w:spacing w:val="-1"/>
          <w:kern w:val="0"/>
          <w:sz w:val="16"/>
          <w:szCs w:val="16"/>
          <w:lang w:bidi="th-TH"/>
        </w:rPr>
        <w:t xml:space="preserve"> 2014; </w:t>
      </w:r>
      <w:r w:rsidRPr="002225AC">
        <w:rPr>
          <w:b/>
          <w:bCs/>
          <w:color w:val="000000"/>
          <w:spacing w:val="-1"/>
          <w:kern w:val="0"/>
          <w:sz w:val="16"/>
          <w:szCs w:val="16"/>
          <w:lang w:bidi="th-TH"/>
        </w:rPr>
        <w:t>29</w:t>
      </w:r>
      <w:r w:rsidRPr="002225AC">
        <w:rPr>
          <w:color w:val="000000"/>
          <w:spacing w:val="-1"/>
          <w:kern w:val="0"/>
          <w:sz w:val="16"/>
          <w:szCs w:val="16"/>
          <w:lang w:bidi="th-TH"/>
        </w:rPr>
        <w:t>: 707-719 [PMID: 24452819]</w:t>
      </w:r>
    </w:p>
    <w:p w:rsidR="002568F2" w:rsidRPr="002225AC" w:rsidRDefault="002568F2" w:rsidP="002568F2">
      <w:pPr>
        <w:suppressAutoHyphens/>
        <w:autoSpaceDE w:val="0"/>
        <w:autoSpaceDN w:val="0"/>
        <w:adjustRightInd w:val="0"/>
        <w:spacing w:line="200" w:lineRule="atLeast"/>
        <w:ind w:left="360" w:hanging="360"/>
        <w:textAlignment w:val="center"/>
        <w:rPr>
          <w:b/>
          <w:bCs/>
          <w:color w:val="000000"/>
          <w:spacing w:val="-1"/>
          <w:kern w:val="0"/>
          <w:sz w:val="16"/>
          <w:szCs w:val="16"/>
          <w:lang w:bidi="th-TH"/>
        </w:rPr>
      </w:pPr>
      <w:r w:rsidRPr="002225AC">
        <w:rPr>
          <w:color w:val="000000"/>
          <w:spacing w:val="-1"/>
          <w:kern w:val="0"/>
          <w:sz w:val="16"/>
          <w:szCs w:val="16"/>
          <w:lang w:bidi="th-TH"/>
        </w:rPr>
        <w:t>38</w:t>
      </w:r>
      <w:r w:rsidRPr="002225AC">
        <w:rPr>
          <w:color w:val="000000"/>
          <w:spacing w:val="-1"/>
          <w:kern w:val="0"/>
          <w:sz w:val="16"/>
          <w:szCs w:val="16"/>
          <w:lang w:bidi="th-TH"/>
        </w:rPr>
        <w:tab/>
      </w:r>
      <w:proofErr w:type="spellStart"/>
      <w:r w:rsidRPr="002225AC">
        <w:rPr>
          <w:b/>
          <w:bCs/>
          <w:color w:val="000000"/>
          <w:spacing w:val="-2"/>
          <w:kern w:val="0"/>
          <w:sz w:val="16"/>
          <w:szCs w:val="16"/>
          <w:lang w:bidi="th-TH"/>
        </w:rPr>
        <w:t>Paschos</w:t>
      </w:r>
      <w:proofErr w:type="spellEnd"/>
      <w:r w:rsidRPr="002225AC">
        <w:rPr>
          <w:b/>
          <w:bCs/>
          <w:color w:val="000000"/>
          <w:spacing w:val="-2"/>
          <w:kern w:val="0"/>
          <w:sz w:val="16"/>
          <w:szCs w:val="16"/>
          <w:lang w:bidi="th-TH"/>
        </w:rPr>
        <w:t xml:space="preserve"> NK</w:t>
      </w:r>
      <w:r w:rsidRPr="002225AC">
        <w:rPr>
          <w:color w:val="000000"/>
          <w:spacing w:val="-2"/>
          <w:kern w:val="0"/>
          <w:sz w:val="16"/>
          <w:szCs w:val="16"/>
          <w:lang w:bidi="th-TH"/>
        </w:rPr>
        <w:t>. Recent advances and future directions in the management of knee osteoarthritis: Can biological joint recon</w:t>
      </w:r>
      <w:r w:rsidRPr="002225AC">
        <w:rPr>
          <w:color w:val="000000"/>
          <w:spacing w:val="-2"/>
          <w:kern w:val="0"/>
          <w:sz w:val="16"/>
          <w:szCs w:val="16"/>
          <w:lang w:bidi="th-TH"/>
        </w:rPr>
        <w:softHyphen/>
        <w:t xml:space="preserve">struction replace joint arthroplasty and when? </w:t>
      </w:r>
      <w:r w:rsidRPr="002225AC">
        <w:rPr>
          <w:i/>
          <w:iCs/>
          <w:color w:val="000000"/>
          <w:spacing w:val="-2"/>
          <w:kern w:val="0"/>
          <w:sz w:val="16"/>
          <w:szCs w:val="16"/>
          <w:lang w:bidi="th-TH"/>
        </w:rPr>
        <w:t xml:space="preserve">World J </w:t>
      </w:r>
      <w:proofErr w:type="spellStart"/>
      <w:r w:rsidRPr="002225AC">
        <w:rPr>
          <w:i/>
          <w:iCs/>
          <w:color w:val="000000"/>
          <w:spacing w:val="-2"/>
          <w:kern w:val="0"/>
          <w:sz w:val="16"/>
          <w:szCs w:val="16"/>
          <w:lang w:bidi="th-TH"/>
        </w:rPr>
        <w:t>Orthop</w:t>
      </w:r>
      <w:proofErr w:type="spellEnd"/>
      <w:r w:rsidRPr="002225AC">
        <w:rPr>
          <w:color w:val="000000"/>
          <w:spacing w:val="-2"/>
          <w:kern w:val="0"/>
          <w:sz w:val="16"/>
          <w:szCs w:val="16"/>
          <w:lang w:bidi="th-TH"/>
        </w:rPr>
        <w:t xml:space="preserve"> 2015; </w:t>
      </w:r>
      <w:r w:rsidRPr="002225AC">
        <w:rPr>
          <w:b/>
          <w:bCs/>
          <w:color w:val="000000"/>
          <w:spacing w:val="-2"/>
          <w:kern w:val="0"/>
          <w:sz w:val="16"/>
          <w:szCs w:val="16"/>
          <w:lang w:bidi="th-TH"/>
        </w:rPr>
        <w:t>6</w:t>
      </w:r>
      <w:r w:rsidRPr="002225AC">
        <w:rPr>
          <w:color w:val="000000"/>
          <w:spacing w:val="-2"/>
          <w:kern w:val="0"/>
          <w:sz w:val="16"/>
          <w:szCs w:val="16"/>
          <w:lang w:bidi="th-TH"/>
        </w:rPr>
        <w:t>: 655-659 [PMID: 26495242 DOI: 10.5312/wjo.v6.i9.655]</w:t>
      </w:r>
    </w:p>
    <w:p w:rsidR="002568F2" w:rsidRPr="002225AC" w:rsidRDefault="002568F2" w:rsidP="002568F2">
      <w:pPr>
        <w:tabs>
          <w:tab w:val="left" w:pos="360"/>
        </w:tabs>
        <w:suppressAutoHyphens/>
        <w:autoSpaceDE w:val="0"/>
        <w:autoSpaceDN w:val="0"/>
        <w:adjustRightInd w:val="0"/>
        <w:spacing w:line="200" w:lineRule="atLeast"/>
        <w:ind w:left="360" w:hanging="360"/>
        <w:textAlignment w:val="center"/>
        <w:rPr>
          <w:b/>
          <w:bCs/>
          <w:color w:val="000000"/>
          <w:spacing w:val="-1"/>
          <w:kern w:val="0"/>
          <w:sz w:val="16"/>
          <w:szCs w:val="16"/>
          <w:lang w:bidi="th-TH"/>
        </w:rPr>
      </w:pPr>
    </w:p>
    <w:p w:rsidR="002568F2" w:rsidRDefault="002568F2" w:rsidP="002568F2">
      <w:r>
        <w:t>Figure Legends</w:t>
      </w:r>
    </w:p>
    <w:p w:rsidR="002568F2" w:rsidRDefault="002568F2" w:rsidP="002568F2">
      <w:pPr>
        <w:pStyle w:val="8BF4"/>
        <w:rPr>
          <w:rFonts w:hint="eastAsia"/>
          <w:b/>
          <w:bCs/>
        </w:rPr>
      </w:pPr>
      <w:r>
        <w:rPr>
          <w:b/>
          <w:bCs/>
          <w:noProof/>
          <w:lang w:bidi="ar-SA"/>
        </w:rPr>
        <w:lastRenderedPageBreak/>
        <w:drawing>
          <wp:inline distT="0" distB="0" distL="0" distR="0">
            <wp:extent cx="4452053" cy="1836116"/>
            <wp:effectExtent l="0" t="0" r="5715" b="0"/>
            <wp:docPr id="3" name="图片 3" descr="D:\排版、组版\WJOv8i3\pmc-3\fig\WJO-8-212-g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排版、组版\WJOv8i3\pmc-3\fig\WJO-8-212-g001.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3186" cy="1836583"/>
                    </a:xfrm>
                    <a:prstGeom prst="rect">
                      <a:avLst/>
                    </a:prstGeom>
                    <a:noFill/>
                    <a:ln>
                      <a:noFill/>
                    </a:ln>
                  </pic:spPr>
                </pic:pic>
              </a:graphicData>
            </a:graphic>
          </wp:inline>
        </w:drawing>
      </w:r>
    </w:p>
    <w:p w:rsidR="002568F2" w:rsidRDefault="002568F2" w:rsidP="002568F2">
      <w:pPr>
        <w:pStyle w:val="8BF4"/>
      </w:pPr>
      <w:r>
        <w:rPr>
          <w:b/>
          <w:bCs/>
        </w:rPr>
        <w:t xml:space="preserve">Figure </w:t>
      </w:r>
      <w:proofErr w:type="gramStart"/>
      <w:r>
        <w:rPr>
          <w:b/>
          <w:bCs/>
        </w:rPr>
        <w:t>1  Percentage</w:t>
      </w:r>
      <w:proofErr w:type="gramEnd"/>
      <w:r>
        <w:rPr>
          <w:b/>
          <w:bCs/>
        </w:rPr>
        <w:t xml:space="preserve"> of patients developing osteoarthritis after an isolated anterior cruciate ligament injury and after anterior cruciate ligament plus associated injuries in comparison to osteoarthritis development to a non-injured knee. </w:t>
      </w:r>
      <w:r>
        <w:t>ACL: Anterior cruciate ligament; OA: Osteoarthritis.</w:t>
      </w:r>
    </w:p>
    <w:p w:rsidR="002568F2" w:rsidRDefault="002568F2" w:rsidP="002568F2"/>
    <w:p w:rsidR="002568F2" w:rsidRDefault="002568F2" w:rsidP="002568F2">
      <w:pPr>
        <w:rPr>
          <w:rFonts w:hint="eastAsia"/>
        </w:rPr>
      </w:pPr>
      <w:r>
        <w:t>Footnotes</w:t>
      </w:r>
    </w:p>
    <w:p w:rsidR="002568F2" w:rsidRPr="002225AC" w:rsidRDefault="002568F2" w:rsidP="002568F2">
      <w:pPr>
        <w:suppressAutoHyphens/>
        <w:autoSpaceDE w:val="0"/>
        <w:autoSpaceDN w:val="0"/>
        <w:adjustRightInd w:val="0"/>
        <w:spacing w:line="210" w:lineRule="atLeast"/>
        <w:textAlignment w:val="center"/>
        <w:rPr>
          <w:color w:val="000000"/>
          <w:spacing w:val="-2"/>
          <w:kern w:val="0"/>
          <w:sz w:val="18"/>
          <w:szCs w:val="18"/>
          <w:lang w:bidi="th-TH"/>
        </w:rPr>
      </w:pPr>
      <w:r w:rsidRPr="002225AC">
        <w:rPr>
          <w:rFonts w:ascii="Tahoma" w:hAnsi="Tahoma" w:cs="Tahoma"/>
          <w:color w:val="000000"/>
          <w:spacing w:val="-2"/>
          <w:kern w:val="0"/>
          <w:sz w:val="18"/>
          <w:szCs w:val="18"/>
          <w:lang w:val="it-IT" w:bidi="th-TH"/>
        </w:rPr>
        <w:t>Conflict-of-interest statement</w:t>
      </w:r>
      <w:r w:rsidRPr="002225AC">
        <w:rPr>
          <w:rFonts w:ascii="Tahoma" w:hAnsi="Tahoma" w:cs="Tahoma"/>
          <w:color w:val="000000"/>
          <w:spacing w:val="-2"/>
          <w:kern w:val="0"/>
          <w:sz w:val="18"/>
          <w:szCs w:val="18"/>
          <w:lang w:bidi="th-TH"/>
        </w:rPr>
        <w:t>:</w:t>
      </w:r>
      <w:r w:rsidRPr="002225AC">
        <w:rPr>
          <w:color w:val="000000"/>
          <w:spacing w:val="-2"/>
          <w:kern w:val="0"/>
          <w:sz w:val="18"/>
          <w:szCs w:val="18"/>
          <w:lang w:bidi="th-TH"/>
        </w:rPr>
        <w:t xml:space="preserve"> The authors declare no conflicts of interest regarding this manuscript.</w:t>
      </w:r>
    </w:p>
    <w:p w:rsidR="002568F2" w:rsidRPr="002225AC" w:rsidRDefault="002568F2" w:rsidP="002568F2">
      <w:pPr>
        <w:suppressAutoHyphens/>
        <w:autoSpaceDE w:val="0"/>
        <w:autoSpaceDN w:val="0"/>
        <w:adjustRightInd w:val="0"/>
        <w:spacing w:line="210" w:lineRule="atLeast"/>
        <w:textAlignment w:val="center"/>
        <w:rPr>
          <w:rFonts w:ascii="Tahoma" w:hAnsi="Tahoma" w:cs="Tahoma"/>
          <w:color w:val="000000"/>
          <w:kern w:val="0"/>
          <w:sz w:val="18"/>
          <w:szCs w:val="18"/>
          <w:lang w:bidi="th-TH"/>
        </w:rPr>
      </w:pPr>
      <w:r w:rsidRPr="002225AC">
        <w:rPr>
          <w:rFonts w:ascii="Tahoma" w:hAnsi="Tahoma" w:cs="Tahoma"/>
          <w:color w:val="000000"/>
          <w:spacing w:val="-2"/>
          <w:kern w:val="0"/>
          <w:sz w:val="18"/>
          <w:szCs w:val="18"/>
          <w:lang w:val="it-IT" w:bidi="th-TH"/>
        </w:rPr>
        <w:t>Open-Access:</w:t>
      </w:r>
      <w:r w:rsidRPr="002225AC">
        <w:rPr>
          <w:color w:val="000000"/>
          <w:spacing w:val="-2"/>
          <w:kern w:val="0"/>
          <w:sz w:val="18"/>
          <w:szCs w:val="18"/>
          <w:lang w:val="it-IT" w:bidi="th-TH"/>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2568F2" w:rsidRPr="002225AC" w:rsidRDefault="002568F2" w:rsidP="002568F2">
      <w:pPr>
        <w:suppressAutoHyphens/>
        <w:autoSpaceDE w:val="0"/>
        <w:autoSpaceDN w:val="0"/>
        <w:adjustRightInd w:val="0"/>
        <w:spacing w:line="210" w:lineRule="atLeast"/>
        <w:textAlignment w:val="center"/>
        <w:rPr>
          <w:color w:val="000000"/>
          <w:spacing w:val="-2"/>
          <w:kern w:val="0"/>
          <w:sz w:val="18"/>
          <w:szCs w:val="18"/>
          <w:lang w:bidi="th-TH"/>
        </w:rPr>
      </w:pPr>
      <w:r w:rsidRPr="002225AC">
        <w:rPr>
          <w:rFonts w:ascii="Tahoma" w:hAnsi="Tahoma" w:cs="Tahoma"/>
          <w:color w:val="000000"/>
          <w:spacing w:val="-2"/>
          <w:kern w:val="0"/>
          <w:sz w:val="18"/>
          <w:szCs w:val="18"/>
          <w:lang w:bidi="th-TH"/>
        </w:rPr>
        <w:t>Manuscript source:</w:t>
      </w:r>
      <w:r w:rsidRPr="002225AC">
        <w:rPr>
          <w:b/>
          <w:bCs/>
          <w:color w:val="000000"/>
          <w:spacing w:val="-2"/>
          <w:kern w:val="0"/>
          <w:sz w:val="18"/>
          <w:szCs w:val="18"/>
          <w:lang w:bidi="th-TH"/>
        </w:rPr>
        <w:t xml:space="preserve"> </w:t>
      </w:r>
      <w:r w:rsidRPr="002225AC">
        <w:rPr>
          <w:color w:val="000000"/>
          <w:spacing w:val="-2"/>
          <w:kern w:val="0"/>
          <w:sz w:val="18"/>
          <w:szCs w:val="18"/>
          <w:lang w:bidi="th-TH"/>
        </w:rPr>
        <w:t>Invited manuscript</w:t>
      </w:r>
    </w:p>
    <w:p w:rsidR="002568F2" w:rsidRPr="002225AC" w:rsidRDefault="002568F2" w:rsidP="002568F2">
      <w:pPr>
        <w:suppressAutoHyphens/>
        <w:autoSpaceDE w:val="0"/>
        <w:autoSpaceDN w:val="0"/>
        <w:adjustRightInd w:val="0"/>
        <w:spacing w:line="210" w:lineRule="atLeast"/>
        <w:textAlignment w:val="center"/>
        <w:rPr>
          <w:b/>
          <w:bCs/>
          <w:color w:val="000000"/>
          <w:spacing w:val="-2"/>
          <w:kern w:val="0"/>
          <w:sz w:val="18"/>
          <w:szCs w:val="18"/>
          <w:lang w:bidi="th-TH"/>
        </w:rPr>
      </w:pPr>
      <w:r w:rsidRPr="002225AC">
        <w:rPr>
          <w:rFonts w:ascii="Tahoma" w:hAnsi="Tahoma" w:cs="Tahoma"/>
          <w:color w:val="000000"/>
          <w:spacing w:val="-2"/>
          <w:kern w:val="0"/>
          <w:sz w:val="18"/>
          <w:szCs w:val="18"/>
          <w:lang w:bidi="th-TH"/>
        </w:rPr>
        <w:t>Peer-review started:</w:t>
      </w:r>
      <w:r w:rsidRPr="002225AC">
        <w:rPr>
          <w:color w:val="000000"/>
          <w:spacing w:val="-2"/>
          <w:kern w:val="0"/>
          <w:sz w:val="18"/>
          <w:szCs w:val="18"/>
          <w:lang w:bidi="th-TH"/>
        </w:rPr>
        <w:t xml:space="preserve"> September 5, 2016</w:t>
      </w:r>
    </w:p>
    <w:p w:rsidR="002568F2" w:rsidRPr="002225AC" w:rsidRDefault="002568F2" w:rsidP="002568F2">
      <w:pPr>
        <w:suppressAutoHyphens/>
        <w:autoSpaceDE w:val="0"/>
        <w:autoSpaceDN w:val="0"/>
        <w:adjustRightInd w:val="0"/>
        <w:spacing w:line="210" w:lineRule="atLeast"/>
        <w:textAlignment w:val="center"/>
        <w:rPr>
          <w:b/>
          <w:bCs/>
          <w:color w:val="000000"/>
          <w:spacing w:val="-2"/>
          <w:kern w:val="0"/>
          <w:sz w:val="18"/>
          <w:szCs w:val="18"/>
          <w:lang w:bidi="th-TH"/>
        </w:rPr>
      </w:pPr>
      <w:r w:rsidRPr="002225AC">
        <w:rPr>
          <w:rFonts w:ascii="Tahoma" w:hAnsi="Tahoma" w:cs="Tahoma"/>
          <w:color w:val="000000"/>
          <w:spacing w:val="-2"/>
          <w:kern w:val="0"/>
          <w:sz w:val="18"/>
          <w:szCs w:val="18"/>
          <w:lang w:bidi="th-TH"/>
        </w:rPr>
        <w:t>First decision:</w:t>
      </w:r>
      <w:r w:rsidRPr="002225AC">
        <w:rPr>
          <w:color w:val="000000"/>
          <w:spacing w:val="-2"/>
          <w:kern w:val="0"/>
          <w:sz w:val="18"/>
          <w:szCs w:val="18"/>
          <w:lang w:bidi="th-TH"/>
        </w:rPr>
        <w:t xml:space="preserve"> September 29, 2016</w:t>
      </w:r>
    </w:p>
    <w:p w:rsidR="002568F2" w:rsidRPr="002225AC" w:rsidRDefault="002568F2" w:rsidP="002568F2">
      <w:pPr>
        <w:suppressAutoHyphens/>
        <w:autoSpaceDE w:val="0"/>
        <w:autoSpaceDN w:val="0"/>
        <w:adjustRightInd w:val="0"/>
        <w:spacing w:line="210" w:lineRule="atLeast"/>
        <w:textAlignment w:val="center"/>
        <w:rPr>
          <w:color w:val="000000"/>
          <w:spacing w:val="-2"/>
          <w:kern w:val="0"/>
          <w:sz w:val="18"/>
          <w:szCs w:val="18"/>
          <w:lang w:bidi="th-TH"/>
        </w:rPr>
      </w:pPr>
      <w:r w:rsidRPr="002225AC">
        <w:rPr>
          <w:rFonts w:ascii="Tahoma" w:hAnsi="Tahoma" w:cs="Tahoma"/>
          <w:color w:val="000000"/>
          <w:spacing w:val="-2"/>
          <w:kern w:val="0"/>
          <w:sz w:val="18"/>
          <w:szCs w:val="18"/>
          <w:lang w:bidi="th-TH"/>
        </w:rPr>
        <w:t>Article in press:</w:t>
      </w:r>
      <w:r w:rsidRPr="002225AC">
        <w:rPr>
          <w:color w:val="000000"/>
          <w:spacing w:val="-2"/>
          <w:kern w:val="0"/>
          <w:sz w:val="18"/>
          <w:szCs w:val="18"/>
          <w:lang w:bidi="th-TH"/>
        </w:rPr>
        <w:t xml:space="preserve"> December 14, 2016</w:t>
      </w:r>
    </w:p>
    <w:p w:rsidR="002568F2" w:rsidRPr="002225AC" w:rsidRDefault="002568F2" w:rsidP="002568F2">
      <w:pPr>
        <w:tabs>
          <w:tab w:val="left" w:pos="360"/>
        </w:tabs>
        <w:suppressAutoHyphens/>
        <w:autoSpaceDE w:val="0"/>
        <w:autoSpaceDN w:val="0"/>
        <w:adjustRightInd w:val="0"/>
        <w:spacing w:line="200" w:lineRule="atLeast"/>
        <w:ind w:left="360" w:hanging="360"/>
        <w:textAlignment w:val="center"/>
        <w:rPr>
          <w:rFonts w:hint="eastAsia"/>
          <w:color w:val="000000"/>
          <w:spacing w:val="-1"/>
          <w:kern w:val="0"/>
          <w:sz w:val="16"/>
          <w:szCs w:val="16"/>
          <w:lang w:bidi="th-TH"/>
        </w:rPr>
      </w:pPr>
      <w:r w:rsidRPr="002225AC">
        <w:rPr>
          <w:b/>
          <w:bCs/>
          <w:color w:val="000000"/>
          <w:spacing w:val="-1"/>
          <w:kern w:val="0"/>
          <w:sz w:val="16"/>
          <w:szCs w:val="16"/>
          <w:lang w:bidi="th-TH"/>
        </w:rPr>
        <w:t>P- Reviewer</w:t>
      </w:r>
      <w:r w:rsidRPr="002225AC">
        <w:rPr>
          <w:color w:val="000000"/>
          <w:spacing w:val="-1"/>
          <w:kern w:val="0"/>
          <w:sz w:val="16"/>
          <w:szCs w:val="16"/>
          <w:lang w:bidi="th-TH"/>
        </w:rPr>
        <w:t xml:space="preserve">: </w:t>
      </w:r>
      <w:proofErr w:type="spellStart"/>
      <w:r w:rsidRPr="002225AC">
        <w:rPr>
          <w:color w:val="000000"/>
          <w:spacing w:val="-1"/>
          <w:kern w:val="0"/>
          <w:sz w:val="16"/>
          <w:szCs w:val="16"/>
          <w:lang w:bidi="th-TH"/>
        </w:rPr>
        <w:t>Fenichel</w:t>
      </w:r>
      <w:proofErr w:type="spellEnd"/>
      <w:r w:rsidRPr="002225AC">
        <w:rPr>
          <w:color w:val="000000"/>
          <w:spacing w:val="-1"/>
          <w:kern w:val="0"/>
          <w:sz w:val="16"/>
          <w:szCs w:val="16"/>
          <w:lang w:bidi="th-TH"/>
        </w:rPr>
        <w:t xml:space="preserve"> I, </w:t>
      </w:r>
      <w:proofErr w:type="spellStart"/>
      <w:r w:rsidRPr="002225AC">
        <w:rPr>
          <w:color w:val="000000"/>
          <w:spacing w:val="-1"/>
          <w:kern w:val="0"/>
          <w:sz w:val="16"/>
          <w:szCs w:val="16"/>
          <w:lang w:bidi="th-TH"/>
        </w:rPr>
        <w:t>Musumeci</w:t>
      </w:r>
      <w:proofErr w:type="spellEnd"/>
      <w:r w:rsidRPr="002225AC">
        <w:rPr>
          <w:color w:val="000000"/>
          <w:spacing w:val="-1"/>
          <w:kern w:val="0"/>
          <w:sz w:val="16"/>
          <w:szCs w:val="16"/>
          <w:lang w:bidi="th-TH"/>
        </w:rPr>
        <w:t xml:space="preserve"> G, </w:t>
      </w:r>
      <w:proofErr w:type="spellStart"/>
      <w:r w:rsidRPr="002225AC">
        <w:rPr>
          <w:color w:val="000000"/>
          <w:spacing w:val="-1"/>
          <w:kern w:val="0"/>
          <w:sz w:val="16"/>
          <w:szCs w:val="16"/>
          <w:lang w:bidi="th-TH"/>
        </w:rPr>
        <w:t>Tawonsawatruk</w:t>
      </w:r>
      <w:proofErr w:type="spellEnd"/>
      <w:r w:rsidRPr="002225AC">
        <w:rPr>
          <w:color w:val="000000"/>
          <w:spacing w:val="-1"/>
          <w:kern w:val="0"/>
          <w:sz w:val="16"/>
          <w:szCs w:val="16"/>
          <w:lang w:bidi="th-TH"/>
        </w:rPr>
        <w:t xml:space="preserve"> T, </w:t>
      </w:r>
      <w:proofErr w:type="spellStart"/>
      <w:r w:rsidRPr="002225AC">
        <w:rPr>
          <w:color w:val="000000"/>
          <w:spacing w:val="-1"/>
          <w:kern w:val="0"/>
          <w:sz w:val="16"/>
          <w:szCs w:val="16"/>
          <w:lang w:bidi="th-TH"/>
        </w:rPr>
        <w:t>Zayni</w:t>
      </w:r>
      <w:proofErr w:type="spellEnd"/>
      <w:r w:rsidRPr="002225AC">
        <w:rPr>
          <w:color w:val="000000"/>
          <w:spacing w:val="-1"/>
          <w:kern w:val="0"/>
          <w:sz w:val="16"/>
          <w:szCs w:val="16"/>
          <w:lang w:bidi="th-TH"/>
        </w:rPr>
        <w:t xml:space="preserve"> R    </w:t>
      </w:r>
      <w:r w:rsidRPr="002225AC">
        <w:rPr>
          <w:b/>
          <w:bCs/>
          <w:color w:val="000000"/>
          <w:kern w:val="0"/>
          <w:sz w:val="16"/>
          <w:szCs w:val="16"/>
          <w:lang w:bidi="th-TH"/>
        </w:rPr>
        <w:t>S- Editor</w:t>
      </w:r>
      <w:r w:rsidRPr="002225AC">
        <w:rPr>
          <w:color w:val="000000"/>
          <w:spacing w:val="-1"/>
          <w:kern w:val="0"/>
          <w:sz w:val="16"/>
          <w:szCs w:val="16"/>
          <w:lang w:bidi="th-TH"/>
        </w:rPr>
        <w:t>:</w:t>
      </w:r>
      <w:r w:rsidRPr="002225AC">
        <w:rPr>
          <w:b/>
          <w:bCs/>
          <w:color w:val="000000"/>
          <w:kern w:val="0"/>
          <w:sz w:val="16"/>
          <w:szCs w:val="16"/>
          <w:lang w:bidi="th-TH"/>
        </w:rPr>
        <w:t xml:space="preserve"> </w:t>
      </w:r>
      <w:proofErr w:type="spellStart"/>
      <w:r w:rsidRPr="002225AC">
        <w:rPr>
          <w:color w:val="000000"/>
          <w:kern w:val="0"/>
          <w:sz w:val="16"/>
          <w:szCs w:val="16"/>
          <w:lang w:bidi="th-TH"/>
        </w:rPr>
        <w:t>Qiu</w:t>
      </w:r>
      <w:proofErr w:type="spellEnd"/>
      <w:r w:rsidRPr="002225AC">
        <w:rPr>
          <w:color w:val="000000"/>
          <w:kern w:val="0"/>
          <w:sz w:val="16"/>
          <w:szCs w:val="16"/>
          <w:lang w:bidi="th-TH"/>
        </w:rPr>
        <w:t xml:space="preserve"> S    </w:t>
      </w:r>
      <w:r w:rsidRPr="002225AC">
        <w:rPr>
          <w:b/>
          <w:bCs/>
          <w:color w:val="000000"/>
          <w:kern w:val="0"/>
          <w:sz w:val="16"/>
          <w:szCs w:val="16"/>
          <w:lang w:bidi="th-TH"/>
        </w:rPr>
        <w:t>L- Editor</w:t>
      </w:r>
      <w:r w:rsidRPr="002225AC">
        <w:rPr>
          <w:color w:val="000000"/>
          <w:spacing w:val="-1"/>
          <w:kern w:val="0"/>
          <w:sz w:val="16"/>
          <w:szCs w:val="16"/>
          <w:lang w:bidi="th-TH"/>
        </w:rPr>
        <w:t>:</w:t>
      </w:r>
      <w:r w:rsidRPr="002225AC">
        <w:rPr>
          <w:color w:val="000000"/>
          <w:kern w:val="0"/>
          <w:sz w:val="16"/>
          <w:szCs w:val="16"/>
          <w:lang w:bidi="th-TH"/>
        </w:rPr>
        <w:t xml:space="preserve"> A    </w:t>
      </w:r>
      <w:r w:rsidRPr="002225AC">
        <w:rPr>
          <w:b/>
          <w:bCs/>
          <w:color w:val="000000"/>
          <w:kern w:val="0"/>
          <w:sz w:val="16"/>
          <w:szCs w:val="16"/>
          <w:lang w:bidi="th-TH"/>
        </w:rPr>
        <w:t>E- Editor</w:t>
      </w:r>
      <w:r w:rsidRPr="002225AC">
        <w:rPr>
          <w:color w:val="000000"/>
          <w:spacing w:val="-1"/>
          <w:kern w:val="0"/>
          <w:sz w:val="16"/>
          <w:szCs w:val="16"/>
          <w:lang w:bidi="th-TH"/>
        </w:rPr>
        <w:t>:</w:t>
      </w:r>
      <w:r w:rsidRPr="002225AC">
        <w:rPr>
          <w:b/>
          <w:bCs/>
          <w:color w:val="000000"/>
          <w:kern w:val="0"/>
          <w:sz w:val="16"/>
          <w:szCs w:val="16"/>
          <w:lang w:bidi="th-TH"/>
        </w:rPr>
        <w:t xml:space="preserve"> </w:t>
      </w:r>
      <w:r w:rsidRPr="002225AC">
        <w:rPr>
          <w:color w:val="000000"/>
          <w:kern w:val="0"/>
          <w:sz w:val="16"/>
          <w:szCs w:val="16"/>
          <w:lang w:bidi="th-TH"/>
        </w:rPr>
        <w:t>Li D</w:t>
      </w:r>
    </w:p>
    <w:p w:rsidR="002568F2" w:rsidRDefault="002568F2" w:rsidP="002568F2">
      <w:pPr>
        <w:rPr>
          <w:rFonts w:hint="eastAsia"/>
        </w:rPr>
      </w:pPr>
    </w:p>
    <w:p w:rsidR="002568F2" w:rsidRPr="002225AC" w:rsidRDefault="002568F2" w:rsidP="002568F2">
      <w:pPr>
        <w:rPr>
          <w:rFonts w:hint="eastAsia"/>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343525" cy="5895975"/>
                <wp:effectExtent l="8255" t="9525" r="10795" b="9525"/>
                <wp:wrapSquare wrapText="bothSides"/>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5895975"/>
                        </a:xfrm>
                        <a:prstGeom prst="rect">
                          <a:avLst/>
                        </a:prstGeom>
                        <a:solidFill>
                          <a:srgbClr val="FFFFFF"/>
                        </a:solidFill>
                        <a:ln w="9525">
                          <a:solidFill>
                            <a:srgbClr val="000000"/>
                          </a:solidFill>
                          <a:miter lim="800000"/>
                          <a:headEnd/>
                          <a:tailEnd/>
                        </a:ln>
                      </wps:spPr>
                      <wps:txbx>
                        <w:txbxContent>
                          <w:p w:rsidR="002568F2" w:rsidRPr="002225AC" w:rsidRDefault="002568F2" w:rsidP="002568F2">
                            <w:pPr>
                              <w:rPr>
                                <w:b/>
                                <w:bCs/>
                              </w:rPr>
                            </w:pPr>
                            <w:r w:rsidRPr="002225AC">
                              <w:rPr>
                                <w:b/>
                                <w:bCs/>
                              </w:rPr>
                              <w:t xml:space="preserve">Table </w:t>
                            </w:r>
                            <w:proofErr w:type="gramStart"/>
                            <w:r w:rsidRPr="002225AC">
                              <w:rPr>
                                <w:b/>
                                <w:bCs/>
                              </w:rPr>
                              <w:t>1  Risk</w:t>
                            </w:r>
                            <w:proofErr w:type="gramEnd"/>
                            <w:r w:rsidRPr="002225AC">
                              <w:rPr>
                                <w:b/>
                                <w:bCs/>
                              </w:rPr>
                              <w:t xml:space="preserve"> factors for osteoarthritis development after anterior cruciate ligament injury</w:t>
                            </w:r>
                          </w:p>
                          <w:tbl>
                            <w:tblPr>
                              <w:tblW w:w="0" w:type="auto"/>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4535"/>
                            </w:tblGrid>
                            <w:tr w:rsidR="002568F2" w:rsidRPr="002225AC" w:rsidTr="002225AC">
                              <w:tblPrEx>
                                <w:tblCellMar>
                                  <w:top w:w="0" w:type="dxa"/>
                                  <w:left w:w="0" w:type="dxa"/>
                                  <w:bottom w:w="0" w:type="dxa"/>
                                  <w:right w:w="0" w:type="dxa"/>
                                </w:tblCellMar>
                              </w:tblPrEx>
                              <w:trPr>
                                <w:trHeight w:val="60"/>
                              </w:trPr>
                              <w:tc>
                                <w:tcPr>
                                  <w:tcW w:w="4535" w:type="dxa"/>
                                  <w:tcMar>
                                    <w:top w:w="28" w:type="dxa"/>
                                    <w:left w:w="28" w:type="dxa"/>
                                    <w:bottom w:w="28" w:type="dxa"/>
                                    <w:right w:w="28" w:type="dxa"/>
                                  </w:tcMar>
                                </w:tcPr>
                                <w:p w:rsidR="002568F2" w:rsidRPr="002225AC" w:rsidRDefault="002568F2">
                                  <w:pPr>
                                    <w:pStyle w:val="af"/>
                                    <w:rPr>
                                      <w:b w:val="0"/>
                                      <w:bCs w:val="0"/>
                                      <w:lang w:val="en-US"/>
                                    </w:rPr>
                                  </w:pPr>
                                  <w:r w:rsidRPr="002225AC">
                                    <w:rPr>
                                      <w:b w:val="0"/>
                                      <w:bCs w:val="0"/>
                                      <w:lang w:val="en-US"/>
                                    </w:rPr>
                                    <w:t>Associated injuries at the time of ACL injury</w:t>
                                  </w:r>
                                </w:p>
                                <w:p w:rsidR="002568F2" w:rsidRPr="002225AC" w:rsidRDefault="002568F2">
                                  <w:pPr>
                                    <w:pStyle w:val="af"/>
                                    <w:rPr>
                                      <w:b w:val="0"/>
                                      <w:bCs w:val="0"/>
                                      <w:lang w:val="en-US"/>
                                    </w:rPr>
                                  </w:pPr>
                                </w:p>
                              </w:tc>
                            </w:tr>
                            <w:tr w:rsidR="002568F2" w:rsidRPr="002225AC" w:rsidTr="002225AC">
                              <w:tblPrEx>
                                <w:tblCellMar>
                                  <w:top w:w="0" w:type="dxa"/>
                                  <w:left w:w="0" w:type="dxa"/>
                                  <w:bottom w:w="0" w:type="dxa"/>
                                  <w:right w:w="0" w:type="dxa"/>
                                </w:tblCellMar>
                              </w:tblPrEx>
                              <w:trPr>
                                <w:trHeight w:val="60"/>
                              </w:trPr>
                              <w:tc>
                                <w:tcPr>
                                  <w:tcW w:w="4535" w:type="dxa"/>
                                  <w:tcMar>
                                    <w:top w:w="28" w:type="dxa"/>
                                    <w:left w:w="28" w:type="dxa"/>
                                    <w:bottom w:w="28" w:type="dxa"/>
                                    <w:right w:w="28" w:type="dxa"/>
                                  </w:tcMar>
                                </w:tcPr>
                                <w:p w:rsidR="002568F2" w:rsidRPr="002225AC" w:rsidRDefault="002568F2">
                                  <w:pPr>
                                    <w:pStyle w:val="af"/>
                                    <w:rPr>
                                      <w:b w:val="0"/>
                                      <w:bCs w:val="0"/>
                                      <w:lang w:val="en-US"/>
                                    </w:rPr>
                                  </w:pPr>
                                  <w:r w:rsidRPr="002225AC">
                                    <w:rPr>
                                      <w:b w:val="0"/>
                                      <w:bCs w:val="0"/>
                                      <w:lang w:val="en-US"/>
                                    </w:rPr>
                                    <w:t xml:space="preserve">   Meniscus tear</w:t>
                                  </w:r>
                                </w:p>
                                <w:p w:rsidR="002568F2" w:rsidRPr="002225AC" w:rsidRDefault="002568F2">
                                  <w:pPr>
                                    <w:pStyle w:val="af"/>
                                    <w:rPr>
                                      <w:b w:val="0"/>
                                      <w:bCs w:val="0"/>
                                    </w:rPr>
                                  </w:pPr>
                                </w:p>
                              </w:tc>
                            </w:tr>
                            <w:tr w:rsidR="002568F2" w:rsidRPr="002225AC" w:rsidTr="002225AC">
                              <w:tblPrEx>
                                <w:tblCellMar>
                                  <w:top w:w="0" w:type="dxa"/>
                                  <w:left w:w="0" w:type="dxa"/>
                                  <w:bottom w:w="0" w:type="dxa"/>
                                  <w:right w:w="0" w:type="dxa"/>
                                </w:tblCellMar>
                              </w:tblPrEx>
                              <w:trPr>
                                <w:trHeight w:val="60"/>
                              </w:trPr>
                              <w:tc>
                                <w:tcPr>
                                  <w:tcW w:w="4535" w:type="dxa"/>
                                  <w:tcMar>
                                    <w:top w:w="28" w:type="dxa"/>
                                    <w:left w:w="28" w:type="dxa"/>
                                    <w:bottom w:w="28" w:type="dxa"/>
                                    <w:right w:w="28" w:type="dxa"/>
                                  </w:tcMar>
                                </w:tcPr>
                                <w:p w:rsidR="002568F2" w:rsidRPr="002225AC" w:rsidRDefault="002568F2">
                                  <w:pPr>
                                    <w:pStyle w:val="af"/>
                                    <w:rPr>
                                      <w:b w:val="0"/>
                                      <w:bCs w:val="0"/>
                                      <w:lang w:val="en-US"/>
                                    </w:rPr>
                                  </w:pPr>
                                  <w:r w:rsidRPr="002225AC">
                                    <w:rPr>
                                      <w:b w:val="0"/>
                                      <w:bCs w:val="0"/>
                                      <w:lang w:val="en-US"/>
                                    </w:rPr>
                                    <w:t xml:space="preserve">   Cartilage lesion</w:t>
                                  </w:r>
                                </w:p>
                                <w:p w:rsidR="002568F2" w:rsidRPr="002225AC" w:rsidRDefault="002568F2">
                                  <w:pPr>
                                    <w:pStyle w:val="af"/>
                                    <w:rPr>
                                      <w:b w:val="0"/>
                                      <w:bCs w:val="0"/>
                                    </w:rPr>
                                  </w:pPr>
                                </w:p>
                              </w:tc>
                            </w:tr>
                            <w:tr w:rsidR="002568F2" w:rsidRPr="002225AC" w:rsidTr="002225AC">
                              <w:tblPrEx>
                                <w:tblCellMar>
                                  <w:top w:w="0" w:type="dxa"/>
                                  <w:left w:w="0" w:type="dxa"/>
                                  <w:bottom w:w="0" w:type="dxa"/>
                                  <w:right w:w="0" w:type="dxa"/>
                                </w:tblCellMar>
                              </w:tblPrEx>
                              <w:trPr>
                                <w:trHeight w:val="60"/>
                              </w:trPr>
                              <w:tc>
                                <w:tcPr>
                                  <w:tcW w:w="4535" w:type="dxa"/>
                                  <w:tcMar>
                                    <w:top w:w="28" w:type="dxa"/>
                                    <w:left w:w="28" w:type="dxa"/>
                                    <w:bottom w:w="28" w:type="dxa"/>
                                    <w:right w:w="28" w:type="dxa"/>
                                  </w:tcMar>
                                </w:tcPr>
                                <w:p w:rsidR="002568F2" w:rsidRPr="002225AC" w:rsidRDefault="002568F2">
                                  <w:pPr>
                                    <w:pStyle w:val="af"/>
                                    <w:rPr>
                                      <w:b w:val="0"/>
                                      <w:bCs w:val="0"/>
                                      <w:lang w:val="en-US"/>
                                    </w:rPr>
                                  </w:pPr>
                                  <w:r w:rsidRPr="002225AC">
                                    <w:rPr>
                                      <w:b w:val="0"/>
                                      <w:bCs w:val="0"/>
                                      <w:lang w:val="en-US"/>
                                    </w:rPr>
                                    <w:t>Demographic characteristics</w:t>
                                  </w:r>
                                </w:p>
                                <w:p w:rsidR="002568F2" w:rsidRPr="002225AC" w:rsidRDefault="002568F2">
                                  <w:pPr>
                                    <w:pStyle w:val="af"/>
                                    <w:rPr>
                                      <w:b w:val="0"/>
                                      <w:bCs w:val="0"/>
                                    </w:rPr>
                                  </w:pPr>
                                </w:p>
                              </w:tc>
                            </w:tr>
                            <w:tr w:rsidR="002568F2" w:rsidRPr="002225AC" w:rsidTr="002225AC">
                              <w:tblPrEx>
                                <w:tblCellMar>
                                  <w:top w:w="0" w:type="dxa"/>
                                  <w:left w:w="0" w:type="dxa"/>
                                  <w:bottom w:w="0" w:type="dxa"/>
                                  <w:right w:w="0" w:type="dxa"/>
                                </w:tblCellMar>
                              </w:tblPrEx>
                              <w:trPr>
                                <w:trHeight w:val="60"/>
                              </w:trPr>
                              <w:tc>
                                <w:tcPr>
                                  <w:tcW w:w="4535" w:type="dxa"/>
                                  <w:tcMar>
                                    <w:top w:w="28" w:type="dxa"/>
                                    <w:left w:w="28" w:type="dxa"/>
                                    <w:bottom w:w="28" w:type="dxa"/>
                                    <w:right w:w="28" w:type="dxa"/>
                                  </w:tcMar>
                                </w:tcPr>
                                <w:p w:rsidR="002568F2" w:rsidRPr="002225AC" w:rsidRDefault="002568F2">
                                  <w:pPr>
                                    <w:pStyle w:val="af"/>
                                    <w:rPr>
                                      <w:b w:val="0"/>
                                      <w:bCs w:val="0"/>
                                      <w:lang w:val="en-US"/>
                                    </w:rPr>
                                  </w:pPr>
                                  <w:r w:rsidRPr="002225AC">
                                    <w:rPr>
                                      <w:b w:val="0"/>
                                      <w:bCs w:val="0"/>
                                      <w:lang w:val="en-US"/>
                                    </w:rPr>
                                    <w:t xml:space="preserve">   Advanced age</w:t>
                                  </w:r>
                                </w:p>
                                <w:p w:rsidR="002568F2" w:rsidRPr="002225AC" w:rsidRDefault="002568F2">
                                  <w:pPr>
                                    <w:pStyle w:val="af"/>
                                    <w:rPr>
                                      <w:b w:val="0"/>
                                      <w:bCs w:val="0"/>
                                    </w:rPr>
                                  </w:pPr>
                                </w:p>
                              </w:tc>
                            </w:tr>
                            <w:tr w:rsidR="002568F2" w:rsidRPr="002225AC" w:rsidTr="002225AC">
                              <w:tblPrEx>
                                <w:tblCellMar>
                                  <w:top w:w="0" w:type="dxa"/>
                                  <w:left w:w="0" w:type="dxa"/>
                                  <w:bottom w:w="0" w:type="dxa"/>
                                  <w:right w:w="0" w:type="dxa"/>
                                </w:tblCellMar>
                              </w:tblPrEx>
                              <w:trPr>
                                <w:trHeight w:val="60"/>
                              </w:trPr>
                              <w:tc>
                                <w:tcPr>
                                  <w:tcW w:w="4535" w:type="dxa"/>
                                  <w:tcMar>
                                    <w:top w:w="28" w:type="dxa"/>
                                    <w:left w:w="28" w:type="dxa"/>
                                    <w:bottom w:w="28" w:type="dxa"/>
                                    <w:right w:w="28" w:type="dxa"/>
                                  </w:tcMar>
                                </w:tcPr>
                                <w:p w:rsidR="002568F2" w:rsidRPr="002225AC" w:rsidRDefault="002568F2">
                                  <w:pPr>
                                    <w:pStyle w:val="af"/>
                                    <w:rPr>
                                      <w:b w:val="0"/>
                                      <w:bCs w:val="0"/>
                                      <w:lang w:val="en-US"/>
                                    </w:rPr>
                                  </w:pPr>
                                  <w:r w:rsidRPr="002225AC">
                                    <w:rPr>
                                      <w:b w:val="0"/>
                                      <w:bCs w:val="0"/>
                                      <w:lang w:val="en-US"/>
                                    </w:rPr>
                                    <w:t xml:space="preserve">   High BMI </w:t>
                                  </w:r>
                                </w:p>
                                <w:p w:rsidR="002568F2" w:rsidRPr="002225AC" w:rsidRDefault="002568F2">
                                  <w:pPr>
                                    <w:pStyle w:val="af"/>
                                    <w:rPr>
                                      <w:b w:val="0"/>
                                      <w:bCs w:val="0"/>
                                    </w:rPr>
                                  </w:pPr>
                                </w:p>
                              </w:tc>
                            </w:tr>
                            <w:tr w:rsidR="002568F2" w:rsidRPr="002225AC" w:rsidTr="002225AC">
                              <w:tblPrEx>
                                <w:tblCellMar>
                                  <w:top w:w="0" w:type="dxa"/>
                                  <w:left w:w="0" w:type="dxa"/>
                                  <w:bottom w:w="0" w:type="dxa"/>
                                  <w:right w:w="0" w:type="dxa"/>
                                </w:tblCellMar>
                              </w:tblPrEx>
                              <w:trPr>
                                <w:trHeight w:val="60"/>
                              </w:trPr>
                              <w:tc>
                                <w:tcPr>
                                  <w:tcW w:w="4535" w:type="dxa"/>
                                  <w:tcMar>
                                    <w:top w:w="28" w:type="dxa"/>
                                    <w:left w:w="28" w:type="dxa"/>
                                    <w:bottom w:w="28" w:type="dxa"/>
                                    <w:right w:w="28" w:type="dxa"/>
                                  </w:tcMar>
                                </w:tcPr>
                                <w:p w:rsidR="002568F2" w:rsidRPr="002225AC" w:rsidRDefault="002568F2">
                                  <w:pPr>
                                    <w:pStyle w:val="af"/>
                                    <w:rPr>
                                      <w:b w:val="0"/>
                                      <w:bCs w:val="0"/>
                                      <w:lang w:val="en-US"/>
                                    </w:rPr>
                                  </w:pPr>
                                  <w:r w:rsidRPr="002225AC">
                                    <w:rPr>
                                      <w:b w:val="0"/>
                                      <w:bCs w:val="0"/>
                                      <w:lang w:val="en-US"/>
                                    </w:rPr>
                                    <w:t>Reconstruction related factors</w:t>
                                  </w:r>
                                </w:p>
                                <w:p w:rsidR="002568F2" w:rsidRPr="002225AC" w:rsidRDefault="002568F2">
                                  <w:pPr>
                                    <w:pStyle w:val="af"/>
                                    <w:rPr>
                                      <w:b w:val="0"/>
                                      <w:bCs w:val="0"/>
                                    </w:rPr>
                                  </w:pPr>
                                </w:p>
                              </w:tc>
                            </w:tr>
                            <w:tr w:rsidR="002568F2" w:rsidRPr="002225AC" w:rsidTr="002225AC">
                              <w:tblPrEx>
                                <w:tblCellMar>
                                  <w:top w:w="0" w:type="dxa"/>
                                  <w:left w:w="0" w:type="dxa"/>
                                  <w:bottom w:w="0" w:type="dxa"/>
                                  <w:right w:w="0" w:type="dxa"/>
                                </w:tblCellMar>
                              </w:tblPrEx>
                              <w:trPr>
                                <w:trHeight w:val="60"/>
                              </w:trPr>
                              <w:tc>
                                <w:tcPr>
                                  <w:tcW w:w="4535" w:type="dxa"/>
                                  <w:tcMar>
                                    <w:top w:w="28" w:type="dxa"/>
                                    <w:left w:w="28" w:type="dxa"/>
                                    <w:bottom w:w="28" w:type="dxa"/>
                                    <w:right w:w="28" w:type="dxa"/>
                                  </w:tcMar>
                                </w:tcPr>
                                <w:p w:rsidR="002568F2" w:rsidRPr="002225AC" w:rsidRDefault="002568F2">
                                  <w:pPr>
                                    <w:pStyle w:val="af"/>
                                    <w:rPr>
                                      <w:b w:val="0"/>
                                      <w:bCs w:val="0"/>
                                      <w:lang w:val="en-US"/>
                                    </w:rPr>
                                  </w:pPr>
                                  <w:r w:rsidRPr="002225AC">
                                    <w:rPr>
                                      <w:b w:val="0"/>
                                      <w:bCs w:val="0"/>
                                      <w:lang w:val="en-US"/>
                                    </w:rPr>
                                    <w:t xml:space="preserve">   Patellar tendon graft</w:t>
                                  </w:r>
                                </w:p>
                                <w:p w:rsidR="002568F2" w:rsidRPr="002225AC" w:rsidRDefault="002568F2">
                                  <w:pPr>
                                    <w:pStyle w:val="af"/>
                                    <w:rPr>
                                      <w:b w:val="0"/>
                                      <w:bCs w:val="0"/>
                                    </w:rPr>
                                  </w:pPr>
                                </w:p>
                              </w:tc>
                            </w:tr>
                            <w:tr w:rsidR="002568F2" w:rsidRPr="002225AC" w:rsidTr="002225AC">
                              <w:tblPrEx>
                                <w:tblCellMar>
                                  <w:top w:w="0" w:type="dxa"/>
                                  <w:left w:w="0" w:type="dxa"/>
                                  <w:bottom w:w="0" w:type="dxa"/>
                                  <w:right w:w="0" w:type="dxa"/>
                                </w:tblCellMar>
                              </w:tblPrEx>
                              <w:trPr>
                                <w:trHeight w:val="60"/>
                              </w:trPr>
                              <w:tc>
                                <w:tcPr>
                                  <w:tcW w:w="4535" w:type="dxa"/>
                                  <w:tcMar>
                                    <w:top w:w="28" w:type="dxa"/>
                                    <w:left w:w="28" w:type="dxa"/>
                                    <w:bottom w:w="28" w:type="dxa"/>
                                    <w:right w:w="28" w:type="dxa"/>
                                  </w:tcMar>
                                </w:tcPr>
                                <w:p w:rsidR="002568F2" w:rsidRPr="002225AC" w:rsidRDefault="002568F2">
                                  <w:pPr>
                                    <w:pStyle w:val="af"/>
                                    <w:rPr>
                                      <w:b w:val="0"/>
                                      <w:bCs w:val="0"/>
                                      <w:lang w:val="en-US"/>
                                    </w:rPr>
                                  </w:pPr>
                                  <w:r w:rsidRPr="002225AC">
                                    <w:rPr>
                                      <w:b w:val="0"/>
                                      <w:bCs w:val="0"/>
                                      <w:lang w:val="en-US"/>
                                    </w:rPr>
                                    <w:t xml:space="preserve">   Loss of knee extension </w:t>
                                  </w:r>
                                </w:p>
                                <w:p w:rsidR="002568F2" w:rsidRPr="002225AC" w:rsidRDefault="002568F2">
                                  <w:pPr>
                                    <w:pStyle w:val="af"/>
                                    <w:rPr>
                                      <w:b w:val="0"/>
                                      <w:bCs w:val="0"/>
                                    </w:rPr>
                                  </w:pPr>
                                </w:p>
                              </w:tc>
                            </w:tr>
                            <w:tr w:rsidR="002568F2" w:rsidRPr="002225AC" w:rsidTr="002225AC">
                              <w:tblPrEx>
                                <w:tblCellMar>
                                  <w:top w:w="0" w:type="dxa"/>
                                  <w:left w:w="0" w:type="dxa"/>
                                  <w:bottom w:w="0" w:type="dxa"/>
                                  <w:right w:w="0" w:type="dxa"/>
                                </w:tblCellMar>
                              </w:tblPrEx>
                              <w:trPr>
                                <w:trHeight w:val="60"/>
                              </w:trPr>
                              <w:tc>
                                <w:tcPr>
                                  <w:tcW w:w="4535" w:type="dxa"/>
                                  <w:tcMar>
                                    <w:top w:w="28" w:type="dxa"/>
                                    <w:left w:w="28" w:type="dxa"/>
                                    <w:bottom w:w="28" w:type="dxa"/>
                                    <w:right w:w="28" w:type="dxa"/>
                                  </w:tcMar>
                                </w:tcPr>
                                <w:p w:rsidR="002568F2" w:rsidRPr="002225AC" w:rsidRDefault="002568F2">
                                  <w:pPr>
                                    <w:pStyle w:val="af"/>
                                    <w:rPr>
                                      <w:b w:val="0"/>
                                      <w:bCs w:val="0"/>
                                      <w:lang w:val="en-US"/>
                                    </w:rPr>
                                  </w:pPr>
                                  <w:r w:rsidRPr="002225AC">
                                    <w:rPr>
                                      <w:b w:val="0"/>
                                      <w:bCs w:val="0"/>
                                      <w:lang w:val="en-US"/>
                                    </w:rPr>
                                    <w:t xml:space="preserve">   Laxity in Lachman test</w:t>
                                  </w:r>
                                </w:p>
                                <w:p w:rsidR="002568F2" w:rsidRPr="002225AC" w:rsidRDefault="002568F2">
                                  <w:pPr>
                                    <w:pStyle w:val="af"/>
                                    <w:rPr>
                                      <w:b w:val="0"/>
                                      <w:bCs w:val="0"/>
                                    </w:rPr>
                                  </w:pPr>
                                </w:p>
                              </w:tc>
                            </w:tr>
                            <w:tr w:rsidR="002568F2" w:rsidRPr="002225AC" w:rsidTr="002225AC">
                              <w:tblPrEx>
                                <w:tblCellMar>
                                  <w:top w:w="0" w:type="dxa"/>
                                  <w:left w:w="0" w:type="dxa"/>
                                  <w:bottom w:w="0" w:type="dxa"/>
                                  <w:right w:w="0" w:type="dxa"/>
                                </w:tblCellMar>
                              </w:tblPrEx>
                              <w:trPr>
                                <w:trHeight w:val="60"/>
                              </w:trPr>
                              <w:tc>
                                <w:tcPr>
                                  <w:tcW w:w="4535" w:type="dxa"/>
                                  <w:tcMar>
                                    <w:top w:w="28" w:type="dxa"/>
                                    <w:left w:w="28" w:type="dxa"/>
                                    <w:bottom w:w="28" w:type="dxa"/>
                                    <w:right w:w="28" w:type="dxa"/>
                                  </w:tcMar>
                                </w:tcPr>
                                <w:p w:rsidR="002568F2" w:rsidRPr="002225AC" w:rsidRDefault="002568F2">
                                  <w:pPr>
                                    <w:pStyle w:val="af"/>
                                    <w:rPr>
                                      <w:b w:val="0"/>
                                      <w:bCs w:val="0"/>
                                      <w:lang w:val="en-US"/>
                                    </w:rPr>
                                  </w:pPr>
                                  <w:r w:rsidRPr="002225AC">
                                    <w:rPr>
                                      <w:b w:val="0"/>
                                      <w:bCs w:val="0"/>
                                      <w:lang w:val="en-US"/>
                                    </w:rPr>
                                    <w:t xml:space="preserve">   &gt; 6 </w:t>
                                  </w:r>
                                  <w:proofErr w:type="spellStart"/>
                                  <w:r w:rsidRPr="002225AC">
                                    <w:rPr>
                                      <w:b w:val="0"/>
                                      <w:bCs w:val="0"/>
                                      <w:lang w:val="en-US"/>
                                    </w:rPr>
                                    <w:t>mo</w:t>
                                  </w:r>
                                  <w:proofErr w:type="spellEnd"/>
                                  <w:r w:rsidRPr="002225AC">
                                    <w:rPr>
                                      <w:b w:val="0"/>
                                      <w:bCs w:val="0"/>
                                      <w:lang w:val="en-US"/>
                                    </w:rPr>
                                    <w:t xml:space="preserve"> interval between injury and reconstruction</w:t>
                                  </w:r>
                                </w:p>
                                <w:p w:rsidR="002568F2" w:rsidRPr="002225AC" w:rsidRDefault="002568F2">
                                  <w:pPr>
                                    <w:pStyle w:val="af"/>
                                    <w:rPr>
                                      <w:b w:val="0"/>
                                      <w:bCs w:val="0"/>
                                      <w:lang w:val="en-US"/>
                                    </w:rPr>
                                  </w:pPr>
                                </w:p>
                              </w:tc>
                            </w:tr>
                            <w:tr w:rsidR="002568F2" w:rsidRPr="002225AC" w:rsidTr="002225AC">
                              <w:tblPrEx>
                                <w:tblCellMar>
                                  <w:top w:w="0" w:type="dxa"/>
                                  <w:left w:w="0" w:type="dxa"/>
                                  <w:bottom w:w="0" w:type="dxa"/>
                                  <w:right w:w="0" w:type="dxa"/>
                                </w:tblCellMar>
                              </w:tblPrEx>
                              <w:trPr>
                                <w:trHeight w:val="60"/>
                              </w:trPr>
                              <w:tc>
                                <w:tcPr>
                                  <w:tcW w:w="4535" w:type="dxa"/>
                                  <w:tcMar>
                                    <w:top w:w="28" w:type="dxa"/>
                                    <w:left w:w="28" w:type="dxa"/>
                                    <w:bottom w:w="28" w:type="dxa"/>
                                    <w:right w:w="28" w:type="dxa"/>
                                  </w:tcMar>
                                </w:tcPr>
                                <w:p w:rsidR="002568F2" w:rsidRPr="002225AC" w:rsidRDefault="002568F2">
                                  <w:pPr>
                                    <w:pStyle w:val="af"/>
                                    <w:rPr>
                                      <w:b w:val="0"/>
                                      <w:bCs w:val="0"/>
                                      <w:lang w:val="en-US"/>
                                    </w:rPr>
                                  </w:pPr>
                                  <w:r w:rsidRPr="002225AC">
                                    <w:rPr>
                                      <w:b w:val="0"/>
                                      <w:bCs w:val="0"/>
                                      <w:lang w:val="en-US"/>
                                    </w:rPr>
                                    <w:t xml:space="preserve">   Poor performance at the single-legged hop test 1 </w:t>
                                  </w:r>
                                  <w:proofErr w:type="spellStart"/>
                                  <w:r w:rsidRPr="002225AC">
                                    <w:rPr>
                                      <w:b w:val="0"/>
                                      <w:bCs w:val="0"/>
                                      <w:lang w:val="en-US"/>
                                    </w:rPr>
                                    <w:t>yr</w:t>
                                  </w:r>
                                  <w:proofErr w:type="spellEnd"/>
                                  <w:r w:rsidRPr="002225AC">
                                    <w:rPr>
                                      <w:b w:val="0"/>
                                      <w:bCs w:val="0"/>
                                      <w:lang w:val="en-US"/>
                                    </w:rPr>
                                    <w:t xml:space="preserve"> postoperatively</w:t>
                                  </w:r>
                                </w:p>
                                <w:p w:rsidR="002568F2" w:rsidRPr="002225AC" w:rsidRDefault="002568F2">
                                  <w:pPr>
                                    <w:pStyle w:val="af"/>
                                    <w:rPr>
                                      <w:b w:val="0"/>
                                      <w:bCs w:val="0"/>
                                      <w:lang w:val="en-US"/>
                                    </w:rPr>
                                  </w:pPr>
                                </w:p>
                              </w:tc>
                            </w:tr>
                          </w:tbl>
                          <w:p w:rsidR="002568F2" w:rsidRPr="00574F99" w:rsidRDefault="002568F2" w:rsidP="002568F2">
                            <w:pPr>
                              <w:pStyle w:val="af0"/>
                            </w:pPr>
                            <w:r w:rsidRPr="002225AC">
                              <w:rPr>
                                <w:b w:val="0"/>
                                <w:bCs w:val="0"/>
                              </w:rPr>
                              <w:t>ACL: Anterior cruciate ligament; BMI: Body mass index.</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420.75pt;height:464.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">
                <v:textbox style="mso-fit-shape-to-text:t">
                  <w:txbxContent>
                    <w:p w:rsidR="002568F2" w:rsidRPr="002225AC" w:rsidRDefault="002568F2" w:rsidP="002568F2">
                      <w:pPr>
                        <w:rPr>
                          <w:b/>
                          <w:bCs/>
                        </w:rPr>
                      </w:pPr>
                      <w:r w:rsidRPr="002225AC">
                        <w:rPr>
                          <w:b/>
                          <w:bCs/>
                        </w:rPr>
                        <w:t xml:space="preserve">Table </w:t>
                      </w:r>
                      <w:proofErr w:type="gramStart"/>
                      <w:r w:rsidRPr="002225AC">
                        <w:rPr>
                          <w:b/>
                          <w:bCs/>
                        </w:rPr>
                        <w:t>1  Risk</w:t>
                      </w:r>
                      <w:proofErr w:type="gramEnd"/>
                      <w:r w:rsidRPr="002225AC">
                        <w:rPr>
                          <w:b/>
                          <w:bCs/>
                        </w:rPr>
                        <w:t xml:space="preserve"> factors for osteoarthritis development after anterior cruciate ligament injury</w:t>
                      </w:r>
                    </w:p>
                    <w:tbl>
                      <w:tblPr>
                        <w:tblW w:w="0" w:type="auto"/>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4535"/>
                      </w:tblGrid>
                      <w:tr w:rsidR="002568F2" w:rsidRPr="002225AC" w:rsidTr="002225AC">
                        <w:tblPrEx>
                          <w:tblCellMar>
                            <w:top w:w="0" w:type="dxa"/>
                            <w:left w:w="0" w:type="dxa"/>
                            <w:bottom w:w="0" w:type="dxa"/>
                            <w:right w:w="0" w:type="dxa"/>
                          </w:tblCellMar>
                        </w:tblPrEx>
                        <w:trPr>
                          <w:trHeight w:val="60"/>
                        </w:trPr>
                        <w:tc>
                          <w:tcPr>
                            <w:tcW w:w="4535" w:type="dxa"/>
                            <w:tcMar>
                              <w:top w:w="28" w:type="dxa"/>
                              <w:left w:w="28" w:type="dxa"/>
                              <w:bottom w:w="28" w:type="dxa"/>
                              <w:right w:w="28" w:type="dxa"/>
                            </w:tcMar>
                          </w:tcPr>
                          <w:p w:rsidR="002568F2" w:rsidRPr="002225AC" w:rsidRDefault="002568F2">
                            <w:pPr>
                              <w:pStyle w:val="af"/>
                              <w:rPr>
                                <w:b w:val="0"/>
                                <w:bCs w:val="0"/>
                                <w:lang w:val="en-US"/>
                              </w:rPr>
                            </w:pPr>
                            <w:r w:rsidRPr="002225AC">
                              <w:rPr>
                                <w:b w:val="0"/>
                                <w:bCs w:val="0"/>
                                <w:lang w:val="en-US"/>
                              </w:rPr>
                              <w:t>Associated injuries at the time of ACL injury</w:t>
                            </w:r>
                          </w:p>
                          <w:p w:rsidR="002568F2" w:rsidRPr="002225AC" w:rsidRDefault="002568F2">
                            <w:pPr>
                              <w:pStyle w:val="af"/>
                              <w:rPr>
                                <w:b w:val="0"/>
                                <w:bCs w:val="0"/>
                                <w:lang w:val="en-US"/>
                              </w:rPr>
                            </w:pPr>
                          </w:p>
                        </w:tc>
                      </w:tr>
                      <w:tr w:rsidR="002568F2" w:rsidRPr="002225AC" w:rsidTr="002225AC">
                        <w:tblPrEx>
                          <w:tblCellMar>
                            <w:top w:w="0" w:type="dxa"/>
                            <w:left w:w="0" w:type="dxa"/>
                            <w:bottom w:w="0" w:type="dxa"/>
                            <w:right w:w="0" w:type="dxa"/>
                          </w:tblCellMar>
                        </w:tblPrEx>
                        <w:trPr>
                          <w:trHeight w:val="60"/>
                        </w:trPr>
                        <w:tc>
                          <w:tcPr>
                            <w:tcW w:w="4535" w:type="dxa"/>
                            <w:tcMar>
                              <w:top w:w="28" w:type="dxa"/>
                              <w:left w:w="28" w:type="dxa"/>
                              <w:bottom w:w="28" w:type="dxa"/>
                              <w:right w:w="28" w:type="dxa"/>
                            </w:tcMar>
                          </w:tcPr>
                          <w:p w:rsidR="002568F2" w:rsidRPr="002225AC" w:rsidRDefault="002568F2">
                            <w:pPr>
                              <w:pStyle w:val="af"/>
                              <w:rPr>
                                <w:b w:val="0"/>
                                <w:bCs w:val="0"/>
                                <w:lang w:val="en-US"/>
                              </w:rPr>
                            </w:pPr>
                            <w:r w:rsidRPr="002225AC">
                              <w:rPr>
                                <w:b w:val="0"/>
                                <w:bCs w:val="0"/>
                                <w:lang w:val="en-US"/>
                              </w:rPr>
                              <w:t xml:space="preserve">   Meniscus tear</w:t>
                            </w:r>
                          </w:p>
                          <w:p w:rsidR="002568F2" w:rsidRPr="002225AC" w:rsidRDefault="002568F2">
                            <w:pPr>
                              <w:pStyle w:val="af"/>
                              <w:rPr>
                                <w:b w:val="0"/>
                                <w:bCs w:val="0"/>
                              </w:rPr>
                            </w:pPr>
                          </w:p>
                        </w:tc>
                      </w:tr>
                      <w:tr w:rsidR="002568F2" w:rsidRPr="002225AC" w:rsidTr="002225AC">
                        <w:tblPrEx>
                          <w:tblCellMar>
                            <w:top w:w="0" w:type="dxa"/>
                            <w:left w:w="0" w:type="dxa"/>
                            <w:bottom w:w="0" w:type="dxa"/>
                            <w:right w:w="0" w:type="dxa"/>
                          </w:tblCellMar>
                        </w:tblPrEx>
                        <w:trPr>
                          <w:trHeight w:val="60"/>
                        </w:trPr>
                        <w:tc>
                          <w:tcPr>
                            <w:tcW w:w="4535" w:type="dxa"/>
                            <w:tcMar>
                              <w:top w:w="28" w:type="dxa"/>
                              <w:left w:w="28" w:type="dxa"/>
                              <w:bottom w:w="28" w:type="dxa"/>
                              <w:right w:w="28" w:type="dxa"/>
                            </w:tcMar>
                          </w:tcPr>
                          <w:p w:rsidR="002568F2" w:rsidRPr="002225AC" w:rsidRDefault="002568F2">
                            <w:pPr>
                              <w:pStyle w:val="af"/>
                              <w:rPr>
                                <w:b w:val="0"/>
                                <w:bCs w:val="0"/>
                                <w:lang w:val="en-US"/>
                              </w:rPr>
                            </w:pPr>
                            <w:r w:rsidRPr="002225AC">
                              <w:rPr>
                                <w:b w:val="0"/>
                                <w:bCs w:val="0"/>
                                <w:lang w:val="en-US"/>
                              </w:rPr>
                              <w:t xml:space="preserve">   Cartilage lesion</w:t>
                            </w:r>
                          </w:p>
                          <w:p w:rsidR="002568F2" w:rsidRPr="002225AC" w:rsidRDefault="002568F2">
                            <w:pPr>
                              <w:pStyle w:val="af"/>
                              <w:rPr>
                                <w:b w:val="0"/>
                                <w:bCs w:val="0"/>
                              </w:rPr>
                            </w:pPr>
                          </w:p>
                        </w:tc>
                      </w:tr>
                      <w:tr w:rsidR="002568F2" w:rsidRPr="002225AC" w:rsidTr="002225AC">
                        <w:tblPrEx>
                          <w:tblCellMar>
                            <w:top w:w="0" w:type="dxa"/>
                            <w:left w:w="0" w:type="dxa"/>
                            <w:bottom w:w="0" w:type="dxa"/>
                            <w:right w:w="0" w:type="dxa"/>
                          </w:tblCellMar>
                        </w:tblPrEx>
                        <w:trPr>
                          <w:trHeight w:val="60"/>
                        </w:trPr>
                        <w:tc>
                          <w:tcPr>
                            <w:tcW w:w="4535" w:type="dxa"/>
                            <w:tcMar>
                              <w:top w:w="28" w:type="dxa"/>
                              <w:left w:w="28" w:type="dxa"/>
                              <w:bottom w:w="28" w:type="dxa"/>
                              <w:right w:w="28" w:type="dxa"/>
                            </w:tcMar>
                          </w:tcPr>
                          <w:p w:rsidR="002568F2" w:rsidRPr="002225AC" w:rsidRDefault="002568F2">
                            <w:pPr>
                              <w:pStyle w:val="af"/>
                              <w:rPr>
                                <w:b w:val="0"/>
                                <w:bCs w:val="0"/>
                                <w:lang w:val="en-US"/>
                              </w:rPr>
                            </w:pPr>
                            <w:r w:rsidRPr="002225AC">
                              <w:rPr>
                                <w:b w:val="0"/>
                                <w:bCs w:val="0"/>
                                <w:lang w:val="en-US"/>
                              </w:rPr>
                              <w:t>Demographic characteristics</w:t>
                            </w:r>
                          </w:p>
                          <w:p w:rsidR="002568F2" w:rsidRPr="002225AC" w:rsidRDefault="002568F2">
                            <w:pPr>
                              <w:pStyle w:val="af"/>
                              <w:rPr>
                                <w:b w:val="0"/>
                                <w:bCs w:val="0"/>
                              </w:rPr>
                            </w:pPr>
                          </w:p>
                        </w:tc>
                      </w:tr>
                      <w:tr w:rsidR="002568F2" w:rsidRPr="002225AC" w:rsidTr="002225AC">
                        <w:tblPrEx>
                          <w:tblCellMar>
                            <w:top w:w="0" w:type="dxa"/>
                            <w:left w:w="0" w:type="dxa"/>
                            <w:bottom w:w="0" w:type="dxa"/>
                            <w:right w:w="0" w:type="dxa"/>
                          </w:tblCellMar>
                        </w:tblPrEx>
                        <w:trPr>
                          <w:trHeight w:val="60"/>
                        </w:trPr>
                        <w:tc>
                          <w:tcPr>
                            <w:tcW w:w="4535" w:type="dxa"/>
                            <w:tcMar>
                              <w:top w:w="28" w:type="dxa"/>
                              <w:left w:w="28" w:type="dxa"/>
                              <w:bottom w:w="28" w:type="dxa"/>
                              <w:right w:w="28" w:type="dxa"/>
                            </w:tcMar>
                          </w:tcPr>
                          <w:p w:rsidR="002568F2" w:rsidRPr="002225AC" w:rsidRDefault="002568F2">
                            <w:pPr>
                              <w:pStyle w:val="af"/>
                              <w:rPr>
                                <w:b w:val="0"/>
                                <w:bCs w:val="0"/>
                                <w:lang w:val="en-US"/>
                              </w:rPr>
                            </w:pPr>
                            <w:r w:rsidRPr="002225AC">
                              <w:rPr>
                                <w:b w:val="0"/>
                                <w:bCs w:val="0"/>
                                <w:lang w:val="en-US"/>
                              </w:rPr>
                              <w:t xml:space="preserve">   Advanced age</w:t>
                            </w:r>
                          </w:p>
                          <w:p w:rsidR="002568F2" w:rsidRPr="002225AC" w:rsidRDefault="002568F2">
                            <w:pPr>
                              <w:pStyle w:val="af"/>
                              <w:rPr>
                                <w:b w:val="0"/>
                                <w:bCs w:val="0"/>
                              </w:rPr>
                            </w:pPr>
                          </w:p>
                        </w:tc>
                      </w:tr>
                      <w:tr w:rsidR="002568F2" w:rsidRPr="002225AC" w:rsidTr="002225AC">
                        <w:tblPrEx>
                          <w:tblCellMar>
                            <w:top w:w="0" w:type="dxa"/>
                            <w:left w:w="0" w:type="dxa"/>
                            <w:bottom w:w="0" w:type="dxa"/>
                            <w:right w:w="0" w:type="dxa"/>
                          </w:tblCellMar>
                        </w:tblPrEx>
                        <w:trPr>
                          <w:trHeight w:val="60"/>
                        </w:trPr>
                        <w:tc>
                          <w:tcPr>
                            <w:tcW w:w="4535" w:type="dxa"/>
                            <w:tcMar>
                              <w:top w:w="28" w:type="dxa"/>
                              <w:left w:w="28" w:type="dxa"/>
                              <w:bottom w:w="28" w:type="dxa"/>
                              <w:right w:w="28" w:type="dxa"/>
                            </w:tcMar>
                          </w:tcPr>
                          <w:p w:rsidR="002568F2" w:rsidRPr="002225AC" w:rsidRDefault="002568F2">
                            <w:pPr>
                              <w:pStyle w:val="af"/>
                              <w:rPr>
                                <w:b w:val="0"/>
                                <w:bCs w:val="0"/>
                                <w:lang w:val="en-US"/>
                              </w:rPr>
                            </w:pPr>
                            <w:r w:rsidRPr="002225AC">
                              <w:rPr>
                                <w:b w:val="0"/>
                                <w:bCs w:val="0"/>
                                <w:lang w:val="en-US"/>
                              </w:rPr>
                              <w:t xml:space="preserve">   High BMI </w:t>
                            </w:r>
                          </w:p>
                          <w:p w:rsidR="002568F2" w:rsidRPr="002225AC" w:rsidRDefault="002568F2">
                            <w:pPr>
                              <w:pStyle w:val="af"/>
                              <w:rPr>
                                <w:b w:val="0"/>
                                <w:bCs w:val="0"/>
                              </w:rPr>
                            </w:pPr>
                          </w:p>
                        </w:tc>
                      </w:tr>
                      <w:tr w:rsidR="002568F2" w:rsidRPr="002225AC" w:rsidTr="002225AC">
                        <w:tblPrEx>
                          <w:tblCellMar>
                            <w:top w:w="0" w:type="dxa"/>
                            <w:left w:w="0" w:type="dxa"/>
                            <w:bottom w:w="0" w:type="dxa"/>
                            <w:right w:w="0" w:type="dxa"/>
                          </w:tblCellMar>
                        </w:tblPrEx>
                        <w:trPr>
                          <w:trHeight w:val="60"/>
                        </w:trPr>
                        <w:tc>
                          <w:tcPr>
                            <w:tcW w:w="4535" w:type="dxa"/>
                            <w:tcMar>
                              <w:top w:w="28" w:type="dxa"/>
                              <w:left w:w="28" w:type="dxa"/>
                              <w:bottom w:w="28" w:type="dxa"/>
                              <w:right w:w="28" w:type="dxa"/>
                            </w:tcMar>
                          </w:tcPr>
                          <w:p w:rsidR="002568F2" w:rsidRPr="002225AC" w:rsidRDefault="002568F2">
                            <w:pPr>
                              <w:pStyle w:val="af"/>
                              <w:rPr>
                                <w:b w:val="0"/>
                                <w:bCs w:val="0"/>
                                <w:lang w:val="en-US"/>
                              </w:rPr>
                            </w:pPr>
                            <w:r w:rsidRPr="002225AC">
                              <w:rPr>
                                <w:b w:val="0"/>
                                <w:bCs w:val="0"/>
                                <w:lang w:val="en-US"/>
                              </w:rPr>
                              <w:t>Reconstruction related factors</w:t>
                            </w:r>
                          </w:p>
                          <w:p w:rsidR="002568F2" w:rsidRPr="002225AC" w:rsidRDefault="002568F2">
                            <w:pPr>
                              <w:pStyle w:val="af"/>
                              <w:rPr>
                                <w:b w:val="0"/>
                                <w:bCs w:val="0"/>
                              </w:rPr>
                            </w:pPr>
                          </w:p>
                        </w:tc>
                      </w:tr>
                      <w:tr w:rsidR="002568F2" w:rsidRPr="002225AC" w:rsidTr="002225AC">
                        <w:tblPrEx>
                          <w:tblCellMar>
                            <w:top w:w="0" w:type="dxa"/>
                            <w:left w:w="0" w:type="dxa"/>
                            <w:bottom w:w="0" w:type="dxa"/>
                            <w:right w:w="0" w:type="dxa"/>
                          </w:tblCellMar>
                        </w:tblPrEx>
                        <w:trPr>
                          <w:trHeight w:val="60"/>
                        </w:trPr>
                        <w:tc>
                          <w:tcPr>
                            <w:tcW w:w="4535" w:type="dxa"/>
                            <w:tcMar>
                              <w:top w:w="28" w:type="dxa"/>
                              <w:left w:w="28" w:type="dxa"/>
                              <w:bottom w:w="28" w:type="dxa"/>
                              <w:right w:w="28" w:type="dxa"/>
                            </w:tcMar>
                          </w:tcPr>
                          <w:p w:rsidR="002568F2" w:rsidRPr="002225AC" w:rsidRDefault="002568F2">
                            <w:pPr>
                              <w:pStyle w:val="af"/>
                              <w:rPr>
                                <w:b w:val="0"/>
                                <w:bCs w:val="0"/>
                                <w:lang w:val="en-US"/>
                              </w:rPr>
                            </w:pPr>
                            <w:r w:rsidRPr="002225AC">
                              <w:rPr>
                                <w:b w:val="0"/>
                                <w:bCs w:val="0"/>
                                <w:lang w:val="en-US"/>
                              </w:rPr>
                              <w:t xml:space="preserve">   Patellar tendon graft</w:t>
                            </w:r>
                          </w:p>
                          <w:p w:rsidR="002568F2" w:rsidRPr="002225AC" w:rsidRDefault="002568F2">
                            <w:pPr>
                              <w:pStyle w:val="af"/>
                              <w:rPr>
                                <w:b w:val="0"/>
                                <w:bCs w:val="0"/>
                              </w:rPr>
                            </w:pPr>
                          </w:p>
                        </w:tc>
                      </w:tr>
                      <w:tr w:rsidR="002568F2" w:rsidRPr="002225AC" w:rsidTr="002225AC">
                        <w:tblPrEx>
                          <w:tblCellMar>
                            <w:top w:w="0" w:type="dxa"/>
                            <w:left w:w="0" w:type="dxa"/>
                            <w:bottom w:w="0" w:type="dxa"/>
                            <w:right w:w="0" w:type="dxa"/>
                          </w:tblCellMar>
                        </w:tblPrEx>
                        <w:trPr>
                          <w:trHeight w:val="60"/>
                        </w:trPr>
                        <w:tc>
                          <w:tcPr>
                            <w:tcW w:w="4535" w:type="dxa"/>
                            <w:tcMar>
                              <w:top w:w="28" w:type="dxa"/>
                              <w:left w:w="28" w:type="dxa"/>
                              <w:bottom w:w="28" w:type="dxa"/>
                              <w:right w:w="28" w:type="dxa"/>
                            </w:tcMar>
                          </w:tcPr>
                          <w:p w:rsidR="002568F2" w:rsidRPr="002225AC" w:rsidRDefault="002568F2">
                            <w:pPr>
                              <w:pStyle w:val="af"/>
                              <w:rPr>
                                <w:b w:val="0"/>
                                <w:bCs w:val="0"/>
                                <w:lang w:val="en-US"/>
                              </w:rPr>
                            </w:pPr>
                            <w:r w:rsidRPr="002225AC">
                              <w:rPr>
                                <w:b w:val="0"/>
                                <w:bCs w:val="0"/>
                                <w:lang w:val="en-US"/>
                              </w:rPr>
                              <w:t xml:space="preserve">   Loss of knee extension </w:t>
                            </w:r>
                          </w:p>
                          <w:p w:rsidR="002568F2" w:rsidRPr="002225AC" w:rsidRDefault="002568F2">
                            <w:pPr>
                              <w:pStyle w:val="af"/>
                              <w:rPr>
                                <w:b w:val="0"/>
                                <w:bCs w:val="0"/>
                              </w:rPr>
                            </w:pPr>
                          </w:p>
                        </w:tc>
                      </w:tr>
                      <w:tr w:rsidR="002568F2" w:rsidRPr="002225AC" w:rsidTr="002225AC">
                        <w:tblPrEx>
                          <w:tblCellMar>
                            <w:top w:w="0" w:type="dxa"/>
                            <w:left w:w="0" w:type="dxa"/>
                            <w:bottom w:w="0" w:type="dxa"/>
                            <w:right w:w="0" w:type="dxa"/>
                          </w:tblCellMar>
                        </w:tblPrEx>
                        <w:trPr>
                          <w:trHeight w:val="60"/>
                        </w:trPr>
                        <w:tc>
                          <w:tcPr>
                            <w:tcW w:w="4535" w:type="dxa"/>
                            <w:tcMar>
                              <w:top w:w="28" w:type="dxa"/>
                              <w:left w:w="28" w:type="dxa"/>
                              <w:bottom w:w="28" w:type="dxa"/>
                              <w:right w:w="28" w:type="dxa"/>
                            </w:tcMar>
                          </w:tcPr>
                          <w:p w:rsidR="002568F2" w:rsidRPr="002225AC" w:rsidRDefault="002568F2">
                            <w:pPr>
                              <w:pStyle w:val="af"/>
                              <w:rPr>
                                <w:b w:val="0"/>
                                <w:bCs w:val="0"/>
                                <w:lang w:val="en-US"/>
                              </w:rPr>
                            </w:pPr>
                            <w:r w:rsidRPr="002225AC">
                              <w:rPr>
                                <w:b w:val="0"/>
                                <w:bCs w:val="0"/>
                                <w:lang w:val="en-US"/>
                              </w:rPr>
                              <w:t xml:space="preserve">   Laxity in Lachman test</w:t>
                            </w:r>
                          </w:p>
                          <w:p w:rsidR="002568F2" w:rsidRPr="002225AC" w:rsidRDefault="002568F2">
                            <w:pPr>
                              <w:pStyle w:val="af"/>
                              <w:rPr>
                                <w:b w:val="0"/>
                                <w:bCs w:val="0"/>
                              </w:rPr>
                            </w:pPr>
                          </w:p>
                        </w:tc>
                      </w:tr>
                      <w:tr w:rsidR="002568F2" w:rsidRPr="002225AC" w:rsidTr="002225AC">
                        <w:tblPrEx>
                          <w:tblCellMar>
                            <w:top w:w="0" w:type="dxa"/>
                            <w:left w:w="0" w:type="dxa"/>
                            <w:bottom w:w="0" w:type="dxa"/>
                            <w:right w:w="0" w:type="dxa"/>
                          </w:tblCellMar>
                        </w:tblPrEx>
                        <w:trPr>
                          <w:trHeight w:val="60"/>
                        </w:trPr>
                        <w:tc>
                          <w:tcPr>
                            <w:tcW w:w="4535" w:type="dxa"/>
                            <w:tcMar>
                              <w:top w:w="28" w:type="dxa"/>
                              <w:left w:w="28" w:type="dxa"/>
                              <w:bottom w:w="28" w:type="dxa"/>
                              <w:right w:w="28" w:type="dxa"/>
                            </w:tcMar>
                          </w:tcPr>
                          <w:p w:rsidR="002568F2" w:rsidRPr="002225AC" w:rsidRDefault="002568F2">
                            <w:pPr>
                              <w:pStyle w:val="af"/>
                              <w:rPr>
                                <w:b w:val="0"/>
                                <w:bCs w:val="0"/>
                                <w:lang w:val="en-US"/>
                              </w:rPr>
                            </w:pPr>
                            <w:r w:rsidRPr="002225AC">
                              <w:rPr>
                                <w:b w:val="0"/>
                                <w:bCs w:val="0"/>
                                <w:lang w:val="en-US"/>
                              </w:rPr>
                              <w:t xml:space="preserve">   &gt; 6 </w:t>
                            </w:r>
                            <w:proofErr w:type="spellStart"/>
                            <w:r w:rsidRPr="002225AC">
                              <w:rPr>
                                <w:b w:val="0"/>
                                <w:bCs w:val="0"/>
                                <w:lang w:val="en-US"/>
                              </w:rPr>
                              <w:t>mo</w:t>
                            </w:r>
                            <w:proofErr w:type="spellEnd"/>
                            <w:r w:rsidRPr="002225AC">
                              <w:rPr>
                                <w:b w:val="0"/>
                                <w:bCs w:val="0"/>
                                <w:lang w:val="en-US"/>
                              </w:rPr>
                              <w:t xml:space="preserve"> interval between injury and reconstruction</w:t>
                            </w:r>
                          </w:p>
                          <w:p w:rsidR="002568F2" w:rsidRPr="002225AC" w:rsidRDefault="002568F2">
                            <w:pPr>
                              <w:pStyle w:val="af"/>
                              <w:rPr>
                                <w:b w:val="0"/>
                                <w:bCs w:val="0"/>
                                <w:lang w:val="en-US"/>
                              </w:rPr>
                            </w:pPr>
                          </w:p>
                        </w:tc>
                      </w:tr>
                      <w:tr w:rsidR="002568F2" w:rsidRPr="002225AC" w:rsidTr="002225AC">
                        <w:tblPrEx>
                          <w:tblCellMar>
                            <w:top w:w="0" w:type="dxa"/>
                            <w:left w:w="0" w:type="dxa"/>
                            <w:bottom w:w="0" w:type="dxa"/>
                            <w:right w:w="0" w:type="dxa"/>
                          </w:tblCellMar>
                        </w:tblPrEx>
                        <w:trPr>
                          <w:trHeight w:val="60"/>
                        </w:trPr>
                        <w:tc>
                          <w:tcPr>
                            <w:tcW w:w="4535" w:type="dxa"/>
                            <w:tcMar>
                              <w:top w:w="28" w:type="dxa"/>
                              <w:left w:w="28" w:type="dxa"/>
                              <w:bottom w:w="28" w:type="dxa"/>
                              <w:right w:w="28" w:type="dxa"/>
                            </w:tcMar>
                          </w:tcPr>
                          <w:p w:rsidR="002568F2" w:rsidRPr="002225AC" w:rsidRDefault="002568F2">
                            <w:pPr>
                              <w:pStyle w:val="af"/>
                              <w:rPr>
                                <w:b w:val="0"/>
                                <w:bCs w:val="0"/>
                                <w:lang w:val="en-US"/>
                              </w:rPr>
                            </w:pPr>
                            <w:r w:rsidRPr="002225AC">
                              <w:rPr>
                                <w:b w:val="0"/>
                                <w:bCs w:val="0"/>
                                <w:lang w:val="en-US"/>
                              </w:rPr>
                              <w:t xml:space="preserve">   Poor performance at the single-legged hop test 1 </w:t>
                            </w:r>
                            <w:proofErr w:type="spellStart"/>
                            <w:r w:rsidRPr="002225AC">
                              <w:rPr>
                                <w:b w:val="0"/>
                                <w:bCs w:val="0"/>
                                <w:lang w:val="en-US"/>
                              </w:rPr>
                              <w:t>yr</w:t>
                            </w:r>
                            <w:proofErr w:type="spellEnd"/>
                            <w:r w:rsidRPr="002225AC">
                              <w:rPr>
                                <w:b w:val="0"/>
                                <w:bCs w:val="0"/>
                                <w:lang w:val="en-US"/>
                              </w:rPr>
                              <w:t xml:space="preserve"> postoperatively</w:t>
                            </w:r>
                          </w:p>
                          <w:p w:rsidR="002568F2" w:rsidRPr="002225AC" w:rsidRDefault="002568F2">
                            <w:pPr>
                              <w:pStyle w:val="af"/>
                              <w:rPr>
                                <w:b w:val="0"/>
                                <w:bCs w:val="0"/>
                                <w:lang w:val="en-US"/>
                              </w:rPr>
                            </w:pPr>
                          </w:p>
                        </w:tc>
                      </w:tr>
                    </w:tbl>
                    <w:p w:rsidR="002568F2" w:rsidRPr="00574F99" w:rsidRDefault="002568F2" w:rsidP="002568F2">
                      <w:pPr>
                        <w:pStyle w:val="af0"/>
                      </w:pPr>
                      <w:r w:rsidRPr="002225AC">
                        <w:rPr>
                          <w:b w:val="0"/>
                          <w:bCs w:val="0"/>
                        </w:rPr>
                        <w:t>ACL: Anterior cruciate ligament; BMI: Body mass index.</w:t>
                      </w:r>
                    </w:p>
                  </w:txbxContent>
                </v:textbox>
                <w10:wrap type="square"/>
              </v:shape>
            </w:pict>
          </mc:Fallback>
        </mc:AlternateContent>
      </w:r>
    </w:p>
    <w:p w:rsidR="002568F2" w:rsidRPr="002568F2" w:rsidRDefault="002568F2" w:rsidP="00F50781"/>
    <w:sectPr w:rsidR="002568F2" w:rsidRPr="002568F2">
      <w:footerReference w:type="even" r:id="rId9"/>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28B" w:rsidRDefault="001C228B">
      <w:r>
        <w:separator/>
      </w:r>
    </w:p>
  </w:endnote>
  <w:endnote w:type="continuationSeparator" w:id="0">
    <w:p w:rsidR="001C228B" w:rsidRDefault="001C2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Monotype Corsiva">
    <w:panose1 w:val="03010101010201010101"/>
    <w:charset w:val="00"/>
    <w:family w:val="script"/>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Italic">
    <w:altName w:val="Times New Roman"/>
    <w:panose1 w:val="00000000000000000000"/>
    <w:charset w:val="00"/>
    <w:family w:val="auto"/>
    <w:notTrueType/>
    <w:pitch w:val="default"/>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KozMinPro-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A4E" w:rsidRDefault="00F50781" w:rsidP="00791A4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91A4E" w:rsidRDefault="00791A4E" w:rsidP="00791A4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28B" w:rsidRDefault="001C228B">
      <w:r>
        <w:separator/>
      </w:r>
    </w:p>
  </w:footnote>
  <w:footnote w:type="continuationSeparator" w:id="0">
    <w:p w:rsidR="001C228B" w:rsidRDefault="001C2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81"/>
    <w:rsid w:val="000B0D85"/>
    <w:rsid w:val="001551FF"/>
    <w:rsid w:val="001666C0"/>
    <w:rsid w:val="001C228B"/>
    <w:rsid w:val="00200B22"/>
    <w:rsid w:val="002107CC"/>
    <w:rsid w:val="002568F2"/>
    <w:rsid w:val="002956C9"/>
    <w:rsid w:val="00295C5F"/>
    <w:rsid w:val="002B75DF"/>
    <w:rsid w:val="002D2A10"/>
    <w:rsid w:val="002F45F1"/>
    <w:rsid w:val="00323671"/>
    <w:rsid w:val="003577BA"/>
    <w:rsid w:val="00455B0F"/>
    <w:rsid w:val="00476DB2"/>
    <w:rsid w:val="004D6FBC"/>
    <w:rsid w:val="00631E9C"/>
    <w:rsid w:val="00695F5F"/>
    <w:rsid w:val="006E55C4"/>
    <w:rsid w:val="006F19CB"/>
    <w:rsid w:val="007218D1"/>
    <w:rsid w:val="00731FA6"/>
    <w:rsid w:val="00762110"/>
    <w:rsid w:val="00791A4E"/>
    <w:rsid w:val="007E3B2C"/>
    <w:rsid w:val="008226AD"/>
    <w:rsid w:val="008531AE"/>
    <w:rsid w:val="008548B1"/>
    <w:rsid w:val="009B3A45"/>
    <w:rsid w:val="009E244B"/>
    <w:rsid w:val="009E5A72"/>
    <w:rsid w:val="009F426D"/>
    <w:rsid w:val="00A4134A"/>
    <w:rsid w:val="00A619D5"/>
    <w:rsid w:val="00A71FFD"/>
    <w:rsid w:val="00AE0EE0"/>
    <w:rsid w:val="00B002E2"/>
    <w:rsid w:val="00BD4C39"/>
    <w:rsid w:val="00C33DC9"/>
    <w:rsid w:val="00C542CD"/>
    <w:rsid w:val="00C846FE"/>
    <w:rsid w:val="00C91A79"/>
    <w:rsid w:val="00CB42A6"/>
    <w:rsid w:val="00CE1EAC"/>
    <w:rsid w:val="00D21779"/>
    <w:rsid w:val="00D34BE3"/>
    <w:rsid w:val="00D55C5E"/>
    <w:rsid w:val="00D676E0"/>
    <w:rsid w:val="00D70213"/>
    <w:rsid w:val="00D74442"/>
    <w:rsid w:val="00DC3385"/>
    <w:rsid w:val="00E74CF7"/>
    <w:rsid w:val="00EA68A7"/>
    <w:rsid w:val="00F15824"/>
    <w:rsid w:val="00F50781"/>
    <w:rsid w:val="00F75910"/>
    <w:rsid w:val="00FA0DA2"/>
    <w:rsid w:val="00FC121E"/>
    <w:rsid w:val="00FF42BF"/>
    <w:rsid w:val="00FF5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F50781"/>
    <w:rPr>
      <w:b/>
      <w:bCs/>
    </w:rPr>
  </w:style>
  <w:style w:type="paragraph" w:customStyle="1" w:styleId="a8">
    <w:name w:val="题目"/>
    <w:basedOn w:val="a"/>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NormalParagraphStyle">
    <w:name w:val="NormalParagraphStyle"/>
    <w:basedOn w:val="a"/>
    <w:rsid w:val="002568F2"/>
    <w:pPr>
      <w:autoSpaceDE w:val="0"/>
      <w:autoSpaceDN w:val="0"/>
      <w:adjustRightInd w:val="0"/>
      <w:spacing w:line="288" w:lineRule="auto"/>
      <w:textAlignment w:val="center"/>
    </w:pPr>
    <w:rPr>
      <w:rFonts w:ascii="宋体" w:hAnsi="Monotype Corsiva" w:cs="宋体"/>
      <w:color w:val="000000"/>
      <w:kern w:val="0"/>
      <w:sz w:val="24"/>
      <w:szCs w:val="24"/>
      <w:lang w:val="zh-CN" w:bidi="th-TH"/>
    </w:rPr>
  </w:style>
  <w:style w:type="paragraph" w:customStyle="1" w:styleId="ae">
    <w:name w:val="作者"/>
    <w:basedOn w:val="a"/>
    <w:rsid w:val="002568F2"/>
    <w:pPr>
      <w:suppressAutoHyphens/>
      <w:autoSpaceDE w:val="0"/>
      <w:autoSpaceDN w:val="0"/>
      <w:adjustRightInd w:val="0"/>
      <w:spacing w:line="300" w:lineRule="atLeast"/>
      <w:jc w:val="left"/>
      <w:textAlignment w:val="center"/>
    </w:pPr>
    <w:rPr>
      <w:rFonts w:ascii="Tahoma" w:hAnsi="Tahoma" w:cs="Tahoma"/>
      <w:color w:val="000000"/>
      <w:kern w:val="0"/>
      <w:sz w:val="20"/>
      <w:lang w:val="zh-CN" w:bidi="th-TH"/>
    </w:rPr>
  </w:style>
  <w:style w:type="paragraph" w:customStyle="1" w:styleId="8BF4">
    <w:name w:val="徠曅&lt;8BF4&gt;柧"/>
    <w:basedOn w:val="NormalParagraphStyle"/>
    <w:rsid w:val="002568F2"/>
    <w:pPr>
      <w:suppressAutoHyphens/>
      <w:spacing w:line="200" w:lineRule="atLeast"/>
    </w:pPr>
    <w:rPr>
      <w:rFonts w:ascii="Arial Narrow" w:hAnsi="Arial Narrow" w:cs="Arial Narrow"/>
      <w:sz w:val="16"/>
      <w:szCs w:val="16"/>
      <w:lang w:val="en-US"/>
    </w:rPr>
  </w:style>
  <w:style w:type="paragraph" w:customStyle="1" w:styleId="af">
    <w:name w:val="表格中文字"/>
    <w:basedOn w:val="a"/>
    <w:rsid w:val="002568F2"/>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bidi="th-TH"/>
    </w:rPr>
  </w:style>
  <w:style w:type="paragraph" w:customStyle="1" w:styleId="af0">
    <w:name w:val="表注"/>
    <w:basedOn w:val="af"/>
    <w:rsid w:val="002568F2"/>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F50781"/>
    <w:rPr>
      <w:b/>
      <w:bCs/>
    </w:rPr>
  </w:style>
  <w:style w:type="paragraph" w:customStyle="1" w:styleId="a8">
    <w:name w:val="题目"/>
    <w:basedOn w:val="a"/>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NormalParagraphStyle">
    <w:name w:val="NormalParagraphStyle"/>
    <w:basedOn w:val="a"/>
    <w:rsid w:val="002568F2"/>
    <w:pPr>
      <w:autoSpaceDE w:val="0"/>
      <w:autoSpaceDN w:val="0"/>
      <w:adjustRightInd w:val="0"/>
      <w:spacing w:line="288" w:lineRule="auto"/>
      <w:textAlignment w:val="center"/>
    </w:pPr>
    <w:rPr>
      <w:rFonts w:ascii="宋体" w:hAnsi="Monotype Corsiva" w:cs="宋体"/>
      <w:color w:val="000000"/>
      <w:kern w:val="0"/>
      <w:sz w:val="24"/>
      <w:szCs w:val="24"/>
      <w:lang w:val="zh-CN" w:bidi="th-TH"/>
    </w:rPr>
  </w:style>
  <w:style w:type="paragraph" w:customStyle="1" w:styleId="ae">
    <w:name w:val="作者"/>
    <w:basedOn w:val="a"/>
    <w:rsid w:val="002568F2"/>
    <w:pPr>
      <w:suppressAutoHyphens/>
      <w:autoSpaceDE w:val="0"/>
      <w:autoSpaceDN w:val="0"/>
      <w:adjustRightInd w:val="0"/>
      <w:spacing w:line="300" w:lineRule="atLeast"/>
      <w:jc w:val="left"/>
      <w:textAlignment w:val="center"/>
    </w:pPr>
    <w:rPr>
      <w:rFonts w:ascii="Tahoma" w:hAnsi="Tahoma" w:cs="Tahoma"/>
      <w:color w:val="000000"/>
      <w:kern w:val="0"/>
      <w:sz w:val="20"/>
      <w:lang w:val="zh-CN" w:bidi="th-TH"/>
    </w:rPr>
  </w:style>
  <w:style w:type="paragraph" w:customStyle="1" w:styleId="8BF4">
    <w:name w:val="徠曅&lt;8BF4&gt;柧"/>
    <w:basedOn w:val="NormalParagraphStyle"/>
    <w:rsid w:val="002568F2"/>
    <w:pPr>
      <w:suppressAutoHyphens/>
      <w:spacing w:line="200" w:lineRule="atLeast"/>
    </w:pPr>
    <w:rPr>
      <w:rFonts w:ascii="Arial Narrow" w:hAnsi="Arial Narrow" w:cs="Arial Narrow"/>
      <w:sz w:val="16"/>
      <w:szCs w:val="16"/>
      <w:lang w:val="en-US"/>
    </w:rPr>
  </w:style>
  <w:style w:type="paragraph" w:customStyle="1" w:styleId="af">
    <w:name w:val="表格中文字"/>
    <w:basedOn w:val="a"/>
    <w:rsid w:val="002568F2"/>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bidi="th-TH"/>
    </w:rPr>
  </w:style>
  <w:style w:type="paragraph" w:customStyle="1" w:styleId="af0">
    <w:name w:val="表注"/>
    <w:basedOn w:val="af"/>
    <w:rsid w:val="002568F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4698</Words>
  <Characters>26781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 Ma</dc:creator>
  <cp:keywords/>
  <cp:lastModifiedBy>m</cp:lastModifiedBy>
  <cp:revision>3</cp:revision>
  <dcterms:created xsi:type="dcterms:W3CDTF">2016-01-15T04:02:00Z</dcterms:created>
  <dcterms:modified xsi:type="dcterms:W3CDTF">2017-03-16T09:02:00Z</dcterms:modified>
</cp:coreProperties>
</file>