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E82" w:rsidRPr="00D624EF" w:rsidRDefault="00BE3E82" w:rsidP="00D624EF">
      <w:pPr>
        <w:adjustRightInd w:val="0"/>
        <w:snapToGrid w:val="0"/>
        <w:spacing w:after="0" w:line="360" w:lineRule="auto"/>
        <w:jc w:val="both"/>
        <w:rPr>
          <w:rFonts w:ascii="Book Antiqua" w:eastAsia="Times New Roman" w:hAnsi="Book Antiqua" w:cs="宋体"/>
          <w:b/>
          <w:i/>
          <w:color w:val="000000"/>
          <w:sz w:val="24"/>
          <w:szCs w:val="24"/>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1742"/>
      <w:bookmarkStart w:id="46" w:name="OLE_LINK1747"/>
      <w:bookmarkStart w:id="47" w:name="OLE_LINK1819"/>
      <w:bookmarkStart w:id="48" w:name="OLE_LINK699"/>
      <w:bookmarkStart w:id="49" w:name="OLE_LINK700"/>
      <w:bookmarkStart w:id="50" w:name="OLE_LINK842"/>
      <w:bookmarkStart w:id="51" w:name="OLE_LINK869"/>
      <w:bookmarkStart w:id="52" w:name="OLE_LINK889"/>
      <w:bookmarkStart w:id="53" w:name="OLE_LINK890"/>
      <w:bookmarkStart w:id="54" w:name="OLE_LINK891"/>
      <w:bookmarkStart w:id="55" w:name="OLE_LINK892"/>
      <w:bookmarkStart w:id="56" w:name="OLE_LINK1864"/>
      <w:bookmarkStart w:id="57" w:name="OLE_LINK1865"/>
      <w:bookmarkStart w:id="58" w:name="OLE_LINK1866"/>
      <w:bookmarkStart w:id="59" w:name="OLE_LINK1887"/>
      <w:bookmarkStart w:id="60" w:name="OLE_LINK2056"/>
      <w:bookmarkStart w:id="61" w:name="OLE_LINK2057"/>
      <w:bookmarkStart w:id="62" w:name="OLE_LINK2058"/>
      <w:bookmarkStart w:id="63" w:name="OLE_LINK2059"/>
      <w:r w:rsidRPr="00D624EF">
        <w:rPr>
          <w:rFonts w:ascii="Book Antiqua" w:eastAsia="Times New Roman" w:hAnsi="Book Antiqua" w:cs="宋体"/>
          <w:b/>
          <w:color w:val="000000"/>
          <w:sz w:val="24"/>
          <w:szCs w:val="24"/>
        </w:rPr>
        <w:t xml:space="preserve">Name of Journal: </w:t>
      </w:r>
      <w:r w:rsidRPr="00D624EF">
        <w:rPr>
          <w:rFonts w:ascii="Book Antiqua" w:eastAsia="Times New Roman" w:hAnsi="Book Antiqua" w:cs="宋体"/>
          <w:i/>
          <w:color w:val="000000"/>
          <w:sz w:val="24"/>
          <w:szCs w:val="24"/>
        </w:rPr>
        <w:t>World Journal of Otorhinolaryngology</w:t>
      </w:r>
    </w:p>
    <w:p w:rsidR="00BE3E82" w:rsidRPr="00D624EF" w:rsidRDefault="00BE3E82" w:rsidP="00D624EF">
      <w:pPr>
        <w:adjustRightInd w:val="0"/>
        <w:snapToGrid w:val="0"/>
        <w:spacing w:after="0" w:line="360" w:lineRule="auto"/>
        <w:jc w:val="both"/>
        <w:rPr>
          <w:rFonts w:ascii="Book Antiqua" w:hAnsi="Book Antiqua" w:cs="Arial"/>
          <w:color w:val="000000"/>
          <w:sz w:val="24"/>
          <w:szCs w:val="24"/>
          <w:lang w:val="en"/>
        </w:rPr>
      </w:pPr>
      <w:bookmarkStart w:id="64" w:name="OLE_LINK806"/>
      <w:bookmarkStart w:id="65" w:name="OLE_LINK807"/>
      <w:bookmarkStart w:id="66" w:name="OLE_LINK1218"/>
      <w:bookmarkStart w:id="67" w:name="OLE_LINK1219"/>
      <w:bookmarkStart w:id="68" w:name="OLE_LINK675"/>
      <w:bookmarkStart w:id="69" w:name="OLE_LINK676"/>
      <w:bookmarkStart w:id="70" w:name="OLE_LINK706"/>
      <w:bookmarkEnd w:id="0"/>
      <w:bookmarkEnd w:id="1"/>
      <w:bookmarkEnd w:id="2"/>
      <w:r w:rsidRPr="00D624EF">
        <w:rPr>
          <w:rFonts w:ascii="Book Antiqua" w:hAnsi="Book Antiqua" w:cs="Arial"/>
          <w:b/>
          <w:color w:val="000000"/>
          <w:sz w:val="24"/>
          <w:szCs w:val="24"/>
          <w:lang w:val="en"/>
        </w:rPr>
        <w:t>Manuscript NO:</w:t>
      </w:r>
      <w:bookmarkEnd w:id="64"/>
      <w:bookmarkEnd w:id="65"/>
      <w:bookmarkEnd w:id="66"/>
      <w:bookmarkEnd w:id="67"/>
      <w:r w:rsidRPr="00D624EF">
        <w:rPr>
          <w:rFonts w:ascii="Book Antiqua" w:hAnsi="Book Antiqua" w:cs="Arial"/>
          <w:b/>
          <w:color w:val="000000"/>
          <w:sz w:val="24"/>
          <w:szCs w:val="24"/>
          <w:lang w:val="en" w:eastAsia="zh-CN"/>
        </w:rPr>
        <w:t xml:space="preserve"> </w:t>
      </w:r>
      <w:r w:rsidRPr="00D624EF">
        <w:rPr>
          <w:rFonts w:ascii="Book Antiqua" w:hAnsi="Book Antiqua" w:cs="Arial"/>
          <w:color w:val="000000"/>
          <w:sz w:val="24"/>
          <w:szCs w:val="24"/>
          <w:lang w:val="en"/>
        </w:rPr>
        <w:t>42420</w:t>
      </w:r>
    </w:p>
    <w:bookmarkEnd w:id="68"/>
    <w:bookmarkEnd w:id="69"/>
    <w:bookmarkEnd w:id="70"/>
    <w:p w:rsidR="00BE3E82" w:rsidRPr="00D624EF" w:rsidRDefault="00BE3E82" w:rsidP="00D624EF">
      <w:pPr>
        <w:spacing w:after="0" w:line="360" w:lineRule="auto"/>
        <w:jc w:val="both"/>
        <w:rPr>
          <w:rFonts w:ascii="Book Antiqua" w:hAnsi="Book Antiqua"/>
          <w:b/>
          <w:sz w:val="24"/>
          <w:szCs w:val="24"/>
        </w:rPr>
      </w:pPr>
      <w:r w:rsidRPr="00D624EF">
        <w:rPr>
          <w:rFonts w:ascii="Book Antiqua" w:hAnsi="Book Antiqua"/>
          <w:b/>
          <w:sz w:val="24"/>
          <w:szCs w:val="24"/>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D624EF">
        <w:rPr>
          <w:rFonts w:ascii="Book Antiqua" w:hAnsi="Book Antiqua"/>
          <w:sz w:val="24"/>
          <w:szCs w:val="24"/>
        </w:rPr>
        <w:t>CASE REPORT</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rsidR="00BE3E82" w:rsidRPr="00D624EF" w:rsidRDefault="00BE3E82" w:rsidP="00D624EF">
      <w:pPr>
        <w:spacing w:after="0" w:line="360" w:lineRule="auto"/>
        <w:jc w:val="both"/>
        <w:rPr>
          <w:rFonts w:ascii="Book Antiqua" w:hAnsi="Book Antiqua"/>
          <w:b/>
          <w:bCs/>
          <w:snapToGrid w:val="0"/>
          <w:color w:val="000000" w:themeColor="text1"/>
          <w:kern w:val="10"/>
          <w:sz w:val="24"/>
          <w:szCs w:val="24"/>
          <w:lang w:eastAsia="zh-CN"/>
        </w:rPr>
      </w:pPr>
    </w:p>
    <w:p w:rsidR="00BE3E82" w:rsidRPr="00D624EF" w:rsidRDefault="00BE3E82" w:rsidP="00D624EF">
      <w:pPr>
        <w:spacing w:after="0" w:line="360" w:lineRule="auto"/>
        <w:jc w:val="both"/>
        <w:rPr>
          <w:rFonts w:ascii="Book Antiqua" w:hAnsi="Book Antiqua"/>
          <w:b/>
          <w:sz w:val="24"/>
          <w:szCs w:val="24"/>
          <w:lang w:eastAsia="zh-CN"/>
        </w:rPr>
      </w:pPr>
      <w:r w:rsidRPr="00D624EF">
        <w:rPr>
          <w:rFonts w:ascii="Book Antiqua" w:hAnsi="Book Antiqua"/>
          <w:b/>
          <w:sz w:val="24"/>
          <w:szCs w:val="24"/>
          <w:lang w:eastAsia="zh-CN"/>
        </w:rPr>
        <w:t>E</w:t>
      </w:r>
      <w:r w:rsidRPr="00D624EF">
        <w:rPr>
          <w:rFonts w:ascii="Book Antiqua" w:hAnsi="Book Antiqua"/>
          <w:b/>
          <w:sz w:val="24"/>
          <w:szCs w:val="24"/>
        </w:rPr>
        <w:t>ffect of intranasal stents (</w:t>
      </w:r>
      <w:proofErr w:type="spellStart"/>
      <w:r w:rsidRPr="00D624EF">
        <w:rPr>
          <w:rFonts w:ascii="Book Antiqua" w:hAnsi="Book Antiqua"/>
          <w:b/>
          <w:sz w:val="24"/>
          <w:szCs w:val="24"/>
        </w:rPr>
        <w:t>AlaxoLito</w:t>
      </w:r>
      <w:proofErr w:type="spellEnd"/>
      <w:r w:rsidRPr="00D624EF">
        <w:rPr>
          <w:rFonts w:ascii="Book Antiqua" w:hAnsi="Book Antiqua"/>
          <w:b/>
          <w:sz w:val="24"/>
          <w:szCs w:val="24"/>
        </w:rPr>
        <w:t xml:space="preserve">, </w:t>
      </w:r>
      <w:proofErr w:type="spellStart"/>
      <w:r w:rsidRPr="00D624EF">
        <w:rPr>
          <w:rFonts w:ascii="Book Antiqua" w:hAnsi="Book Antiqua"/>
          <w:b/>
          <w:sz w:val="24"/>
          <w:szCs w:val="24"/>
        </w:rPr>
        <w:t>AlaxoLito</w:t>
      </w:r>
      <w:proofErr w:type="spellEnd"/>
      <w:r w:rsidRPr="00D624EF">
        <w:rPr>
          <w:rFonts w:ascii="Book Antiqua" w:hAnsi="Book Antiqua"/>
          <w:b/>
          <w:sz w:val="24"/>
          <w:szCs w:val="24"/>
        </w:rPr>
        <w:t xml:space="preserve"> Plus and </w:t>
      </w:r>
      <w:proofErr w:type="spellStart"/>
      <w:r w:rsidRPr="00D624EF">
        <w:rPr>
          <w:rFonts w:ascii="Book Antiqua" w:hAnsi="Book Antiqua"/>
          <w:b/>
          <w:sz w:val="24"/>
          <w:szCs w:val="24"/>
        </w:rPr>
        <w:t>AlaxoLito</w:t>
      </w:r>
      <w:proofErr w:type="spellEnd"/>
      <w:r w:rsidRPr="00D624EF">
        <w:rPr>
          <w:rFonts w:ascii="Book Antiqua" w:hAnsi="Book Antiqua"/>
          <w:b/>
          <w:sz w:val="24"/>
          <w:szCs w:val="24"/>
        </w:rPr>
        <w:t xml:space="preserve"> </w:t>
      </w:r>
      <w:proofErr w:type="spellStart"/>
      <w:r w:rsidRPr="00D624EF">
        <w:rPr>
          <w:rFonts w:ascii="Book Antiqua" w:hAnsi="Book Antiqua"/>
          <w:b/>
          <w:sz w:val="24"/>
          <w:szCs w:val="24"/>
        </w:rPr>
        <w:t>Xtreme</w:t>
      </w:r>
      <w:proofErr w:type="spellEnd"/>
      <w:r w:rsidRPr="00D624EF">
        <w:rPr>
          <w:rFonts w:ascii="Book Antiqua" w:hAnsi="Book Antiqua"/>
          <w:b/>
          <w:sz w:val="24"/>
          <w:szCs w:val="24"/>
        </w:rPr>
        <w:t xml:space="preserve">) on the nasal airway: </w:t>
      </w:r>
      <w:bookmarkStart w:id="71" w:name="OLE_LINK1773"/>
      <w:bookmarkStart w:id="72" w:name="OLE_LINK1774"/>
      <w:bookmarkStart w:id="73" w:name="OLE_LINK1775"/>
      <w:bookmarkStart w:id="74" w:name="OLE_LINK1869"/>
      <w:r w:rsidRPr="00D624EF">
        <w:rPr>
          <w:rFonts w:ascii="Book Antiqua" w:hAnsi="Book Antiqua" w:cs="Arial Unicode MS"/>
          <w:b/>
          <w:sz w:val="24"/>
          <w:szCs w:val="24"/>
        </w:rPr>
        <w:t>A case report</w:t>
      </w:r>
      <w:bookmarkStart w:id="75" w:name="OLE_LINK108"/>
      <w:bookmarkStart w:id="76" w:name="OLE_LINK109"/>
      <w:bookmarkStart w:id="77" w:name="OLE_LINK110"/>
      <w:bookmarkStart w:id="78" w:name="OLE_LINK143"/>
      <w:bookmarkStart w:id="79" w:name="OLE_LINK257"/>
      <w:bookmarkStart w:id="80" w:name="OLE_LINK258"/>
      <w:bookmarkStart w:id="81" w:name="OLE_LINK276"/>
      <w:bookmarkStart w:id="82" w:name="OLE_LINK735"/>
      <w:bookmarkStart w:id="83" w:name="OLE_LINK736"/>
      <w:bookmarkStart w:id="84" w:name="OLE_LINK1048"/>
      <w:bookmarkStart w:id="85" w:name="OLE_LINK1069"/>
      <w:bookmarkStart w:id="86" w:name="OLE_LINK1070"/>
      <w:bookmarkStart w:id="87" w:name="OLE_LINK1163"/>
      <w:bookmarkStart w:id="88" w:name="OLE_LINK1243"/>
      <w:bookmarkStart w:id="89" w:name="OLE_LINK1332"/>
      <w:bookmarkStart w:id="90" w:name="OLE_LINK1391"/>
      <w:bookmarkStart w:id="91" w:name="OLE_LINK1427"/>
      <w:bookmarkStart w:id="92" w:name="OLE_LINK1428"/>
      <w:bookmarkStart w:id="93" w:name="OLE_LINK1429"/>
      <w:bookmarkStart w:id="94" w:name="OLE_LINK1490"/>
      <w:bookmarkStart w:id="95" w:name="OLE_LINK1377"/>
      <w:bookmarkStart w:id="96" w:name="OLE_LINK1378"/>
      <w:bookmarkStart w:id="97" w:name="OLE_LINK1545"/>
      <w:bookmarkStart w:id="98" w:name="OLE_LINK1572"/>
      <w:bookmarkStart w:id="99" w:name="OLE_LINK1573"/>
      <w:bookmarkStart w:id="100" w:name="OLE_LINK1651"/>
      <w:bookmarkStart w:id="101" w:name="OLE_LINK656"/>
      <w:bookmarkStart w:id="102" w:name="OLE_LINK657"/>
      <w:bookmarkStart w:id="103" w:name="OLE_LINK800"/>
      <w:bookmarkStart w:id="104" w:name="OLE_LINK801"/>
      <w:bookmarkStart w:id="105" w:name="OLE_LINK843"/>
      <w:bookmarkStart w:id="106" w:name="OLE_LINK844"/>
      <w:bookmarkStart w:id="107" w:name="OLE_LINK876"/>
      <w:bookmarkStart w:id="108" w:name="OLE_LINK893"/>
      <w:bookmarkStart w:id="109" w:name="OLE_LINK1285"/>
      <w:bookmarkStart w:id="110" w:name="OLE_LINK1617"/>
      <w:bookmarkStart w:id="111" w:name="OLE_LINK1772"/>
      <w:bookmarkStart w:id="112" w:name="OLE_LINK1867"/>
      <w:bookmarkStart w:id="113" w:name="OLE_LINK1868"/>
      <w:bookmarkEnd w:id="71"/>
      <w:bookmarkEnd w:id="72"/>
      <w:bookmarkEnd w:id="73"/>
      <w:bookmarkEnd w:id="74"/>
      <w:r w:rsidRPr="00D624EF">
        <w:rPr>
          <w:rFonts w:ascii="Book Antiqua" w:hAnsi="Book Antiqua" w:cs="Arial Unicode MS"/>
          <w:b/>
          <w:sz w:val="24"/>
          <w:szCs w:val="24"/>
          <w:lang w:eastAsia="zh-CN"/>
        </w:rPr>
        <w:t xml:space="preserve"> </w:t>
      </w: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rsidR="00BE3E82" w:rsidRPr="00D624EF" w:rsidRDefault="00BE3E82" w:rsidP="00D624EF">
      <w:pPr>
        <w:spacing w:after="0" w:line="360" w:lineRule="auto"/>
        <w:jc w:val="both"/>
        <w:rPr>
          <w:rFonts w:ascii="Book Antiqua" w:eastAsia="Times New Roman" w:hAnsi="Book Antiqua" w:cs="Arial Unicode MS"/>
          <w:b/>
          <w:sz w:val="24"/>
          <w:szCs w:val="24"/>
        </w:rPr>
      </w:pPr>
    </w:p>
    <w:p w:rsidR="00BE3E82" w:rsidRPr="00D624EF" w:rsidRDefault="00BE3E82" w:rsidP="00D624EF">
      <w:pPr>
        <w:spacing w:after="0" w:line="360" w:lineRule="auto"/>
        <w:jc w:val="both"/>
        <w:rPr>
          <w:rFonts w:ascii="Book Antiqua" w:hAnsi="Book Antiqua" w:cs="Arial Unicode MS"/>
          <w:sz w:val="24"/>
          <w:szCs w:val="24"/>
          <w:lang w:eastAsia="zh-CN"/>
        </w:rPr>
      </w:pPr>
      <w:r w:rsidRPr="00D624EF">
        <w:rPr>
          <w:rFonts w:ascii="Book Antiqua" w:hAnsi="Book Antiqua" w:cs="Arial Unicode MS"/>
          <w:sz w:val="24"/>
          <w:szCs w:val="24"/>
        </w:rPr>
        <w:t>Zhang H</w:t>
      </w:r>
      <w:r w:rsidRPr="00D624EF">
        <w:rPr>
          <w:rFonts w:ascii="Book Antiqua" w:hAnsi="Book Antiqua" w:cs="Arial Unicode MS"/>
          <w:i/>
          <w:sz w:val="24"/>
          <w:szCs w:val="24"/>
          <w:lang w:eastAsia="zh-CN"/>
        </w:rPr>
        <w:t xml:space="preserve"> et al</w:t>
      </w:r>
      <w:r w:rsidRPr="00D624EF">
        <w:rPr>
          <w:rFonts w:ascii="Book Antiqua" w:hAnsi="Book Antiqua" w:cs="Arial Unicode MS"/>
          <w:sz w:val="24"/>
          <w:szCs w:val="24"/>
        </w:rPr>
        <w:t>. Effect of intranasal stents on the nasal airway</w:t>
      </w:r>
    </w:p>
    <w:p w:rsidR="00BE3E82" w:rsidRPr="00D624EF" w:rsidRDefault="00BE3E82" w:rsidP="00D624EF">
      <w:pPr>
        <w:spacing w:after="0" w:line="360" w:lineRule="auto"/>
        <w:jc w:val="both"/>
        <w:rPr>
          <w:rFonts w:ascii="Book Antiqua" w:hAnsi="Book Antiqua"/>
          <w:b/>
          <w:bCs/>
          <w:sz w:val="24"/>
          <w:szCs w:val="24"/>
        </w:rPr>
      </w:pPr>
      <w:bookmarkStart w:id="114" w:name="OLE_LINK758"/>
      <w:bookmarkStart w:id="115" w:name="OLE_LINK761"/>
      <w:bookmarkStart w:id="116" w:name="OLE_LINK762"/>
      <w:bookmarkStart w:id="117" w:name="OLE_LINK845"/>
      <w:bookmarkStart w:id="118" w:name="OLE_LINK1659"/>
      <w:bookmarkEnd w:id="101"/>
      <w:bookmarkEnd w:id="102"/>
      <w:bookmarkEnd w:id="103"/>
      <w:bookmarkEnd w:id="104"/>
      <w:bookmarkEnd w:id="105"/>
      <w:bookmarkEnd w:id="106"/>
      <w:bookmarkEnd w:id="107"/>
      <w:bookmarkEnd w:id="108"/>
      <w:bookmarkEnd w:id="109"/>
      <w:bookmarkEnd w:id="110"/>
      <w:bookmarkEnd w:id="111"/>
      <w:bookmarkEnd w:id="112"/>
      <w:bookmarkEnd w:id="113"/>
    </w:p>
    <w:bookmarkEnd w:id="114"/>
    <w:bookmarkEnd w:id="115"/>
    <w:bookmarkEnd w:id="116"/>
    <w:bookmarkEnd w:id="117"/>
    <w:bookmarkEnd w:id="118"/>
    <w:p w:rsidR="00BE3E82" w:rsidRPr="00D624EF" w:rsidRDefault="00BE3E82" w:rsidP="00D624EF">
      <w:pPr>
        <w:spacing w:after="0" w:line="360" w:lineRule="auto"/>
        <w:jc w:val="both"/>
        <w:rPr>
          <w:rFonts w:ascii="Book Antiqua" w:hAnsi="Book Antiqua"/>
          <w:sz w:val="24"/>
          <w:szCs w:val="24"/>
          <w:lang w:eastAsia="zh-CN"/>
        </w:rPr>
      </w:pPr>
      <w:r w:rsidRPr="00D624EF">
        <w:rPr>
          <w:rFonts w:ascii="Book Antiqua" w:hAnsi="Book Antiqua"/>
          <w:sz w:val="24"/>
          <w:szCs w:val="24"/>
        </w:rPr>
        <w:t>Henry Zhang</w:t>
      </w:r>
      <w:r w:rsidRPr="00D624EF">
        <w:rPr>
          <w:rFonts w:ascii="Book Antiqua" w:hAnsi="Book Antiqua"/>
          <w:sz w:val="24"/>
          <w:szCs w:val="24"/>
          <w:lang w:eastAsia="zh-CN"/>
        </w:rPr>
        <w:t xml:space="preserve">, </w:t>
      </w:r>
      <w:proofErr w:type="spellStart"/>
      <w:r w:rsidRPr="00D624EF">
        <w:rPr>
          <w:rFonts w:ascii="Book Antiqua" w:hAnsi="Book Antiqua"/>
          <w:sz w:val="24"/>
          <w:szCs w:val="24"/>
          <w:lang w:eastAsia="zh-CN"/>
        </w:rPr>
        <w:t>Bhik</w:t>
      </w:r>
      <w:proofErr w:type="spellEnd"/>
      <w:r w:rsidRPr="00D624EF">
        <w:rPr>
          <w:rFonts w:ascii="Book Antiqua" w:hAnsi="Book Antiqua"/>
          <w:sz w:val="24"/>
          <w:szCs w:val="24"/>
          <w:lang w:eastAsia="zh-CN"/>
        </w:rPr>
        <w:t xml:space="preserve"> </w:t>
      </w:r>
      <w:proofErr w:type="spellStart"/>
      <w:r w:rsidRPr="00D624EF">
        <w:rPr>
          <w:rFonts w:ascii="Book Antiqua" w:hAnsi="Book Antiqua"/>
          <w:sz w:val="24"/>
          <w:szCs w:val="24"/>
          <w:lang w:eastAsia="zh-CN"/>
        </w:rPr>
        <w:t>Kotecha</w:t>
      </w:r>
      <w:proofErr w:type="spellEnd"/>
      <w:r w:rsidRPr="00D624EF">
        <w:rPr>
          <w:rFonts w:ascii="Book Antiqua" w:hAnsi="Book Antiqua"/>
          <w:sz w:val="24"/>
          <w:szCs w:val="24"/>
          <w:lang w:eastAsia="zh-CN"/>
        </w:rPr>
        <w:t xml:space="preserve"> </w:t>
      </w:r>
    </w:p>
    <w:p w:rsidR="00BE3E82" w:rsidRPr="00D624EF" w:rsidRDefault="00BE3E82" w:rsidP="00D624EF">
      <w:pPr>
        <w:pStyle w:val="a3"/>
        <w:spacing w:after="0" w:line="360" w:lineRule="auto"/>
        <w:ind w:left="0"/>
        <w:jc w:val="both"/>
        <w:rPr>
          <w:rFonts w:ascii="Book Antiqua" w:hAnsi="Book Antiqua"/>
          <w:b/>
          <w:sz w:val="24"/>
          <w:szCs w:val="24"/>
          <w:lang w:eastAsia="zh-CN"/>
        </w:rPr>
      </w:pPr>
      <w:r w:rsidRPr="00D624EF">
        <w:rPr>
          <w:rFonts w:ascii="Book Antiqua" w:hAnsi="Book Antiqua"/>
          <w:b/>
          <w:sz w:val="24"/>
          <w:szCs w:val="24"/>
        </w:rPr>
        <w:t xml:space="preserve"> </w:t>
      </w:r>
    </w:p>
    <w:p w:rsidR="00BE3E82" w:rsidRPr="00D624EF" w:rsidRDefault="00BE3E82" w:rsidP="00D624EF">
      <w:pPr>
        <w:pStyle w:val="a3"/>
        <w:spacing w:after="0" w:line="360" w:lineRule="auto"/>
        <w:ind w:left="0"/>
        <w:jc w:val="both"/>
        <w:rPr>
          <w:rFonts w:ascii="Book Antiqua" w:hAnsi="Book Antiqua"/>
          <w:sz w:val="24"/>
          <w:szCs w:val="24"/>
        </w:rPr>
      </w:pPr>
      <w:r w:rsidRPr="00D624EF">
        <w:rPr>
          <w:rFonts w:ascii="Book Antiqua" w:hAnsi="Book Antiqua"/>
          <w:b/>
          <w:sz w:val="24"/>
          <w:szCs w:val="24"/>
        </w:rPr>
        <w:t>Henry Zhang,</w:t>
      </w:r>
      <w:r w:rsidRPr="00D624EF">
        <w:rPr>
          <w:rFonts w:ascii="Book Antiqua" w:hAnsi="Book Antiqua"/>
          <w:b/>
          <w:sz w:val="24"/>
          <w:szCs w:val="24"/>
          <w:lang w:eastAsia="zh-CN"/>
        </w:rPr>
        <w:t xml:space="preserve"> </w:t>
      </w:r>
      <w:proofErr w:type="spellStart"/>
      <w:r w:rsidRPr="00D624EF">
        <w:rPr>
          <w:rFonts w:ascii="Book Antiqua" w:hAnsi="Book Antiqua"/>
          <w:b/>
          <w:sz w:val="24"/>
          <w:szCs w:val="24"/>
          <w:lang w:eastAsia="zh-CN"/>
        </w:rPr>
        <w:t>Bhik</w:t>
      </w:r>
      <w:proofErr w:type="spellEnd"/>
      <w:r w:rsidRPr="00D624EF">
        <w:rPr>
          <w:rFonts w:ascii="Book Antiqua" w:hAnsi="Book Antiqua"/>
          <w:b/>
          <w:sz w:val="24"/>
          <w:szCs w:val="24"/>
          <w:lang w:eastAsia="zh-CN"/>
        </w:rPr>
        <w:t xml:space="preserve"> </w:t>
      </w:r>
      <w:proofErr w:type="spellStart"/>
      <w:r w:rsidRPr="00D624EF">
        <w:rPr>
          <w:rFonts w:ascii="Book Antiqua" w:hAnsi="Book Antiqua"/>
          <w:b/>
          <w:sz w:val="24"/>
          <w:szCs w:val="24"/>
          <w:lang w:eastAsia="zh-CN"/>
        </w:rPr>
        <w:t>Kotecha</w:t>
      </w:r>
      <w:proofErr w:type="spellEnd"/>
      <w:r w:rsidRPr="00D624EF">
        <w:rPr>
          <w:rFonts w:ascii="Book Antiqua" w:hAnsi="Book Antiqua"/>
          <w:b/>
          <w:sz w:val="24"/>
          <w:szCs w:val="24"/>
          <w:lang w:eastAsia="zh-CN"/>
        </w:rPr>
        <w:t xml:space="preserve">, </w:t>
      </w:r>
      <w:r w:rsidRPr="00D624EF">
        <w:rPr>
          <w:rFonts w:ascii="Book Antiqua" w:hAnsi="Book Antiqua"/>
          <w:sz w:val="24"/>
          <w:szCs w:val="24"/>
        </w:rPr>
        <w:t>Otolaryngology,</w:t>
      </w:r>
      <w:r w:rsidRPr="00D624EF">
        <w:rPr>
          <w:rFonts w:ascii="Book Antiqua" w:hAnsi="Book Antiqua"/>
          <w:sz w:val="24"/>
          <w:szCs w:val="24"/>
          <w:lang w:eastAsia="zh-CN"/>
        </w:rPr>
        <w:t xml:space="preserve"> </w:t>
      </w:r>
      <w:r w:rsidRPr="00D624EF">
        <w:rPr>
          <w:rFonts w:ascii="Book Antiqua" w:hAnsi="Book Antiqua"/>
          <w:sz w:val="24"/>
          <w:szCs w:val="24"/>
        </w:rPr>
        <w:t>Royal National Throat Nose and Ear Hospital, London WC1X 8DA, United Kingdom</w:t>
      </w:r>
    </w:p>
    <w:p w:rsidR="00BE3E82" w:rsidRPr="00D624EF" w:rsidRDefault="00BE3E82" w:rsidP="00D624EF">
      <w:pPr>
        <w:spacing w:after="0" w:line="360" w:lineRule="auto"/>
        <w:jc w:val="both"/>
        <w:rPr>
          <w:rFonts w:ascii="Book Antiqua" w:hAnsi="Book Antiqua"/>
          <w:b/>
          <w:sz w:val="24"/>
          <w:szCs w:val="24"/>
        </w:rPr>
      </w:pPr>
    </w:p>
    <w:p w:rsidR="00BE3E82" w:rsidRPr="00D624EF" w:rsidRDefault="00BE3E82" w:rsidP="00D624EF">
      <w:pPr>
        <w:pStyle w:val="a3"/>
        <w:spacing w:after="0" w:line="360" w:lineRule="auto"/>
        <w:ind w:left="0"/>
        <w:jc w:val="both"/>
        <w:rPr>
          <w:rFonts w:ascii="Book Antiqua" w:hAnsi="Book Antiqua"/>
          <w:b/>
          <w:sz w:val="24"/>
          <w:szCs w:val="24"/>
          <w:lang w:eastAsia="zh-CN"/>
        </w:rPr>
      </w:pPr>
      <w:bookmarkStart w:id="119" w:name="OLE_LINK726"/>
      <w:bookmarkStart w:id="120" w:name="OLE_LINK727"/>
      <w:bookmarkStart w:id="121" w:name="OLE_LINK765"/>
      <w:bookmarkStart w:id="122" w:name="OLE_LINK847"/>
      <w:bookmarkStart w:id="123" w:name="OLE_LINK848"/>
      <w:bookmarkStart w:id="124" w:name="OLE_LINK849"/>
      <w:bookmarkStart w:id="125" w:name="OLE_LINK850"/>
      <w:bookmarkStart w:id="126" w:name="OLE_LINK851"/>
      <w:bookmarkStart w:id="127" w:name="OLE_LINK852"/>
      <w:bookmarkStart w:id="128" w:name="OLE_LINK853"/>
      <w:bookmarkStart w:id="129" w:name="OLE_LINK895"/>
      <w:bookmarkStart w:id="130" w:name="OLE_LINK1589"/>
      <w:bookmarkStart w:id="131" w:name="OLE_LINK1632"/>
      <w:bookmarkStart w:id="132" w:name="OLE_LINK1694"/>
      <w:bookmarkStart w:id="133" w:name="OLE_LINK1856"/>
      <w:bookmarkStart w:id="134" w:name="OLE_LINK2065"/>
      <w:bookmarkStart w:id="135" w:name="OLE_LINK2082"/>
      <w:bookmarkStart w:id="136" w:name="OLE_LINK2102"/>
      <w:bookmarkStart w:id="137" w:name="OLE_LINK2118"/>
      <w:r w:rsidRPr="00D624EF">
        <w:rPr>
          <w:rFonts w:ascii="Book Antiqua" w:hAnsi="Book Antiqua" w:cs="Arial"/>
          <w:b/>
          <w:sz w:val="24"/>
          <w:szCs w:val="24"/>
        </w:rPr>
        <w:t>ORCID number</w:t>
      </w:r>
      <w:r w:rsidRPr="00D624EF">
        <w:rPr>
          <w:rFonts w:ascii="Book Antiqua" w:hAnsi="Book Antiqua" w:cs="Arial"/>
          <w:sz w:val="24"/>
          <w:szCs w:val="24"/>
        </w:rPr>
        <w:t>:</w:t>
      </w:r>
      <w:r w:rsidRPr="00D624EF">
        <w:rPr>
          <w:rFonts w:ascii="Book Antiqua" w:hAnsi="Book Antiqua" w:cs="Arial"/>
          <w:sz w:val="24"/>
          <w:szCs w:val="24"/>
          <w:lang w:eastAsia="zh-CN"/>
        </w:rPr>
        <w:t xml:space="preserve"> </w:t>
      </w:r>
      <w:r w:rsidRPr="00D624EF">
        <w:rPr>
          <w:rFonts w:ascii="Book Antiqua" w:hAnsi="Book Antiqua"/>
          <w:sz w:val="24"/>
          <w:szCs w:val="24"/>
        </w:rPr>
        <w:t>Henry Zhang</w:t>
      </w:r>
      <w:r w:rsidRPr="00D624EF">
        <w:rPr>
          <w:rFonts w:ascii="Book Antiqua" w:hAnsi="Book Antiqua"/>
          <w:sz w:val="24"/>
          <w:szCs w:val="24"/>
          <w:lang w:eastAsia="zh-CN"/>
        </w:rPr>
        <w:t xml:space="preserve"> (0000-0003-3744-736X); </w:t>
      </w:r>
      <w:proofErr w:type="spellStart"/>
      <w:r w:rsidRPr="00D624EF">
        <w:rPr>
          <w:rFonts w:ascii="Book Antiqua" w:hAnsi="Book Antiqua"/>
          <w:sz w:val="24"/>
          <w:szCs w:val="24"/>
          <w:lang w:eastAsia="zh-CN"/>
        </w:rPr>
        <w:t>Bhik</w:t>
      </w:r>
      <w:proofErr w:type="spellEnd"/>
      <w:r w:rsidRPr="00D624EF">
        <w:rPr>
          <w:rFonts w:ascii="Book Antiqua" w:hAnsi="Book Antiqua"/>
          <w:sz w:val="24"/>
          <w:szCs w:val="24"/>
          <w:lang w:eastAsia="zh-CN"/>
        </w:rPr>
        <w:t xml:space="preserve"> </w:t>
      </w:r>
      <w:proofErr w:type="spellStart"/>
      <w:r w:rsidRPr="00D624EF">
        <w:rPr>
          <w:rFonts w:ascii="Book Antiqua" w:hAnsi="Book Antiqua"/>
          <w:sz w:val="24"/>
          <w:szCs w:val="24"/>
          <w:lang w:eastAsia="zh-CN"/>
        </w:rPr>
        <w:t>Kotecha</w:t>
      </w:r>
      <w:proofErr w:type="spellEnd"/>
      <w:r w:rsidRPr="00D624EF">
        <w:rPr>
          <w:rFonts w:ascii="Book Antiqua" w:hAnsi="Book Antiqua"/>
          <w:sz w:val="24"/>
          <w:szCs w:val="24"/>
          <w:lang w:eastAsia="zh-CN"/>
        </w:rPr>
        <w:t xml:space="preserve"> (0000-0001-7899-6707).</w:t>
      </w:r>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rsidR="00BE3E82" w:rsidRPr="00D624EF" w:rsidRDefault="00BE3E82" w:rsidP="00D624EF">
      <w:pPr>
        <w:spacing w:after="0" w:line="360" w:lineRule="auto"/>
        <w:jc w:val="both"/>
        <w:rPr>
          <w:rFonts w:ascii="Book Antiqua" w:hAnsi="Book Antiqua"/>
          <w:b/>
          <w:bCs/>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bookmarkStart w:id="138" w:name="OLE_LINK710"/>
      <w:bookmarkStart w:id="139" w:name="OLE_LINK729"/>
      <w:bookmarkStart w:id="140" w:name="OLE_LINK730"/>
      <w:bookmarkStart w:id="141" w:name="OLE_LINK773"/>
      <w:bookmarkStart w:id="142" w:name="OLE_LINK774"/>
      <w:bookmarkStart w:id="143" w:name="OLE_LINK1183"/>
      <w:bookmarkStart w:id="144" w:name="OLE_LINK1184"/>
      <w:bookmarkStart w:id="145" w:name="OLE_LINK1190"/>
      <w:bookmarkStart w:id="146" w:name="OLE_LINK1291"/>
      <w:bookmarkStart w:id="147" w:name="OLE_LINK1292"/>
      <w:bookmarkStart w:id="148" w:name="OLE_LINK1337"/>
      <w:bookmarkStart w:id="149" w:name="OLE_LINK1397"/>
      <w:bookmarkStart w:id="150" w:name="OLE_LINK1493"/>
      <w:bookmarkStart w:id="151" w:name="OLE_LINK1494"/>
      <w:bookmarkStart w:id="152" w:name="OLE_LINK1387"/>
      <w:bookmarkStart w:id="153" w:name="OLE_LINK1574"/>
      <w:bookmarkStart w:id="154" w:name="OLE_LINK1575"/>
      <w:bookmarkStart w:id="155" w:name="OLE_LINK1590"/>
      <w:bookmarkStart w:id="156" w:name="OLE_LINK231"/>
      <w:bookmarkStart w:id="157" w:name="OLE_LINK234"/>
      <w:bookmarkStart w:id="158" w:name="OLE_LINK342"/>
      <w:bookmarkStart w:id="159" w:name="OLE_LINK473"/>
      <w:bookmarkStart w:id="160" w:name="OLE_LINK897"/>
      <w:bookmarkStart w:id="161" w:name="OLE_LINK1246"/>
      <w:bookmarkStart w:id="162" w:name="OLE_LINK1369"/>
      <w:bookmarkStart w:id="163" w:name="OLE_LINK1695"/>
      <w:bookmarkStart w:id="164" w:name="OLE_LINK1777"/>
      <w:bookmarkStart w:id="165" w:name="OLE_LINK1849"/>
      <w:bookmarkStart w:id="166" w:name="OLE_LINK1872"/>
      <w:bookmarkStart w:id="167" w:name="OLE_LINK2066"/>
      <w:bookmarkStart w:id="168" w:name="OLE_LINK1892"/>
      <w:bookmarkStart w:id="169" w:name="OLE_LINK1893"/>
      <w:bookmarkStart w:id="170" w:name="OLE_LINK2119"/>
      <w:r w:rsidRPr="00D624EF">
        <w:rPr>
          <w:rFonts w:ascii="Book Antiqua" w:eastAsia="MS Mincho" w:hAnsi="Book Antiqua"/>
          <w:b/>
          <w:sz w:val="24"/>
          <w:szCs w:val="24"/>
          <w:lang w:eastAsia="ja-JP"/>
        </w:rPr>
        <w:t>Author contributions: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D624EF">
        <w:rPr>
          <w:rFonts w:ascii="Book Antiqua" w:eastAsia="MS Mincho" w:hAnsi="Book Antiqua"/>
          <w:b/>
          <w:sz w:val="24"/>
          <w:szCs w:val="24"/>
          <w:lang w:eastAsia="ja-JP"/>
        </w:rPr>
        <w:t xml:space="preserve"> </w:t>
      </w:r>
      <w:r w:rsidRPr="00D624EF">
        <w:rPr>
          <w:rFonts w:ascii="Book Antiqua" w:hAnsi="Book Antiqua"/>
          <w:sz w:val="24"/>
          <w:szCs w:val="24"/>
        </w:rPr>
        <w:t xml:space="preserve">Zhang H and Kotecha B designed, investigated and wrote the manuscript. </w:t>
      </w:r>
    </w:p>
    <w:p w:rsidR="00BE3E82" w:rsidRPr="00D624EF" w:rsidRDefault="00BE3E82" w:rsidP="00D624EF">
      <w:pPr>
        <w:spacing w:after="0" w:line="360" w:lineRule="auto"/>
        <w:jc w:val="both"/>
        <w:rPr>
          <w:rFonts w:ascii="Book Antiqua" w:hAnsi="Book Antiqua"/>
          <w:b/>
          <w:sz w:val="24"/>
          <w:szCs w:val="24"/>
          <w:lang w:eastAsia="zh-CN"/>
        </w:rPr>
      </w:pPr>
    </w:p>
    <w:p w:rsidR="00BE3E82" w:rsidRPr="00D624EF" w:rsidRDefault="00BE3E82" w:rsidP="00D624EF">
      <w:pPr>
        <w:autoSpaceDE w:val="0"/>
        <w:autoSpaceDN w:val="0"/>
        <w:adjustRightInd w:val="0"/>
        <w:spacing w:after="0" w:line="360" w:lineRule="auto"/>
        <w:jc w:val="both"/>
        <w:rPr>
          <w:rFonts w:ascii="Book Antiqua" w:hAnsi="Book Antiqua"/>
          <w:b/>
          <w:bCs/>
          <w:iCs/>
          <w:color w:val="000000"/>
          <w:sz w:val="24"/>
          <w:szCs w:val="24"/>
          <w:lang w:eastAsia="zh-CN"/>
        </w:rPr>
      </w:pPr>
      <w:bookmarkStart w:id="171" w:name="OLE_LINK1630"/>
      <w:bookmarkStart w:id="172" w:name="OLE_LINK1631"/>
      <w:bookmarkStart w:id="173" w:name="OLE_LINK1675"/>
      <w:bookmarkStart w:id="174" w:name="OLE_LINK1676"/>
      <w:bookmarkStart w:id="175" w:name="OLE_LINK226"/>
      <w:bookmarkStart w:id="176" w:name="OLE_LINK227"/>
      <w:bookmarkStart w:id="177" w:name="OLE_LINK1915"/>
      <w:bookmarkStart w:id="178" w:name="OLE_LINK1916"/>
      <w:bookmarkStart w:id="179" w:name="OLE_LINK1073"/>
      <w:bookmarkStart w:id="180" w:name="OLE_LINK1074"/>
      <w:bookmarkStart w:id="181" w:name="OLE_LINK1075"/>
      <w:bookmarkStart w:id="182" w:name="OLE_LINK1191"/>
      <w:bookmarkStart w:id="183" w:name="OLE_LINK1193"/>
      <w:bookmarkStart w:id="184" w:name="OLE_LINK952"/>
      <w:bookmarkStart w:id="185" w:name="OLE_LINK953"/>
      <w:bookmarkStart w:id="186" w:name="OLE_LINK954"/>
      <w:bookmarkStart w:id="187" w:name="OLE_LINK1592"/>
      <w:bookmarkStart w:id="188" w:name="OLE_LINK647"/>
      <w:bookmarkStart w:id="189" w:name="OLE_LINK648"/>
      <w:bookmarkStart w:id="190" w:name="OLE_LINK1400"/>
      <w:bookmarkStart w:id="191" w:name="OLE_LINK1624"/>
      <w:bookmarkStart w:id="192" w:name="OLE_LINK1625"/>
      <w:bookmarkStart w:id="193" w:name="OLE_LINK1626"/>
      <w:bookmarkStart w:id="194" w:name="OLE_LINK1627"/>
      <w:bookmarkStart w:id="195" w:name="OLE_LINK1628"/>
      <w:bookmarkStart w:id="196" w:name="OLE_LINK1629"/>
      <w:bookmarkStart w:id="197" w:name="OLE_LINK1703"/>
      <w:bookmarkStart w:id="198" w:name="OLE_LINK1781"/>
      <w:bookmarkStart w:id="199" w:name="OLE_LINK1782"/>
      <w:bookmarkStart w:id="200" w:name="OLE_LINK1873"/>
      <w:bookmarkStart w:id="201" w:name="OLE_LINK1913"/>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D624EF">
        <w:rPr>
          <w:rFonts w:ascii="Book Antiqua" w:hAnsi="Book Antiqua"/>
          <w:b/>
          <w:bCs/>
          <w:iCs/>
          <w:color w:val="000000"/>
          <w:sz w:val="24"/>
          <w:szCs w:val="24"/>
        </w:rPr>
        <w:t xml:space="preserve">Informed </w:t>
      </w:r>
      <w:bookmarkEnd w:id="171"/>
      <w:bookmarkEnd w:id="172"/>
      <w:r w:rsidRPr="00D624EF">
        <w:rPr>
          <w:rFonts w:ascii="Book Antiqua" w:hAnsi="Book Antiqua"/>
          <w:b/>
          <w:bCs/>
          <w:iCs/>
          <w:color w:val="000000"/>
          <w:sz w:val="24"/>
          <w:szCs w:val="24"/>
        </w:rPr>
        <w:t>consent</w:t>
      </w:r>
      <w:r w:rsidRPr="00D624EF">
        <w:rPr>
          <w:rFonts w:ascii="Book Antiqua" w:hAnsi="Book Antiqua"/>
          <w:b/>
          <w:bCs/>
          <w:iCs/>
          <w:sz w:val="24"/>
          <w:szCs w:val="24"/>
        </w:rPr>
        <w:t xml:space="preserve"> statement</w:t>
      </w:r>
      <w:bookmarkEnd w:id="173"/>
      <w:bookmarkEnd w:id="174"/>
      <w:r w:rsidRPr="00D624EF">
        <w:rPr>
          <w:rFonts w:ascii="Book Antiqua" w:hAnsi="Book Antiqua"/>
          <w:b/>
          <w:bCs/>
          <w:iCs/>
          <w:color w:val="000000"/>
          <w:sz w:val="24"/>
          <w:szCs w:val="24"/>
        </w:rPr>
        <w:t>:</w:t>
      </w:r>
      <w:bookmarkEnd w:id="175"/>
      <w:bookmarkEnd w:id="176"/>
      <w:bookmarkEnd w:id="177"/>
      <w:bookmarkEnd w:id="178"/>
      <w:r w:rsidRPr="00D624EF">
        <w:rPr>
          <w:rFonts w:ascii="Book Antiqua" w:hAnsi="Book Antiqua"/>
          <w:b/>
          <w:bCs/>
          <w:iCs/>
          <w:color w:val="000000"/>
          <w:sz w:val="24"/>
          <w:szCs w:val="24"/>
        </w:rPr>
        <w:t xml:space="preserve"> </w:t>
      </w:r>
      <w:bookmarkEnd w:id="179"/>
      <w:bookmarkEnd w:id="180"/>
      <w:bookmarkEnd w:id="181"/>
      <w:bookmarkEnd w:id="182"/>
      <w:bookmarkEnd w:id="183"/>
      <w:bookmarkEnd w:id="184"/>
      <w:bookmarkEnd w:id="185"/>
      <w:bookmarkEnd w:id="186"/>
      <w:bookmarkEnd w:id="187"/>
      <w:r w:rsidRPr="00D624EF">
        <w:rPr>
          <w:rFonts w:ascii="Book Antiqua" w:hAnsi="Book Antiqua"/>
          <w:bCs/>
          <w:iCs/>
          <w:color w:val="000000"/>
          <w:sz w:val="24"/>
          <w:szCs w:val="24"/>
        </w:rPr>
        <w:t>The subject of this case report gave informed written consent for all procedures and investigations. He gave written consent for freedom of information for the publication.</w:t>
      </w:r>
    </w:p>
    <w:p w:rsidR="00BE3E82" w:rsidRPr="00D624EF" w:rsidRDefault="00BE3E82" w:rsidP="00D624EF">
      <w:pPr>
        <w:autoSpaceDE w:val="0"/>
        <w:autoSpaceDN w:val="0"/>
        <w:adjustRightInd w:val="0"/>
        <w:spacing w:after="0" w:line="360" w:lineRule="auto"/>
        <w:jc w:val="both"/>
        <w:rPr>
          <w:rFonts w:ascii="Book Antiqua" w:hAnsi="Book Antiqua"/>
          <w:b/>
          <w:bCs/>
          <w:iCs/>
          <w:color w:val="000000"/>
          <w:sz w:val="24"/>
          <w:szCs w:val="24"/>
          <w:lang w:eastAsia="zh-CN"/>
        </w:rPr>
      </w:pPr>
    </w:p>
    <w:p w:rsidR="00BE3E82" w:rsidRPr="00D624EF" w:rsidRDefault="00BE3E82" w:rsidP="00D624EF">
      <w:pPr>
        <w:autoSpaceDE w:val="0"/>
        <w:autoSpaceDN w:val="0"/>
        <w:adjustRightInd w:val="0"/>
        <w:spacing w:after="0" w:line="360" w:lineRule="auto"/>
        <w:jc w:val="both"/>
        <w:rPr>
          <w:rFonts w:ascii="Book Antiqua" w:hAnsi="Book Antiqua" w:cs="TimesNewRomanPS-BoldItalicMT"/>
          <w:bCs/>
          <w:iCs/>
          <w:color w:val="000000"/>
          <w:sz w:val="24"/>
          <w:szCs w:val="24"/>
          <w:lang w:eastAsia="zh-CN"/>
        </w:rPr>
      </w:pPr>
      <w:bookmarkStart w:id="202" w:name="OLE_LINK1110"/>
      <w:bookmarkStart w:id="203" w:name="OLE_LINK1111"/>
      <w:bookmarkStart w:id="204" w:name="OLE_LINK1168"/>
      <w:bookmarkStart w:id="205" w:name="OLE_LINK1169"/>
      <w:bookmarkStart w:id="206" w:name="OLE_LINK1170"/>
      <w:bookmarkStart w:id="207" w:name="OLE_LINK1171"/>
      <w:bookmarkStart w:id="208" w:name="OLE_LINK526"/>
      <w:bookmarkStart w:id="209" w:name="OLE_LINK527"/>
      <w:bookmarkStart w:id="210" w:name="OLE_LINK1850"/>
      <w:bookmarkStart w:id="211" w:name="OLE_LINK1851"/>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D624EF">
        <w:rPr>
          <w:rFonts w:ascii="Book Antiqua" w:hAnsi="Book Antiqua" w:cs="TimesNewRomanPS-BoldItalicMT"/>
          <w:b/>
          <w:bCs/>
          <w:iCs/>
          <w:color w:val="000000"/>
          <w:sz w:val="24"/>
          <w:szCs w:val="24"/>
        </w:rPr>
        <w:t>Conflict-of-interest</w:t>
      </w:r>
      <w:r w:rsidRPr="00D624EF">
        <w:rPr>
          <w:rFonts w:ascii="Book Antiqua" w:hAnsi="Book Antiqua"/>
          <w:b/>
          <w:bCs/>
          <w:iCs/>
          <w:sz w:val="24"/>
          <w:szCs w:val="24"/>
        </w:rPr>
        <w:t xml:space="preserve"> statement</w:t>
      </w:r>
      <w:r w:rsidRPr="00D624EF">
        <w:rPr>
          <w:rFonts w:ascii="Book Antiqua" w:hAnsi="Book Antiqua" w:cs="TimesNewRomanPS-BoldItalicMT"/>
          <w:b/>
          <w:bCs/>
          <w:iCs/>
          <w:color w:val="000000"/>
          <w:sz w:val="24"/>
          <w:szCs w:val="24"/>
        </w:rPr>
        <w:t>:</w:t>
      </w:r>
      <w:bookmarkEnd w:id="202"/>
      <w:bookmarkEnd w:id="203"/>
      <w:bookmarkEnd w:id="204"/>
      <w:bookmarkEnd w:id="205"/>
      <w:bookmarkEnd w:id="206"/>
      <w:bookmarkEnd w:id="207"/>
      <w:r w:rsidRPr="00D624EF">
        <w:rPr>
          <w:rFonts w:ascii="Book Antiqua" w:hAnsi="Book Antiqua" w:cs="TimesNewRomanPS-BoldItalicMT"/>
          <w:b/>
          <w:bCs/>
          <w:iCs/>
          <w:color w:val="000000"/>
          <w:sz w:val="24"/>
          <w:szCs w:val="24"/>
        </w:rPr>
        <w:t xml:space="preserve"> </w:t>
      </w:r>
      <w:r w:rsidRPr="00D624EF">
        <w:rPr>
          <w:rFonts w:ascii="Book Antiqua" w:hAnsi="Book Antiqua" w:cs="TimesNewRomanPS-BoldItalicMT"/>
          <w:bCs/>
          <w:iCs/>
          <w:color w:val="000000"/>
          <w:sz w:val="24"/>
          <w:szCs w:val="24"/>
        </w:rPr>
        <w:t>There are no conflicts of interest declared by either author.</w:t>
      </w:r>
    </w:p>
    <w:p w:rsidR="00BE3E82" w:rsidRPr="00D624EF" w:rsidRDefault="00BE3E82" w:rsidP="00D624EF">
      <w:pPr>
        <w:autoSpaceDE w:val="0"/>
        <w:autoSpaceDN w:val="0"/>
        <w:adjustRightInd w:val="0"/>
        <w:spacing w:after="0" w:line="360" w:lineRule="auto"/>
        <w:jc w:val="both"/>
        <w:rPr>
          <w:rFonts w:ascii="Book Antiqua" w:hAnsi="Book Antiqua"/>
          <w:sz w:val="24"/>
          <w:szCs w:val="24"/>
          <w:lang w:eastAsia="zh-CN"/>
        </w:rPr>
      </w:pPr>
      <w:bookmarkStart w:id="212" w:name="OLE_LINK1704"/>
      <w:bookmarkStart w:id="213" w:name="OLE_LINK1713"/>
      <w:bookmarkStart w:id="214" w:name="OLE_LINK1719"/>
      <w:bookmarkStart w:id="215" w:name="OLE_LINK1720"/>
      <w:bookmarkStart w:id="216" w:name="OLE_LINK1724"/>
      <w:bookmarkStart w:id="217" w:name="OLE_LINK1874"/>
      <w:bookmarkStart w:id="218" w:name="OLE_LINK2068"/>
      <w:bookmarkStart w:id="219" w:name="OLE_LINK2069"/>
      <w:bookmarkStart w:id="220" w:name="OLE_LINK2103"/>
      <w:bookmarkEnd w:id="208"/>
      <w:bookmarkEnd w:id="209"/>
    </w:p>
    <w:p w:rsidR="00BE3E82" w:rsidRPr="00D624EF" w:rsidRDefault="00BE3E82" w:rsidP="00D624EF">
      <w:pPr>
        <w:pStyle w:val="default"/>
        <w:spacing w:before="0" w:beforeAutospacing="0" w:after="0" w:afterAutospacing="0" w:line="360" w:lineRule="auto"/>
        <w:jc w:val="both"/>
        <w:rPr>
          <w:rFonts w:ascii="Book Antiqua" w:hAnsi="Book Antiqua" w:cs="Garamond"/>
          <w:color w:val="000000"/>
        </w:rPr>
      </w:pPr>
      <w:bookmarkStart w:id="221" w:name="OLE_LINK1519"/>
      <w:bookmarkStart w:id="222" w:name="OLE_LINK1520"/>
      <w:bookmarkStart w:id="223" w:name="OLE_LINK1521"/>
      <w:bookmarkStart w:id="224" w:name="OLE_LINK1522"/>
      <w:bookmarkStart w:id="225" w:name="OLE_LINK1523"/>
      <w:bookmarkStart w:id="226" w:name="OLE_LINK1524"/>
      <w:bookmarkStart w:id="227" w:name="OLE_LINK1525"/>
      <w:bookmarkStart w:id="228" w:name="OLE_LINK1536"/>
      <w:bookmarkStart w:id="229" w:name="OLE_LINK1538"/>
      <w:bookmarkStart w:id="230" w:name="OLE_LINK1539"/>
      <w:bookmarkStart w:id="231" w:name="OLE_LINK1540"/>
      <w:bookmarkStart w:id="232" w:name="OLE_LINK1452"/>
      <w:bookmarkStart w:id="233" w:name="OLE_LINK1453"/>
      <w:bookmarkEnd w:id="210"/>
      <w:bookmarkEnd w:id="211"/>
      <w:bookmarkEnd w:id="212"/>
      <w:bookmarkEnd w:id="213"/>
      <w:bookmarkEnd w:id="214"/>
      <w:bookmarkEnd w:id="215"/>
      <w:bookmarkEnd w:id="216"/>
      <w:bookmarkEnd w:id="217"/>
      <w:bookmarkEnd w:id="218"/>
      <w:bookmarkEnd w:id="219"/>
      <w:bookmarkEnd w:id="220"/>
      <w:r w:rsidRPr="00D624EF">
        <w:rPr>
          <w:rFonts w:ascii="Book Antiqua" w:hAnsi="Book Antiqua"/>
          <w:b/>
          <w:bCs/>
          <w:color w:val="000000"/>
        </w:rPr>
        <w:t>CARE Checklist (2016)</w:t>
      </w:r>
      <w:bookmarkEnd w:id="221"/>
      <w:bookmarkEnd w:id="222"/>
      <w:bookmarkEnd w:id="223"/>
      <w:bookmarkEnd w:id="224"/>
      <w:bookmarkEnd w:id="225"/>
      <w:bookmarkEnd w:id="226"/>
      <w:bookmarkEnd w:id="227"/>
      <w:bookmarkEnd w:id="228"/>
      <w:bookmarkEnd w:id="229"/>
      <w:bookmarkEnd w:id="230"/>
      <w:bookmarkEnd w:id="231"/>
      <w:r w:rsidRPr="00D624EF">
        <w:rPr>
          <w:rFonts w:ascii="Book Antiqua" w:hAnsi="Book Antiqua"/>
          <w:b/>
          <w:bCs/>
          <w:color w:val="000000"/>
        </w:rPr>
        <w:t xml:space="preserve">: </w:t>
      </w:r>
      <w:r w:rsidRPr="00D624EF">
        <w:rPr>
          <w:rFonts w:ascii="Book Antiqua" w:hAnsi="Book Antiqua" w:cs="Garamond"/>
          <w:color w:val="000000"/>
        </w:rPr>
        <w:t>The authors have read the CARE Checklist (2016), and the manuscript was prepared and revised according to the CARE Checklist (2016).</w:t>
      </w:r>
      <w:bookmarkEnd w:id="232"/>
      <w:bookmarkEnd w:id="233"/>
    </w:p>
    <w:p w:rsidR="00BE3E82" w:rsidRPr="00D624EF" w:rsidRDefault="00BE3E82" w:rsidP="00D624EF">
      <w:pPr>
        <w:pStyle w:val="default"/>
        <w:spacing w:before="0" w:beforeAutospacing="0" w:after="0" w:afterAutospacing="0" w:line="360" w:lineRule="auto"/>
        <w:jc w:val="both"/>
        <w:rPr>
          <w:rFonts w:ascii="Book Antiqua" w:hAnsi="Book Antiqua" w:cs="Garamond"/>
          <w:color w:val="000000"/>
        </w:rPr>
      </w:pPr>
    </w:p>
    <w:p w:rsidR="00BE3E82" w:rsidRPr="00D624EF" w:rsidRDefault="00BE3E82" w:rsidP="00D624EF">
      <w:pPr>
        <w:widowControl w:val="0"/>
        <w:spacing w:after="0" w:line="360" w:lineRule="auto"/>
        <w:jc w:val="both"/>
        <w:rPr>
          <w:rFonts w:ascii="Book Antiqua" w:eastAsia="宋体" w:hAnsi="Book Antiqua" w:cs="Times New Roman"/>
          <w:b/>
          <w:sz w:val="24"/>
          <w:szCs w:val="24"/>
          <w:lang w:val="en-US" w:eastAsia="zh-CN"/>
        </w:rPr>
      </w:pPr>
      <w:bookmarkStart w:id="234" w:name="OLE_LINK1839"/>
      <w:bookmarkStart w:id="235" w:name="OLE_LINK1840"/>
      <w:bookmarkStart w:id="236" w:name="OLE_LINK1024"/>
      <w:bookmarkStart w:id="237" w:name="OLE_LINK1025"/>
      <w:bookmarkStart w:id="238" w:name="OLE_LINK570"/>
      <w:bookmarkStart w:id="239" w:name="OLE_LINK1096"/>
      <w:bookmarkStart w:id="240" w:name="OLE_LINK1097"/>
      <w:bookmarkStart w:id="241" w:name="OLE_LINK1098"/>
      <w:bookmarkStart w:id="242" w:name="OLE_LINK985"/>
      <w:bookmarkStart w:id="243" w:name="OLE_LINK986"/>
      <w:bookmarkStart w:id="244" w:name="OLE_LINK1122"/>
      <w:bookmarkStart w:id="245" w:name="OLE_LINK649"/>
      <w:bookmarkStart w:id="246" w:name="OLE_LINK650"/>
      <w:bookmarkStart w:id="247" w:name="OLE_LINK1706"/>
      <w:bookmarkStart w:id="248" w:name="OLE_LINK1707"/>
      <w:bookmarkStart w:id="249" w:name="OLE_LINK1756"/>
      <w:bookmarkStart w:id="250" w:name="OLE_LINK564"/>
      <w:bookmarkStart w:id="251" w:name="OLE_LINK155"/>
      <w:bookmarkStart w:id="252" w:name="OLE_LINK183"/>
      <w:bookmarkStart w:id="253" w:name="OLE_LINK441"/>
      <w:bookmarkStart w:id="254" w:name="OLE_LINK142"/>
      <w:bookmarkStart w:id="255" w:name="OLE_LINK376"/>
      <w:bookmarkStart w:id="256" w:name="OLE_LINK687"/>
      <w:bookmarkStart w:id="257" w:name="OLE_LINK716"/>
      <w:bookmarkStart w:id="258" w:name="OLE_LINK731"/>
      <w:bookmarkStart w:id="259" w:name="OLE_LINK809"/>
      <w:bookmarkStart w:id="260" w:name="OLE_LINK812"/>
      <w:bookmarkStart w:id="261" w:name="OLE_LINK916"/>
      <w:bookmarkStart w:id="262" w:name="OLE_LINK917"/>
      <w:bookmarkStart w:id="263" w:name="OLE_LINK1013"/>
      <w:bookmarkStart w:id="264" w:name="OLE_LINK1015"/>
      <w:bookmarkStart w:id="265" w:name="OLE_LINK1016"/>
      <w:bookmarkStart w:id="266" w:name="OLE_LINK1546"/>
      <w:bookmarkStart w:id="267" w:name="OLE_LINK1547"/>
      <w:bookmarkStart w:id="268" w:name="OLE_LINK1596"/>
      <w:bookmarkStart w:id="269" w:name="OLE_LINK1749"/>
      <w:bookmarkStart w:id="270" w:name="OLE_LINK1750"/>
      <w:bookmarkStart w:id="271" w:name="OLE_LINK1751"/>
      <w:bookmarkStart w:id="272" w:name="OLE_LINK1923"/>
      <w:bookmarkStart w:id="273" w:name="OLE_LINK1924"/>
      <w:bookmarkStart w:id="274" w:name="OLE_LINK1933"/>
      <w:bookmarkStart w:id="275" w:name="OLE_LINK1934"/>
      <w:bookmarkStart w:id="276" w:name="OLE_LINK1935"/>
      <w:bookmarkStart w:id="277" w:name="OLE_LINK1996"/>
      <w:bookmarkStart w:id="278" w:name="OLE_LINK1896"/>
      <w:bookmarkStart w:id="279" w:name="OLE_LINK1900"/>
      <w:bookmarkStart w:id="280" w:name="OLE_LINK2088"/>
      <w:r w:rsidRPr="00D624EF">
        <w:rPr>
          <w:rFonts w:ascii="Book Antiqua" w:eastAsia="宋体" w:hAnsi="Book Antiqua" w:cs="Times New Roman"/>
          <w:b/>
          <w:sz w:val="24"/>
          <w:szCs w:val="24"/>
          <w:lang w:val="en-US" w:eastAsia="zh-CN"/>
        </w:rPr>
        <w:t>Open-Access:</w:t>
      </w:r>
      <w:bookmarkEnd w:id="234"/>
      <w:bookmarkEnd w:id="235"/>
      <w:r w:rsidRPr="00D624EF">
        <w:rPr>
          <w:rFonts w:ascii="Book Antiqua" w:eastAsia="宋体" w:hAnsi="Book Antiqua" w:cs="Times New Roman"/>
          <w:b/>
          <w:sz w:val="24"/>
          <w:szCs w:val="24"/>
          <w:lang w:val="en-US" w:eastAsia="zh-CN"/>
        </w:rPr>
        <w:t xml:space="preserve"> </w:t>
      </w:r>
      <w:bookmarkStart w:id="281" w:name="OLE_LINK760"/>
      <w:bookmarkStart w:id="282" w:name="OLE_LINK907"/>
      <w:bookmarkStart w:id="283" w:name="OLE_LINK1365"/>
      <w:r w:rsidRPr="00D624EF">
        <w:rPr>
          <w:rFonts w:ascii="Book Antiqua" w:eastAsia="宋体" w:hAnsi="Book Antiqua" w:cs="Times New Roman"/>
          <w:sz w:val="24"/>
          <w:szCs w:val="24"/>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81"/>
      <w:bookmarkEnd w:id="282"/>
      <w:bookmarkEnd w:id="283"/>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rsidR="00BE3E82" w:rsidRPr="00D624EF" w:rsidRDefault="00BE3E82" w:rsidP="00D624EF">
      <w:pPr>
        <w:widowControl w:val="0"/>
        <w:spacing w:after="0" w:line="360" w:lineRule="auto"/>
        <w:jc w:val="both"/>
        <w:rPr>
          <w:rFonts w:ascii="Book Antiqua" w:eastAsia="宋体" w:hAnsi="Book Antiqua" w:cs="Times New Roman"/>
          <w:kern w:val="2"/>
          <w:sz w:val="24"/>
          <w:szCs w:val="24"/>
          <w:lang w:val="en-US" w:eastAsia="zh-CN"/>
        </w:rPr>
      </w:pPr>
    </w:p>
    <w:p w:rsidR="00BE3E82" w:rsidRPr="00D624EF" w:rsidRDefault="00BE3E82" w:rsidP="00D624EF">
      <w:pPr>
        <w:pStyle w:val="default"/>
        <w:spacing w:before="0" w:beforeAutospacing="0" w:after="0" w:afterAutospacing="0" w:line="360" w:lineRule="auto"/>
        <w:jc w:val="both"/>
        <w:rPr>
          <w:rFonts w:ascii="Book Antiqua" w:eastAsiaTheme="minorEastAsia" w:hAnsi="Book Antiqua" w:cs="Garamond"/>
          <w:b/>
          <w:color w:val="000000"/>
        </w:rPr>
      </w:pPr>
      <w:bookmarkStart w:id="284" w:name="OLE_LINK918"/>
      <w:bookmarkStart w:id="285" w:name="OLE_LINK919"/>
      <w:bookmarkStart w:id="286" w:name="OLE_LINK1029"/>
      <w:bookmarkStart w:id="287" w:name="OLE_LINK571"/>
      <w:bookmarkStart w:id="288" w:name="OLE_LINK776"/>
      <w:bookmarkStart w:id="289" w:name="OLE_LINK927"/>
      <w:bookmarkStart w:id="290" w:name="OLE_LINK928"/>
      <w:bookmarkStart w:id="291" w:name="OLE_LINK1123"/>
      <w:bookmarkStart w:id="292" w:name="OLE_LINK709"/>
      <w:bookmarkStart w:id="293" w:name="OLE_LINK759"/>
      <w:r w:rsidRPr="00D624EF">
        <w:rPr>
          <w:rFonts w:ascii="Book Antiqua" w:hAnsi="Book Antiqua" w:cs="Times New Roman"/>
          <w:b/>
          <w:kern w:val="2"/>
        </w:rPr>
        <w:t>Manuscript source:</w:t>
      </w:r>
      <w:r w:rsidRPr="00D624EF">
        <w:rPr>
          <w:rFonts w:ascii="Book Antiqua" w:hAnsi="Book Antiqua" w:cs="Times New Roman"/>
          <w:kern w:val="2"/>
        </w:rPr>
        <w:t xml:space="preserve"> </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4"/>
      <w:bookmarkEnd w:id="285"/>
      <w:bookmarkEnd w:id="286"/>
      <w:bookmarkEnd w:id="287"/>
      <w:bookmarkEnd w:id="288"/>
      <w:bookmarkEnd w:id="289"/>
      <w:bookmarkEnd w:id="290"/>
      <w:bookmarkEnd w:id="291"/>
      <w:bookmarkEnd w:id="292"/>
      <w:bookmarkEnd w:id="293"/>
      <w:r w:rsidRPr="00D624EF">
        <w:rPr>
          <w:rFonts w:ascii="Book Antiqua" w:hAnsi="Book Antiqua" w:cs="Times New Roman"/>
          <w:kern w:val="2"/>
        </w:rPr>
        <w:t>Unsolicited Manuscript</w:t>
      </w:r>
    </w:p>
    <w:p w:rsidR="00BE3E82" w:rsidRPr="00D624EF" w:rsidRDefault="00BE3E82" w:rsidP="00D624EF">
      <w:pPr>
        <w:spacing w:after="0" w:line="360" w:lineRule="auto"/>
        <w:jc w:val="both"/>
        <w:rPr>
          <w:rFonts w:ascii="Book Antiqua" w:hAnsi="Book Antiqua"/>
          <w:b/>
          <w:color w:val="000000"/>
          <w:sz w:val="24"/>
          <w:szCs w:val="24"/>
          <w:lang w:eastAsia="zh-CN"/>
        </w:rPr>
      </w:pPr>
      <w:bookmarkStart w:id="294" w:name="OLE_LINK770"/>
      <w:bookmarkStart w:id="295" w:name="OLE_LINK771"/>
      <w:bookmarkStart w:id="296" w:name="OLE_LINK857"/>
      <w:bookmarkStart w:id="297" w:name="OLE_LINK1343"/>
      <w:bookmarkStart w:id="298" w:name="OLE_LINK1373"/>
      <w:bookmarkStart w:id="299" w:name="OLE_LINK1498"/>
      <w:bookmarkStart w:id="300" w:name="OLE_LINK1982"/>
      <w:bookmarkStart w:id="301" w:name="OLE_LINK2030"/>
      <w:bookmarkStart w:id="302" w:name="OLE_LINK2005"/>
    </w:p>
    <w:p w:rsidR="00BE3E82" w:rsidRPr="00D624EF" w:rsidRDefault="00BE3E82" w:rsidP="00D624EF">
      <w:pPr>
        <w:spacing w:after="0" w:line="360" w:lineRule="auto"/>
        <w:jc w:val="both"/>
        <w:rPr>
          <w:rFonts w:ascii="Book Antiqua" w:hAnsi="Book Antiqua"/>
          <w:b/>
          <w:color w:val="000000"/>
          <w:sz w:val="24"/>
          <w:szCs w:val="24"/>
          <w:lang w:eastAsia="zh-CN"/>
        </w:rPr>
      </w:pPr>
      <w:r w:rsidRPr="00D624EF">
        <w:rPr>
          <w:rFonts w:ascii="Book Antiqua" w:hAnsi="Book Antiqua"/>
          <w:b/>
          <w:color w:val="000000"/>
          <w:sz w:val="24"/>
          <w:szCs w:val="24"/>
        </w:rPr>
        <w:t>Corresponding author:</w:t>
      </w:r>
      <w:r w:rsidRPr="00D624EF">
        <w:rPr>
          <w:rFonts w:ascii="Book Antiqua" w:hAnsi="Book Antiqua"/>
          <w:b/>
          <w:color w:val="000000"/>
          <w:sz w:val="24"/>
          <w:szCs w:val="24"/>
          <w:lang w:eastAsia="zh-CN"/>
        </w:rPr>
        <w:t xml:space="preserve"> </w:t>
      </w:r>
      <w:r w:rsidRPr="00D624EF">
        <w:rPr>
          <w:rFonts w:ascii="Book Antiqua" w:hAnsi="Book Antiqua"/>
          <w:b/>
          <w:color w:val="000000"/>
          <w:sz w:val="24"/>
          <w:szCs w:val="24"/>
        </w:rPr>
        <w:t>Henry Zhang, MBBS</w:t>
      </w:r>
      <w:r w:rsidRPr="00D624EF">
        <w:rPr>
          <w:rFonts w:ascii="Book Antiqua" w:hAnsi="Book Antiqua"/>
          <w:b/>
          <w:color w:val="000000"/>
          <w:sz w:val="24"/>
          <w:szCs w:val="24"/>
          <w:lang w:eastAsia="zh-CN"/>
        </w:rPr>
        <w:t>,</w:t>
      </w:r>
      <w:r w:rsidRPr="00D624EF">
        <w:rPr>
          <w:rFonts w:ascii="Book Antiqua" w:hAnsi="Book Antiqua"/>
          <w:sz w:val="24"/>
          <w:szCs w:val="24"/>
        </w:rPr>
        <w:t xml:space="preserve"> </w:t>
      </w:r>
      <w:r w:rsidRPr="00D624EF">
        <w:rPr>
          <w:rFonts w:ascii="Book Antiqua" w:hAnsi="Book Antiqua"/>
          <w:b/>
          <w:color w:val="000000"/>
          <w:sz w:val="24"/>
          <w:szCs w:val="24"/>
          <w:lang w:eastAsia="zh-CN"/>
        </w:rPr>
        <w:t xml:space="preserve">Doctor, </w:t>
      </w:r>
      <w:r w:rsidRPr="00D624EF">
        <w:rPr>
          <w:rFonts w:ascii="Book Antiqua" w:hAnsi="Book Antiqua"/>
          <w:sz w:val="24"/>
          <w:szCs w:val="24"/>
        </w:rPr>
        <w:t>Otolaryngology,</w:t>
      </w:r>
      <w:r w:rsidRPr="00D624EF">
        <w:rPr>
          <w:rFonts w:ascii="Book Antiqua" w:hAnsi="Book Antiqua"/>
          <w:sz w:val="24"/>
          <w:szCs w:val="24"/>
          <w:lang w:eastAsia="zh-CN"/>
        </w:rPr>
        <w:t xml:space="preserve"> </w:t>
      </w:r>
      <w:r w:rsidRPr="00D624EF">
        <w:rPr>
          <w:rFonts w:ascii="Book Antiqua" w:hAnsi="Book Antiqua"/>
          <w:sz w:val="24"/>
          <w:szCs w:val="24"/>
        </w:rPr>
        <w:t xml:space="preserve">Royal National Throat Nose and Ear Hospital, 330 </w:t>
      </w:r>
      <w:proofErr w:type="spellStart"/>
      <w:r w:rsidRPr="00D624EF">
        <w:rPr>
          <w:rFonts w:ascii="Book Antiqua" w:hAnsi="Book Antiqua"/>
          <w:sz w:val="24"/>
          <w:szCs w:val="24"/>
        </w:rPr>
        <w:t>Grays</w:t>
      </w:r>
      <w:proofErr w:type="spellEnd"/>
      <w:r w:rsidRPr="00D624EF">
        <w:rPr>
          <w:rFonts w:ascii="Book Antiqua" w:hAnsi="Book Antiqua"/>
          <w:sz w:val="24"/>
          <w:szCs w:val="24"/>
        </w:rPr>
        <w:t xml:space="preserve"> Inn Rd,</w:t>
      </w:r>
      <w:r w:rsidRPr="00D624EF">
        <w:rPr>
          <w:rFonts w:ascii="Book Antiqua" w:hAnsi="Book Antiqua"/>
          <w:sz w:val="24"/>
          <w:szCs w:val="24"/>
          <w:lang w:eastAsia="zh-CN"/>
        </w:rPr>
        <w:t xml:space="preserve"> London </w:t>
      </w:r>
      <w:r w:rsidRPr="00D624EF">
        <w:rPr>
          <w:rFonts w:ascii="Book Antiqua" w:hAnsi="Book Antiqua"/>
          <w:sz w:val="24"/>
          <w:szCs w:val="24"/>
        </w:rPr>
        <w:t>WC1X 8DA, United Kingdom</w:t>
      </w:r>
      <w:r w:rsidRPr="00D624EF">
        <w:rPr>
          <w:rFonts w:ascii="Book Antiqua" w:hAnsi="Book Antiqua"/>
          <w:sz w:val="24"/>
          <w:szCs w:val="24"/>
          <w:lang w:eastAsia="zh-CN"/>
        </w:rPr>
        <w:t>. drhenryzhang@gmail.com</w:t>
      </w:r>
    </w:p>
    <w:bookmarkEnd w:id="294"/>
    <w:bookmarkEnd w:id="295"/>
    <w:bookmarkEnd w:id="296"/>
    <w:bookmarkEnd w:id="297"/>
    <w:bookmarkEnd w:id="298"/>
    <w:bookmarkEnd w:id="299"/>
    <w:bookmarkEnd w:id="300"/>
    <w:bookmarkEnd w:id="301"/>
    <w:bookmarkEnd w:id="302"/>
    <w:p w:rsidR="00BE3E82" w:rsidRPr="00D624EF" w:rsidRDefault="00BE3E82" w:rsidP="00D624EF">
      <w:pPr>
        <w:widowControl w:val="0"/>
        <w:spacing w:after="0" w:line="360" w:lineRule="auto"/>
        <w:jc w:val="both"/>
        <w:rPr>
          <w:rFonts w:ascii="Book Antiqua" w:hAnsi="Book Antiqua" w:cs="Arial"/>
          <w:sz w:val="24"/>
          <w:szCs w:val="24"/>
        </w:rPr>
      </w:pPr>
      <w:r w:rsidRPr="00D624EF">
        <w:rPr>
          <w:rFonts w:ascii="Book Antiqua" w:hAnsi="Book Antiqua" w:cs="Arial"/>
          <w:b/>
          <w:sz w:val="24"/>
          <w:szCs w:val="24"/>
        </w:rPr>
        <w:t xml:space="preserve">Telephone: </w:t>
      </w:r>
      <w:r w:rsidRPr="00D624EF">
        <w:rPr>
          <w:rFonts w:ascii="Book Antiqua" w:hAnsi="Book Antiqua" w:cs="Arial"/>
          <w:sz w:val="24"/>
          <w:szCs w:val="24"/>
        </w:rPr>
        <w:t>+</w:t>
      </w:r>
      <w:r w:rsidRPr="00D624EF">
        <w:rPr>
          <w:rFonts w:ascii="Book Antiqua" w:hAnsi="Book Antiqua" w:cs="Arial"/>
          <w:sz w:val="24"/>
          <w:szCs w:val="24"/>
          <w:lang w:eastAsia="zh-CN"/>
        </w:rPr>
        <w:t>44-20-</w:t>
      </w:r>
      <w:r w:rsidRPr="00D624EF">
        <w:rPr>
          <w:rFonts w:ascii="Book Antiqua" w:hAnsi="Book Antiqua" w:cs="Arial"/>
          <w:sz w:val="24"/>
          <w:szCs w:val="24"/>
        </w:rPr>
        <w:t>7921265304</w:t>
      </w:r>
    </w:p>
    <w:p w:rsidR="00BE3E82" w:rsidRPr="00D624EF" w:rsidRDefault="00BE3E82" w:rsidP="00D624EF">
      <w:pPr>
        <w:spacing w:after="0" w:line="360" w:lineRule="auto"/>
        <w:jc w:val="both"/>
        <w:rPr>
          <w:rFonts w:ascii="Book Antiqua" w:hAnsi="Book Antiqua"/>
          <w:b/>
          <w:sz w:val="24"/>
          <w:szCs w:val="24"/>
          <w:lang w:eastAsia="zh-CN"/>
        </w:rPr>
      </w:pPr>
    </w:p>
    <w:p w:rsidR="00BE3E82" w:rsidRPr="00D624EF" w:rsidRDefault="00BE3E82" w:rsidP="00D624EF">
      <w:pPr>
        <w:widowControl w:val="0"/>
        <w:spacing w:after="0" w:line="360" w:lineRule="auto"/>
        <w:jc w:val="both"/>
        <w:rPr>
          <w:rFonts w:ascii="Book Antiqua" w:eastAsia="宋体" w:hAnsi="Book Antiqua" w:cs="Times New Roman"/>
          <w:b/>
          <w:kern w:val="2"/>
          <w:sz w:val="24"/>
          <w:szCs w:val="24"/>
          <w:lang w:val="en-US" w:eastAsia="zh-CN"/>
        </w:rPr>
      </w:pPr>
      <w:bookmarkStart w:id="303" w:name="OLE_LINK1712"/>
      <w:bookmarkStart w:id="304" w:name="OLE_LINK476"/>
      <w:bookmarkStart w:id="305" w:name="OLE_LINK477"/>
      <w:bookmarkStart w:id="306" w:name="OLE_LINK117"/>
      <w:bookmarkStart w:id="307" w:name="OLE_LINK528"/>
      <w:bookmarkStart w:id="308" w:name="OLE_LINK557"/>
      <w:bookmarkStart w:id="309" w:name="OLE_LINK147"/>
      <w:bookmarkStart w:id="310" w:name="OLE_LINK371"/>
      <w:bookmarkStart w:id="311" w:name="OLE_LINK149"/>
      <w:bookmarkStart w:id="312" w:name="OLE_LINK577"/>
      <w:bookmarkStart w:id="313" w:name="OLE_LINK584"/>
      <w:bookmarkStart w:id="314" w:name="OLE_LINK586"/>
      <w:bookmarkStart w:id="315" w:name="OLE_LINK690"/>
      <w:bookmarkStart w:id="316" w:name="OLE_LINK804"/>
      <w:bookmarkStart w:id="317" w:name="OLE_LINK805"/>
      <w:bookmarkStart w:id="318" w:name="OLE_LINK734"/>
      <w:bookmarkStart w:id="319" w:name="OLE_LINK815"/>
      <w:bookmarkStart w:id="320" w:name="OLE_LINK1940"/>
      <w:bookmarkStart w:id="321" w:name="OLE_LINK775"/>
      <w:bookmarkStart w:id="322" w:name="OLE_LINK923"/>
      <w:bookmarkStart w:id="323" w:name="OLE_LINK924"/>
      <w:bookmarkStart w:id="324" w:name="OLE_LINK64"/>
      <w:bookmarkStart w:id="325" w:name="OLE_LINK67"/>
      <w:bookmarkStart w:id="326" w:name="OLE_LINK218"/>
      <w:bookmarkStart w:id="327" w:name="OLE_LINK245"/>
      <w:bookmarkStart w:id="328" w:name="OLE_LINK934"/>
      <w:bookmarkStart w:id="329" w:name="OLE_LINK1107"/>
      <w:bookmarkStart w:id="330" w:name="OLE_LINK1108"/>
      <w:bookmarkStart w:id="331" w:name="OLE_LINK1109"/>
      <w:bookmarkStart w:id="332" w:name="OLE_LINK989"/>
      <w:bookmarkStart w:id="333" w:name="OLE_LINK990"/>
      <w:bookmarkStart w:id="334" w:name="OLE_LINK1124"/>
      <w:bookmarkStart w:id="335" w:name="OLE_LINK1213"/>
      <w:bookmarkStart w:id="336" w:name="OLE_LINK971"/>
      <w:bookmarkStart w:id="337" w:name="OLE_LINK1014"/>
      <w:bookmarkStart w:id="338" w:name="OLE_LINK1153"/>
      <w:bookmarkStart w:id="339" w:name="OLE_LINK906"/>
      <w:bookmarkStart w:id="340" w:name="OLE_LINK1541"/>
      <w:bookmarkStart w:id="341" w:name="OLE_LINK1542"/>
      <w:bookmarkStart w:id="342" w:name="OLE_LINK1509"/>
      <w:bookmarkStart w:id="343" w:name="OLE_LINK1601"/>
      <w:bookmarkStart w:id="344" w:name="OLE_LINK1602"/>
      <w:bookmarkStart w:id="345" w:name="OLE_LINK1757"/>
      <w:bookmarkStart w:id="346" w:name="OLE_LINK1779"/>
      <w:bookmarkStart w:id="347" w:name="OLE_LINK580"/>
      <w:bookmarkStart w:id="348" w:name="OLE_LINK2000"/>
      <w:bookmarkStart w:id="349" w:name="OLE_LINK2001"/>
      <w:bookmarkStart w:id="350" w:name="OLE_LINK1730"/>
      <w:bookmarkStart w:id="351" w:name="OLE_LINK1959"/>
      <w:bookmarkStart w:id="352" w:name="OLE_LINK1960"/>
      <w:bookmarkStart w:id="353" w:name="OLE_LINK1961"/>
      <w:bookmarkStart w:id="354" w:name="OLE_LINK1965"/>
      <w:bookmarkStart w:id="355" w:name="OLE_LINK1966"/>
      <w:bookmarkStart w:id="356" w:name="OLE_LINK1973"/>
      <w:bookmarkStart w:id="357" w:name="OLE_LINK1974"/>
      <w:bookmarkStart w:id="358" w:name="OLE_LINK1978"/>
      <w:bookmarkStart w:id="359" w:name="OLE_LINK1979"/>
      <w:bookmarkStart w:id="360" w:name="OLE_LINK1885"/>
      <w:bookmarkStart w:id="361" w:name="OLE_LINK2089"/>
      <w:r w:rsidRPr="00D624EF">
        <w:rPr>
          <w:rFonts w:ascii="Book Antiqua" w:eastAsia="宋体" w:hAnsi="Book Antiqua" w:cs="Times New Roman"/>
          <w:b/>
          <w:kern w:val="2"/>
          <w:sz w:val="24"/>
          <w:szCs w:val="24"/>
          <w:lang w:val="en-US" w:eastAsia="zh-CN"/>
        </w:rPr>
        <w:t xml:space="preserve">Received: </w:t>
      </w:r>
      <w:r w:rsidRPr="00D624EF">
        <w:rPr>
          <w:rFonts w:ascii="Book Antiqua" w:eastAsia="宋体" w:hAnsi="Book Antiqua" w:cs="Times New Roman"/>
          <w:kern w:val="2"/>
          <w:sz w:val="24"/>
          <w:szCs w:val="24"/>
          <w:lang w:val="en-US" w:eastAsia="zh-CN"/>
        </w:rPr>
        <w:t>September 30, 2018</w:t>
      </w:r>
    </w:p>
    <w:p w:rsidR="00BE3E82" w:rsidRPr="00D624EF" w:rsidRDefault="00BE3E82" w:rsidP="00D624EF">
      <w:pPr>
        <w:widowControl w:val="0"/>
        <w:spacing w:after="0" w:line="360" w:lineRule="auto"/>
        <w:jc w:val="both"/>
        <w:rPr>
          <w:rFonts w:ascii="Book Antiqua" w:eastAsia="宋体" w:hAnsi="Book Antiqua" w:cs="Times New Roman"/>
          <w:b/>
          <w:kern w:val="2"/>
          <w:sz w:val="24"/>
          <w:szCs w:val="24"/>
          <w:lang w:val="en-US" w:eastAsia="zh-CN"/>
        </w:rPr>
      </w:pPr>
      <w:r w:rsidRPr="00D624EF">
        <w:rPr>
          <w:rFonts w:ascii="Book Antiqua" w:eastAsia="宋体" w:hAnsi="Book Antiqua" w:cs="Times New Roman"/>
          <w:b/>
          <w:kern w:val="2"/>
          <w:sz w:val="24"/>
          <w:szCs w:val="24"/>
          <w:lang w:val="en-US" w:eastAsia="zh-CN"/>
        </w:rPr>
        <w:t>Peer-review started:</w:t>
      </w:r>
      <w:r w:rsidRPr="00D624EF">
        <w:rPr>
          <w:rFonts w:ascii="Book Antiqua" w:eastAsia="宋体" w:hAnsi="Book Antiqua" w:cs="Times New Roman"/>
          <w:kern w:val="2"/>
          <w:sz w:val="24"/>
          <w:szCs w:val="24"/>
          <w:lang w:val="en-US" w:eastAsia="zh-CN"/>
        </w:rPr>
        <w:t xml:space="preserve"> October 2, 2018</w:t>
      </w:r>
    </w:p>
    <w:p w:rsidR="00BE3E82" w:rsidRPr="00D624EF" w:rsidRDefault="00BE3E82" w:rsidP="00D624EF">
      <w:pPr>
        <w:widowControl w:val="0"/>
        <w:spacing w:after="0" w:line="360" w:lineRule="auto"/>
        <w:jc w:val="both"/>
        <w:rPr>
          <w:rFonts w:ascii="Book Antiqua" w:eastAsia="宋体" w:hAnsi="Book Antiqua" w:cs="Times New Roman"/>
          <w:b/>
          <w:kern w:val="2"/>
          <w:sz w:val="24"/>
          <w:szCs w:val="24"/>
          <w:lang w:val="en-US" w:eastAsia="zh-CN"/>
        </w:rPr>
      </w:pPr>
      <w:r w:rsidRPr="00D624EF">
        <w:rPr>
          <w:rFonts w:ascii="Book Antiqua" w:eastAsia="宋体" w:hAnsi="Book Antiqua" w:cs="Times New Roman"/>
          <w:b/>
          <w:kern w:val="2"/>
          <w:sz w:val="24"/>
          <w:szCs w:val="24"/>
          <w:lang w:val="en-US" w:eastAsia="zh-CN"/>
        </w:rPr>
        <w:t>First decision:</w:t>
      </w:r>
      <w:r w:rsidRPr="00D624EF">
        <w:rPr>
          <w:rFonts w:ascii="Book Antiqua" w:eastAsia="宋体" w:hAnsi="Book Antiqua" w:cs="Times New Roman"/>
          <w:sz w:val="24"/>
          <w:szCs w:val="24"/>
          <w:lang w:val="en-US" w:eastAsia="en-GB"/>
        </w:rPr>
        <w:t xml:space="preserve"> </w:t>
      </w:r>
      <w:r w:rsidRPr="00D624EF">
        <w:rPr>
          <w:rFonts w:ascii="Book Antiqua" w:eastAsia="宋体" w:hAnsi="Book Antiqua" w:cs="Times New Roman"/>
          <w:kern w:val="2"/>
          <w:sz w:val="24"/>
          <w:szCs w:val="24"/>
          <w:lang w:val="en-US" w:eastAsia="zh-CN"/>
        </w:rPr>
        <w:t>December 5, 2018</w:t>
      </w:r>
    </w:p>
    <w:p w:rsidR="00BE3E82" w:rsidRPr="00D624EF" w:rsidRDefault="00BE3E82" w:rsidP="00D624EF">
      <w:pPr>
        <w:widowControl w:val="0"/>
        <w:spacing w:after="0" w:line="360" w:lineRule="auto"/>
        <w:jc w:val="both"/>
        <w:rPr>
          <w:rFonts w:ascii="Book Antiqua" w:eastAsia="宋体" w:hAnsi="Book Antiqua" w:cs="Times New Roman"/>
          <w:b/>
          <w:kern w:val="2"/>
          <w:sz w:val="24"/>
          <w:szCs w:val="24"/>
          <w:lang w:val="en-US" w:eastAsia="zh-CN"/>
        </w:rPr>
      </w:pPr>
      <w:r w:rsidRPr="00D624EF">
        <w:rPr>
          <w:rFonts w:ascii="Book Antiqua" w:eastAsia="宋体" w:hAnsi="Book Antiqua" w:cs="Times New Roman"/>
          <w:b/>
          <w:kern w:val="2"/>
          <w:sz w:val="24"/>
          <w:szCs w:val="24"/>
          <w:lang w:val="en-US" w:eastAsia="zh-CN"/>
        </w:rPr>
        <w:t>Revised:</w:t>
      </w:r>
      <w:r w:rsidRPr="00D624EF">
        <w:rPr>
          <w:rFonts w:ascii="Book Antiqua" w:eastAsia="宋体" w:hAnsi="Book Antiqua" w:cs="Times New Roman"/>
          <w:sz w:val="24"/>
          <w:szCs w:val="24"/>
          <w:lang w:val="en-US" w:eastAsia="en-GB"/>
        </w:rPr>
        <w:t xml:space="preserve"> </w:t>
      </w:r>
      <w:r w:rsidRPr="00D624EF">
        <w:rPr>
          <w:rFonts w:ascii="Book Antiqua" w:eastAsia="宋体" w:hAnsi="Book Antiqua" w:cs="Times New Roman"/>
          <w:kern w:val="2"/>
          <w:sz w:val="24"/>
          <w:szCs w:val="24"/>
          <w:lang w:val="en-US" w:eastAsia="zh-CN"/>
        </w:rPr>
        <w:t>March 4, 2019</w:t>
      </w:r>
    </w:p>
    <w:p w:rsidR="00BE3E82" w:rsidRPr="00D624EF" w:rsidRDefault="00BE3E82" w:rsidP="00D624EF">
      <w:pPr>
        <w:widowControl w:val="0"/>
        <w:spacing w:after="0" w:line="360" w:lineRule="auto"/>
        <w:jc w:val="both"/>
        <w:rPr>
          <w:rFonts w:ascii="Book Antiqua" w:eastAsia="宋体" w:hAnsi="Book Antiqua" w:cs="Times New Roman"/>
          <w:b/>
          <w:kern w:val="2"/>
          <w:sz w:val="24"/>
          <w:szCs w:val="24"/>
          <w:lang w:val="en-US" w:eastAsia="zh-CN"/>
        </w:rPr>
      </w:pPr>
      <w:r w:rsidRPr="00D624EF">
        <w:rPr>
          <w:rFonts w:ascii="Book Antiqua" w:eastAsia="宋体" w:hAnsi="Book Antiqua" w:cs="Times New Roman"/>
          <w:b/>
          <w:kern w:val="2"/>
          <w:sz w:val="24"/>
          <w:szCs w:val="24"/>
          <w:lang w:val="en-US" w:eastAsia="zh-CN"/>
        </w:rPr>
        <w:t>Accepted:</w:t>
      </w:r>
      <w:r w:rsidR="000A13A4">
        <w:rPr>
          <w:rFonts w:ascii="Book Antiqua" w:eastAsia="宋体" w:hAnsi="Book Antiqua" w:cs="Times New Roman"/>
          <w:b/>
          <w:kern w:val="2"/>
          <w:sz w:val="24"/>
          <w:szCs w:val="24"/>
          <w:lang w:val="en-US" w:eastAsia="zh-CN"/>
        </w:rPr>
        <w:t xml:space="preserve"> </w:t>
      </w:r>
      <w:r w:rsidR="000A13A4" w:rsidRPr="00D624EF">
        <w:rPr>
          <w:rFonts w:ascii="Book Antiqua" w:eastAsia="宋体" w:hAnsi="Book Antiqua" w:cs="Times New Roman"/>
          <w:kern w:val="2"/>
          <w:sz w:val="24"/>
          <w:szCs w:val="24"/>
          <w:lang w:val="en-US" w:eastAsia="zh-CN"/>
        </w:rPr>
        <w:t>March</w:t>
      </w:r>
      <w:r w:rsidR="000A13A4">
        <w:rPr>
          <w:rFonts w:ascii="Book Antiqua" w:eastAsia="宋体" w:hAnsi="Book Antiqua" w:cs="Times New Roman"/>
          <w:kern w:val="2"/>
          <w:sz w:val="24"/>
          <w:szCs w:val="24"/>
          <w:lang w:val="en-US" w:eastAsia="zh-CN"/>
        </w:rPr>
        <w:t xml:space="preserve"> 2</w:t>
      </w:r>
      <w:r w:rsidR="000A13A4" w:rsidRPr="00D624EF">
        <w:rPr>
          <w:rFonts w:ascii="Book Antiqua" w:eastAsia="宋体" w:hAnsi="Book Antiqua" w:cs="Times New Roman"/>
          <w:kern w:val="2"/>
          <w:sz w:val="24"/>
          <w:szCs w:val="24"/>
          <w:lang w:val="en-US" w:eastAsia="zh-CN"/>
        </w:rPr>
        <w:t>4, 2019</w:t>
      </w:r>
    </w:p>
    <w:p w:rsidR="00BE3E82" w:rsidRPr="0017331F" w:rsidRDefault="00BE3E82" w:rsidP="00D624EF">
      <w:pPr>
        <w:widowControl w:val="0"/>
        <w:spacing w:after="0" w:line="360" w:lineRule="auto"/>
        <w:jc w:val="both"/>
        <w:rPr>
          <w:rFonts w:ascii="Book Antiqua" w:eastAsia="宋体" w:hAnsi="Book Antiqua" w:cs="Times New Roman"/>
          <w:kern w:val="2"/>
          <w:sz w:val="24"/>
          <w:szCs w:val="24"/>
          <w:lang w:val="en-US" w:eastAsia="zh-CN"/>
        </w:rPr>
      </w:pPr>
      <w:r w:rsidRPr="00D624EF">
        <w:rPr>
          <w:rFonts w:ascii="Book Antiqua" w:eastAsia="宋体" w:hAnsi="Book Antiqua" w:cs="Times New Roman"/>
          <w:b/>
          <w:kern w:val="2"/>
          <w:sz w:val="24"/>
          <w:szCs w:val="24"/>
          <w:lang w:val="en-US" w:eastAsia="zh-CN"/>
        </w:rPr>
        <w:t>Article in press:</w:t>
      </w:r>
      <w:r w:rsidR="0017331F">
        <w:rPr>
          <w:rFonts w:ascii="Book Antiqua" w:eastAsia="宋体" w:hAnsi="Book Antiqua" w:cs="Times New Roman" w:hint="eastAsia"/>
          <w:b/>
          <w:kern w:val="2"/>
          <w:sz w:val="24"/>
          <w:szCs w:val="24"/>
          <w:lang w:val="en-US" w:eastAsia="zh-CN"/>
        </w:rPr>
        <w:t xml:space="preserve"> </w:t>
      </w:r>
      <w:r w:rsidR="0017331F" w:rsidRPr="0017331F">
        <w:rPr>
          <w:rFonts w:ascii="Book Antiqua" w:eastAsia="宋体" w:hAnsi="Book Antiqua" w:cs="Times New Roman"/>
          <w:kern w:val="2"/>
          <w:sz w:val="24"/>
          <w:szCs w:val="24"/>
          <w:lang w:val="en-US" w:eastAsia="zh-CN"/>
        </w:rPr>
        <w:t>March 25, 2019</w:t>
      </w:r>
    </w:p>
    <w:p w:rsidR="00BE3E82" w:rsidRPr="0017331F" w:rsidRDefault="00BE3E82" w:rsidP="00D624EF">
      <w:pPr>
        <w:spacing w:after="0" w:line="360" w:lineRule="auto"/>
        <w:jc w:val="both"/>
        <w:rPr>
          <w:rFonts w:ascii="Book Antiqua" w:eastAsia="宋体" w:hAnsi="Book Antiqua" w:cs="Times New Roman"/>
          <w:kern w:val="2"/>
          <w:sz w:val="24"/>
          <w:szCs w:val="24"/>
          <w:lang w:val="en-US" w:eastAsia="zh-CN"/>
        </w:rPr>
      </w:pPr>
      <w:r w:rsidRPr="00D624EF">
        <w:rPr>
          <w:rFonts w:ascii="Book Antiqua" w:eastAsia="宋体" w:hAnsi="Book Antiqua" w:cs="Times New Roman"/>
          <w:b/>
          <w:kern w:val="2"/>
          <w:sz w:val="24"/>
          <w:szCs w:val="24"/>
          <w:lang w:val="en-US" w:eastAsia="zh-CN"/>
        </w:rPr>
        <w:t>Published online</w:t>
      </w:r>
      <w:bookmarkEnd w:id="303"/>
      <w:r w:rsidRPr="00D624EF">
        <w:rPr>
          <w:rFonts w:ascii="Book Antiqua" w:eastAsia="宋体" w:hAnsi="Book Antiqua" w:cs="Times New Roman"/>
          <w:b/>
          <w:kern w:val="2"/>
          <w:sz w:val="24"/>
          <w:szCs w:val="24"/>
          <w:lang w:val="en-US" w:eastAsia="zh-CN"/>
        </w:rPr>
        <w:t>:</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0017331F">
        <w:rPr>
          <w:rFonts w:ascii="Book Antiqua" w:eastAsia="宋体" w:hAnsi="Book Antiqua" w:cs="Times New Roman" w:hint="eastAsia"/>
          <w:b/>
          <w:kern w:val="2"/>
          <w:sz w:val="24"/>
          <w:szCs w:val="24"/>
          <w:lang w:val="en-US" w:eastAsia="zh-CN"/>
        </w:rPr>
        <w:t xml:space="preserve"> </w:t>
      </w:r>
      <w:r w:rsidR="0017331F" w:rsidRPr="0017331F">
        <w:rPr>
          <w:rFonts w:ascii="Book Antiqua" w:eastAsia="宋体" w:hAnsi="Book Antiqua" w:cs="Times New Roman"/>
          <w:kern w:val="2"/>
          <w:sz w:val="24"/>
          <w:szCs w:val="24"/>
          <w:lang w:val="en-US" w:eastAsia="zh-CN"/>
        </w:rPr>
        <w:t xml:space="preserve">April </w:t>
      </w:r>
      <w:r w:rsidR="00CF5171">
        <w:rPr>
          <w:rFonts w:ascii="Book Antiqua" w:eastAsia="宋体" w:hAnsi="Book Antiqua" w:cs="Times New Roman" w:hint="eastAsia"/>
          <w:kern w:val="2"/>
          <w:sz w:val="24"/>
          <w:szCs w:val="24"/>
          <w:lang w:val="en-US" w:eastAsia="zh-CN"/>
        </w:rPr>
        <w:t>27</w:t>
      </w:r>
      <w:bookmarkStart w:id="362" w:name="_GoBack"/>
      <w:bookmarkEnd w:id="362"/>
      <w:r w:rsidR="0017331F" w:rsidRPr="0017331F">
        <w:rPr>
          <w:rFonts w:ascii="Book Antiqua" w:eastAsia="宋体" w:hAnsi="Book Antiqua" w:cs="Times New Roman"/>
          <w:kern w:val="2"/>
          <w:sz w:val="24"/>
          <w:szCs w:val="24"/>
          <w:lang w:val="en-US" w:eastAsia="zh-CN"/>
        </w:rPr>
        <w:t>, 2019</w:t>
      </w:r>
    </w:p>
    <w:p w:rsidR="00BE3E82" w:rsidRPr="00D624EF" w:rsidRDefault="00BE3E82" w:rsidP="00D624EF">
      <w:pPr>
        <w:spacing w:line="360" w:lineRule="auto"/>
        <w:rPr>
          <w:rFonts w:ascii="Book Antiqua" w:eastAsia="宋体" w:hAnsi="Book Antiqua" w:cs="Times New Roman"/>
          <w:b/>
          <w:kern w:val="2"/>
          <w:sz w:val="24"/>
          <w:szCs w:val="24"/>
          <w:lang w:val="en-US" w:eastAsia="zh-CN"/>
        </w:rPr>
      </w:pPr>
      <w:r w:rsidRPr="00D624EF">
        <w:rPr>
          <w:rFonts w:ascii="Book Antiqua" w:eastAsia="宋体" w:hAnsi="Book Antiqua" w:cs="Times New Roman"/>
          <w:b/>
          <w:kern w:val="2"/>
          <w:sz w:val="24"/>
          <w:szCs w:val="24"/>
          <w:lang w:val="en-US" w:eastAsia="zh-CN"/>
        </w:rPr>
        <w:br w:type="page"/>
      </w:r>
    </w:p>
    <w:p w:rsidR="00BE3E82" w:rsidRPr="00D624EF" w:rsidRDefault="00BE3E82" w:rsidP="00D624EF">
      <w:pPr>
        <w:spacing w:after="0" w:line="360" w:lineRule="auto"/>
        <w:jc w:val="both"/>
        <w:rPr>
          <w:rFonts w:ascii="Book Antiqua" w:hAnsi="Book Antiqua"/>
          <w:b/>
          <w:sz w:val="24"/>
          <w:szCs w:val="24"/>
        </w:rPr>
      </w:pPr>
      <w:r w:rsidRPr="00D624EF">
        <w:rPr>
          <w:rFonts w:ascii="Book Antiqua" w:hAnsi="Book Antiqua"/>
          <w:b/>
          <w:sz w:val="24"/>
          <w:szCs w:val="24"/>
        </w:rPr>
        <w:lastRenderedPageBreak/>
        <w:t>Abstract</w:t>
      </w:r>
    </w:p>
    <w:p w:rsidR="00BE3E82" w:rsidRPr="00D624EF" w:rsidRDefault="00BE3E82" w:rsidP="00D624EF">
      <w:pPr>
        <w:spacing w:after="0" w:line="360" w:lineRule="auto"/>
        <w:jc w:val="both"/>
        <w:rPr>
          <w:rFonts w:ascii="Book Antiqua" w:hAnsi="Book Antiqua"/>
          <w:i/>
          <w:sz w:val="24"/>
          <w:szCs w:val="24"/>
        </w:rPr>
      </w:pPr>
      <w:r w:rsidRPr="00D624EF">
        <w:rPr>
          <w:rFonts w:ascii="Book Antiqua" w:hAnsi="Book Antiqua"/>
          <w:b/>
          <w:i/>
          <w:sz w:val="24"/>
          <w:szCs w:val="24"/>
        </w:rPr>
        <w:t>BACKGROUND</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t>The study of intranasal stents on the nasal airway is limited in the medical literature. The authors aim to provide objective measurements on their effects on the nasal airway. T</w:t>
      </w:r>
      <w:r w:rsidRPr="00D624EF">
        <w:rPr>
          <w:rFonts w:ascii="Book Antiqua" w:hAnsi="Book Antiqua"/>
          <w:sz w:val="24"/>
          <w:szCs w:val="24"/>
          <w:lang w:eastAsia="zh-CN"/>
        </w:rPr>
        <w:t>he aim is t</w:t>
      </w:r>
      <w:r w:rsidRPr="00D624EF">
        <w:rPr>
          <w:rFonts w:ascii="Book Antiqua" w:hAnsi="Book Antiqua"/>
          <w:sz w:val="24"/>
          <w:szCs w:val="24"/>
        </w:rPr>
        <w:t xml:space="preserve">o study the feasibility of three novel intranasal stenting devices,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xml:space="preserve">, as treatment for nasal obstruction. </w:t>
      </w:r>
    </w:p>
    <w:p w:rsidR="00BE3E82" w:rsidRPr="00D624EF" w:rsidRDefault="00BE3E82" w:rsidP="00D624EF">
      <w:pPr>
        <w:spacing w:after="0" w:line="360" w:lineRule="auto"/>
        <w:jc w:val="both"/>
        <w:rPr>
          <w:rFonts w:ascii="Book Antiqua" w:hAnsi="Book Antiqua"/>
          <w:b/>
          <w:sz w:val="24"/>
          <w:szCs w:val="24"/>
          <w:lang w:eastAsia="zh-CN"/>
        </w:rPr>
      </w:pPr>
    </w:p>
    <w:p w:rsidR="00BE3E82" w:rsidRPr="00D624EF" w:rsidRDefault="00BE3E82" w:rsidP="00D624EF">
      <w:pPr>
        <w:spacing w:after="0" w:line="360" w:lineRule="auto"/>
        <w:jc w:val="both"/>
        <w:rPr>
          <w:rFonts w:ascii="Book Antiqua" w:hAnsi="Book Antiqua"/>
          <w:i/>
          <w:sz w:val="24"/>
          <w:szCs w:val="24"/>
        </w:rPr>
      </w:pPr>
      <w:r w:rsidRPr="00D624EF">
        <w:rPr>
          <w:rFonts w:ascii="Book Antiqua" w:hAnsi="Book Antiqua"/>
          <w:b/>
          <w:i/>
          <w:color w:val="000000" w:themeColor="text1"/>
          <w:sz w:val="24"/>
          <w:szCs w:val="24"/>
        </w:rPr>
        <w:t>CASE SUMMARY</w:t>
      </w:r>
    </w:p>
    <w:p w:rsidR="00BE3E82" w:rsidRPr="00D624EF" w:rsidRDefault="00BE3E82" w:rsidP="00D624EF">
      <w:pPr>
        <w:spacing w:after="0" w:line="360" w:lineRule="auto"/>
        <w:jc w:val="both"/>
        <w:rPr>
          <w:rFonts w:ascii="Book Antiqua" w:hAnsi="Book Antiqua"/>
          <w:sz w:val="24"/>
          <w:szCs w:val="24"/>
          <w:lang w:eastAsia="zh-CN"/>
        </w:rPr>
      </w:pPr>
      <w:r w:rsidRPr="00D624EF">
        <w:rPr>
          <w:rFonts w:ascii="Book Antiqua" w:hAnsi="Book Antiqua"/>
          <w:sz w:val="24"/>
          <w:szCs w:val="24"/>
        </w:rPr>
        <w:t xml:space="preserve">A 58- year-old man, who had right sided nasal obstruction, used stents during sporting activities intermittently for four years and subsequently in addition to intermittent sports use regularly for sleep for another two years. Magnetic resonance imaging (MRI) of the nasal passages and rhinomanometric measurements were taken with and without stents </w:t>
      </w:r>
      <w:r w:rsidRPr="00D624EF">
        <w:rPr>
          <w:rFonts w:ascii="Book Antiqua" w:hAnsi="Book Antiqua"/>
          <w:i/>
          <w:sz w:val="24"/>
          <w:szCs w:val="24"/>
        </w:rPr>
        <w:t>in situ</w:t>
      </w:r>
      <w:r w:rsidRPr="00D624EF">
        <w:rPr>
          <w:rFonts w:ascii="Book Antiqua" w:hAnsi="Book Antiqua"/>
          <w:sz w:val="24"/>
          <w:szCs w:val="24"/>
        </w:rPr>
        <w:t xml:space="preserve">. The stents tested are all braided from thin nitinol wires.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Nasal Stent has a length of 35 mm.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Nasal Stents have a length of 60 mm. Both have a diameter of about 10 mm in unloaded state and comprise a widened, ball-shaped section (which is positioned at the nasal alar) of about 11 and 14 mm, respectively.</w:t>
      </w:r>
      <w:r w:rsidRPr="00D624EF">
        <w:rPr>
          <w:rFonts w:ascii="Book Antiqua" w:hAnsi="Book Antiqua"/>
          <w:sz w:val="24"/>
          <w:szCs w:val="24"/>
          <w:lang w:eastAsia="zh-CN"/>
        </w:rPr>
        <w:t xml:space="preserve"> </w:t>
      </w:r>
      <w:r w:rsidRPr="00D624EF">
        <w:rPr>
          <w:rFonts w:ascii="Book Antiqua" w:hAnsi="Book Antiqua"/>
          <w:sz w:val="24"/>
          <w:szCs w:val="24"/>
        </w:rPr>
        <w:t xml:space="preserve">Rhinomanometric nasal airflow after application of the stents improved 1.11, 1.23, and 1.38 fold, respectively, with application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xml:space="preserve"> stents. MRI showed that after application of the stents, the nasal passage increased in diameter. </w:t>
      </w: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i/>
          <w:sz w:val="24"/>
          <w:szCs w:val="24"/>
        </w:rPr>
      </w:pPr>
      <w:r w:rsidRPr="00D624EF">
        <w:rPr>
          <w:rFonts w:ascii="Book Antiqua" w:hAnsi="Book Antiqua"/>
          <w:b/>
          <w:i/>
          <w:sz w:val="24"/>
          <w:szCs w:val="24"/>
        </w:rPr>
        <w:t>CONCLUSION</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t xml:space="preserve">Intranasal stenting shows improvement in nasal airflow. Intermittent and regular </w:t>
      </w:r>
      <w:proofErr w:type="spellStart"/>
      <w:r w:rsidRPr="00D624EF">
        <w:rPr>
          <w:rFonts w:ascii="Book Antiqua" w:hAnsi="Book Antiqua"/>
          <w:sz w:val="24"/>
          <w:szCs w:val="24"/>
        </w:rPr>
        <w:t>longterm</w:t>
      </w:r>
      <w:proofErr w:type="spellEnd"/>
      <w:r w:rsidRPr="00D624EF">
        <w:rPr>
          <w:rFonts w:ascii="Book Antiqua" w:hAnsi="Book Antiqua"/>
          <w:sz w:val="24"/>
          <w:szCs w:val="24"/>
        </w:rPr>
        <w:t xml:space="preserve"> use</w:t>
      </w:r>
      <w:r w:rsidRPr="00D624EF">
        <w:rPr>
          <w:rFonts w:ascii="Book Antiqua" w:hAnsi="Book Antiqua"/>
          <w:sz w:val="24"/>
          <w:szCs w:val="24"/>
          <w:lang w:eastAsia="zh-CN"/>
        </w:rPr>
        <w:t xml:space="preserve"> </w:t>
      </w:r>
      <w:r w:rsidRPr="00D624EF">
        <w:rPr>
          <w:rFonts w:ascii="Book Antiqua" w:hAnsi="Book Antiqua"/>
          <w:sz w:val="24"/>
          <w:szCs w:val="24"/>
        </w:rPr>
        <w:t>ha</w:t>
      </w:r>
      <w:r w:rsidRPr="00D624EF">
        <w:rPr>
          <w:rFonts w:ascii="Book Antiqua" w:hAnsi="Book Antiqua"/>
          <w:sz w:val="24"/>
          <w:szCs w:val="24"/>
          <w:lang w:eastAsia="zh-CN"/>
        </w:rPr>
        <w:t>d</w:t>
      </w:r>
      <w:r w:rsidRPr="00D624EF">
        <w:rPr>
          <w:rFonts w:ascii="Book Antiqua" w:hAnsi="Book Antiqua"/>
          <w:sz w:val="24"/>
          <w:szCs w:val="24"/>
        </w:rPr>
        <w:t xml:space="preserve"> been shown to be safe, with no discomfort and no side effects.</w:t>
      </w: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b/>
          <w:color w:val="000000" w:themeColor="text1"/>
          <w:sz w:val="24"/>
          <w:szCs w:val="24"/>
          <w:lang w:bidi="ar"/>
        </w:rPr>
      </w:pPr>
      <w:r w:rsidRPr="00D624EF">
        <w:rPr>
          <w:rFonts w:ascii="Book Antiqua" w:hAnsi="Book Antiqua"/>
          <w:b/>
          <w:color w:val="000000" w:themeColor="text1"/>
          <w:sz w:val="24"/>
          <w:szCs w:val="24"/>
          <w:lang w:bidi="ar"/>
        </w:rPr>
        <w:lastRenderedPageBreak/>
        <w:t>Key words:</w:t>
      </w:r>
      <w:r w:rsidRPr="00D624EF">
        <w:rPr>
          <w:rFonts w:ascii="Book Antiqua" w:hAnsi="Book Antiqua"/>
          <w:b/>
          <w:color w:val="000000" w:themeColor="text1"/>
          <w:sz w:val="24"/>
          <w:szCs w:val="24"/>
          <w:lang w:eastAsia="zh-CN" w:bidi="ar"/>
        </w:rPr>
        <w:t xml:space="preserve"> </w:t>
      </w:r>
      <w:r w:rsidRPr="00D624EF">
        <w:rPr>
          <w:rFonts w:ascii="Book Antiqua" w:hAnsi="Book Antiqua"/>
          <w:color w:val="000000" w:themeColor="text1"/>
          <w:sz w:val="24"/>
          <w:szCs w:val="24"/>
          <w:lang w:val="en"/>
        </w:rPr>
        <w:t xml:space="preserve">Intranasal stent; Airway; Obstructive sleep </w:t>
      </w:r>
      <w:proofErr w:type="spellStart"/>
      <w:r w:rsidRPr="00D624EF">
        <w:rPr>
          <w:rFonts w:ascii="Book Antiqua" w:hAnsi="Book Antiqua"/>
          <w:color w:val="000000" w:themeColor="text1"/>
          <w:sz w:val="24"/>
          <w:szCs w:val="24"/>
          <w:lang w:val="en"/>
        </w:rPr>
        <w:t>apnoea</w:t>
      </w:r>
      <w:proofErr w:type="spellEnd"/>
      <w:r w:rsidRPr="00D624EF">
        <w:rPr>
          <w:rFonts w:ascii="Book Antiqua" w:hAnsi="Book Antiqua"/>
          <w:color w:val="000000" w:themeColor="text1"/>
          <w:sz w:val="24"/>
          <w:szCs w:val="24"/>
          <w:lang w:val="en"/>
        </w:rPr>
        <w:t xml:space="preserve">; </w:t>
      </w:r>
      <w:proofErr w:type="spellStart"/>
      <w:r w:rsidRPr="00D624EF">
        <w:rPr>
          <w:rFonts w:ascii="Book Antiqua" w:hAnsi="Book Antiqua"/>
          <w:color w:val="000000" w:themeColor="text1"/>
          <w:sz w:val="24"/>
          <w:szCs w:val="24"/>
          <w:lang w:val="en"/>
        </w:rPr>
        <w:t>Rhinomanometry</w:t>
      </w:r>
      <w:proofErr w:type="spellEnd"/>
      <w:r w:rsidRPr="00D624EF">
        <w:rPr>
          <w:rFonts w:ascii="Book Antiqua" w:hAnsi="Book Antiqua"/>
          <w:color w:val="000000" w:themeColor="text1"/>
          <w:sz w:val="24"/>
          <w:szCs w:val="24"/>
          <w:lang w:val="en"/>
        </w:rPr>
        <w:t xml:space="preserve">; </w:t>
      </w:r>
      <w:r w:rsidRPr="00D624EF">
        <w:rPr>
          <w:rFonts w:ascii="Book Antiqua" w:hAnsi="Book Antiqua"/>
          <w:sz w:val="24"/>
          <w:szCs w:val="24"/>
        </w:rPr>
        <w:t>Magnetic resonance imaging</w:t>
      </w:r>
    </w:p>
    <w:p w:rsidR="00BE3E82" w:rsidRPr="00D624EF" w:rsidRDefault="00BE3E82" w:rsidP="00D624EF">
      <w:pPr>
        <w:spacing w:after="0" w:line="360" w:lineRule="auto"/>
        <w:jc w:val="both"/>
        <w:rPr>
          <w:rStyle w:val="a5"/>
          <w:rFonts w:ascii="Book Antiqua" w:hAnsi="Book Antiqua"/>
          <w:i/>
          <w:sz w:val="24"/>
          <w:szCs w:val="24"/>
          <w:lang w:val="en" w:eastAsia="zh-CN"/>
        </w:rPr>
      </w:pPr>
    </w:p>
    <w:p w:rsidR="00BE3E82" w:rsidRPr="00D624EF" w:rsidRDefault="00BE3E82" w:rsidP="00D624EF">
      <w:pPr>
        <w:spacing w:after="0" w:line="360" w:lineRule="auto"/>
        <w:jc w:val="both"/>
        <w:rPr>
          <w:rFonts w:ascii="Book Antiqua" w:hAnsi="Book Antiqua" w:cs="Arial"/>
          <w:sz w:val="24"/>
          <w:szCs w:val="24"/>
          <w:lang w:eastAsia="zh-CN"/>
        </w:rPr>
      </w:pPr>
      <w:bookmarkStart w:id="363" w:name="OLE_LINK55"/>
      <w:bookmarkStart w:id="364" w:name="OLE_LINK56"/>
      <w:bookmarkStart w:id="365" w:name="OLE_LINK779"/>
      <w:bookmarkStart w:id="366" w:name="OLE_LINK780"/>
      <w:bookmarkStart w:id="367" w:name="OLE_LINK935"/>
      <w:bookmarkStart w:id="368" w:name="OLE_LINK936"/>
      <w:bookmarkStart w:id="369" w:name="OLE_LINK255"/>
      <w:bookmarkStart w:id="370" w:name="OLE_LINK940"/>
      <w:bookmarkStart w:id="371" w:name="OLE_LINK941"/>
      <w:bookmarkStart w:id="372" w:name="OLE_LINK942"/>
      <w:bookmarkStart w:id="373" w:name="OLE_LINK1112"/>
      <w:bookmarkStart w:id="374" w:name="OLE_LINK1113"/>
      <w:bookmarkStart w:id="375" w:name="OLE_LINK1114"/>
      <w:bookmarkStart w:id="376" w:name="OLE_LINK1115"/>
      <w:bookmarkStart w:id="377" w:name="OLE_LINK929"/>
      <w:bookmarkStart w:id="378" w:name="OLE_LINK930"/>
      <w:bookmarkStart w:id="379" w:name="OLE_LINK931"/>
      <w:bookmarkStart w:id="380" w:name="OLE_LINK932"/>
      <w:bookmarkStart w:id="381" w:name="OLE_LINK1125"/>
      <w:bookmarkStart w:id="382" w:name="OLE_LINK1150"/>
      <w:bookmarkStart w:id="383" w:name="OLE_LINK1151"/>
      <w:bookmarkStart w:id="384" w:name="OLE_LINK1164"/>
      <w:bookmarkStart w:id="385" w:name="OLE_LINK1166"/>
      <w:bookmarkStart w:id="386" w:name="OLE_LINK1167"/>
      <w:bookmarkStart w:id="387" w:name="OLE_LINK1226"/>
      <w:bookmarkStart w:id="388" w:name="OLE_LINK1227"/>
      <w:bookmarkStart w:id="389" w:name="OLE_LINK1228"/>
      <w:bookmarkStart w:id="390" w:name="OLE_LINK1229"/>
      <w:bookmarkStart w:id="391" w:name="OLE_LINK1230"/>
      <w:bookmarkStart w:id="392" w:name="OLE_LINK1231"/>
      <w:bookmarkStart w:id="393" w:name="OLE_LINK1364"/>
      <w:bookmarkStart w:id="394" w:name="OLE_LINK1714"/>
      <w:bookmarkStart w:id="395" w:name="OLE_LINK1715"/>
      <w:bookmarkStart w:id="396" w:name="OLE_LINK1831"/>
      <w:bookmarkStart w:id="397" w:name="OLE_LINK1603"/>
      <w:bookmarkStart w:id="398" w:name="OLE_LINK1604"/>
      <w:bookmarkStart w:id="399" w:name="OLE_LINK1633"/>
      <w:bookmarkStart w:id="400" w:name="OLE_LINK1634"/>
      <w:bookmarkStart w:id="401" w:name="OLE_LINK1635"/>
      <w:bookmarkStart w:id="402" w:name="OLE_LINK1637"/>
      <w:bookmarkStart w:id="403" w:name="OLE_LINK1640"/>
      <w:bookmarkStart w:id="404" w:name="OLE_LINK1641"/>
      <w:bookmarkStart w:id="405" w:name="OLE_LINK1687"/>
      <w:bookmarkStart w:id="406" w:name="OLE_LINK1688"/>
      <w:bookmarkStart w:id="407" w:name="OLE_LINK1794"/>
      <w:bookmarkStart w:id="408" w:name="OLE_LINK1795"/>
      <w:bookmarkStart w:id="409" w:name="OLE_LINK1796"/>
      <w:bookmarkStart w:id="410" w:name="OLE_LINK1690"/>
      <w:bookmarkStart w:id="411" w:name="OLE_LINK1691"/>
      <w:bookmarkStart w:id="412" w:name="OLE_LINK1983"/>
      <w:bookmarkStart w:id="413" w:name="OLE_LINK1985"/>
      <w:bookmarkStart w:id="414" w:name="OLE_LINK1986"/>
      <w:bookmarkStart w:id="415" w:name="OLE_LINK1987"/>
      <w:bookmarkStart w:id="416" w:name="OLE_LINK2093"/>
      <w:bookmarkStart w:id="417" w:name="OLE_LINK1348"/>
      <w:bookmarkStart w:id="418" w:name="OLE_LINK1349"/>
      <w:bookmarkStart w:id="419" w:name="OLE_LINK1502"/>
      <w:bookmarkStart w:id="420" w:name="OLE_LINK187"/>
      <w:bookmarkStart w:id="421" w:name="OLE_LINK188"/>
      <w:bookmarkStart w:id="422" w:name="OLE_LINK229"/>
      <w:bookmarkStart w:id="423" w:name="OLE_LINK232"/>
      <w:bookmarkStart w:id="424" w:name="OLE_LINK593"/>
      <w:bookmarkStart w:id="425" w:name="OLE_LINK594"/>
      <w:bookmarkStart w:id="426" w:name="OLE_LINK619"/>
      <w:bookmarkStart w:id="427" w:name="OLE_LINK620"/>
      <w:bookmarkStart w:id="428" w:name="OLE_LINK621"/>
      <w:bookmarkStart w:id="429" w:name="OLE_LINK653"/>
      <w:bookmarkStart w:id="430" w:name="OLE_LINK654"/>
      <w:bookmarkStart w:id="431" w:name="OLE_LINK786"/>
      <w:bookmarkStart w:id="432" w:name="OLE_LINK787"/>
      <w:bookmarkStart w:id="433" w:name="OLE_LINK863"/>
      <w:bookmarkStart w:id="434" w:name="OLE_LINK1350"/>
      <w:bookmarkStart w:id="435" w:name="OLE_LINK1351"/>
      <w:bookmarkStart w:id="436" w:name="OLE_LINK1380"/>
      <w:bookmarkStart w:id="437" w:name="OLE_LINK1454"/>
      <w:bookmarkStart w:id="438" w:name="OLE_LINK1860"/>
      <w:bookmarkStart w:id="439" w:name="OLE_LINK1990"/>
      <w:bookmarkStart w:id="440" w:name="OLE_LINK2035"/>
      <w:bookmarkStart w:id="441" w:name="OLE_LINK2125"/>
      <w:bookmarkStart w:id="442" w:name="OLE_LINK2126"/>
      <w:bookmarkStart w:id="443" w:name="OLE_LINK1411"/>
      <w:bookmarkStart w:id="444" w:name="OLE_LINK1412"/>
      <w:bookmarkStart w:id="445" w:name="OLE_LINK1877"/>
      <w:r w:rsidRPr="00D624EF">
        <w:rPr>
          <w:rFonts w:ascii="Book Antiqua" w:hAnsi="Book Antiqua"/>
          <w:b/>
          <w:sz w:val="24"/>
          <w:szCs w:val="24"/>
        </w:rPr>
        <w:t>©</w:t>
      </w:r>
      <w:bookmarkEnd w:id="363"/>
      <w:bookmarkEnd w:id="364"/>
      <w:r w:rsidRPr="00D624EF">
        <w:rPr>
          <w:rFonts w:ascii="Book Antiqua" w:hAnsi="Book Antiqua"/>
          <w:b/>
          <w:sz w:val="24"/>
          <w:szCs w:val="24"/>
        </w:rPr>
        <w:t xml:space="preserve"> </w:t>
      </w:r>
      <w:r w:rsidRPr="00D624EF">
        <w:rPr>
          <w:rFonts w:ascii="Book Antiqua" w:hAnsi="Book Antiqua" w:cs="Arial"/>
          <w:b/>
          <w:sz w:val="24"/>
          <w:szCs w:val="24"/>
        </w:rPr>
        <w:t xml:space="preserve">The Author(s) 2019. </w:t>
      </w:r>
      <w:r w:rsidRPr="00D624EF">
        <w:rPr>
          <w:rFonts w:ascii="Book Antiqua" w:hAnsi="Book Antiqua" w:cs="Arial"/>
          <w:sz w:val="24"/>
          <w:szCs w:val="24"/>
        </w:rPr>
        <w:t xml:space="preserve">Published by </w:t>
      </w:r>
      <w:proofErr w:type="spellStart"/>
      <w:r w:rsidRPr="00D624EF">
        <w:rPr>
          <w:rFonts w:ascii="Book Antiqua" w:hAnsi="Book Antiqua" w:cs="Arial"/>
          <w:sz w:val="24"/>
          <w:szCs w:val="24"/>
        </w:rPr>
        <w:t>Baishideng</w:t>
      </w:r>
      <w:proofErr w:type="spellEnd"/>
      <w:r w:rsidRPr="00D624EF">
        <w:rPr>
          <w:rFonts w:ascii="Book Antiqua" w:hAnsi="Book Antiqua" w:cs="Arial"/>
          <w:sz w:val="24"/>
          <w:szCs w:val="24"/>
        </w:rPr>
        <w:t xml:space="preserve"> Publishing Group Inc. All rights reserved</w:t>
      </w:r>
      <w:bookmarkStart w:id="446" w:name="OLE_LINK969"/>
      <w:bookmarkStart w:id="447" w:name="OLE_LINK970"/>
      <w:bookmarkStart w:id="448" w:name="OLE_LINK972"/>
      <w:bookmarkStart w:id="449" w:name="OLE_LINK973"/>
      <w:bookmarkStart w:id="450" w:name="OLE_LINK974"/>
      <w:bookmarkStart w:id="451" w:name="OLE_LINK975"/>
      <w:bookmarkStart w:id="452" w:name="OLE_LINK976"/>
      <w:r w:rsidRPr="00D624EF">
        <w:rPr>
          <w:rFonts w:ascii="Book Antiqua" w:hAnsi="Book Antiqua" w:cs="Arial"/>
          <w:sz w:val="24"/>
          <w:szCs w:val="24"/>
        </w:rPr>
        <w:t>.</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46"/>
      <w:bookmarkEnd w:id="447"/>
      <w:bookmarkEnd w:id="448"/>
      <w:bookmarkEnd w:id="449"/>
      <w:bookmarkEnd w:id="450"/>
      <w:bookmarkEnd w:id="451"/>
      <w:bookmarkEnd w:id="452"/>
    </w:p>
    <w:p w:rsidR="00D624EF" w:rsidRPr="00D624EF" w:rsidRDefault="00D624EF" w:rsidP="00D624EF">
      <w:pPr>
        <w:spacing w:after="0" w:line="360" w:lineRule="auto"/>
        <w:jc w:val="both"/>
        <w:rPr>
          <w:rFonts w:ascii="Book Antiqua" w:hAnsi="Book Antiqua" w:cs="Arial"/>
          <w:sz w:val="24"/>
          <w:szCs w:val="24"/>
          <w:lang w:eastAsia="zh-CN"/>
        </w:rPr>
      </w:pPr>
    </w:p>
    <w:p w:rsidR="00BE3E82" w:rsidRPr="00D624EF" w:rsidRDefault="00BE3E82" w:rsidP="00D624EF">
      <w:pPr>
        <w:spacing w:after="0" w:line="360" w:lineRule="auto"/>
        <w:jc w:val="both"/>
        <w:rPr>
          <w:rFonts w:ascii="Book Antiqua" w:hAnsi="Book Antiqua" w:cs="Arial Unicode MS"/>
          <w:b/>
          <w:sz w:val="24"/>
          <w:szCs w:val="24"/>
          <w:lang w:eastAsia="zh-CN"/>
        </w:rPr>
      </w:pPr>
      <w:r w:rsidRPr="00D624EF">
        <w:rPr>
          <w:rFonts w:ascii="Book Antiqua" w:eastAsia="Times New Roman" w:hAnsi="Book Antiqua" w:cs="Arial Unicode MS"/>
          <w:b/>
          <w:sz w:val="24"/>
          <w:szCs w:val="24"/>
        </w:rPr>
        <w:t>Core tip</w:t>
      </w:r>
      <w:bookmarkEnd w:id="417"/>
      <w:bookmarkEnd w:id="418"/>
      <w:bookmarkEnd w:id="419"/>
      <w:r w:rsidRPr="00D624EF">
        <w:rPr>
          <w:rFonts w:ascii="Book Antiqua" w:hAnsi="Book Antiqua" w:cs="Arial Unicode MS"/>
          <w:b/>
          <w:sz w:val="24"/>
          <w:szCs w:val="24"/>
          <w:lang w:eastAsia="zh-CN"/>
        </w:rPr>
        <w:t xml:space="preserve">: </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D624EF">
        <w:rPr>
          <w:rFonts w:ascii="Book Antiqua" w:hAnsi="Book Antiqua" w:cs="Arial Unicode MS"/>
          <w:sz w:val="24"/>
          <w:szCs w:val="24"/>
        </w:rPr>
        <w:t>Intranasal stents have a number of applications in the clinical setting, but no current study</w:t>
      </w:r>
      <w:r w:rsidRPr="00D624EF">
        <w:rPr>
          <w:rFonts w:ascii="Book Antiqua" w:hAnsi="Book Antiqua" w:cs="Arial Unicode MS"/>
          <w:sz w:val="24"/>
          <w:szCs w:val="24"/>
          <w:lang w:eastAsia="zh-CN"/>
        </w:rPr>
        <w:t xml:space="preserve"> </w:t>
      </w:r>
      <w:r w:rsidRPr="00D624EF">
        <w:rPr>
          <w:rFonts w:ascii="Book Antiqua" w:hAnsi="Book Antiqua" w:cs="Arial Unicode MS"/>
          <w:sz w:val="24"/>
          <w:szCs w:val="24"/>
        </w:rPr>
        <w:t>exist</w:t>
      </w:r>
      <w:r w:rsidRPr="00D624EF">
        <w:rPr>
          <w:rFonts w:ascii="Book Antiqua" w:hAnsi="Book Antiqua" w:cs="Arial Unicode MS"/>
          <w:sz w:val="24"/>
          <w:szCs w:val="24"/>
          <w:lang w:eastAsia="zh-CN"/>
        </w:rPr>
        <w:t>ed</w:t>
      </w:r>
      <w:r w:rsidRPr="00D624EF">
        <w:rPr>
          <w:rFonts w:ascii="Book Antiqua" w:hAnsi="Book Antiqua" w:cs="Arial Unicode MS"/>
          <w:sz w:val="24"/>
          <w:szCs w:val="24"/>
        </w:rPr>
        <w:t xml:space="preserve"> to determine objective measurements. This case shows objective data on rhinomanometry and imaging measurements, to determine long term effects of three types of intranasal stents on the nasal airway.</w:t>
      </w:r>
    </w:p>
    <w:bookmarkEnd w:id="443"/>
    <w:bookmarkEnd w:id="444"/>
    <w:bookmarkEnd w:id="445"/>
    <w:p w:rsidR="00BE3E82" w:rsidRPr="00D624EF" w:rsidRDefault="00BE3E82" w:rsidP="00D624EF">
      <w:pPr>
        <w:spacing w:after="0" w:line="360" w:lineRule="auto"/>
        <w:jc w:val="both"/>
        <w:rPr>
          <w:rFonts w:ascii="Book Antiqua" w:hAnsi="Book Antiqua"/>
          <w:sz w:val="24"/>
          <w:szCs w:val="24"/>
          <w:lang w:eastAsia="zh-CN"/>
        </w:rPr>
      </w:pPr>
    </w:p>
    <w:p w:rsidR="0017331F" w:rsidRPr="0017331F" w:rsidRDefault="00BE3E82" w:rsidP="0017331F">
      <w:pPr>
        <w:widowControl w:val="0"/>
        <w:autoSpaceDE w:val="0"/>
        <w:autoSpaceDN w:val="0"/>
        <w:adjustRightInd w:val="0"/>
        <w:spacing w:after="0" w:line="240" w:lineRule="auto"/>
        <w:rPr>
          <w:rFonts w:ascii="Book Antiqua" w:hAnsi="Book Antiqua"/>
          <w:sz w:val="24"/>
          <w:szCs w:val="24"/>
          <w:lang w:eastAsia="zh-CN"/>
        </w:rPr>
      </w:pPr>
      <w:r w:rsidRPr="00D624EF">
        <w:rPr>
          <w:rFonts w:ascii="Book Antiqua" w:hAnsi="Book Antiqua"/>
          <w:sz w:val="24"/>
          <w:szCs w:val="24"/>
          <w:lang w:eastAsia="zh-CN"/>
        </w:rPr>
        <w:t>Zhang H, Kotecha B. Effect of intranasal stents (</w:t>
      </w:r>
      <w:proofErr w:type="spellStart"/>
      <w:r w:rsidRPr="00D624EF">
        <w:rPr>
          <w:rFonts w:ascii="Book Antiqua" w:hAnsi="Book Antiqua"/>
          <w:sz w:val="24"/>
          <w:szCs w:val="24"/>
          <w:lang w:eastAsia="zh-CN"/>
        </w:rPr>
        <w:t>AlaxoLito</w:t>
      </w:r>
      <w:proofErr w:type="spellEnd"/>
      <w:r w:rsidRPr="00D624EF">
        <w:rPr>
          <w:rFonts w:ascii="Book Antiqua" w:hAnsi="Book Antiqua"/>
          <w:sz w:val="24"/>
          <w:szCs w:val="24"/>
          <w:lang w:eastAsia="zh-CN"/>
        </w:rPr>
        <w:t xml:space="preserve">, </w:t>
      </w:r>
      <w:proofErr w:type="spellStart"/>
      <w:r w:rsidRPr="00D624EF">
        <w:rPr>
          <w:rFonts w:ascii="Book Antiqua" w:hAnsi="Book Antiqua"/>
          <w:sz w:val="24"/>
          <w:szCs w:val="24"/>
          <w:lang w:eastAsia="zh-CN"/>
        </w:rPr>
        <w:t>AlaxoLito</w:t>
      </w:r>
      <w:proofErr w:type="spellEnd"/>
      <w:r w:rsidRPr="00D624EF">
        <w:rPr>
          <w:rFonts w:ascii="Book Antiqua" w:hAnsi="Book Antiqua"/>
          <w:sz w:val="24"/>
          <w:szCs w:val="24"/>
          <w:lang w:eastAsia="zh-CN"/>
        </w:rPr>
        <w:t xml:space="preserve"> Plus and </w:t>
      </w:r>
      <w:proofErr w:type="spellStart"/>
      <w:r w:rsidRPr="00D624EF">
        <w:rPr>
          <w:rFonts w:ascii="Book Antiqua" w:hAnsi="Book Antiqua"/>
          <w:sz w:val="24"/>
          <w:szCs w:val="24"/>
          <w:lang w:eastAsia="zh-CN"/>
        </w:rPr>
        <w:t>AlaxoLito</w:t>
      </w:r>
      <w:proofErr w:type="spellEnd"/>
      <w:r w:rsidRPr="00D624EF">
        <w:rPr>
          <w:rFonts w:ascii="Book Antiqua" w:hAnsi="Book Antiqua"/>
          <w:sz w:val="24"/>
          <w:szCs w:val="24"/>
          <w:lang w:eastAsia="zh-CN"/>
        </w:rPr>
        <w:t xml:space="preserve"> </w:t>
      </w:r>
      <w:proofErr w:type="spellStart"/>
      <w:r w:rsidRPr="00D624EF">
        <w:rPr>
          <w:rFonts w:ascii="Book Antiqua" w:hAnsi="Book Antiqua"/>
          <w:sz w:val="24"/>
          <w:szCs w:val="24"/>
          <w:lang w:eastAsia="zh-CN"/>
        </w:rPr>
        <w:t>Xtreme</w:t>
      </w:r>
      <w:proofErr w:type="spellEnd"/>
      <w:r w:rsidRPr="00D624EF">
        <w:rPr>
          <w:rFonts w:ascii="Book Antiqua" w:hAnsi="Book Antiqua"/>
          <w:sz w:val="24"/>
          <w:szCs w:val="24"/>
          <w:lang w:eastAsia="zh-CN"/>
        </w:rPr>
        <w:t>) on the nasal airway: A case report.</w:t>
      </w:r>
      <w:r w:rsidRPr="00D624EF">
        <w:rPr>
          <w:rFonts w:ascii="Book Antiqua" w:hAnsi="Book Antiqua"/>
          <w:sz w:val="24"/>
          <w:szCs w:val="24"/>
        </w:rPr>
        <w:t xml:space="preserve"> </w:t>
      </w:r>
      <w:r w:rsidRPr="00D624EF">
        <w:rPr>
          <w:rFonts w:ascii="Book Antiqua" w:hAnsi="Book Antiqua"/>
          <w:i/>
          <w:sz w:val="24"/>
          <w:szCs w:val="24"/>
          <w:lang w:eastAsia="zh-CN"/>
        </w:rPr>
        <w:t xml:space="preserve">World J </w:t>
      </w:r>
      <w:proofErr w:type="spellStart"/>
      <w:r w:rsidRPr="00D624EF">
        <w:rPr>
          <w:rFonts w:ascii="Book Antiqua" w:hAnsi="Book Antiqua"/>
          <w:i/>
          <w:sz w:val="24"/>
          <w:szCs w:val="24"/>
          <w:lang w:eastAsia="zh-CN"/>
        </w:rPr>
        <w:t>Otorhinolaryngol</w:t>
      </w:r>
      <w:proofErr w:type="spellEnd"/>
      <w:r w:rsidRPr="00D624EF">
        <w:rPr>
          <w:rFonts w:ascii="Book Antiqua" w:hAnsi="Book Antiqua"/>
          <w:i/>
          <w:sz w:val="24"/>
          <w:szCs w:val="24"/>
          <w:lang w:eastAsia="zh-CN"/>
        </w:rPr>
        <w:t xml:space="preserve"> </w:t>
      </w:r>
      <w:r w:rsidR="0017331F">
        <w:rPr>
          <w:rFonts w:ascii="Book Antiqua" w:hAnsi="Book Antiqua"/>
          <w:sz w:val="24"/>
          <w:szCs w:val="24"/>
          <w:lang w:eastAsia="zh-CN"/>
        </w:rPr>
        <w:t>2019; 8(1):</w:t>
      </w:r>
      <w:r w:rsidR="0017331F">
        <w:rPr>
          <w:rFonts w:ascii="Book Antiqua" w:hAnsi="Book Antiqua" w:hint="eastAsia"/>
          <w:sz w:val="24"/>
          <w:szCs w:val="24"/>
          <w:lang w:eastAsia="zh-CN"/>
        </w:rPr>
        <w:t xml:space="preserve"> 4</w:t>
      </w:r>
      <w:r w:rsidR="0017331F" w:rsidRPr="0017331F">
        <w:rPr>
          <w:rFonts w:ascii="Book Antiqua" w:hAnsi="Book Antiqua"/>
          <w:sz w:val="24"/>
          <w:szCs w:val="24"/>
          <w:lang w:eastAsia="zh-CN"/>
        </w:rPr>
        <w:t>-</w:t>
      </w:r>
      <w:r w:rsidR="0017331F">
        <w:rPr>
          <w:rFonts w:ascii="Book Antiqua" w:hAnsi="Book Antiqua" w:hint="eastAsia"/>
          <w:sz w:val="24"/>
          <w:szCs w:val="24"/>
          <w:lang w:eastAsia="zh-CN"/>
        </w:rPr>
        <w:t>11</w:t>
      </w:r>
    </w:p>
    <w:p w:rsidR="0017331F" w:rsidRPr="0017331F" w:rsidRDefault="0017331F" w:rsidP="0017331F">
      <w:pPr>
        <w:widowControl w:val="0"/>
        <w:autoSpaceDE w:val="0"/>
        <w:autoSpaceDN w:val="0"/>
        <w:adjustRightInd w:val="0"/>
        <w:spacing w:after="0" w:line="240" w:lineRule="auto"/>
        <w:rPr>
          <w:rFonts w:ascii="Book Antiqua" w:hAnsi="Book Antiqua"/>
          <w:sz w:val="24"/>
          <w:szCs w:val="24"/>
          <w:lang w:eastAsia="zh-CN"/>
        </w:rPr>
      </w:pPr>
      <w:r w:rsidRPr="0017331F">
        <w:rPr>
          <w:rFonts w:ascii="Book Antiqua" w:hAnsi="Book Antiqua"/>
          <w:b/>
          <w:sz w:val="24"/>
          <w:szCs w:val="24"/>
          <w:lang w:eastAsia="zh-CN"/>
        </w:rPr>
        <w:t>URL:</w:t>
      </w:r>
      <w:r w:rsidRPr="0017331F">
        <w:rPr>
          <w:rFonts w:ascii="Book Antiqua" w:hAnsi="Book Antiqua"/>
          <w:sz w:val="24"/>
          <w:szCs w:val="24"/>
          <w:lang w:eastAsia="zh-CN"/>
        </w:rPr>
        <w:t xml:space="preserve"> https://www.wjgnet.com/2218-6247/full/v8/i1/</w:t>
      </w:r>
      <w:r>
        <w:rPr>
          <w:rFonts w:ascii="Book Antiqua" w:hAnsi="Book Antiqua" w:hint="eastAsia"/>
          <w:sz w:val="24"/>
          <w:szCs w:val="24"/>
          <w:lang w:eastAsia="zh-CN"/>
        </w:rPr>
        <w:t>4</w:t>
      </w:r>
      <w:r w:rsidRPr="0017331F">
        <w:rPr>
          <w:rFonts w:ascii="Book Antiqua" w:hAnsi="Book Antiqua"/>
          <w:sz w:val="24"/>
          <w:szCs w:val="24"/>
          <w:lang w:eastAsia="zh-CN"/>
        </w:rPr>
        <w:t>.htm</w:t>
      </w:r>
    </w:p>
    <w:p w:rsidR="00BE3E82" w:rsidRPr="0017331F" w:rsidRDefault="0017331F" w:rsidP="0017331F">
      <w:pPr>
        <w:spacing w:after="0" w:line="360" w:lineRule="auto"/>
        <w:jc w:val="both"/>
        <w:rPr>
          <w:rFonts w:ascii="Book Antiqua" w:hAnsi="Book Antiqua"/>
          <w:sz w:val="24"/>
          <w:szCs w:val="24"/>
          <w:lang w:eastAsia="zh-CN"/>
        </w:rPr>
      </w:pPr>
      <w:r w:rsidRPr="0017331F">
        <w:rPr>
          <w:rFonts w:ascii="Book Antiqua" w:hAnsi="Book Antiqua"/>
          <w:b/>
          <w:sz w:val="24"/>
          <w:szCs w:val="24"/>
          <w:lang w:eastAsia="zh-CN"/>
        </w:rPr>
        <w:t>DOI:</w:t>
      </w:r>
      <w:r w:rsidRPr="0017331F">
        <w:rPr>
          <w:rFonts w:ascii="Book Antiqua" w:hAnsi="Book Antiqua"/>
          <w:sz w:val="24"/>
          <w:szCs w:val="24"/>
          <w:lang w:eastAsia="zh-CN"/>
        </w:rPr>
        <w:t xml:space="preserve"> https://dx.doi.org/10.5319/wjo.v8.i1.</w:t>
      </w:r>
      <w:r>
        <w:rPr>
          <w:rFonts w:ascii="Book Antiqua" w:hAnsi="Book Antiqua" w:hint="eastAsia"/>
          <w:sz w:val="24"/>
          <w:szCs w:val="24"/>
          <w:lang w:eastAsia="zh-CN"/>
        </w:rPr>
        <w:t>4</w:t>
      </w: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r w:rsidRPr="00D624EF">
        <w:rPr>
          <w:rFonts w:ascii="Book Antiqua" w:hAnsi="Book Antiqua"/>
          <w:b/>
          <w:color w:val="000000" w:themeColor="text1"/>
          <w:sz w:val="24"/>
          <w:szCs w:val="24"/>
        </w:rPr>
        <w:t>INTRODUCTION</w:t>
      </w:r>
    </w:p>
    <w:p w:rsidR="00BE3E82" w:rsidRPr="00D624EF" w:rsidRDefault="00BE3E82" w:rsidP="00D624EF">
      <w:pPr>
        <w:spacing w:after="0" w:line="360" w:lineRule="auto"/>
        <w:jc w:val="both"/>
        <w:rPr>
          <w:rFonts w:ascii="Book Antiqua" w:hAnsi="Book Antiqua"/>
          <w:sz w:val="24"/>
          <w:szCs w:val="24"/>
          <w:lang w:eastAsia="zh-CN"/>
        </w:rPr>
      </w:pPr>
      <w:bookmarkStart w:id="453" w:name="_Hlk862286"/>
      <w:r w:rsidRPr="00D624EF">
        <w:rPr>
          <w:rFonts w:ascii="Book Antiqua" w:hAnsi="Book Antiqua"/>
          <w:sz w:val="24"/>
          <w:szCs w:val="24"/>
        </w:rPr>
        <w:t>A variety of devices exist to treat nasal obstruction, ranging from nasal valve dilator devices (Max-Air Nose Cones) to external devices (Breathe Right nasal strip), and these have been shown to improve nasal airflow</w:t>
      </w:r>
      <w:bookmarkStart w:id="454" w:name="OLE_LINK1353"/>
      <w:bookmarkStart w:id="455" w:name="OLE_LINK1354"/>
      <w:bookmarkStart w:id="456" w:name="OLE_LINK1458"/>
      <w:bookmarkStart w:id="457" w:name="OLE_LINK1459"/>
      <w:bookmarkStart w:id="458" w:name="OLE_LINK1967"/>
      <w:r w:rsidRPr="00D624EF">
        <w:rPr>
          <w:rFonts w:ascii="Book Antiqua" w:hAnsi="Book Antiqua" w:cs="Arial"/>
          <w:sz w:val="24"/>
          <w:szCs w:val="24"/>
          <w:vertAlign w:val="superscript"/>
        </w:rPr>
        <w:fldChar w:fldCharType="begin"/>
      </w:r>
      <w:r w:rsidRPr="00D624EF">
        <w:rPr>
          <w:rFonts w:ascii="Book Antiqua" w:hAnsi="Book Antiqua" w:cs="Arial"/>
          <w:sz w:val="24"/>
          <w:szCs w:val="24"/>
          <w:vertAlign w:val="superscript"/>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Pr="00D624EF">
        <w:rPr>
          <w:rFonts w:ascii="Book Antiqua" w:hAnsi="Book Antiqua" w:cs="Arial"/>
          <w:sz w:val="24"/>
          <w:szCs w:val="24"/>
          <w:vertAlign w:val="superscript"/>
        </w:rPr>
        <w:fldChar w:fldCharType="separate"/>
      </w:r>
      <w:r w:rsidRPr="00D624EF">
        <w:rPr>
          <w:rFonts w:ascii="Book Antiqua" w:hAnsi="Book Antiqua" w:cs="Arial"/>
          <w:noProof/>
          <w:sz w:val="24"/>
          <w:szCs w:val="24"/>
          <w:vertAlign w:val="superscript"/>
        </w:rPr>
        <w:t>[</w:t>
      </w:r>
      <w:hyperlink w:anchor="_ENREF_1" w:tooltip="Siegel, 2012 #882" w:history="1">
        <w:r w:rsidRPr="00D624EF">
          <w:rPr>
            <w:rFonts w:ascii="Book Antiqua" w:hAnsi="Book Antiqua" w:cs="Arial"/>
            <w:noProof/>
            <w:sz w:val="24"/>
            <w:szCs w:val="24"/>
            <w:vertAlign w:val="superscript"/>
          </w:rPr>
          <w:t>1</w:t>
        </w:r>
      </w:hyperlink>
      <w:r w:rsidRPr="00D624EF">
        <w:rPr>
          <w:rFonts w:ascii="Book Antiqua" w:hAnsi="Book Antiqua" w:cs="Arial"/>
          <w:noProof/>
          <w:sz w:val="24"/>
          <w:szCs w:val="24"/>
          <w:vertAlign w:val="superscript"/>
        </w:rPr>
        <w:t>]</w:t>
      </w:r>
      <w:r w:rsidRPr="00D624EF">
        <w:rPr>
          <w:rFonts w:ascii="Book Antiqua" w:hAnsi="Book Antiqua" w:cs="Arial"/>
          <w:sz w:val="24"/>
          <w:szCs w:val="24"/>
          <w:vertAlign w:val="superscript"/>
        </w:rPr>
        <w:fldChar w:fldCharType="end"/>
      </w:r>
      <w:bookmarkEnd w:id="454"/>
      <w:bookmarkEnd w:id="455"/>
      <w:bookmarkEnd w:id="456"/>
      <w:bookmarkEnd w:id="457"/>
      <w:bookmarkEnd w:id="458"/>
      <w:r w:rsidRPr="00D624EF">
        <w:rPr>
          <w:rFonts w:ascii="Book Antiqua" w:hAnsi="Book Antiqua"/>
          <w:sz w:val="24"/>
          <w:szCs w:val="24"/>
          <w:lang w:eastAsia="zh-CN"/>
        </w:rPr>
        <w:t>.</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Nasopharyngeal stenting, which splints open the velopharynx, has been used to treat  sleep disordered breathing</w:t>
      </w:r>
      <w:r w:rsidRPr="00D624EF">
        <w:rPr>
          <w:rFonts w:ascii="Book Antiqua" w:hAnsi="Book Antiqua"/>
          <w:sz w:val="24"/>
          <w:szCs w:val="24"/>
          <w:vertAlign w:val="superscript"/>
          <w:lang w:eastAsia="zh-CN"/>
        </w:rPr>
        <w:t>[2]</w:t>
      </w:r>
      <w:r w:rsidRPr="00D624EF">
        <w:rPr>
          <w:rFonts w:ascii="Book Antiqua" w:hAnsi="Book Antiqua"/>
          <w:sz w:val="24"/>
          <w:szCs w:val="24"/>
          <w:lang w:eastAsia="zh-CN"/>
        </w:rPr>
        <w:t>,</w:t>
      </w:r>
      <w:r w:rsidRPr="00D624EF">
        <w:rPr>
          <w:rFonts w:ascii="Book Antiqua" w:hAnsi="Book Antiqua"/>
          <w:sz w:val="24"/>
          <w:szCs w:val="24"/>
          <w:vertAlign w:val="superscript"/>
          <w:lang w:eastAsia="zh-CN"/>
        </w:rPr>
        <w:t xml:space="preserve"> </w:t>
      </w:r>
      <w:r w:rsidRPr="00D624EF">
        <w:rPr>
          <w:rFonts w:ascii="Book Antiqua" w:hAnsi="Book Antiqua"/>
          <w:sz w:val="24"/>
          <w:szCs w:val="24"/>
        </w:rPr>
        <w:t>and plays a role in surgical planning for Obstructive Sleep Apnoea (OSA)</w:t>
      </w:r>
      <w:r w:rsidRPr="00D624EF">
        <w:rPr>
          <w:rFonts w:ascii="Book Antiqua" w:hAnsi="Book Antiqua"/>
          <w:sz w:val="24"/>
          <w:szCs w:val="24"/>
          <w:vertAlign w:val="superscript"/>
          <w:lang w:eastAsia="zh-CN"/>
        </w:rPr>
        <w:t>[3,4]</w:t>
      </w:r>
      <w:r w:rsidRPr="00D624EF">
        <w:rPr>
          <w:rFonts w:ascii="Book Antiqua" w:hAnsi="Book Antiqua"/>
          <w:sz w:val="24"/>
          <w:szCs w:val="24"/>
        </w:rPr>
        <w:t>. Previous studies of nasopharyngeal stenting devices have shown reduced snoring and</w:t>
      </w:r>
      <w:r w:rsidRPr="00D624EF">
        <w:rPr>
          <w:rFonts w:ascii="Book Antiqua" w:hAnsi="Book Antiqua"/>
          <w:sz w:val="24"/>
          <w:szCs w:val="24"/>
          <w:lang w:eastAsia="zh-CN"/>
        </w:rPr>
        <w:t xml:space="preserve"> </w:t>
      </w:r>
      <w:r w:rsidRPr="00D624EF">
        <w:rPr>
          <w:rFonts w:ascii="Book Antiqua" w:hAnsi="Book Antiqua"/>
          <w:sz w:val="24"/>
          <w:szCs w:val="24"/>
        </w:rPr>
        <w:t>OSA as evidenced by an improvement in audiometric data and the apnoea-hypopnoea index</w:t>
      </w:r>
      <w:r w:rsidR="00D624EF" w:rsidRPr="00D624EF">
        <w:rPr>
          <w:rFonts w:ascii="Book Antiqua" w:hAnsi="Book Antiqua"/>
          <w:sz w:val="24"/>
          <w:szCs w:val="24"/>
          <w:lang w:eastAsia="zh-CN"/>
        </w:rPr>
        <w:t xml:space="preserve"> </w:t>
      </w:r>
      <w:r w:rsidRPr="00D624EF">
        <w:rPr>
          <w:rFonts w:ascii="Book Antiqua" w:hAnsi="Book Antiqua"/>
          <w:sz w:val="24"/>
          <w:szCs w:val="24"/>
        </w:rPr>
        <w:t xml:space="preserve">during </w:t>
      </w:r>
      <w:proofErr w:type="gramStart"/>
      <w:r w:rsidRPr="00D624EF">
        <w:rPr>
          <w:rFonts w:ascii="Book Antiqua" w:hAnsi="Book Antiqua"/>
          <w:sz w:val="24"/>
          <w:szCs w:val="24"/>
        </w:rPr>
        <w:t>sleep</w:t>
      </w:r>
      <w:r w:rsidRPr="00D624EF">
        <w:rPr>
          <w:rFonts w:ascii="Book Antiqua" w:hAnsi="Book Antiqua"/>
          <w:sz w:val="24"/>
          <w:szCs w:val="24"/>
          <w:vertAlign w:val="superscript"/>
          <w:lang w:eastAsia="zh-CN"/>
        </w:rPr>
        <w:t>[</w:t>
      </w:r>
      <w:proofErr w:type="gramEnd"/>
      <w:r w:rsidRPr="00D624EF">
        <w:rPr>
          <w:rFonts w:ascii="Book Antiqua" w:hAnsi="Book Antiqua"/>
          <w:sz w:val="24"/>
          <w:szCs w:val="24"/>
          <w:vertAlign w:val="superscript"/>
          <w:lang w:eastAsia="zh-CN"/>
        </w:rPr>
        <w:t>5]</w:t>
      </w:r>
      <w:r w:rsidRPr="00D624EF">
        <w:rPr>
          <w:rFonts w:ascii="Book Antiqua" w:hAnsi="Book Antiqua"/>
          <w:sz w:val="24"/>
          <w:szCs w:val="24"/>
          <w:lang w:eastAsia="zh-CN"/>
        </w:rPr>
        <w:t>.</w:t>
      </w:r>
      <w:r w:rsidRPr="00D624EF">
        <w:rPr>
          <w:rFonts w:ascii="Book Antiqua" w:hAnsi="Book Antiqua"/>
          <w:b/>
          <w:sz w:val="24"/>
          <w:szCs w:val="24"/>
          <w:vertAlign w:val="superscript"/>
        </w:rPr>
        <w:t xml:space="preserve"> </w:t>
      </w:r>
      <w:r w:rsidRPr="00D624EF">
        <w:rPr>
          <w:rFonts w:ascii="Book Antiqua" w:hAnsi="Book Antiqua"/>
          <w:sz w:val="24"/>
          <w:szCs w:val="24"/>
        </w:rPr>
        <w:t>These devices however, are not designed to splint the nasal airway and to improve the nasal breathing.</w:t>
      </w:r>
    </w:p>
    <w:bookmarkEnd w:id="453"/>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Fluid dynamics studies of nasal airflow have shown that a larger proportion of airflow is through the middle nasal passage, drawing conclusions that ensuring optimal airflow through this area may provide better laminar flow through the nasal </w:t>
      </w:r>
      <w:proofErr w:type="gramStart"/>
      <w:r w:rsidRPr="00D624EF">
        <w:rPr>
          <w:rFonts w:ascii="Book Antiqua" w:hAnsi="Book Antiqua"/>
          <w:sz w:val="24"/>
          <w:szCs w:val="24"/>
        </w:rPr>
        <w:t>passage</w:t>
      </w:r>
      <w:r w:rsidRPr="00D624EF">
        <w:rPr>
          <w:rFonts w:ascii="Book Antiqua" w:hAnsi="Book Antiqua"/>
          <w:sz w:val="24"/>
          <w:szCs w:val="24"/>
          <w:vertAlign w:val="superscript"/>
          <w:lang w:eastAsia="zh-CN"/>
        </w:rPr>
        <w:t>[</w:t>
      </w:r>
      <w:proofErr w:type="gramEnd"/>
      <w:r w:rsidRPr="00D624EF">
        <w:rPr>
          <w:rFonts w:ascii="Book Antiqua" w:hAnsi="Book Antiqua"/>
          <w:sz w:val="24"/>
          <w:szCs w:val="24"/>
          <w:vertAlign w:val="superscript"/>
          <w:lang w:eastAsia="zh-CN"/>
        </w:rPr>
        <w:t>6,7]</w:t>
      </w:r>
      <w:r w:rsidRPr="00D624EF">
        <w:rPr>
          <w:rFonts w:ascii="Book Antiqua" w:hAnsi="Book Antiqua"/>
          <w:sz w:val="24"/>
          <w:szCs w:val="24"/>
        </w:rPr>
        <w:t>. This led to the development of intra-nasal stenting devices.</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This article presents for the first time, a single case report with patient experience using intranasal stents (Figure 1),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xml:space="preserve"> Nasal Stents. The authors describe symptomatic treatment including changes in objective measurements, imaging and rhinomanometric data. </w:t>
      </w:r>
    </w:p>
    <w:p w:rsidR="00BE3E82" w:rsidRPr="00D624EF" w:rsidRDefault="00BE3E82" w:rsidP="00D624EF">
      <w:pPr>
        <w:spacing w:after="0" w:line="360" w:lineRule="auto"/>
        <w:ind w:firstLineChars="200" w:firstLine="480"/>
        <w:jc w:val="both"/>
        <w:rPr>
          <w:rFonts w:ascii="Book Antiqua" w:hAnsi="Book Antiqua"/>
          <w:b/>
          <w:sz w:val="24"/>
          <w:szCs w:val="24"/>
        </w:rPr>
      </w:pPr>
      <w:r w:rsidRPr="00D624EF">
        <w:rPr>
          <w:rFonts w:ascii="Book Antiqua" w:hAnsi="Book Antiqua"/>
          <w:sz w:val="24"/>
          <w:szCs w:val="24"/>
        </w:rPr>
        <w:t>MEDLINE, Scopus, and the Cochrane Library were searched from inception to September 2018, for treatment of nasal obstruction, rhinitis, snoring with a nasal stenting. Terms searched included the various combinations of nasal obstruction and nasal trumpet, stent, obturator, airway or tube. There were no studies in Medicine describing the use in nasal obstruction or rhinitis.</w:t>
      </w:r>
    </w:p>
    <w:p w:rsidR="00BE3E82" w:rsidRPr="00D624EF" w:rsidRDefault="00BE3E82" w:rsidP="00D624EF">
      <w:pPr>
        <w:spacing w:after="0" w:line="360" w:lineRule="auto"/>
        <w:jc w:val="both"/>
        <w:rPr>
          <w:rFonts w:ascii="Book Antiqua" w:hAnsi="Book Antiqua"/>
          <w:sz w:val="24"/>
          <w:szCs w:val="24"/>
        </w:rPr>
      </w:pPr>
    </w:p>
    <w:p w:rsidR="00BE3E82" w:rsidRPr="00D624EF" w:rsidRDefault="00BE3E82" w:rsidP="00D624EF">
      <w:pPr>
        <w:spacing w:after="0" w:line="360" w:lineRule="auto"/>
        <w:jc w:val="both"/>
        <w:rPr>
          <w:rFonts w:ascii="Book Antiqua" w:hAnsi="Book Antiqua"/>
          <w:b/>
          <w:color w:val="000000" w:themeColor="text1"/>
          <w:sz w:val="24"/>
          <w:szCs w:val="24"/>
          <w:lang w:eastAsia="zh-CN"/>
        </w:rPr>
      </w:pPr>
      <w:r w:rsidRPr="00D624EF">
        <w:rPr>
          <w:rFonts w:ascii="Book Antiqua" w:hAnsi="Book Antiqua"/>
          <w:b/>
          <w:color w:val="000000" w:themeColor="text1"/>
          <w:sz w:val="24"/>
          <w:szCs w:val="24"/>
        </w:rPr>
        <w:t>CASE PRESENTATION</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lastRenderedPageBreak/>
        <w:t>A 58 year</w:t>
      </w:r>
      <w:r w:rsidR="00532DF0">
        <w:rPr>
          <w:rFonts w:ascii="Book Antiqua" w:hAnsi="Book Antiqua" w:hint="eastAsia"/>
          <w:sz w:val="24"/>
          <w:szCs w:val="24"/>
          <w:lang w:eastAsia="zh-CN"/>
        </w:rPr>
        <w:t>s</w:t>
      </w:r>
      <w:r w:rsidRPr="00D624EF">
        <w:rPr>
          <w:rFonts w:ascii="Book Antiqua" w:hAnsi="Book Antiqua"/>
          <w:sz w:val="24"/>
          <w:szCs w:val="24"/>
        </w:rPr>
        <w:t xml:space="preserve"> old healthy male volunteer enrolled into clinical testing for the use of three intranasal stents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xml:space="preserve">). The patient had a previous tonsillectomy, and no other significant past medical history. Symptomatically he had mild right sided nasal obstruction. On clinical examination, he had a mildly deviated nasal septum to the right. Anterior </w:t>
      </w:r>
      <w:proofErr w:type="spellStart"/>
      <w:r w:rsidRPr="00D624EF">
        <w:rPr>
          <w:rFonts w:ascii="Book Antiqua" w:hAnsi="Book Antiqua"/>
          <w:sz w:val="24"/>
          <w:szCs w:val="24"/>
        </w:rPr>
        <w:t>rhinomanometry</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Flowhandy</w:t>
      </w:r>
      <w:proofErr w:type="spellEnd"/>
      <w:r w:rsidRPr="00D624EF">
        <w:rPr>
          <w:rFonts w:ascii="Book Antiqua" w:hAnsi="Book Antiqua"/>
          <w:sz w:val="24"/>
          <w:szCs w:val="24"/>
        </w:rPr>
        <w:t xml:space="preserve"> ZAN 100 USB, ZAN </w:t>
      </w:r>
      <w:proofErr w:type="spellStart"/>
      <w:r w:rsidRPr="00D624EF">
        <w:rPr>
          <w:rFonts w:ascii="Book Antiqua" w:hAnsi="Book Antiqua"/>
          <w:sz w:val="24"/>
          <w:szCs w:val="24"/>
        </w:rPr>
        <w:t>Meßgeräte</w:t>
      </w:r>
      <w:proofErr w:type="spellEnd"/>
      <w:r w:rsidRPr="00D624EF">
        <w:rPr>
          <w:rFonts w:ascii="Book Antiqua" w:hAnsi="Book Antiqua"/>
          <w:sz w:val="24"/>
          <w:szCs w:val="24"/>
        </w:rPr>
        <w:t xml:space="preserve"> GmbH, </w:t>
      </w:r>
      <w:proofErr w:type="spellStart"/>
      <w:r w:rsidRPr="00D624EF">
        <w:rPr>
          <w:rFonts w:ascii="Book Antiqua" w:hAnsi="Book Antiqua"/>
          <w:sz w:val="24"/>
          <w:szCs w:val="24"/>
        </w:rPr>
        <w:t>Oberthulba</w:t>
      </w:r>
      <w:proofErr w:type="spellEnd"/>
      <w:r w:rsidRPr="00D624EF">
        <w:rPr>
          <w:rFonts w:ascii="Book Antiqua" w:hAnsi="Book Antiqua"/>
          <w:sz w:val="24"/>
          <w:szCs w:val="24"/>
        </w:rPr>
        <w:t>, Germany; flow at 150 mbar pressure difference) showed a baseline of 370L/min on the right and 380L/min on the left nasal passage.</w:t>
      </w:r>
    </w:p>
    <w:p w:rsidR="00BE3E82" w:rsidRPr="00D624EF" w:rsidRDefault="00BE3E82" w:rsidP="00D624EF">
      <w:pPr>
        <w:spacing w:after="0" w:line="360" w:lineRule="auto"/>
        <w:jc w:val="both"/>
        <w:rPr>
          <w:rFonts w:ascii="Book Antiqua" w:hAnsi="Book Antiqua"/>
          <w:b/>
          <w:color w:val="000000" w:themeColor="text1"/>
          <w:sz w:val="24"/>
          <w:szCs w:val="24"/>
        </w:rPr>
      </w:pPr>
    </w:p>
    <w:p w:rsidR="00BE3E82" w:rsidRPr="00D624EF" w:rsidRDefault="00BE3E82" w:rsidP="00D624EF">
      <w:pPr>
        <w:spacing w:after="0" w:line="360" w:lineRule="auto"/>
        <w:jc w:val="both"/>
        <w:rPr>
          <w:rFonts w:ascii="Book Antiqua" w:hAnsi="Book Antiqua"/>
          <w:b/>
          <w:color w:val="000000" w:themeColor="text1"/>
          <w:sz w:val="24"/>
          <w:szCs w:val="24"/>
          <w:lang w:eastAsia="zh-CN"/>
        </w:rPr>
      </w:pPr>
      <w:r w:rsidRPr="00D624EF">
        <w:rPr>
          <w:rFonts w:ascii="Book Antiqua" w:hAnsi="Book Antiqua"/>
          <w:b/>
          <w:color w:val="000000" w:themeColor="text1"/>
          <w:sz w:val="24"/>
          <w:szCs w:val="24"/>
        </w:rPr>
        <w:t>FINAL DIAGNOSIS</w:t>
      </w:r>
    </w:p>
    <w:p w:rsidR="00BE3E82" w:rsidRPr="00D624EF" w:rsidRDefault="00BE3E82" w:rsidP="00D624EF">
      <w:pPr>
        <w:spacing w:after="0" w:line="360" w:lineRule="auto"/>
        <w:jc w:val="both"/>
        <w:rPr>
          <w:rFonts w:ascii="Book Antiqua" w:hAnsi="Book Antiqua"/>
          <w:b/>
          <w:sz w:val="24"/>
          <w:szCs w:val="24"/>
        </w:rPr>
      </w:pPr>
      <w:r w:rsidRPr="00D624EF">
        <w:rPr>
          <w:rFonts w:ascii="Book Antiqua" w:hAnsi="Book Antiqua"/>
          <w:sz w:val="24"/>
          <w:szCs w:val="24"/>
        </w:rPr>
        <w:t xml:space="preserve">Right nasal septal deviation associated </w:t>
      </w:r>
      <w:r w:rsidR="007815DC" w:rsidRPr="00D624EF">
        <w:rPr>
          <w:rFonts w:ascii="Book Antiqua" w:hAnsi="Book Antiqua"/>
          <w:sz w:val="24"/>
          <w:szCs w:val="24"/>
        </w:rPr>
        <w:t xml:space="preserve">with </w:t>
      </w:r>
      <w:r w:rsidRPr="00D624EF">
        <w:rPr>
          <w:rFonts w:ascii="Book Antiqua" w:hAnsi="Book Antiqua"/>
          <w:sz w:val="24"/>
          <w:szCs w:val="24"/>
        </w:rPr>
        <w:t>mild non-allergic rhinitis.</w:t>
      </w:r>
    </w:p>
    <w:p w:rsidR="00BE3E82" w:rsidRPr="00D624EF" w:rsidRDefault="00BE3E82" w:rsidP="00D624EF">
      <w:pPr>
        <w:spacing w:after="0" w:line="360" w:lineRule="auto"/>
        <w:jc w:val="both"/>
        <w:rPr>
          <w:rFonts w:ascii="Book Antiqua" w:hAnsi="Book Antiqua"/>
          <w:b/>
          <w:sz w:val="24"/>
          <w:szCs w:val="24"/>
        </w:rPr>
      </w:pPr>
    </w:p>
    <w:p w:rsidR="00BE3E82" w:rsidRPr="00D624EF" w:rsidRDefault="00BE3E82" w:rsidP="00D624EF">
      <w:pPr>
        <w:spacing w:after="0" w:line="360" w:lineRule="auto"/>
        <w:jc w:val="both"/>
        <w:rPr>
          <w:rFonts w:ascii="Book Antiqua" w:hAnsi="Book Antiqua"/>
          <w:b/>
          <w:color w:val="000000" w:themeColor="text1"/>
          <w:sz w:val="24"/>
          <w:szCs w:val="24"/>
          <w:lang w:eastAsia="zh-CN"/>
        </w:rPr>
      </w:pPr>
      <w:r w:rsidRPr="00D624EF">
        <w:rPr>
          <w:rFonts w:ascii="Book Antiqua" w:hAnsi="Book Antiqua"/>
          <w:b/>
          <w:color w:val="000000" w:themeColor="text1"/>
          <w:sz w:val="24"/>
          <w:szCs w:val="24"/>
        </w:rPr>
        <w:t>TREATMENT</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t>The subject applied the intranasal stents for a total of 6 years, starting in 2012. All stents always have been inserted into the middle nasal passage. The application of these stents</w:t>
      </w:r>
      <w:r w:rsidRPr="00D624EF">
        <w:rPr>
          <w:rFonts w:ascii="Book Antiqua" w:hAnsi="Book Antiqua"/>
          <w:sz w:val="24"/>
          <w:szCs w:val="24"/>
          <w:lang w:eastAsia="zh-CN"/>
        </w:rPr>
        <w:t xml:space="preserve"> </w:t>
      </w:r>
      <w:r w:rsidRPr="00D624EF">
        <w:rPr>
          <w:rFonts w:ascii="Book Antiqua" w:hAnsi="Book Antiqua"/>
          <w:sz w:val="24"/>
          <w:szCs w:val="24"/>
        </w:rPr>
        <w:t>w</w:t>
      </w:r>
      <w:r w:rsidRPr="00D624EF">
        <w:rPr>
          <w:rFonts w:ascii="Book Antiqua" w:hAnsi="Book Antiqua"/>
          <w:sz w:val="24"/>
          <w:szCs w:val="24"/>
          <w:lang w:eastAsia="zh-CN"/>
        </w:rPr>
        <w:t>as</w:t>
      </w:r>
      <w:r w:rsidRPr="00D624EF">
        <w:rPr>
          <w:rFonts w:ascii="Book Antiqua" w:hAnsi="Book Antiqua"/>
          <w:sz w:val="24"/>
          <w:szCs w:val="24"/>
        </w:rPr>
        <w:t xml:space="preserve"> performed by the subject themselves. The stents have an insertion tube which facilitates insertion, which is removed after the stents are in a comfortable position. For the first four years, the subject applied the stents only during exercise and sporting activities,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on the left nasal passage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on the right nasal passage, due to the mild septal deviation.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positioned just in front of the septum deviation. After regular nightly use of these stents for determination of the effects during sleep  from May 2016 on, after two weeks the subject noticed he could insert the longer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stent also on the right side, initially only in the morning, and after about two months around the clock, and without pain. Since then, the subject used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on both sides. In May 2018 the subject started using a new stronger variant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on both sides.   </w:t>
      </w:r>
    </w:p>
    <w:p w:rsidR="00BE3E82" w:rsidRPr="00D624EF" w:rsidRDefault="00BE3E82" w:rsidP="00D624EF">
      <w:pPr>
        <w:spacing w:after="0" w:line="360" w:lineRule="auto"/>
        <w:jc w:val="both"/>
        <w:rPr>
          <w:rFonts w:ascii="Book Antiqua" w:hAnsi="Book Antiqua"/>
          <w:b/>
          <w:sz w:val="24"/>
          <w:szCs w:val="24"/>
        </w:rPr>
      </w:pPr>
    </w:p>
    <w:p w:rsidR="00BE3E82" w:rsidRPr="00D624EF" w:rsidRDefault="00BE3E82" w:rsidP="00D624EF">
      <w:pPr>
        <w:spacing w:after="0" w:line="360" w:lineRule="auto"/>
        <w:jc w:val="both"/>
        <w:rPr>
          <w:rFonts w:ascii="Book Antiqua" w:hAnsi="Book Antiqua"/>
          <w:b/>
          <w:color w:val="000000" w:themeColor="text1"/>
          <w:sz w:val="24"/>
          <w:szCs w:val="24"/>
          <w:lang w:eastAsia="zh-CN"/>
        </w:rPr>
      </w:pPr>
      <w:r w:rsidRPr="00D624EF">
        <w:rPr>
          <w:rFonts w:ascii="Book Antiqua" w:hAnsi="Book Antiqua"/>
          <w:b/>
          <w:color w:val="000000" w:themeColor="text1"/>
          <w:sz w:val="24"/>
          <w:szCs w:val="24"/>
        </w:rPr>
        <w:t xml:space="preserve">OUTCOME AND FOLLOW-UP  </w:t>
      </w:r>
    </w:p>
    <w:p w:rsidR="00BE3E82" w:rsidRPr="00D624EF" w:rsidRDefault="00BE3E82" w:rsidP="00D624EF">
      <w:pPr>
        <w:spacing w:after="0" w:line="360" w:lineRule="auto"/>
        <w:jc w:val="both"/>
        <w:rPr>
          <w:rFonts w:ascii="Book Antiqua" w:hAnsi="Book Antiqua"/>
          <w:b/>
          <w:i/>
          <w:sz w:val="24"/>
          <w:szCs w:val="24"/>
        </w:rPr>
      </w:pPr>
      <w:r w:rsidRPr="00D624EF">
        <w:rPr>
          <w:rFonts w:ascii="Book Antiqua" w:hAnsi="Book Antiqua"/>
          <w:b/>
          <w:i/>
          <w:sz w:val="24"/>
          <w:szCs w:val="24"/>
        </w:rPr>
        <w:lastRenderedPageBreak/>
        <w:t>Effects on rhinomanometry</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t xml:space="preserve">Subjectively, the patient experienced an improvement in nasal airflow with application of the stent, especially during physical activity, but also during sleep. He also reported an improvement in nasal airflow when applied during an episode of upper respiratory tract infection. </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Nasal rhinomanometry was performed without and with the application of the three stent types. Mean measurements were taken to account for the nasal cycle. The results are shown in Figure 2. An increase in nasal airflow from 751</w:t>
      </w:r>
      <w:r w:rsidRPr="00D624EF">
        <w:rPr>
          <w:rFonts w:ascii="Book Antiqua" w:hAnsi="Book Antiqua"/>
          <w:sz w:val="24"/>
          <w:szCs w:val="24"/>
          <w:lang w:eastAsia="zh-CN"/>
        </w:rPr>
        <w:t xml:space="preserve"> </w:t>
      </w:r>
      <w:r w:rsidRPr="00D624EF">
        <w:rPr>
          <w:rFonts w:ascii="Book Antiqua" w:hAnsi="Book Antiqua"/>
          <w:sz w:val="24"/>
          <w:szCs w:val="24"/>
        </w:rPr>
        <w:t>L/min to 832</w:t>
      </w:r>
      <w:r w:rsidRPr="00D624EF">
        <w:rPr>
          <w:rFonts w:ascii="Book Antiqua" w:hAnsi="Book Antiqua"/>
          <w:sz w:val="24"/>
          <w:szCs w:val="24"/>
          <w:lang w:eastAsia="zh-CN"/>
        </w:rPr>
        <w:t xml:space="preserve"> </w:t>
      </w:r>
      <w:r w:rsidRPr="00D624EF">
        <w:rPr>
          <w:rFonts w:ascii="Book Antiqua" w:hAnsi="Book Antiqua"/>
          <w:sz w:val="24"/>
          <w:szCs w:val="24"/>
        </w:rPr>
        <w:t xml:space="preserve">L/min was observed with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stent. A further increase to 925</w:t>
      </w:r>
      <w:r w:rsidRPr="00D624EF">
        <w:rPr>
          <w:rFonts w:ascii="Book Antiqua" w:hAnsi="Book Antiqua"/>
          <w:sz w:val="24"/>
          <w:szCs w:val="24"/>
          <w:lang w:eastAsia="zh-CN"/>
        </w:rPr>
        <w:t xml:space="preserve"> </w:t>
      </w:r>
      <w:r w:rsidRPr="00D624EF">
        <w:rPr>
          <w:rFonts w:ascii="Book Antiqua" w:hAnsi="Book Antiqua"/>
          <w:sz w:val="24"/>
          <w:szCs w:val="24"/>
        </w:rPr>
        <w:t>L/min and 1036</w:t>
      </w:r>
      <w:r w:rsidRPr="00D624EF">
        <w:rPr>
          <w:rFonts w:ascii="Book Antiqua" w:hAnsi="Book Antiqua"/>
          <w:sz w:val="24"/>
          <w:szCs w:val="24"/>
          <w:lang w:eastAsia="zh-CN"/>
        </w:rPr>
        <w:t xml:space="preserve"> </w:t>
      </w:r>
      <w:r w:rsidRPr="00D624EF">
        <w:rPr>
          <w:rFonts w:ascii="Book Antiqua" w:hAnsi="Book Antiqua"/>
          <w:sz w:val="24"/>
          <w:szCs w:val="24"/>
        </w:rPr>
        <w:t xml:space="preserve">L/min, respectively, was measured with the application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Xtreme stents. The subject reported that inspiration was hampered by the olive of the rhinomanometry system starting with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the more for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due to a reduced diameter of the possible air inflow into the nasal valve. Thus, the real values and factors of increase seem to be higher than measured.</w:t>
      </w:r>
    </w:p>
    <w:p w:rsidR="00BE3E82" w:rsidRPr="00D624EF" w:rsidRDefault="00D624EF" w:rsidP="00D624EF">
      <w:pPr>
        <w:tabs>
          <w:tab w:val="left" w:pos="5620"/>
        </w:tabs>
        <w:spacing w:after="0" w:line="360" w:lineRule="auto"/>
        <w:ind w:firstLineChars="200" w:firstLine="480"/>
        <w:jc w:val="both"/>
        <w:rPr>
          <w:rFonts w:ascii="Book Antiqua" w:hAnsi="Book Antiqua"/>
          <w:sz w:val="24"/>
          <w:szCs w:val="24"/>
          <w:lang w:eastAsia="zh-CN"/>
        </w:rPr>
      </w:pPr>
      <w:r w:rsidRPr="00D624EF">
        <w:rPr>
          <w:rFonts w:ascii="Book Antiqua" w:hAnsi="Book Antiqua"/>
          <w:sz w:val="24"/>
          <w:szCs w:val="24"/>
          <w:lang w:eastAsia="zh-CN"/>
        </w:rPr>
        <w:t>Ten</w:t>
      </w:r>
      <w:r w:rsidR="00BE3E82" w:rsidRPr="00D624EF">
        <w:rPr>
          <w:rFonts w:ascii="Book Antiqua" w:hAnsi="Book Antiqua"/>
          <w:sz w:val="24"/>
          <w:szCs w:val="24"/>
        </w:rPr>
        <w:t xml:space="preserve"> horizontal and vertical points of measurements of the nasal airway were taken in the coronal plane, and the mean of these calculated. Using this method, an increase in the diameter of the middle nasal airway of 1mm was seen from 2015 to 2017 without the nasal stents </w:t>
      </w:r>
      <w:r w:rsidR="00BE3E82" w:rsidRPr="00D624EF">
        <w:rPr>
          <w:rFonts w:ascii="Book Antiqua" w:hAnsi="Book Antiqua"/>
          <w:i/>
          <w:sz w:val="24"/>
          <w:szCs w:val="24"/>
        </w:rPr>
        <w:t>in situ</w:t>
      </w:r>
      <w:r w:rsidR="00BE3E82" w:rsidRPr="00D624EF">
        <w:rPr>
          <w:rFonts w:ascii="Book Antiqua" w:hAnsi="Book Antiqua"/>
          <w:sz w:val="24"/>
          <w:szCs w:val="24"/>
        </w:rPr>
        <w:t>, and of 2.3</w:t>
      </w:r>
      <w:r w:rsidR="00BE3E82" w:rsidRPr="00D624EF">
        <w:rPr>
          <w:rFonts w:ascii="Book Antiqua" w:hAnsi="Book Antiqua"/>
          <w:sz w:val="24"/>
          <w:szCs w:val="24"/>
          <w:lang w:eastAsia="zh-CN"/>
        </w:rPr>
        <w:t xml:space="preserve"> </w:t>
      </w:r>
      <w:r w:rsidR="00BE3E82" w:rsidRPr="00D624EF">
        <w:rPr>
          <w:rFonts w:ascii="Book Antiqua" w:hAnsi="Book Antiqua"/>
          <w:sz w:val="24"/>
          <w:szCs w:val="24"/>
        </w:rPr>
        <w:t xml:space="preserve">mm with the </w:t>
      </w:r>
      <w:proofErr w:type="spellStart"/>
      <w:r w:rsidR="00BE3E82" w:rsidRPr="00D624EF">
        <w:rPr>
          <w:rFonts w:ascii="Book Antiqua" w:hAnsi="Book Antiqua"/>
          <w:sz w:val="24"/>
          <w:szCs w:val="24"/>
        </w:rPr>
        <w:t>AlaxoLito</w:t>
      </w:r>
      <w:proofErr w:type="spellEnd"/>
      <w:r w:rsidR="00BE3E82" w:rsidRPr="00D624EF">
        <w:rPr>
          <w:rFonts w:ascii="Book Antiqua" w:hAnsi="Book Antiqua"/>
          <w:sz w:val="24"/>
          <w:szCs w:val="24"/>
        </w:rPr>
        <w:t xml:space="preserve"> Plus </w:t>
      </w:r>
      <w:r w:rsidR="00BE3E82" w:rsidRPr="00D624EF">
        <w:rPr>
          <w:rFonts w:ascii="Book Antiqua" w:hAnsi="Book Antiqua"/>
          <w:i/>
          <w:sz w:val="24"/>
          <w:szCs w:val="24"/>
        </w:rPr>
        <w:t>in situ</w:t>
      </w:r>
      <w:r w:rsidR="00BE3E82" w:rsidRPr="00D624EF">
        <w:rPr>
          <w:rFonts w:ascii="Book Antiqua" w:hAnsi="Book Antiqua"/>
          <w:sz w:val="24"/>
          <w:szCs w:val="24"/>
        </w:rPr>
        <w:t xml:space="preserve">. The strongest widening occurred at the position of the septum deviation in the right nasal passage with 4.1 mm. With the </w:t>
      </w:r>
      <w:proofErr w:type="spellStart"/>
      <w:r w:rsidR="00BE3E82" w:rsidRPr="00D624EF">
        <w:rPr>
          <w:rFonts w:ascii="Book Antiqua" w:hAnsi="Book Antiqua"/>
          <w:sz w:val="24"/>
          <w:szCs w:val="24"/>
        </w:rPr>
        <w:t>AlaxoLito</w:t>
      </w:r>
      <w:proofErr w:type="spellEnd"/>
      <w:r w:rsidR="00BE3E82" w:rsidRPr="00D624EF">
        <w:rPr>
          <w:rFonts w:ascii="Book Antiqua" w:hAnsi="Book Antiqua"/>
          <w:sz w:val="24"/>
          <w:szCs w:val="24"/>
        </w:rPr>
        <w:t xml:space="preserve"> </w:t>
      </w:r>
      <w:proofErr w:type="spellStart"/>
      <w:r w:rsidR="00BE3E82" w:rsidRPr="00D624EF">
        <w:rPr>
          <w:rFonts w:ascii="Book Antiqua" w:hAnsi="Book Antiqua"/>
          <w:sz w:val="24"/>
          <w:szCs w:val="24"/>
        </w:rPr>
        <w:t>Xtreme</w:t>
      </w:r>
      <w:proofErr w:type="spellEnd"/>
      <w:r w:rsidR="00BE3E82" w:rsidRPr="00D624EF">
        <w:rPr>
          <w:rFonts w:ascii="Book Antiqua" w:hAnsi="Book Antiqua"/>
          <w:sz w:val="24"/>
          <w:szCs w:val="24"/>
        </w:rPr>
        <w:t xml:space="preserve"> additional widening and an almost round shape of the air canal was observed.</w:t>
      </w: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spacing w:after="0" w:line="360" w:lineRule="auto"/>
        <w:jc w:val="both"/>
        <w:rPr>
          <w:rFonts w:ascii="Book Antiqua" w:hAnsi="Book Antiqua"/>
          <w:b/>
          <w:i/>
          <w:sz w:val="24"/>
          <w:szCs w:val="24"/>
        </w:rPr>
      </w:pPr>
      <w:r w:rsidRPr="00D624EF">
        <w:rPr>
          <w:rFonts w:ascii="Book Antiqua" w:hAnsi="Book Antiqua"/>
          <w:b/>
          <w:i/>
          <w:sz w:val="24"/>
          <w:szCs w:val="24"/>
        </w:rPr>
        <w:t>Imaging studies</w:t>
      </w:r>
    </w:p>
    <w:p w:rsidR="00BE3E82" w:rsidRPr="00D624EF" w:rsidRDefault="00BE3E82" w:rsidP="00D624EF">
      <w:pPr>
        <w:tabs>
          <w:tab w:val="left" w:pos="5620"/>
        </w:tabs>
        <w:spacing w:after="0" w:line="360" w:lineRule="auto"/>
        <w:jc w:val="both"/>
        <w:rPr>
          <w:rFonts w:ascii="Book Antiqua" w:hAnsi="Book Antiqua"/>
          <w:sz w:val="24"/>
          <w:szCs w:val="24"/>
        </w:rPr>
      </w:pPr>
      <w:r w:rsidRPr="00D624EF">
        <w:rPr>
          <w:rFonts w:ascii="Book Antiqua" w:hAnsi="Book Antiqua"/>
          <w:sz w:val="24"/>
          <w:szCs w:val="24"/>
        </w:rPr>
        <w:t xml:space="preserve">Multiple </w:t>
      </w:r>
      <w:r w:rsidR="006B712F" w:rsidRPr="00D624EF">
        <w:rPr>
          <w:rFonts w:ascii="Book Antiqua" w:hAnsi="Book Antiqua"/>
          <w:sz w:val="24"/>
          <w:szCs w:val="24"/>
        </w:rPr>
        <w:t>magnetic resonance imaging</w:t>
      </w:r>
      <w:r w:rsidRPr="00D624EF">
        <w:rPr>
          <w:rFonts w:ascii="Book Antiqua" w:hAnsi="Book Antiqua"/>
          <w:sz w:val="24"/>
          <w:szCs w:val="24"/>
        </w:rPr>
        <w:t xml:space="preserve"> (MRI) studies were performed. Figure 3 shows a comparison of coronal MRI of the nasal passages prior to regular nightly use of the stents (December 2015) and with about 1 year post regular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stent application (June 2017). A clear improvement by </w:t>
      </w:r>
      <w:r w:rsidRPr="00D624EF">
        <w:rPr>
          <w:rFonts w:ascii="Book Antiqua" w:hAnsi="Book Antiqua"/>
          <w:sz w:val="24"/>
          <w:szCs w:val="24"/>
        </w:rPr>
        <w:lastRenderedPageBreak/>
        <w:t>widening of the nasal airway post regular stent usage is seen on the MR</w:t>
      </w:r>
      <w:r w:rsidR="00D624EF" w:rsidRPr="00D624EF">
        <w:rPr>
          <w:rFonts w:ascii="Book Antiqua" w:hAnsi="Book Antiqua"/>
          <w:sz w:val="24"/>
          <w:szCs w:val="24"/>
          <w:lang w:eastAsia="zh-CN"/>
        </w:rPr>
        <w:t>I</w:t>
      </w:r>
      <w:r w:rsidRPr="00D624EF">
        <w:rPr>
          <w:rFonts w:ascii="Book Antiqua" w:hAnsi="Book Antiqua"/>
          <w:sz w:val="24"/>
          <w:szCs w:val="24"/>
        </w:rPr>
        <w:t xml:space="preserve">, especially on the right side, as evidenced by the increase in the black area of the middle nasal passage representing the air canal provided by the stent (red arrows). A comparative MRI was performed with the stents </w:t>
      </w:r>
      <w:r w:rsidRPr="00D624EF">
        <w:rPr>
          <w:rFonts w:ascii="Book Antiqua" w:hAnsi="Book Antiqua"/>
          <w:i/>
          <w:sz w:val="24"/>
          <w:szCs w:val="24"/>
        </w:rPr>
        <w:t>in situ</w:t>
      </w:r>
      <w:r w:rsidRPr="00D624EF">
        <w:rPr>
          <w:rFonts w:ascii="Book Antiqua" w:hAnsi="Book Antiqua"/>
          <w:sz w:val="24"/>
          <w:szCs w:val="24"/>
        </w:rPr>
        <w:t xml:space="preserve">. The yellow arrows show a compression effect they have on the middle </w:t>
      </w:r>
      <w:proofErr w:type="spellStart"/>
      <w:r w:rsidRPr="00D624EF">
        <w:rPr>
          <w:rFonts w:ascii="Book Antiqua" w:hAnsi="Book Antiqua"/>
          <w:sz w:val="24"/>
          <w:szCs w:val="24"/>
        </w:rPr>
        <w:t>turbinates</w:t>
      </w:r>
      <w:proofErr w:type="spellEnd"/>
      <w:r w:rsidRPr="00D624EF">
        <w:rPr>
          <w:rFonts w:ascii="Book Antiqua" w:hAnsi="Book Antiqua"/>
          <w:sz w:val="24"/>
          <w:szCs w:val="24"/>
        </w:rPr>
        <w:t>. Further, a certain reduction by rounding of the probably cartilaginous structure of the septum deviation is observable (red arrows).</w:t>
      </w:r>
    </w:p>
    <w:p w:rsidR="00BE3E82" w:rsidRPr="00D624EF" w:rsidRDefault="00BE3E82" w:rsidP="00D624EF">
      <w:pPr>
        <w:tabs>
          <w:tab w:val="left" w:pos="5620"/>
        </w:tabs>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Summary comparisons of the middle nasal airway without and with stents are shown in Figure 4. Without stents, the middle nasal airway has improved on both sides from December 2015 to June 2017, and again in September 2018. With the stents </w:t>
      </w:r>
      <w:r w:rsidRPr="00D624EF">
        <w:rPr>
          <w:rFonts w:ascii="Book Antiqua" w:hAnsi="Book Antiqua"/>
          <w:i/>
          <w:sz w:val="24"/>
          <w:szCs w:val="24"/>
        </w:rPr>
        <w:t>in situ</w:t>
      </w:r>
      <w:r w:rsidRPr="00D624EF">
        <w:rPr>
          <w:rFonts w:ascii="Book Antiqua" w:hAnsi="Book Antiqua"/>
          <w:sz w:val="24"/>
          <w:szCs w:val="24"/>
        </w:rPr>
        <w:t xml:space="preserve">, a clear improvement by increase of the cross-sectional area in the middle nasal airway is shown, with the shape having become more or less round due to the application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xml:space="preserve">. </w:t>
      </w:r>
    </w:p>
    <w:p w:rsidR="00BE3E82" w:rsidRPr="00D624EF" w:rsidRDefault="00BE3E82" w:rsidP="00D624EF">
      <w:pPr>
        <w:tabs>
          <w:tab w:val="left" w:pos="5620"/>
        </w:tabs>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In Figure 5 axial and sagittal planes in MRI are shown for September 2018 with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xml:space="preserve"> stents </w:t>
      </w:r>
      <w:r w:rsidRPr="00D624EF">
        <w:rPr>
          <w:rFonts w:ascii="Book Antiqua" w:hAnsi="Book Antiqua"/>
          <w:i/>
          <w:sz w:val="24"/>
          <w:szCs w:val="24"/>
        </w:rPr>
        <w:t>in situ</w:t>
      </w:r>
      <w:r w:rsidRPr="00D624EF">
        <w:rPr>
          <w:rFonts w:ascii="Book Antiqua" w:hAnsi="Book Antiqua"/>
          <w:sz w:val="24"/>
          <w:szCs w:val="24"/>
        </w:rPr>
        <w:t>. It is evident that the stents create a rather consistent airway of about 6.5 mm diameter.</w:t>
      </w:r>
    </w:p>
    <w:p w:rsidR="00BE3E82" w:rsidRPr="00D624EF" w:rsidRDefault="00BE3E82" w:rsidP="00D624EF">
      <w:pPr>
        <w:tabs>
          <w:tab w:val="left" w:pos="5620"/>
        </w:tabs>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Table 1 lists the diameters of the right nasal passage at ten distinct points along its entire length. The values measured demonstrate </w:t>
      </w:r>
      <w:r w:rsidRPr="00D624EF">
        <w:rPr>
          <w:rFonts w:ascii="Book Antiqua" w:hAnsi="Book Antiqua"/>
          <w:sz w:val="24"/>
          <w:szCs w:val="24"/>
          <w:lang w:eastAsia="zh-CN"/>
        </w:rPr>
        <w:t>(1</w:t>
      </w:r>
      <w:r w:rsidRPr="00D624EF">
        <w:rPr>
          <w:rFonts w:ascii="Book Antiqua" w:hAnsi="Book Antiqua"/>
          <w:sz w:val="24"/>
          <w:szCs w:val="24"/>
        </w:rPr>
        <w:t xml:space="preserve">) a clear increase in width and height of the nasal passage over its entire length without stent </w:t>
      </w:r>
      <w:r w:rsidRPr="00D624EF">
        <w:rPr>
          <w:rFonts w:ascii="Book Antiqua" w:hAnsi="Book Antiqua"/>
          <w:i/>
          <w:sz w:val="24"/>
          <w:szCs w:val="24"/>
        </w:rPr>
        <w:t>in situ</w:t>
      </w:r>
      <w:r w:rsidRPr="00D624EF">
        <w:rPr>
          <w:rFonts w:ascii="Book Antiqua" w:hAnsi="Book Antiqua"/>
          <w:sz w:val="24"/>
          <w:szCs w:val="24"/>
        </w:rPr>
        <w:t xml:space="preserve"> (comparison 2015-12 to 2017-05), </w:t>
      </w:r>
      <w:r w:rsidRPr="00D624EF">
        <w:rPr>
          <w:rFonts w:ascii="Book Antiqua" w:hAnsi="Book Antiqua"/>
          <w:sz w:val="24"/>
          <w:szCs w:val="24"/>
          <w:lang w:eastAsia="zh-CN"/>
        </w:rPr>
        <w:t>(2</w:t>
      </w:r>
      <w:r w:rsidRPr="00D624EF">
        <w:rPr>
          <w:rFonts w:ascii="Book Antiqua" w:hAnsi="Book Antiqua"/>
          <w:sz w:val="24"/>
          <w:szCs w:val="24"/>
        </w:rPr>
        <w:t xml:space="preserve">) an additional clear increase in width and height of the nasal passage over its entire lengths when comparing without and with stent </w:t>
      </w:r>
      <w:r w:rsidRPr="00D624EF">
        <w:rPr>
          <w:rFonts w:ascii="Book Antiqua" w:hAnsi="Book Antiqua"/>
          <w:i/>
          <w:sz w:val="24"/>
          <w:szCs w:val="24"/>
        </w:rPr>
        <w:t>in situ</w:t>
      </w:r>
      <w:r w:rsidRPr="00D624EF">
        <w:rPr>
          <w:rFonts w:ascii="Book Antiqua" w:hAnsi="Book Antiqua"/>
          <w:sz w:val="24"/>
          <w:szCs w:val="24"/>
        </w:rPr>
        <w:t xml:space="preserve"> (2017-05), and </w:t>
      </w:r>
      <w:r w:rsidRPr="00D624EF">
        <w:rPr>
          <w:rFonts w:ascii="Book Antiqua" w:hAnsi="Book Antiqua"/>
          <w:sz w:val="24"/>
          <w:szCs w:val="24"/>
          <w:lang w:eastAsia="zh-CN"/>
        </w:rPr>
        <w:t>(3</w:t>
      </w:r>
      <w:r w:rsidRPr="00D624EF">
        <w:rPr>
          <w:rFonts w:ascii="Book Antiqua" w:hAnsi="Book Antiqua"/>
          <w:sz w:val="24"/>
          <w:szCs w:val="24"/>
        </w:rPr>
        <w:t xml:space="preserve">) that the narrow space at the position of the local septum deviation (positions number 6 to 8) has been significantly widened (2017-05) without the stent </w:t>
      </w:r>
      <w:r w:rsidRPr="00D624EF">
        <w:rPr>
          <w:rFonts w:ascii="Book Antiqua" w:hAnsi="Book Antiqua"/>
          <w:i/>
          <w:sz w:val="24"/>
          <w:szCs w:val="24"/>
        </w:rPr>
        <w:t>in situ</w:t>
      </w:r>
      <w:r w:rsidRPr="00D624EF">
        <w:rPr>
          <w:rFonts w:ascii="Book Antiqua" w:hAnsi="Book Antiqua"/>
          <w:sz w:val="24"/>
          <w:szCs w:val="24"/>
        </w:rPr>
        <w:t xml:space="preserve"> so that a more uniform shape of the nasal passage results. Insertion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leads to a rather consistent tubular shape of the nasal passage. A similar result in terms of widening of the nasal passage has been obtained for the left side (data not shown).</w:t>
      </w:r>
    </w:p>
    <w:p w:rsidR="00BE3E82" w:rsidRPr="00D624EF" w:rsidRDefault="00BE3E82" w:rsidP="00D624EF">
      <w:pPr>
        <w:spacing w:after="0" w:line="360" w:lineRule="auto"/>
        <w:jc w:val="both"/>
        <w:rPr>
          <w:rFonts w:ascii="Book Antiqua" w:hAnsi="Book Antiqua"/>
          <w:b/>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r w:rsidRPr="00D624EF">
        <w:rPr>
          <w:rFonts w:ascii="Book Antiqua" w:hAnsi="Book Antiqua"/>
          <w:b/>
          <w:color w:val="000000" w:themeColor="text1"/>
          <w:sz w:val="24"/>
          <w:szCs w:val="24"/>
        </w:rPr>
        <w:lastRenderedPageBreak/>
        <w:t>DISCUSSION</w:t>
      </w: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sz w:val="24"/>
          <w:szCs w:val="24"/>
        </w:rPr>
        <w:t xml:space="preserve">Although nasopharyngeal airway tubes have been used by both anaesthesiologists and otolaryngologists to treat upper airway obstruction at the level of the velopharynx, the treatment of nasal airway obstruction using stenting devices has limited prior research. </w:t>
      </w:r>
    </w:p>
    <w:p w:rsidR="007815DC" w:rsidRDefault="00BE3E82" w:rsidP="00D624EF">
      <w:pPr>
        <w:spacing w:after="0" w:line="360" w:lineRule="auto"/>
        <w:ind w:firstLineChars="200" w:firstLine="480"/>
        <w:jc w:val="both"/>
        <w:rPr>
          <w:rFonts w:ascii="Book Antiqua" w:hAnsi="Book Antiqua"/>
          <w:sz w:val="24"/>
          <w:szCs w:val="24"/>
          <w:lang w:eastAsia="zh-CN"/>
        </w:rPr>
      </w:pPr>
      <w:r w:rsidRPr="00D624EF">
        <w:rPr>
          <w:rFonts w:ascii="Book Antiqua" w:hAnsi="Book Antiqua"/>
          <w:sz w:val="24"/>
          <w:szCs w:val="24"/>
        </w:rPr>
        <w:t xml:space="preserve">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xml:space="preserve"> stents are braided from thin nitinol wires, a memory metal.  For the patient in this case report, all stents provided a subjective improvement in nasal breathing, with stepwise increasing effect from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to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to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Rhinomanometric measurement results improved stepwise with application of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to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to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xml:space="preserve">. The longer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stent was initially not insertable on the right side, where the patient had mild obstruction secondary to septal deviation, as the 4 mm diameter insertion tube could not pass the narrow position at the septum deviation, instead causing pain on the septum mucosa. The intermittent and irregular use of the shorter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mainly during sports, each time for some hours, over four years did not change this situation. However, after regular nightly use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stent for two weeks, the patient was able to insert the longer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on the right side without pain and discomfort, indicating there may be cumulative effects on opening the nasal airway by regular nightly application for about 8 h</w:t>
      </w:r>
      <w:r w:rsidRPr="00D624EF">
        <w:rPr>
          <w:rFonts w:ascii="Book Antiqua" w:hAnsi="Book Antiqua"/>
          <w:sz w:val="24"/>
          <w:szCs w:val="24"/>
          <w:lang w:eastAsia="zh-CN"/>
        </w:rPr>
        <w:t xml:space="preserve"> </w:t>
      </w:r>
      <w:r w:rsidRPr="00D624EF">
        <w:rPr>
          <w:rFonts w:ascii="Book Antiqua" w:hAnsi="Book Antiqua"/>
          <w:sz w:val="24"/>
          <w:szCs w:val="24"/>
        </w:rPr>
        <w:t>per night. Initially this effect lasted for 2 to 3 h</w:t>
      </w:r>
      <w:r w:rsidRPr="00D624EF">
        <w:rPr>
          <w:rFonts w:ascii="Book Antiqua" w:hAnsi="Book Antiqua"/>
          <w:sz w:val="24"/>
          <w:szCs w:val="24"/>
          <w:lang w:eastAsia="zh-CN"/>
        </w:rPr>
        <w:t xml:space="preserve"> </w:t>
      </w:r>
      <w:r w:rsidRPr="00D624EF">
        <w:rPr>
          <w:rFonts w:ascii="Book Antiqua" w:hAnsi="Book Antiqua"/>
          <w:sz w:val="24"/>
          <w:szCs w:val="24"/>
        </w:rPr>
        <w:t xml:space="preserve">only. After about 2 </w:t>
      </w:r>
      <w:proofErr w:type="spellStart"/>
      <w:r w:rsidRPr="00D624EF">
        <w:rPr>
          <w:rFonts w:ascii="Book Antiqua" w:hAnsi="Book Antiqua"/>
          <w:sz w:val="24"/>
          <w:szCs w:val="24"/>
        </w:rPr>
        <w:t>mo</w:t>
      </w:r>
      <w:proofErr w:type="spellEnd"/>
      <w:r w:rsidRPr="00D624EF">
        <w:rPr>
          <w:rFonts w:ascii="Book Antiqua" w:hAnsi="Book Antiqua"/>
          <w:sz w:val="24"/>
          <w:szCs w:val="24"/>
          <w:lang w:eastAsia="zh-CN"/>
        </w:rPr>
        <w:t xml:space="preserve"> </w:t>
      </w:r>
      <w:r w:rsidRPr="00D624EF">
        <w:rPr>
          <w:rFonts w:ascii="Book Antiqua" w:hAnsi="Book Antiqua"/>
          <w:sz w:val="24"/>
          <w:szCs w:val="24"/>
        </w:rPr>
        <w:t xml:space="preserve">this effect lasted around the clock so that the longer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could be inserted also in the evening before sleep and was used regularly since then.</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 xml:space="preserve">The use of the stronger version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xml:space="preserve">) again within 2 to 3 </w:t>
      </w:r>
      <w:proofErr w:type="spellStart"/>
      <w:r w:rsidRPr="00D624EF">
        <w:rPr>
          <w:rFonts w:ascii="Book Antiqua" w:hAnsi="Book Antiqua"/>
          <w:sz w:val="24"/>
          <w:szCs w:val="24"/>
        </w:rPr>
        <w:t>mo</w:t>
      </w:r>
      <w:proofErr w:type="spellEnd"/>
      <w:r w:rsidRPr="00D624EF">
        <w:rPr>
          <w:rFonts w:ascii="Book Antiqua" w:hAnsi="Book Antiqua"/>
          <w:sz w:val="24"/>
          <w:szCs w:val="24"/>
          <w:lang w:eastAsia="zh-CN"/>
        </w:rPr>
        <w:t xml:space="preserve"> </w:t>
      </w:r>
      <w:r w:rsidRPr="00D624EF">
        <w:rPr>
          <w:rFonts w:ascii="Book Antiqua" w:hAnsi="Book Antiqua"/>
          <w:sz w:val="24"/>
          <w:szCs w:val="24"/>
        </w:rPr>
        <w:t xml:space="preserve">led to a further widening of the middle nasal airway at the position of the septum deviation. </w:t>
      </w:r>
      <w:bookmarkStart w:id="459" w:name="_Hlk863399"/>
      <w:r w:rsidRPr="00D624EF">
        <w:rPr>
          <w:rFonts w:ascii="Book Antiqua" w:hAnsi="Book Antiqua"/>
          <w:sz w:val="24"/>
          <w:szCs w:val="24"/>
        </w:rPr>
        <w:t>Although there was no resolution of the septal deviation, the nasal airway on the narrow side improved with measurements on MRI.</w:t>
      </w:r>
      <w:bookmarkEnd w:id="459"/>
      <w:r w:rsidRPr="00D624EF">
        <w:rPr>
          <w:rFonts w:ascii="Book Antiqua" w:hAnsi="Book Antiqua"/>
          <w:sz w:val="24"/>
          <w:szCs w:val="24"/>
        </w:rPr>
        <w:t xml:space="preserve"> This suggests that a period of about 2-3 </w:t>
      </w:r>
      <w:proofErr w:type="spellStart"/>
      <w:r w:rsidRPr="00D624EF">
        <w:rPr>
          <w:rFonts w:ascii="Book Antiqua" w:hAnsi="Book Antiqua"/>
          <w:sz w:val="24"/>
          <w:szCs w:val="24"/>
        </w:rPr>
        <w:t>mo</w:t>
      </w:r>
      <w:proofErr w:type="spellEnd"/>
      <w:r w:rsidRPr="00D624EF">
        <w:rPr>
          <w:rFonts w:ascii="Book Antiqua" w:hAnsi="Book Antiqua"/>
          <w:sz w:val="24"/>
          <w:szCs w:val="24"/>
          <w:lang w:eastAsia="zh-CN"/>
        </w:rPr>
        <w:t xml:space="preserve"> </w:t>
      </w:r>
      <w:r w:rsidRPr="00D624EF">
        <w:rPr>
          <w:rFonts w:ascii="Book Antiqua" w:hAnsi="Book Antiqua"/>
          <w:sz w:val="24"/>
          <w:szCs w:val="24"/>
        </w:rPr>
        <w:t xml:space="preserve">of use is necessary to achieve the </w:t>
      </w:r>
      <w:r w:rsidRPr="00D624EF">
        <w:rPr>
          <w:rFonts w:ascii="Book Antiqua" w:hAnsi="Book Antiqua"/>
          <w:sz w:val="24"/>
          <w:szCs w:val="24"/>
        </w:rPr>
        <w:lastRenderedPageBreak/>
        <w:t>permanent widening effects which are visible in the MR</w:t>
      </w:r>
      <w:r w:rsidR="00CD2A6B">
        <w:rPr>
          <w:rFonts w:ascii="Book Antiqua" w:hAnsi="Book Antiqua" w:hint="eastAsia"/>
          <w:sz w:val="24"/>
          <w:szCs w:val="24"/>
          <w:lang w:eastAsia="zh-CN"/>
        </w:rPr>
        <w:t>I</w:t>
      </w:r>
      <w:r w:rsidRPr="00D624EF">
        <w:rPr>
          <w:rFonts w:ascii="Book Antiqua" w:hAnsi="Book Antiqua"/>
          <w:sz w:val="24"/>
          <w:szCs w:val="24"/>
        </w:rPr>
        <w:t>. All MRI studies hav</w:t>
      </w:r>
      <w:r w:rsidR="008C6FC0">
        <w:rPr>
          <w:rFonts w:ascii="Book Antiqua" w:hAnsi="Book Antiqua"/>
          <w:sz w:val="24"/>
          <w:szCs w:val="24"/>
        </w:rPr>
        <w:t>e been performed in the evening</w:t>
      </w:r>
      <w:r w:rsidRPr="00D624EF">
        <w:rPr>
          <w:rFonts w:ascii="Book Antiqua" w:hAnsi="Book Antiqua"/>
          <w:sz w:val="24"/>
          <w:szCs w:val="24"/>
        </w:rPr>
        <w:t>, that means at least 10 h</w:t>
      </w:r>
      <w:r w:rsidRPr="00D624EF">
        <w:rPr>
          <w:rFonts w:ascii="Book Antiqua" w:hAnsi="Book Antiqua"/>
          <w:sz w:val="24"/>
          <w:szCs w:val="24"/>
          <w:lang w:eastAsia="zh-CN"/>
        </w:rPr>
        <w:t xml:space="preserve"> </w:t>
      </w:r>
      <w:r w:rsidRPr="00D624EF">
        <w:rPr>
          <w:rFonts w:ascii="Book Antiqua" w:hAnsi="Book Antiqua"/>
          <w:sz w:val="24"/>
          <w:szCs w:val="24"/>
        </w:rPr>
        <w:t>or more after removal of the stents from the nose in the morning.</w:t>
      </w:r>
    </w:p>
    <w:p w:rsidR="00BE3E82" w:rsidRPr="00D624EF" w:rsidRDefault="00BE3E82" w:rsidP="00CD2A6B">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An increase of the diameter of the middle nasal passage of 1</w:t>
      </w:r>
      <w:r w:rsidR="00CD2A6B">
        <w:rPr>
          <w:rFonts w:ascii="Book Antiqua" w:hAnsi="Book Antiqua" w:hint="eastAsia"/>
          <w:sz w:val="24"/>
          <w:szCs w:val="24"/>
          <w:lang w:eastAsia="zh-CN"/>
        </w:rPr>
        <w:t xml:space="preserve"> </w:t>
      </w:r>
      <w:r w:rsidRPr="00D624EF">
        <w:rPr>
          <w:rFonts w:ascii="Book Antiqua" w:hAnsi="Book Antiqua"/>
          <w:sz w:val="24"/>
          <w:szCs w:val="24"/>
        </w:rPr>
        <w:t>mm without stents and 2.3</w:t>
      </w:r>
      <w:r w:rsidRPr="00D624EF">
        <w:rPr>
          <w:rFonts w:ascii="Book Antiqua" w:hAnsi="Book Antiqua"/>
          <w:sz w:val="24"/>
          <w:szCs w:val="24"/>
          <w:lang w:eastAsia="zh-CN"/>
        </w:rPr>
        <w:t xml:space="preserve"> </w:t>
      </w:r>
      <w:r w:rsidRPr="00D624EF">
        <w:rPr>
          <w:rFonts w:ascii="Book Antiqua" w:hAnsi="Book Antiqua"/>
          <w:sz w:val="24"/>
          <w:szCs w:val="24"/>
        </w:rPr>
        <w:t xml:space="preserve">mm with stents </w:t>
      </w:r>
      <w:r w:rsidRPr="00D624EF">
        <w:rPr>
          <w:rFonts w:ascii="Book Antiqua" w:hAnsi="Book Antiqua"/>
          <w:i/>
          <w:sz w:val="24"/>
          <w:szCs w:val="24"/>
        </w:rPr>
        <w:t>in situ</w:t>
      </w:r>
      <w:r w:rsidRPr="00D624EF">
        <w:rPr>
          <w:rFonts w:ascii="Book Antiqua" w:hAnsi="Book Antiqua"/>
          <w:sz w:val="24"/>
          <w:szCs w:val="24"/>
        </w:rPr>
        <w:t xml:space="preserve"> was observed after one year of regular use of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stent spanning across this septum deviation position. 5.5 to 6.5 mm hydraulic diameter is considered to be the normal range of the nasal passage for good nasal breathing</w:t>
      </w:r>
      <w:sdt>
        <w:sdtPr>
          <w:rPr>
            <w:rFonts w:ascii="Book Antiqua" w:hAnsi="Book Antiqua"/>
            <w:sz w:val="24"/>
            <w:szCs w:val="24"/>
            <w:vertAlign w:val="superscript"/>
          </w:rPr>
          <w:id w:val="-115445591"/>
          <w:citation/>
        </w:sdtPr>
        <w:sdtEndPr/>
        <w:sdtContent>
          <w:r w:rsidRPr="00D624EF">
            <w:rPr>
              <w:rFonts w:ascii="Book Antiqua" w:hAnsi="Book Antiqua"/>
              <w:sz w:val="24"/>
              <w:szCs w:val="24"/>
              <w:vertAlign w:val="superscript"/>
            </w:rPr>
            <w:fldChar w:fldCharType="begin"/>
          </w:r>
          <w:r w:rsidRPr="00D624EF">
            <w:rPr>
              <w:rFonts w:ascii="Book Antiqua" w:hAnsi="Book Antiqua"/>
              <w:sz w:val="24"/>
              <w:szCs w:val="24"/>
              <w:vertAlign w:val="superscript"/>
            </w:rPr>
            <w:instrText xml:space="preserve"> CITATION Mly13 \l 2057 </w:instrText>
          </w:r>
          <w:r w:rsidRPr="00D624EF">
            <w:rPr>
              <w:rFonts w:ascii="Book Antiqua" w:hAnsi="Book Antiqua"/>
              <w:sz w:val="24"/>
              <w:szCs w:val="24"/>
              <w:vertAlign w:val="superscript"/>
            </w:rPr>
            <w:fldChar w:fldCharType="separate"/>
          </w:r>
          <w:r w:rsidRPr="00D624EF">
            <w:rPr>
              <w:rFonts w:ascii="Book Antiqua" w:hAnsi="Book Antiqua"/>
              <w:noProof/>
              <w:sz w:val="24"/>
              <w:szCs w:val="24"/>
              <w:vertAlign w:val="superscript"/>
            </w:rPr>
            <w:t>[8]</w:t>
          </w:r>
          <w:r w:rsidRPr="00D624EF">
            <w:rPr>
              <w:rFonts w:ascii="Book Antiqua" w:hAnsi="Book Antiqua"/>
              <w:sz w:val="24"/>
              <w:szCs w:val="24"/>
              <w:vertAlign w:val="superscript"/>
            </w:rPr>
            <w:fldChar w:fldCharType="end"/>
          </w:r>
        </w:sdtContent>
      </w:sdt>
      <w:r w:rsidRPr="00D624EF">
        <w:rPr>
          <w:rFonts w:ascii="Book Antiqua" w:hAnsi="Book Antiqua"/>
          <w:sz w:val="24"/>
          <w:szCs w:val="24"/>
        </w:rPr>
        <w:t>. With the stents an almost ideal tube has been reached, so that the hydraulic tube diameter values should be directly applicable for comparison.</w:t>
      </w:r>
    </w:p>
    <w:p w:rsidR="00BE3E82" w:rsidRPr="00D624EF" w:rsidRDefault="00BE3E82" w:rsidP="00D624EF">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This is the first case report to examine the effects of intranasal stents in the treatment of nasal obstruction, using rhinomanometric data and MR</w:t>
      </w:r>
      <w:r w:rsidRPr="00D624EF">
        <w:rPr>
          <w:rFonts w:ascii="Book Antiqua" w:hAnsi="Book Antiqua"/>
          <w:sz w:val="24"/>
          <w:szCs w:val="24"/>
          <w:lang w:eastAsia="zh-CN"/>
        </w:rPr>
        <w:t>I</w:t>
      </w:r>
      <w:r w:rsidRPr="00D624EF">
        <w:rPr>
          <w:rFonts w:ascii="Book Antiqua" w:hAnsi="Book Antiqua"/>
          <w:sz w:val="24"/>
          <w:szCs w:val="24"/>
        </w:rPr>
        <w:t xml:space="preserve">. Clear improvement in the nasal airway is shown on MRI, both with the stent </w:t>
      </w:r>
      <w:r w:rsidRPr="00D624EF">
        <w:rPr>
          <w:rFonts w:ascii="Book Antiqua" w:hAnsi="Book Antiqua"/>
          <w:i/>
          <w:sz w:val="24"/>
          <w:szCs w:val="24"/>
        </w:rPr>
        <w:t>in situ</w:t>
      </w:r>
      <w:r w:rsidRPr="00D624EF">
        <w:rPr>
          <w:rFonts w:ascii="Book Antiqua" w:hAnsi="Book Antiqua"/>
          <w:sz w:val="24"/>
          <w:szCs w:val="24"/>
        </w:rPr>
        <w:t>, and after regular nightly use of the stent for one year in the first step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 and 2-3 </w:t>
      </w:r>
      <w:proofErr w:type="spellStart"/>
      <w:r w:rsidRPr="00D624EF">
        <w:rPr>
          <w:rFonts w:ascii="Book Antiqua" w:hAnsi="Book Antiqua"/>
          <w:sz w:val="24"/>
          <w:szCs w:val="24"/>
        </w:rPr>
        <w:t>mo</w:t>
      </w:r>
      <w:proofErr w:type="spellEnd"/>
      <w:r w:rsidRPr="00D624EF">
        <w:rPr>
          <w:rFonts w:ascii="Book Antiqua" w:hAnsi="Book Antiqua"/>
          <w:sz w:val="24"/>
          <w:szCs w:val="24"/>
          <w:lang w:eastAsia="zh-CN"/>
        </w:rPr>
        <w:t xml:space="preserve"> </w:t>
      </w:r>
      <w:r w:rsidRPr="00D624EF">
        <w:rPr>
          <w:rFonts w:ascii="Book Antiqua" w:hAnsi="Book Antiqua"/>
          <w:sz w:val="24"/>
          <w:szCs w:val="24"/>
        </w:rPr>
        <w:t>in the second step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xml:space="preserve">). Further imaging and rhinomanometric data would be helpful after the patient ceases stent use, to analyse whether the stents have a </w:t>
      </w:r>
      <w:proofErr w:type="spellStart"/>
      <w:r w:rsidRPr="00D624EF">
        <w:rPr>
          <w:rFonts w:ascii="Book Antiqua" w:hAnsi="Book Antiqua"/>
          <w:sz w:val="24"/>
          <w:szCs w:val="24"/>
        </w:rPr>
        <w:t>longterm</w:t>
      </w:r>
      <w:proofErr w:type="spellEnd"/>
      <w:r w:rsidRPr="00D624EF">
        <w:rPr>
          <w:rFonts w:ascii="Book Antiqua" w:hAnsi="Book Antiqua"/>
          <w:sz w:val="24"/>
          <w:szCs w:val="24"/>
        </w:rPr>
        <w:t xml:space="preserve"> lasting effect on the nasal airway.</w:t>
      </w:r>
    </w:p>
    <w:p w:rsidR="00BE3E82" w:rsidRPr="00D624EF" w:rsidRDefault="00BE3E82" w:rsidP="00CD2A6B">
      <w:pPr>
        <w:spacing w:after="0" w:line="360" w:lineRule="auto"/>
        <w:ind w:firstLineChars="200" w:firstLine="480"/>
        <w:jc w:val="both"/>
        <w:rPr>
          <w:rFonts w:ascii="Book Antiqua" w:hAnsi="Book Antiqua"/>
          <w:sz w:val="24"/>
          <w:szCs w:val="24"/>
        </w:rPr>
      </w:pPr>
      <w:r w:rsidRPr="00D624EF">
        <w:rPr>
          <w:rFonts w:ascii="Book Antiqua" w:hAnsi="Book Antiqua"/>
          <w:sz w:val="24"/>
          <w:szCs w:val="24"/>
        </w:rPr>
        <w:t>Although the patient reported subjective improvement in sleep quality, however more objective data would be needed to quantify this. Occasional cell phone app recordings (</w:t>
      </w:r>
      <w:proofErr w:type="spellStart"/>
      <w:r w:rsidRPr="00D624EF">
        <w:rPr>
          <w:rFonts w:ascii="Book Antiqua" w:hAnsi="Book Antiqua"/>
          <w:sz w:val="24"/>
          <w:szCs w:val="24"/>
        </w:rPr>
        <w:t>SnoreLab</w:t>
      </w:r>
      <w:proofErr w:type="spellEnd"/>
      <w:r w:rsidRPr="00D624EF">
        <w:rPr>
          <w:rFonts w:ascii="Book Antiqua" w:hAnsi="Book Antiqua"/>
          <w:sz w:val="24"/>
          <w:szCs w:val="24"/>
        </w:rPr>
        <w:t xml:space="preserve">) indicated almost complete abolishment of occasional weak snoring finally with the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 However, the authors did not systematically study the effect of these intranasal stents on snoring or sleep apnoea, and further studies would be warranted to study their effects on sleep.</w:t>
      </w:r>
    </w:p>
    <w:p w:rsidR="00BE3E82" w:rsidRPr="00D624EF" w:rsidRDefault="00BE3E82" w:rsidP="00D624EF">
      <w:pPr>
        <w:spacing w:after="0" w:line="360" w:lineRule="auto"/>
        <w:jc w:val="both"/>
        <w:rPr>
          <w:rFonts w:ascii="Book Antiqua" w:hAnsi="Book Antiqua"/>
          <w:b/>
          <w:sz w:val="24"/>
          <w:szCs w:val="24"/>
        </w:rPr>
      </w:pPr>
    </w:p>
    <w:p w:rsidR="00D624EF" w:rsidRPr="00D624EF" w:rsidRDefault="00D624EF" w:rsidP="00D624EF">
      <w:pPr>
        <w:spacing w:after="0" w:line="360" w:lineRule="auto"/>
        <w:jc w:val="both"/>
        <w:rPr>
          <w:rFonts w:ascii="Book Antiqua" w:hAnsi="Book Antiqua"/>
          <w:sz w:val="24"/>
          <w:szCs w:val="24"/>
          <w:lang w:eastAsia="zh-CN"/>
        </w:rPr>
      </w:pPr>
    </w:p>
    <w:p w:rsidR="00D624EF" w:rsidRPr="00D624EF" w:rsidRDefault="00D624EF" w:rsidP="00D624EF">
      <w:pPr>
        <w:spacing w:after="0" w:line="360" w:lineRule="auto"/>
        <w:jc w:val="both"/>
        <w:rPr>
          <w:rFonts w:ascii="Book Antiqua" w:hAnsi="Book Antiqua"/>
          <w:sz w:val="24"/>
          <w:szCs w:val="24"/>
          <w:lang w:eastAsia="zh-CN"/>
        </w:rPr>
      </w:pPr>
    </w:p>
    <w:p w:rsidR="00D624EF" w:rsidRPr="00D624EF" w:rsidRDefault="00D624EF" w:rsidP="00D624EF">
      <w:pPr>
        <w:spacing w:after="0" w:line="360" w:lineRule="auto"/>
        <w:jc w:val="both"/>
        <w:rPr>
          <w:rFonts w:ascii="Book Antiqua" w:hAnsi="Book Antiqua"/>
          <w:sz w:val="24"/>
          <w:szCs w:val="24"/>
          <w:lang w:eastAsia="zh-CN"/>
        </w:rPr>
      </w:pPr>
    </w:p>
    <w:p w:rsidR="00D624EF" w:rsidRPr="00D624EF" w:rsidRDefault="00D624EF" w:rsidP="00D624EF">
      <w:pPr>
        <w:spacing w:after="0" w:line="360" w:lineRule="auto"/>
        <w:jc w:val="both"/>
        <w:rPr>
          <w:rFonts w:ascii="Book Antiqua" w:hAnsi="Book Antiqua"/>
          <w:sz w:val="24"/>
          <w:szCs w:val="24"/>
          <w:lang w:eastAsia="zh-CN"/>
        </w:rPr>
      </w:pPr>
    </w:p>
    <w:p w:rsidR="00D624EF" w:rsidRPr="00D624EF" w:rsidRDefault="00D624EF" w:rsidP="00D624EF">
      <w:pPr>
        <w:spacing w:after="0" w:line="360" w:lineRule="auto"/>
        <w:jc w:val="both"/>
        <w:rPr>
          <w:rFonts w:ascii="Book Antiqua" w:hAnsi="Book Antiqua"/>
          <w:sz w:val="24"/>
          <w:szCs w:val="24"/>
        </w:rPr>
      </w:pPr>
      <w:r w:rsidRPr="00D624EF">
        <w:rPr>
          <w:rFonts w:ascii="Book Antiqua" w:hAnsi="Book Antiqua" w:cs="Arial"/>
          <w:b/>
          <w:sz w:val="24"/>
          <w:szCs w:val="24"/>
          <w:lang w:val="en-US"/>
        </w:rPr>
        <w:lastRenderedPageBreak/>
        <w:t>REFERENCES</w:t>
      </w:r>
    </w:p>
    <w:p w:rsidR="00D624EF" w:rsidRPr="00D624EF" w:rsidRDefault="00D624EF" w:rsidP="00D624EF">
      <w:pPr>
        <w:widowControl w:val="0"/>
        <w:spacing w:after="0" w:line="360" w:lineRule="auto"/>
        <w:jc w:val="both"/>
        <w:rPr>
          <w:rFonts w:ascii="Book Antiqua" w:eastAsia="宋体" w:hAnsi="Book Antiqua" w:cs="Times New Roman"/>
          <w:kern w:val="2"/>
          <w:sz w:val="24"/>
          <w:szCs w:val="24"/>
          <w:lang w:val="en-US" w:eastAsia="zh-CN"/>
        </w:rPr>
      </w:pPr>
      <w:r w:rsidRPr="00D624EF">
        <w:rPr>
          <w:rFonts w:ascii="Book Antiqua" w:eastAsia="宋体" w:hAnsi="Book Antiqua" w:cs="Times New Roman"/>
          <w:kern w:val="2"/>
          <w:sz w:val="24"/>
          <w:szCs w:val="24"/>
          <w:lang w:val="en-US" w:eastAsia="zh-CN"/>
        </w:rPr>
        <w:t xml:space="preserve">1 </w:t>
      </w:r>
      <w:proofErr w:type="spellStart"/>
      <w:r w:rsidRPr="00D624EF">
        <w:rPr>
          <w:rFonts w:ascii="Book Antiqua" w:eastAsia="宋体" w:hAnsi="Book Antiqua" w:cs="Times New Roman"/>
          <w:b/>
          <w:kern w:val="2"/>
          <w:sz w:val="24"/>
          <w:szCs w:val="24"/>
          <w:lang w:val="en-US" w:eastAsia="zh-CN"/>
        </w:rPr>
        <w:t>Raudenbush</w:t>
      </w:r>
      <w:proofErr w:type="spellEnd"/>
      <w:r w:rsidRPr="00D624EF">
        <w:rPr>
          <w:rFonts w:ascii="Book Antiqua" w:eastAsia="宋体" w:hAnsi="Book Antiqua" w:cs="Times New Roman"/>
          <w:b/>
          <w:kern w:val="2"/>
          <w:sz w:val="24"/>
          <w:szCs w:val="24"/>
          <w:lang w:val="en-US" w:eastAsia="zh-CN"/>
        </w:rPr>
        <w:t xml:space="preserve"> B</w:t>
      </w:r>
      <w:r w:rsidRPr="00D624EF">
        <w:rPr>
          <w:rFonts w:ascii="Book Antiqua" w:eastAsia="宋体" w:hAnsi="Book Antiqua" w:cs="Times New Roman"/>
          <w:kern w:val="2"/>
          <w:sz w:val="24"/>
          <w:szCs w:val="24"/>
          <w:lang w:val="en-US" w:eastAsia="zh-CN"/>
        </w:rPr>
        <w:t xml:space="preserve">. Stenting the nasal airway for maximizing inspiratory airflow: internal Max-Air Nose Cones versus external Breathe Right strip. </w:t>
      </w:r>
      <w:r w:rsidRPr="00D624EF">
        <w:rPr>
          <w:rFonts w:ascii="Book Antiqua" w:eastAsia="宋体" w:hAnsi="Book Antiqua" w:cs="Times New Roman"/>
          <w:i/>
          <w:kern w:val="2"/>
          <w:sz w:val="24"/>
          <w:szCs w:val="24"/>
          <w:lang w:val="en-US" w:eastAsia="zh-CN"/>
        </w:rPr>
        <w:t xml:space="preserve">Am J </w:t>
      </w:r>
      <w:proofErr w:type="spellStart"/>
      <w:r w:rsidRPr="00D624EF">
        <w:rPr>
          <w:rFonts w:ascii="Book Antiqua" w:eastAsia="宋体" w:hAnsi="Book Antiqua" w:cs="Times New Roman"/>
          <w:i/>
          <w:kern w:val="2"/>
          <w:sz w:val="24"/>
          <w:szCs w:val="24"/>
          <w:lang w:val="en-US" w:eastAsia="zh-CN"/>
        </w:rPr>
        <w:t>Rhinol</w:t>
      </w:r>
      <w:proofErr w:type="spellEnd"/>
      <w:r w:rsidRPr="00D624EF">
        <w:rPr>
          <w:rFonts w:ascii="Book Antiqua" w:eastAsia="宋体" w:hAnsi="Book Antiqua" w:cs="Times New Roman"/>
          <w:i/>
          <w:kern w:val="2"/>
          <w:sz w:val="24"/>
          <w:szCs w:val="24"/>
          <w:lang w:val="en-US" w:eastAsia="zh-CN"/>
        </w:rPr>
        <w:t xml:space="preserve"> Allergy</w:t>
      </w:r>
      <w:r w:rsidRPr="00D624EF">
        <w:rPr>
          <w:rFonts w:ascii="Book Antiqua" w:eastAsia="宋体" w:hAnsi="Book Antiqua" w:cs="Times New Roman"/>
          <w:kern w:val="2"/>
          <w:sz w:val="24"/>
          <w:szCs w:val="24"/>
          <w:lang w:val="en-US" w:eastAsia="zh-CN"/>
        </w:rPr>
        <w:t xml:space="preserve"> 2011; </w:t>
      </w:r>
      <w:r w:rsidRPr="00D624EF">
        <w:rPr>
          <w:rFonts w:ascii="Book Antiqua" w:eastAsia="宋体" w:hAnsi="Book Antiqua" w:cs="Times New Roman"/>
          <w:b/>
          <w:kern w:val="2"/>
          <w:sz w:val="24"/>
          <w:szCs w:val="24"/>
          <w:lang w:val="en-US" w:eastAsia="zh-CN"/>
        </w:rPr>
        <w:t>25</w:t>
      </w:r>
      <w:r w:rsidRPr="00D624EF">
        <w:rPr>
          <w:rFonts w:ascii="Book Antiqua" w:eastAsia="宋体" w:hAnsi="Book Antiqua" w:cs="Times New Roman"/>
          <w:kern w:val="2"/>
          <w:sz w:val="24"/>
          <w:szCs w:val="24"/>
          <w:lang w:val="en-US" w:eastAsia="zh-CN"/>
        </w:rPr>
        <w:t>: 249-251 [PMID: 21819762</w:t>
      </w:r>
      <w:r>
        <w:rPr>
          <w:rFonts w:ascii="Book Antiqua" w:eastAsia="宋体" w:hAnsi="Book Antiqua" w:cs="Times New Roman"/>
          <w:kern w:val="2"/>
          <w:sz w:val="24"/>
          <w:szCs w:val="24"/>
          <w:lang w:val="en-US" w:eastAsia="zh-CN"/>
        </w:rPr>
        <w:t xml:space="preserve"> DOI: 10.2500/ajra.2011.25.3621</w:t>
      </w:r>
      <w:r w:rsidRPr="00D624EF">
        <w:rPr>
          <w:rFonts w:ascii="Book Antiqua" w:eastAsia="宋体" w:hAnsi="Book Antiqua" w:cs="Times New Roman"/>
          <w:kern w:val="2"/>
          <w:sz w:val="24"/>
          <w:szCs w:val="24"/>
          <w:lang w:val="en-US" w:eastAsia="zh-CN"/>
        </w:rPr>
        <w:t>]</w:t>
      </w:r>
    </w:p>
    <w:p w:rsidR="00D624EF" w:rsidRPr="00D624EF" w:rsidRDefault="00D624EF" w:rsidP="00D624EF">
      <w:pPr>
        <w:widowControl w:val="0"/>
        <w:spacing w:after="0" w:line="360" w:lineRule="auto"/>
        <w:jc w:val="both"/>
        <w:rPr>
          <w:rFonts w:ascii="Book Antiqua" w:eastAsia="宋体" w:hAnsi="Book Antiqua" w:cs="Times New Roman"/>
          <w:kern w:val="2"/>
          <w:sz w:val="24"/>
          <w:szCs w:val="24"/>
          <w:lang w:val="en-US" w:eastAsia="zh-CN"/>
        </w:rPr>
      </w:pPr>
      <w:r w:rsidRPr="00D624EF">
        <w:rPr>
          <w:rFonts w:ascii="Book Antiqua" w:eastAsia="宋体" w:hAnsi="Book Antiqua" w:cs="Times New Roman"/>
          <w:kern w:val="2"/>
          <w:sz w:val="24"/>
          <w:szCs w:val="24"/>
          <w:lang w:val="en-US" w:eastAsia="zh-CN"/>
        </w:rPr>
        <w:t xml:space="preserve">2 </w:t>
      </w:r>
      <w:r w:rsidRPr="00D624EF">
        <w:rPr>
          <w:rFonts w:ascii="Book Antiqua" w:eastAsia="宋体" w:hAnsi="Book Antiqua" w:cs="Times New Roman"/>
          <w:b/>
          <w:kern w:val="2"/>
          <w:sz w:val="24"/>
          <w:szCs w:val="24"/>
          <w:lang w:val="en-US" w:eastAsia="zh-CN"/>
        </w:rPr>
        <w:t>Camacho M</w:t>
      </w:r>
      <w:r w:rsidRPr="00D624EF">
        <w:rPr>
          <w:rFonts w:ascii="Book Antiqua" w:eastAsia="宋体" w:hAnsi="Book Antiqua" w:cs="Times New Roman"/>
          <w:kern w:val="2"/>
          <w:sz w:val="24"/>
          <w:szCs w:val="24"/>
          <w:lang w:val="en-US" w:eastAsia="zh-CN"/>
        </w:rPr>
        <w:t xml:space="preserve">, Chang ET, Fernandez-Salvador C, </w:t>
      </w:r>
      <w:proofErr w:type="spellStart"/>
      <w:r w:rsidRPr="00D624EF">
        <w:rPr>
          <w:rFonts w:ascii="Book Antiqua" w:eastAsia="宋体" w:hAnsi="Book Antiqua" w:cs="Times New Roman"/>
          <w:kern w:val="2"/>
          <w:sz w:val="24"/>
          <w:szCs w:val="24"/>
          <w:lang w:val="en-US" w:eastAsia="zh-CN"/>
        </w:rPr>
        <w:t>Capasso</w:t>
      </w:r>
      <w:proofErr w:type="spellEnd"/>
      <w:r w:rsidRPr="00D624EF">
        <w:rPr>
          <w:rFonts w:ascii="Book Antiqua" w:eastAsia="宋体" w:hAnsi="Book Antiqua" w:cs="Times New Roman"/>
          <w:kern w:val="2"/>
          <w:sz w:val="24"/>
          <w:szCs w:val="24"/>
          <w:lang w:val="en-US" w:eastAsia="zh-CN"/>
        </w:rPr>
        <w:t xml:space="preserve"> R. Treatment of Snoring with a Nasopharyngeal Airway Tube. </w:t>
      </w:r>
      <w:r w:rsidRPr="00D624EF">
        <w:rPr>
          <w:rFonts w:ascii="Book Antiqua" w:eastAsia="宋体" w:hAnsi="Book Antiqua" w:cs="Times New Roman"/>
          <w:i/>
          <w:kern w:val="2"/>
          <w:sz w:val="24"/>
          <w:szCs w:val="24"/>
          <w:lang w:val="en-US" w:eastAsia="zh-CN"/>
        </w:rPr>
        <w:t>Case Rep Med</w:t>
      </w:r>
      <w:r w:rsidRPr="00D624EF">
        <w:rPr>
          <w:rFonts w:ascii="Book Antiqua" w:eastAsia="宋体" w:hAnsi="Book Antiqua" w:cs="Times New Roman"/>
          <w:kern w:val="2"/>
          <w:sz w:val="24"/>
          <w:szCs w:val="24"/>
          <w:lang w:val="en-US" w:eastAsia="zh-CN"/>
        </w:rPr>
        <w:t xml:space="preserve"> 2016; </w:t>
      </w:r>
      <w:r w:rsidRPr="00D624EF">
        <w:rPr>
          <w:rFonts w:ascii="Book Antiqua" w:eastAsia="宋体" w:hAnsi="Book Antiqua" w:cs="Times New Roman"/>
          <w:b/>
          <w:kern w:val="2"/>
          <w:sz w:val="24"/>
          <w:szCs w:val="24"/>
          <w:lang w:val="en-US" w:eastAsia="zh-CN"/>
        </w:rPr>
        <w:t>2016</w:t>
      </w:r>
      <w:r w:rsidRPr="00D624EF">
        <w:rPr>
          <w:rFonts w:ascii="Book Antiqua" w:eastAsia="宋体" w:hAnsi="Book Antiqua" w:cs="Times New Roman"/>
          <w:kern w:val="2"/>
          <w:sz w:val="24"/>
          <w:szCs w:val="24"/>
          <w:lang w:val="en-US" w:eastAsia="zh-CN"/>
        </w:rPr>
        <w:t>: 3628716 [PMID: 27795710 DOI: 10.1155/2016/3628716]</w:t>
      </w:r>
    </w:p>
    <w:p w:rsidR="00D624EF" w:rsidRPr="00D624EF" w:rsidRDefault="00D624EF" w:rsidP="00D624EF">
      <w:pPr>
        <w:widowControl w:val="0"/>
        <w:spacing w:after="0" w:line="360" w:lineRule="auto"/>
        <w:jc w:val="both"/>
        <w:rPr>
          <w:rFonts w:ascii="Book Antiqua" w:eastAsia="宋体" w:hAnsi="Book Antiqua" w:cs="Times New Roman"/>
          <w:kern w:val="2"/>
          <w:sz w:val="24"/>
          <w:szCs w:val="24"/>
          <w:lang w:val="en-US" w:eastAsia="zh-CN"/>
        </w:rPr>
      </w:pPr>
      <w:r w:rsidRPr="00D624EF">
        <w:rPr>
          <w:rFonts w:ascii="Book Antiqua" w:eastAsia="宋体" w:hAnsi="Book Antiqua" w:cs="Times New Roman"/>
          <w:kern w:val="2"/>
          <w:sz w:val="24"/>
          <w:szCs w:val="24"/>
          <w:lang w:val="en-US" w:eastAsia="zh-CN"/>
        </w:rPr>
        <w:t xml:space="preserve">3 </w:t>
      </w:r>
      <w:r w:rsidRPr="00D624EF">
        <w:rPr>
          <w:rFonts w:ascii="Book Antiqua" w:eastAsia="宋体" w:hAnsi="Book Antiqua" w:cs="Times New Roman"/>
          <w:b/>
          <w:kern w:val="2"/>
          <w:sz w:val="24"/>
          <w:szCs w:val="24"/>
          <w:lang w:val="en-US" w:eastAsia="zh-CN"/>
        </w:rPr>
        <w:t>Zhang H</w:t>
      </w:r>
      <w:r w:rsidRPr="00D624EF">
        <w:rPr>
          <w:rFonts w:ascii="Book Antiqua" w:eastAsia="宋体" w:hAnsi="Book Antiqua" w:cs="Times New Roman"/>
          <w:kern w:val="2"/>
          <w:sz w:val="24"/>
          <w:szCs w:val="24"/>
          <w:lang w:val="en-US" w:eastAsia="zh-CN"/>
        </w:rPr>
        <w:t xml:space="preserve">, Kotecha B. Using Nasopharyngeal Stenting Devices as a Novel Way of Surgical Planning for Obstructive Sleep Apnea. </w:t>
      </w:r>
      <w:r w:rsidRPr="00D624EF">
        <w:rPr>
          <w:rFonts w:ascii="Book Antiqua" w:eastAsia="宋体" w:hAnsi="Book Antiqua" w:cs="Times New Roman"/>
          <w:i/>
          <w:kern w:val="2"/>
          <w:sz w:val="24"/>
          <w:szCs w:val="24"/>
          <w:lang w:val="en-US" w:eastAsia="zh-CN"/>
        </w:rPr>
        <w:t xml:space="preserve">J </w:t>
      </w:r>
      <w:proofErr w:type="spellStart"/>
      <w:r w:rsidRPr="00D624EF">
        <w:rPr>
          <w:rFonts w:ascii="Book Antiqua" w:eastAsia="宋体" w:hAnsi="Book Antiqua" w:cs="Times New Roman"/>
          <w:i/>
          <w:kern w:val="2"/>
          <w:sz w:val="24"/>
          <w:szCs w:val="24"/>
          <w:lang w:val="en-US" w:eastAsia="zh-CN"/>
        </w:rPr>
        <w:t>Clin</w:t>
      </w:r>
      <w:proofErr w:type="spellEnd"/>
      <w:r w:rsidRPr="00D624EF">
        <w:rPr>
          <w:rFonts w:ascii="Book Antiqua" w:eastAsia="宋体" w:hAnsi="Book Antiqua" w:cs="Times New Roman"/>
          <w:i/>
          <w:kern w:val="2"/>
          <w:sz w:val="24"/>
          <w:szCs w:val="24"/>
          <w:lang w:val="en-US" w:eastAsia="zh-CN"/>
        </w:rPr>
        <w:t xml:space="preserve"> Sleep Med</w:t>
      </w:r>
      <w:r w:rsidRPr="00D624EF">
        <w:rPr>
          <w:rFonts w:ascii="Book Antiqua" w:eastAsia="宋体" w:hAnsi="Book Antiqua" w:cs="Times New Roman"/>
          <w:kern w:val="2"/>
          <w:sz w:val="24"/>
          <w:szCs w:val="24"/>
          <w:lang w:val="en-US" w:eastAsia="zh-CN"/>
        </w:rPr>
        <w:t xml:space="preserve"> 2018; </w:t>
      </w:r>
      <w:r w:rsidRPr="00D624EF">
        <w:rPr>
          <w:rFonts w:ascii="Book Antiqua" w:eastAsia="宋体" w:hAnsi="Book Antiqua" w:cs="Times New Roman"/>
          <w:b/>
          <w:kern w:val="2"/>
          <w:sz w:val="24"/>
          <w:szCs w:val="24"/>
          <w:lang w:val="en-US" w:eastAsia="zh-CN"/>
        </w:rPr>
        <w:t>14</w:t>
      </w:r>
      <w:r w:rsidRPr="00D624EF">
        <w:rPr>
          <w:rFonts w:ascii="Book Antiqua" w:eastAsia="宋体" w:hAnsi="Book Antiqua" w:cs="Times New Roman"/>
          <w:kern w:val="2"/>
          <w:sz w:val="24"/>
          <w:szCs w:val="24"/>
          <w:lang w:val="en-US" w:eastAsia="zh-CN"/>
        </w:rPr>
        <w:t>: 491 [PMID: 29458707 DOI: 10.5664/jcsm.7016]</w:t>
      </w:r>
    </w:p>
    <w:p w:rsidR="00D624EF" w:rsidRPr="00D624EF" w:rsidRDefault="00D624EF" w:rsidP="00D624EF">
      <w:pPr>
        <w:widowControl w:val="0"/>
        <w:spacing w:after="0" w:line="360" w:lineRule="auto"/>
        <w:jc w:val="both"/>
        <w:rPr>
          <w:rFonts w:ascii="Book Antiqua" w:eastAsia="宋体" w:hAnsi="Book Antiqua" w:cs="Times New Roman"/>
          <w:kern w:val="2"/>
          <w:sz w:val="24"/>
          <w:szCs w:val="24"/>
          <w:lang w:val="en-US" w:eastAsia="zh-CN"/>
        </w:rPr>
      </w:pPr>
      <w:r w:rsidRPr="00D624EF">
        <w:rPr>
          <w:rFonts w:ascii="Book Antiqua" w:eastAsia="宋体" w:hAnsi="Book Antiqua" w:cs="Times New Roman"/>
          <w:kern w:val="2"/>
          <w:sz w:val="24"/>
          <w:szCs w:val="24"/>
          <w:lang w:val="en-US" w:eastAsia="zh-CN"/>
        </w:rPr>
        <w:t xml:space="preserve">4 </w:t>
      </w:r>
      <w:r w:rsidRPr="00D624EF">
        <w:rPr>
          <w:rFonts w:ascii="Book Antiqua" w:eastAsia="宋体" w:hAnsi="Book Antiqua" w:cs="Times New Roman"/>
          <w:b/>
          <w:kern w:val="2"/>
          <w:sz w:val="24"/>
          <w:szCs w:val="24"/>
          <w:lang w:val="en-US" w:eastAsia="zh-CN"/>
        </w:rPr>
        <w:t>Powell HR</w:t>
      </w:r>
      <w:r w:rsidRPr="00D624EF">
        <w:rPr>
          <w:rFonts w:ascii="Book Antiqua" w:eastAsia="宋体" w:hAnsi="Book Antiqua" w:cs="Times New Roman"/>
          <w:kern w:val="2"/>
          <w:sz w:val="24"/>
          <w:szCs w:val="24"/>
          <w:lang w:val="en-US" w:eastAsia="zh-CN"/>
        </w:rPr>
        <w:t xml:space="preserve">, Watson NA, Kotecha BT. Pilot study assessing the efficacy of a novel treatment for sleep-related breathing disorders in patients undergoing sleep </w:t>
      </w:r>
      <w:proofErr w:type="spellStart"/>
      <w:r w:rsidRPr="00D624EF">
        <w:rPr>
          <w:rFonts w:ascii="Book Antiqua" w:eastAsia="宋体" w:hAnsi="Book Antiqua" w:cs="Times New Roman"/>
          <w:kern w:val="2"/>
          <w:sz w:val="24"/>
          <w:szCs w:val="24"/>
          <w:lang w:val="en-US" w:eastAsia="zh-CN"/>
        </w:rPr>
        <w:t>nasendoscopy</w:t>
      </w:r>
      <w:proofErr w:type="spellEnd"/>
      <w:r w:rsidRPr="00D624EF">
        <w:rPr>
          <w:rFonts w:ascii="Book Antiqua" w:eastAsia="宋体" w:hAnsi="Book Antiqua" w:cs="Times New Roman"/>
          <w:kern w:val="2"/>
          <w:sz w:val="24"/>
          <w:szCs w:val="24"/>
          <w:lang w:val="en-US" w:eastAsia="zh-CN"/>
        </w:rPr>
        <w:t xml:space="preserve">: Our Experience. </w:t>
      </w:r>
      <w:proofErr w:type="spellStart"/>
      <w:r w:rsidRPr="00D624EF">
        <w:rPr>
          <w:rFonts w:ascii="Book Antiqua" w:eastAsia="宋体" w:hAnsi="Book Antiqua" w:cs="Times New Roman"/>
          <w:i/>
          <w:kern w:val="2"/>
          <w:sz w:val="24"/>
          <w:szCs w:val="24"/>
          <w:lang w:val="en-US" w:eastAsia="zh-CN"/>
        </w:rPr>
        <w:t>Clin</w:t>
      </w:r>
      <w:proofErr w:type="spellEnd"/>
      <w:r w:rsidRPr="00D624EF">
        <w:rPr>
          <w:rFonts w:ascii="Book Antiqua" w:eastAsia="宋体" w:hAnsi="Book Antiqua" w:cs="Times New Roman"/>
          <w:i/>
          <w:kern w:val="2"/>
          <w:sz w:val="24"/>
          <w:szCs w:val="24"/>
          <w:lang w:val="en-US" w:eastAsia="zh-CN"/>
        </w:rPr>
        <w:t xml:space="preserve"> </w:t>
      </w:r>
      <w:proofErr w:type="spellStart"/>
      <w:r w:rsidRPr="00D624EF">
        <w:rPr>
          <w:rFonts w:ascii="Book Antiqua" w:eastAsia="宋体" w:hAnsi="Book Antiqua" w:cs="Times New Roman"/>
          <w:i/>
          <w:kern w:val="2"/>
          <w:sz w:val="24"/>
          <w:szCs w:val="24"/>
          <w:lang w:val="en-US" w:eastAsia="zh-CN"/>
        </w:rPr>
        <w:t>Otolaryngol</w:t>
      </w:r>
      <w:proofErr w:type="spellEnd"/>
      <w:r w:rsidRPr="00D624EF">
        <w:rPr>
          <w:rFonts w:ascii="Book Antiqua" w:eastAsia="宋体" w:hAnsi="Book Antiqua" w:cs="Times New Roman"/>
          <w:kern w:val="2"/>
          <w:sz w:val="24"/>
          <w:szCs w:val="24"/>
          <w:lang w:val="en-US" w:eastAsia="zh-CN"/>
        </w:rPr>
        <w:t xml:space="preserve"> 2014; </w:t>
      </w:r>
      <w:r w:rsidRPr="00D624EF">
        <w:rPr>
          <w:rFonts w:ascii="Book Antiqua" w:eastAsia="宋体" w:hAnsi="Book Antiqua" w:cs="Times New Roman"/>
          <w:b/>
          <w:kern w:val="2"/>
          <w:sz w:val="24"/>
          <w:szCs w:val="24"/>
          <w:lang w:val="en-US" w:eastAsia="zh-CN"/>
        </w:rPr>
        <w:t>39</w:t>
      </w:r>
      <w:r w:rsidRPr="00D624EF">
        <w:rPr>
          <w:rFonts w:ascii="Book Antiqua" w:eastAsia="宋体" w:hAnsi="Book Antiqua" w:cs="Times New Roman"/>
          <w:kern w:val="2"/>
          <w:sz w:val="24"/>
          <w:szCs w:val="24"/>
          <w:lang w:val="en-US" w:eastAsia="zh-CN"/>
        </w:rPr>
        <w:t>: 190-194 [PMID: 24801561 DOI:</w:t>
      </w:r>
      <w:r>
        <w:rPr>
          <w:rFonts w:ascii="Book Antiqua" w:eastAsia="宋体" w:hAnsi="Book Antiqua" w:cs="Times New Roman" w:hint="eastAsia"/>
          <w:kern w:val="2"/>
          <w:sz w:val="24"/>
          <w:szCs w:val="24"/>
          <w:lang w:val="en-US" w:eastAsia="zh-CN"/>
        </w:rPr>
        <w:t xml:space="preserve"> </w:t>
      </w:r>
      <w:r w:rsidRPr="00D624EF">
        <w:rPr>
          <w:rFonts w:ascii="Book Antiqua" w:eastAsia="宋体" w:hAnsi="Book Antiqua" w:cs="Times New Roman"/>
          <w:kern w:val="2"/>
          <w:sz w:val="24"/>
          <w:szCs w:val="24"/>
          <w:lang w:val="en-US" w:eastAsia="zh-CN"/>
        </w:rPr>
        <w:t>10.1111/coa.12253]</w:t>
      </w:r>
    </w:p>
    <w:p w:rsidR="00D624EF" w:rsidRPr="00D624EF" w:rsidRDefault="00D624EF" w:rsidP="00D624EF">
      <w:pPr>
        <w:widowControl w:val="0"/>
        <w:spacing w:after="0" w:line="360" w:lineRule="auto"/>
        <w:jc w:val="both"/>
        <w:rPr>
          <w:rFonts w:ascii="Book Antiqua" w:eastAsia="宋体" w:hAnsi="Book Antiqua" w:cs="Times New Roman"/>
          <w:kern w:val="2"/>
          <w:sz w:val="24"/>
          <w:szCs w:val="24"/>
          <w:lang w:val="en-US" w:eastAsia="zh-CN"/>
        </w:rPr>
      </w:pPr>
      <w:r w:rsidRPr="00D624EF">
        <w:rPr>
          <w:rFonts w:ascii="Book Antiqua" w:eastAsia="宋体" w:hAnsi="Book Antiqua" w:cs="Times New Roman"/>
          <w:kern w:val="2"/>
          <w:sz w:val="24"/>
          <w:szCs w:val="24"/>
          <w:lang w:val="en-US" w:eastAsia="zh-CN"/>
        </w:rPr>
        <w:t xml:space="preserve">5 </w:t>
      </w:r>
      <w:proofErr w:type="spellStart"/>
      <w:r w:rsidRPr="00D624EF">
        <w:rPr>
          <w:rFonts w:ascii="Book Antiqua" w:eastAsia="宋体" w:hAnsi="Book Antiqua" w:cs="Times New Roman"/>
          <w:b/>
          <w:kern w:val="2"/>
          <w:sz w:val="24"/>
          <w:szCs w:val="24"/>
          <w:lang w:val="en-US" w:eastAsia="zh-CN"/>
        </w:rPr>
        <w:t>Traxdorf</w:t>
      </w:r>
      <w:proofErr w:type="spellEnd"/>
      <w:r w:rsidRPr="00D624EF">
        <w:rPr>
          <w:rFonts w:ascii="Book Antiqua" w:eastAsia="宋体" w:hAnsi="Book Antiqua" w:cs="Times New Roman"/>
          <w:b/>
          <w:kern w:val="2"/>
          <w:sz w:val="24"/>
          <w:szCs w:val="24"/>
          <w:lang w:val="en-US" w:eastAsia="zh-CN"/>
        </w:rPr>
        <w:t xml:space="preserve"> M</w:t>
      </w:r>
      <w:r w:rsidRPr="00D624EF">
        <w:rPr>
          <w:rFonts w:ascii="Book Antiqua" w:eastAsia="宋体" w:hAnsi="Book Antiqua" w:cs="Times New Roman"/>
          <w:kern w:val="2"/>
          <w:sz w:val="24"/>
          <w:szCs w:val="24"/>
          <w:lang w:val="en-US" w:eastAsia="zh-CN"/>
        </w:rPr>
        <w:t xml:space="preserve">, </w:t>
      </w:r>
      <w:proofErr w:type="spellStart"/>
      <w:r w:rsidRPr="00D624EF">
        <w:rPr>
          <w:rFonts w:ascii="Book Antiqua" w:eastAsia="宋体" w:hAnsi="Book Antiqua" w:cs="Times New Roman"/>
          <w:kern w:val="2"/>
          <w:sz w:val="24"/>
          <w:szCs w:val="24"/>
          <w:lang w:val="en-US" w:eastAsia="zh-CN"/>
        </w:rPr>
        <w:t>Hartl</w:t>
      </w:r>
      <w:proofErr w:type="spellEnd"/>
      <w:r w:rsidRPr="00D624EF">
        <w:rPr>
          <w:rFonts w:ascii="Book Antiqua" w:eastAsia="宋体" w:hAnsi="Book Antiqua" w:cs="Times New Roman"/>
          <w:kern w:val="2"/>
          <w:sz w:val="24"/>
          <w:szCs w:val="24"/>
          <w:lang w:val="en-US" w:eastAsia="zh-CN"/>
        </w:rPr>
        <w:t xml:space="preserve"> M, </w:t>
      </w:r>
      <w:proofErr w:type="spellStart"/>
      <w:r w:rsidRPr="00D624EF">
        <w:rPr>
          <w:rFonts w:ascii="Book Antiqua" w:eastAsia="宋体" w:hAnsi="Book Antiqua" w:cs="Times New Roman"/>
          <w:kern w:val="2"/>
          <w:sz w:val="24"/>
          <w:szCs w:val="24"/>
          <w:lang w:val="en-US" w:eastAsia="zh-CN"/>
        </w:rPr>
        <w:t>Angerer</w:t>
      </w:r>
      <w:proofErr w:type="spellEnd"/>
      <w:r w:rsidRPr="00D624EF">
        <w:rPr>
          <w:rFonts w:ascii="Book Antiqua" w:eastAsia="宋体" w:hAnsi="Book Antiqua" w:cs="Times New Roman"/>
          <w:kern w:val="2"/>
          <w:sz w:val="24"/>
          <w:szCs w:val="24"/>
          <w:lang w:val="en-US" w:eastAsia="zh-CN"/>
        </w:rPr>
        <w:t xml:space="preserve"> F, Bohr C, </w:t>
      </w:r>
      <w:proofErr w:type="spellStart"/>
      <w:r w:rsidRPr="00D624EF">
        <w:rPr>
          <w:rFonts w:ascii="Book Antiqua" w:eastAsia="宋体" w:hAnsi="Book Antiqua" w:cs="Times New Roman"/>
          <w:kern w:val="2"/>
          <w:sz w:val="24"/>
          <w:szCs w:val="24"/>
          <w:lang w:val="en-US" w:eastAsia="zh-CN"/>
        </w:rPr>
        <w:t>Grundtner</w:t>
      </w:r>
      <w:proofErr w:type="spellEnd"/>
      <w:r w:rsidRPr="00D624EF">
        <w:rPr>
          <w:rFonts w:ascii="Book Antiqua" w:eastAsia="宋体" w:hAnsi="Book Antiqua" w:cs="Times New Roman"/>
          <w:kern w:val="2"/>
          <w:sz w:val="24"/>
          <w:szCs w:val="24"/>
          <w:lang w:val="en-US" w:eastAsia="zh-CN"/>
        </w:rPr>
        <w:t xml:space="preserve"> P, </w:t>
      </w:r>
      <w:proofErr w:type="spellStart"/>
      <w:r w:rsidRPr="00D624EF">
        <w:rPr>
          <w:rFonts w:ascii="Book Antiqua" w:eastAsia="宋体" w:hAnsi="Book Antiqua" w:cs="Times New Roman"/>
          <w:kern w:val="2"/>
          <w:sz w:val="24"/>
          <w:szCs w:val="24"/>
          <w:lang w:val="en-US" w:eastAsia="zh-CN"/>
        </w:rPr>
        <w:t>Iro</w:t>
      </w:r>
      <w:proofErr w:type="spellEnd"/>
      <w:r w:rsidRPr="00D624EF">
        <w:rPr>
          <w:rFonts w:ascii="Book Antiqua" w:eastAsia="宋体" w:hAnsi="Book Antiqua" w:cs="Times New Roman"/>
          <w:kern w:val="2"/>
          <w:sz w:val="24"/>
          <w:szCs w:val="24"/>
          <w:lang w:val="en-US" w:eastAsia="zh-CN"/>
        </w:rPr>
        <w:t xml:space="preserve"> H. A novel nasopharyngeal stent for the treatment of obstructive sleep apnea: a case series of nasopharyngeal stenting versus continuous positive airway pressure. </w:t>
      </w:r>
      <w:proofErr w:type="spellStart"/>
      <w:r w:rsidRPr="00D624EF">
        <w:rPr>
          <w:rFonts w:ascii="Book Antiqua" w:eastAsia="宋体" w:hAnsi="Book Antiqua" w:cs="Times New Roman"/>
          <w:i/>
          <w:kern w:val="2"/>
          <w:sz w:val="24"/>
          <w:szCs w:val="24"/>
          <w:lang w:val="en-US" w:eastAsia="zh-CN"/>
        </w:rPr>
        <w:t>Eur</w:t>
      </w:r>
      <w:proofErr w:type="spellEnd"/>
      <w:r w:rsidRPr="00D624EF">
        <w:rPr>
          <w:rFonts w:ascii="Book Antiqua" w:eastAsia="宋体" w:hAnsi="Book Antiqua" w:cs="Times New Roman"/>
          <w:i/>
          <w:kern w:val="2"/>
          <w:sz w:val="24"/>
          <w:szCs w:val="24"/>
          <w:lang w:val="en-US" w:eastAsia="zh-CN"/>
        </w:rPr>
        <w:t xml:space="preserve"> Arch </w:t>
      </w:r>
      <w:proofErr w:type="spellStart"/>
      <w:r w:rsidRPr="00D624EF">
        <w:rPr>
          <w:rFonts w:ascii="Book Antiqua" w:eastAsia="宋体" w:hAnsi="Book Antiqua" w:cs="Times New Roman"/>
          <w:i/>
          <w:kern w:val="2"/>
          <w:sz w:val="24"/>
          <w:szCs w:val="24"/>
          <w:lang w:val="en-US" w:eastAsia="zh-CN"/>
        </w:rPr>
        <w:t>Otorhinolaryngol</w:t>
      </w:r>
      <w:proofErr w:type="spellEnd"/>
      <w:r w:rsidRPr="00D624EF">
        <w:rPr>
          <w:rFonts w:ascii="Book Antiqua" w:eastAsia="宋体" w:hAnsi="Book Antiqua" w:cs="Times New Roman"/>
          <w:kern w:val="2"/>
          <w:sz w:val="24"/>
          <w:szCs w:val="24"/>
          <w:lang w:val="en-US" w:eastAsia="zh-CN"/>
        </w:rPr>
        <w:t xml:space="preserve"> 2016; </w:t>
      </w:r>
      <w:r w:rsidRPr="00D624EF">
        <w:rPr>
          <w:rFonts w:ascii="Book Antiqua" w:eastAsia="宋体" w:hAnsi="Book Antiqua" w:cs="Times New Roman"/>
          <w:b/>
          <w:kern w:val="2"/>
          <w:sz w:val="24"/>
          <w:szCs w:val="24"/>
          <w:lang w:val="en-US" w:eastAsia="zh-CN"/>
        </w:rPr>
        <w:t>273</w:t>
      </w:r>
      <w:r w:rsidRPr="00D624EF">
        <w:rPr>
          <w:rFonts w:ascii="Book Antiqua" w:eastAsia="宋体" w:hAnsi="Book Antiqua" w:cs="Times New Roman"/>
          <w:kern w:val="2"/>
          <w:sz w:val="24"/>
          <w:szCs w:val="24"/>
          <w:lang w:val="en-US" w:eastAsia="zh-CN"/>
        </w:rPr>
        <w:t>: 1307-1312 [PMID: 26525882 DOI: 10.1007/s00405-015-3815-2]</w:t>
      </w:r>
    </w:p>
    <w:p w:rsidR="00D624EF" w:rsidRPr="00D624EF" w:rsidRDefault="00D624EF" w:rsidP="00D624EF">
      <w:pPr>
        <w:widowControl w:val="0"/>
        <w:spacing w:after="0" w:line="360" w:lineRule="auto"/>
        <w:jc w:val="both"/>
        <w:rPr>
          <w:rFonts w:ascii="Book Antiqua" w:eastAsia="宋体" w:hAnsi="Book Antiqua" w:cs="Times New Roman"/>
          <w:kern w:val="2"/>
          <w:sz w:val="24"/>
          <w:szCs w:val="24"/>
          <w:lang w:val="en-US" w:eastAsia="zh-CN"/>
        </w:rPr>
      </w:pPr>
      <w:r w:rsidRPr="00D624EF">
        <w:rPr>
          <w:rFonts w:ascii="Book Antiqua" w:eastAsia="宋体" w:hAnsi="Book Antiqua" w:cs="Times New Roman"/>
          <w:kern w:val="2"/>
          <w:sz w:val="24"/>
          <w:szCs w:val="24"/>
          <w:lang w:val="en-US" w:eastAsia="zh-CN"/>
        </w:rPr>
        <w:t xml:space="preserve">6 </w:t>
      </w:r>
      <w:proofErr w:type="spellStart"/>
      <w:r w:rsidRPr="00D624EF">
        <w:rPr>
          <w:rFonts w:ascii="Book Antiqua" w:eastAsia="宋体" w:hAnsi="Book Antiqua" w:cs="Times New Roman"/>
          <w:b/>
          <w:kern w:val="2"/>
          <w:sz w:val="24"/>
          <w:szCs w:val="24"/>
          <w:lang w:val="en-US" w:eastAsia="zh-CN"/>
        </w:rPr>
        <w:t>Keyhani</w:t>
      </w:r>
      <w:proofErr w:type="spellEnd"/>
      <w:r w:rsidRPr="00D624EF">
        <w:rPr>
          <w:rFonts w:ascii="Book Antiqua" w:eastAsia="宋体" w:hAnsi="Book Antiqua" w:cs="Times New Roman"/>
          <w:b/>
          <w:kern w:val="2"/>
          <w:sz w:val="24"/>
          <w:szCs w:val="24"/>
          <w:lang w:val="en-US" w:eastAsia="zh-CN"/>
        </w:rPr>
        <w:t xml:space="preserve"> K</w:t>
      </w:r>
      <w:r w:rsidRPr="00D624EF">
        <w:rPr>
          <w:rFonts w:ascii="Book Antiqua" w:eastAsia="宋体" w:hAnsi="Book Antiqua" w:cs="Times New Roman"/>
          <w:kern w:val="2"/>
          <w:sz w:val="24"/>
          <w:szCs w:val="24"/>
          <w:lang w:val="en-US" w:eastAsia="zh-CN"/>
        </w:rPr>
        <w:t xml:space="preserve">, Scherer PW, Mozell MM. Numerical simulation of airflow in the human nasal cavity. </w:t>
      </w:r>
      <w:r w:rsidRPr="00D624EF">
        <w:rPr>
          <w:rFonts w:ascii="Book Antiqua" w:eastAsia="宋体" w:hAnsi="Book Antiqua" w:cs="Times New Roman"/>
          <w:i/>
          <w:kern w:val="2"/>
          <w:sz w:val="24"/>
          <w:szCs w:val="24"/>
          <w:lang w:val="en-US" w:eastAsia="zh-CN"/>
        </w:rPr>
        <w:t xml:space="preserve">J </w:t>
      </w:r>
      <w:proofErr w:type="spellStart"/>
      <w:r w:rsidRPr="00D624EF">
        <w:rPr>
          <w:rFonts w:ascii="Book Antiqua" w:eastAsia="宋体" w:hAnsi="Book Antiqua" w:cs="Times New Roman"/>
          <w:i/>
          <w:kern w:val="2"/>
          <w:sz w:val="24"/>
          <w:szCs w:val="24"/>
          <w:lang w:val="en-US" w:eastAsia="zh-CN"/>
        </w:rPr>
        <w:t>Biomech</w:t>
      </w:r>
      <w:proofErr w:type="spellEnd"/>
      <w:r w:rsidRPr="00D624EF">
        <w:rPr>
          <w:rFonts w:ascii="Book Antiqua" w:eastAsia="宋体" w:hAnsi="Book Antiqua" w:cs="Times New Roman"/>
          <w:i/>
          <w:kern w:val="2"/>
          <w:sz w:val="24"/>
          <w:szCs w:val="24"/>
          <w:lang w:val="en-US" w:eastAsia="zh-CN"/>
        </w:rPr>
        <w:t xml:space="preserve"> </w:t>
      </w:r>
      <w:proofErr w:type="spellStart"/>
      <w:r w:rsidRPr="00D624EF">
        <w:rPr>
          <w:rFonts w:ascii="Book Antiqua" w:eastAsia="宋体" w:hAnsi="Book Antiqua" w:cs="Times New Roman"/>
          <w:i/>
          <w:kern w:val="2"/>
          <w:sz w:val="24"/>
          <w:szCs w:val="24"/>
          <w:lang w:val="en-US" w:eastAsia="zh-CN"/>
        </w:rPr>
        <w:t>Eng</w:t>
      </w:r>
      <w:proofErr w:type="spellEnd"/>
      <w:r w:rsidRPr="00D624EF">
        <w:rPr>
          <w:rFonts w:ascii="Book Antiqua" w:eastAsia="宋体" w:hAnsi="Book Antiqua" w:cs="Times New Roman"/>
          <w:kern w:val="2"/>
          <w:sz w:val="24"/>
          <w:szCs w:val="24"/>
          <w:lang w:val="en-US" w:eastAsia="zh-CN"/>
        </w:rPr>
        <w:t xml:space="preserve"> 1995; </w:t>
      </w:r>
      <w:r w:rsidRPr="00D624EF">
        <w:rPr>
          <w:rFonts w:ascii="Book Antiqua" w:eastAsia="宋体" w:hAnsi="Book Antiqua" w:cs="Times New Roman"/>
          <w:b/>
          <w:kern w:val="2"/>
          <w:sz w:val="24"/>
          <w:szCs w:val="24"/>
          <w:lang w:val="en-US" w:eastAsia="zh-CN"/>
        </w:rPr>
        <w:t>117</w:t>
      </w:r>
      <w:r w:rsidRPr="00D624EF">
        <w:rPr>
          <w:rFonts w:ascii="Book Antiqua" w:eastAsia="宋体" w:hAnsi="Book Antiqua" w:cs="Times New Roman"/>
          <w:kern w:val="2"/>
          <w:sz w:val="24"/>
          <w:szCs w:val="24"/>
          <w:lang w:val="en-US" w:eastAsia="zh-CN"/>
        </w:rPr>
        <w:t>: 429-441 [PMID: 8748525 DOI: 10.1109/IEMBS.2005.1615757]</w:t>
      </w:r>
    </w:p>
    <w:p w:rsidR="00D624EF" w:rsidRPr="00D624EF" w:rsidRDefault="00D624EF" w:rsidP="00D624EF">
      <w:pPr>
        <w:widowControl w:val="0"/>
        <w:spacing w:after="0" w:line="360" w:lineRule="auto"/>
        <w:jc w:val="both"/>
        <w:rPr>
          <w:rFonts w:ascii="Book Antiqua" w:eastAsia="宋体" w:hAnsi="Book Antiqua" w:cs="Times New Roman"/>
          <w:kern w:val="2"/>
          <w:sz w:val="24"/>
          <w:szCs w:val="24"/>
          <w:lang w:val="en-US" w:eastAsia="zh-CN"/>
        </w:rPr>
      </w:pPr>
      <w:r w:rsidRPr="00D624EF">
        <w:rPr>
          <w:rFonts w:ascii="Book Antiqua" w:eastAsia="宋体" w:hAnsi="Book Antiqua" w:cs="Times New Roman"/>
          <w:kern w:val="2"/>
          <w:sz w:val="24"/>
          <w:szCs w:val="24"/>
          <w:lang w:val="en-US" w:eastAsia="zh-CN"/>
        </w:rPr>
        <w:t xml:space="preserve">7 </w:t>
      </w:r>
      <w:r w:rsidRPr="00D624EF">
        <w:rPr>
          <w:rFonts w:ascii="Book Antiqua" w:eastAsia="宋体" w:hAnsi="Book Antiqua" w:cs="Times New Roman"/>
          <w:b/>
          <w:kern w:val="2"/>
          <w:sz w:val="24"/>
          <w:szCs w:val="24"/>
          <w:lang w:val="en-US" w:eastAsia="zh-CN"/>
        </w:rPr>
        <w:t>Castro Ruiz P</w:t>
      </w:r>
      <w:r w:rsidRPr="00D624EF">
        <w:rPr>
          <w:rFonts w:ascii="Book Antiqua" w:eastAsia="宋体" w:hAnsi="Book Antiqua" w:cs="Times New Roman"/>
          <w:kern w:val="2"/>
          <w:sz w:val="24"/>
          <w:szCs w:val="24"/>
          <w:lang w:val="en-US" w:eastAsia="zh-CN"/>
        </w:rPr>
        <w:t xml:space="preserve">, Castro Ruiz F, Costas </w:t>
      </w:r>
      <w:proofErr w:type="spellStart"/>
      <w:r w:rsidRPr="00D624EF">
        <w:rPr>
          <w:rFonts w:ascii="Book Antiqua" w:eastAsia="宋体" w:hAnsi="Book Antiqua" w:cs="Times New Roman"/>
          <w:kern w:val="2"/>
          <w:sz w:val="24"/>
          <w:szCs w:val="24"/>
          <w:lang w:val="en-US" w:eastAsia="zh-CN"/>
        </w:rPr>
        <w:t>López</w:t>
      </w:r>
      <w:proofErr w:type="spellEnd"/>
      <w:r w:rsidRPr="00D624EF">
        <w:rPr>
          <w:rFonts w:ascii="Book Antiqua" w:eastAsia="宋体" w:hAnsi="Book Antiqua" w:cs="Times New Roman"/>
          <w:kern w:val="2"/>
          <w:sz w:val="24"/>
          <w:szCs w:val="24"/>
          <w:lang w:val="en-US" w:eastAsia="zh-CN"/>
        </w:rPr>
        <w:t xml:space="preserve"> A, </w:t>
      </w:r>
      <w:proofErr w:type="spellStart"/>
      <w:r w:rsidRPr="00D624EF">
        <w:rPr>
          <w:rFonts w:ascii="Book Antiqua" w:eastAsia="宋体" w:hAnsi="Book Antiqua" w:cs="Times New Roman"/>
          <w:kern w:val="2"/>
          <w:sz w:val="24"/>
          <w:szCs w:val="24"/>
          <w:lang w:val="en-US" w:eastAsia="zh-CN"/>
        </w:rPr>
        <w:t>Cenjor</w:t>
      </w:r>
      <w:proofErr w:type="spellEnd"/>
      <w:r w:rsidRPr="00D624EF">
        <w:rPr>
          <w:rFonts w:ascii="Book Antiqua" w:eastAsia="宋体" w:hAnsi="Book Antiqua" w:cs="Times New Roman"/>
          <w:kern w:val="2"/>
          <w:sz w:val="24"/>
          <w:szCs w:val="24"/>
          <w:lang w:val="en-US" w:eastAsia="zh-CN"/>
        </w:rPr>
        <w:t xml:space="preserve"> </w:t>
      </w:r>
      <w:proofErr w:type="spellStart"/>
      <w:r w:rsidRPr="00D624EF">
        <w:rPr>
          <w:rFonts w:ascii="Book Antiqua" w:eastAsia="宋体" w:hAnsi="Book Antiqua" w:cs="Times New Roman"/>
          <w:kern w:val="2"/>
          <w:sz w:val="24"/>
          <w:szCs w:val="24"/>
          <w:lang w:val="en-US" w:eastAsia="zh-CN"/>
        </w:rPr>
        <w:t>Español</w:t>
      </w:r>
      <w:proofErr w:type="spellEnd"/>
      <w:r w:rsidRPr="00D624EF">
        <w:rPr>
          <w:rFonts w:ascii="Book Antiqua" w:eastAsia="宋体" w:hAnsi="Book Antiqua" w:cs="Times New Roman"/>
          <w:kern w:val="2"/>
          <w:sz w:val="24"/>
          <w:szCs w:val="24"/>
          <w:lang w:val="en-US" w:eastAsia="zh-CN"/>
        </w:rPr>
        <w:t xml:space="preserve"> C. Computational fluid dynamics simulations of the ai</w:t>
      </w:r>
      <w:r>
        <w:rPr>
          <w:rFonts w:ascii="Book Antiqua" w:eastAsia="宋体" w:hAnsi="Book Antiqua" w:cs="Times New Roman"/>
          <w:kern w:val="2"/>
          <w:sz w:val="24"/>
          <w:szCs w:val="24"/>
          <w:lang w:val="en-US" w:eastAsia="zh-CN"/>
        </w:rPr>
        <w:t>rflow in the human nasal cavity</w:t>
      </w:r>
      <w:r w:rsidRPr="00D624EF">
        <w:rPr>
          <w:rFonts w:ascii="Book Antiqua" w:eastAsia="宋体" w:hAnsi="Book Antiqua" w:cs="Times New Roman"/>
          <w:kern w:val="2"/>
          <w:sz w:val="24"/>
          <w:szCs w:val="24"/>
          <w:lang w:val="en-US" w:eastAsia="zh-CN"/>
        </w:rPr>
        <w:t xml:space="preserve">. </w:t>
      </w:r>
      <w:proofErr w:type="spellStart"/>
      <w:r w:rsidRPr="00D624EF">
        <w:rPr>
          <w:rFonts w:ascii="Book Antiqua" w:eastAsia="宋体" w:hAnsi="Book Antiqua" w:cs="Times New Roman"/>
          <w:i/>
          <w:kern w:val="2"/>
          <w:sz w:val="24"/>
          <w:szCs w:val="24"/>
          <w:lang w:val="en-US" w:eastAsia="zh-CN"/>
        </w:rPr>
        <w:t>Acta</w:t>
      </w:r>
      <w:proofErr w:type="spellEnd"/>
      <w:r w:rsidRPr="00D624EF">
        <w:rPr>
          <w:rFonts w:ascii="Book Antiqua" w:eastAsia="宋体" w:hAnsi="Book Antiqua" w:cs="Times New Roman"/>
          <w:i/>
          <w:kern w:val="2"/>
          <w:sz w:val="24"/>
          <w:szCs w:val="24"/>
          <w:lang w:val="en-US" w:eastAsia="zh-CN"/>
        </w:rPr>
        <w:t xml:space="preserve"> </w:t>
      </w:r>
      <w:proofErr w:type="spellStart"/>
      <w:r w:rsidRPr="00D624EF">
        <w:rPr>
          <w:rFonts w:ascii="Book Antiqua" w:eastAsia="宋体" w:hAnsi="Book Antiqua" w:cs="Times New Roman"/>
          <w:i/>
          <w:kern w:val="2"/>
          <w:sz w:val="24"/>
          <w:szCs w:val="24"/>
          <w:lang w:val="en-US" w:eastAsia="zh-CN"/>
        </w:rPr>
        <w:t>Otorrinolaringol</w:t>
      </w:r>
      <w:proofErr w:type="spellEnd"/>
      <w:r w:rsidRPr="00D624EF">
        <w:rPr>
          <w:rFonts w:ascii="Book Antiqua" w:eastAsia="宋体" w:hAnsi="Book Antiqua" w:cs="Times New Roman"/>
          <w:i/>
          <w:kern w:val="2"/>
          <w:sz w:val="24"/>
          <w:szCs w:val="24"/>
          <w:lang w:val="en-US" w:eastAsia="zh-CN"/>
        </w:rPr>
        <w:t xml:space="preserve"> </w:t>
      </w:r>
      <w:proofErr w:type="spellStart"/>
      <w:r w:rsidRPr="00D624EF">
        <w:rPr>
          <w:rFonts w:ascii="Book Antiqua" w:eastAsia="宋体" w:hAnsi="Book Antiqua" w:cs="Times New Roman"/>
          <w:i/>
          <w:kern w:val="2"/>
          <w:sz w:val="24"/>
          <w:szCs w:val="24"/>
          <w:lang w:val="en-US" w:eastAsia="zh-CN"/>
        </w:rPr>
        <w:t>Esp</w:t>
      </w:r>
      <w:proofErr w:type="spellEnd"/>
      <w:r w:rsidRPr="00D624EF">
        <w:rPr>
          <w:rFonts w:ascii="Book Antiqua" w:eastAsia="宋体" w:hAnsi="Book Antiqua" w:cs="Times New Roman"/>
          <w:kern w:val="2"/>
          <w:sz w:val="24"/>
          <w:szCs w:val="24"/>
          <w:lang w:val="en-US" w:eastAsia="zh-CN"/>
        </w:rPr>
        <w:t xml:space="preserve"> 2005; </w:t>
      </w:r>
      <w:r w:rsidRPr="00D624EF">
        <w:rPr>
          <w:rFonts w:ascii="Book Antiqua" w:eastAsia="宋体" w:hAnsi="Book Antiqua" w:cs="Times New Roman"/>
          <w:b/>
          <w:kern w:val="2"/>
          <w:sz w:val="24"/>
          <w:szCs w:val="24"/>
          <w:lang w:val="en-US" w:eastAsia="zh-CN"/>
        </w:rPr>
        <w:t>56</w:t>
      </w:r>
      <w:r w:rsidRPr="00D624EF">
        <w:rPr>
          <w:rFonts w:ascii="Book Antiqua" w:eastAsia="宋体" w:hAnsi="Book Antiqua" w:cs="Times New Roman"/>
          <w:kern w:val="2"/>
          <w:sz w:val="24"/>
          <w:szCs w:val="24"/>
          <w:lang w:val="en-US" w:eastAsia="zh-CN"/>
        </w:rPr>
        <w:t>: 403-410 [PMID: 16353786]</w:t>
      </w:r>
    </w:p>
    <w:p w:rsidR="00D624EF" w:rsidRDefault="00D624EF" w:rsidP="00D624EF">
      <w:pPr>
        <w:spacing w:line="360" w:lineRule="auto"/>
        <w:jc w:val="both"/>
        <w:rPr>
          <w:rFonts w:ascii="Book Antiqua" w:eastAsia="宋体" w:hAnsi="Book Antiqua" w:cs="Times New Roman"/>
          <w:kern w:val="2"/>
          <w:sz w:val="24"/>
          <w:szCs w:val="24"/>
          <w:lang w:val="en-US" w:eastAsia="zh-CN"/>
        </w:rPr>
      </w:pPr>
      <w:r w:rsidRPr="00D624EF">
        <w:rPr>
          <w:rFonts w:ascii="Book Antiqua" w:eastAsia="宋体" w:hAnsi="Book Antiqua" w:cs="Times New Roman"/>
          <w:kern w:val="2"/>
          <w:sz w:val="24"/>
          <w:szCs w:val="24"/>
          <w:lang w:val="en-US" w:eastAsia="zh-CN"/>
        </w:rPr>
        <w:t xml:space="preserve">8 </w:t>
      </w:r>
      <w:proofErr w:type="spellStart"/>
      <w:r w:rsidRPr="00D624EF">
        <w:rPr>
          <w:rFonts w:ascii="Book Antiqua" w:eastAsia="宋体" w:hAnsi="Book Antiqua" w:cs="Times New Roman"/>
          <w:b/>
          <w:kern w:val="2"/>
          <w:sz w:val="24"/>
          <w:szCs w:val="24"/>
          <w:lang w:val="en-US" w:eastAsia="zh-CN"/>
        </w:rPr>
        <w:t>Mlynski</w:t>
      </w:r>
      <w:proofErr w:type="spellEnd"/>
      <w:r w:rsidRPr="00D624EF">
        <w:rPr>
          <w:rFonts w:ascii="Book Antiqua" w:eastAsia="宋体" w:hAnsi="Book Antiqua" w:cs="Times New Roman"/>
          <w:b/>
          <w:kern w:val="2"/>
          <w:sz w:val="24"/>
          <w:szCs w:val="24"/>
          <w:lang w:val="en-US" w:eastAsia="zh-CN"/>
        </w:rPr>
        <w:t xml:space="preserve"> G</w:t>
      </w:r>
      <w:r>
        <w:rPr>
          <w:rFonts w:ascii="Book Antiqua" w:eastAsia="宋体" w:hAnsi="Book Antiqua" w:cs="Times New Roman" w:hint="eastAsia"/>
          <w:b/>
          <w:kern w:val="2"/>
          <w:sz w:val="24"/>
          <w:szCs w:val="24"/>
          <w:lang w:val="en-US" w:eastAsia="zh-CN"/>
        </w:rPr>
        <w:t>.</w:t>
      </w:r>
      <w:r w:rsidR="004707EB">
        <w:rPr>
          <w:rFonts w:ascii="Book Antiqua" w:eastAsia="宋体" w:hAnsi="Book Antiqua" w:cs="Times New Roman" w:hint="eastAsia"/>
          <w:kern w:val="2"/>
          <w:sz w:val="24"/>
          <w:szCs w:val="24"/>
          <w:lang w:val="en-US" w:eastAsia="zh-CN"/>
        </w:rPr>
        <w:t xml:space="preserve"> </w:t>
      </w:r>
      <w:r w:rsidRPr="00D624EF">
        <w:rPr>
          <w:rFonts w:ascii="Book Antiqua" w:eastAsia="宋体" w:hAnsi="Book Antiqua" w:cs="Times New Roman"/>
          <w:kern w:val="2"/>
          <w:sz w:val="24"/>
          <w:szCs w:val="24"/>
          <w:lang w:val="en-US" w:eastAsia="zh-CN"/>
        </w:rPr>
        <w:t>New Measurement Methods in the Diagnostic of Nasal Obstruction</w:t>
      </w:r>
      <w:r>
        <w:rPr>
          <w:rFonts w:ascii="Book Antiqua" w:eastAsia="宋体" w:hAnsi="Book Antiqua" w:cs="Times New Roman" w:hint="eastAsia"/>
          <w:kern w:val="2"/>
          <w:sz w:val="24"/>
          <w:szCs w:val="24"/>
          <w:lang w:val="en-US" w:eastAsia="zh-CN"/>
        </w:rPr>
        <w:t xml:space="preserve">. </w:t>
      </w:r>
      <w:r w:rsidR="004707EB" w:rsidRPr="004707EB">
        <w:rPr>
          <w:rFonts w:ascii="Book Antiqua" w:eastAsia="宋体" w:hAnsi="Book Antiqua" w:cs="Times New Roman"/>
          <w:i/>
          <w:kern w:val="2"/>
          <w:sz w:val="24"/>
          <w:szCs w:val="24"/>
          <w:lang w:val="en-US" w:eastAsia="zh-CN"/>
        </w:rPr>
        <w:t xml:space="preserve">Nasal </w:t>
      </w:r>
      <w:proofErr w:type="spellStart"/>
      <w:r w:rsidR="00B677FA" w:rsidRPr="00B677FA">
        <w:rPr>
          <w:rFonts w:ascii="Book Antiqua" w:eastAsia="宋体" w:hAnsi="Book Antiqua" w:cs="Times New Roman"/>
          <w:i/>
          <w:kern w:val="2"/>
          <w:sz w:val="24"/>
          <w:szCs w:val="24"/>
          <w:lang w:val="en-US" w:eastAsia="zh-CN"/>
        </w:rPr>
        <w:t>Physiol</w:t>
      </w:r>
      <w:proofErr w:type="spellEnd"/>
      <w:r w:rsidR="00B677FA" w:rsidRPr="00B677FA">
        <w:rPr>
          <w:rFonts w:ascii="Book Antiqua" w:eastAsia="宋体" w:hAnsi="Book Antiqua" w:cs="Times New Roman"/>
          <w:i/>
          <w:kern w:val="2"/>
          <w:sz w:val="24"/>
          <w:szCs w:val="24"/>
          <w:lang w:val="en-US" w:eastAsia="zh-CN"/>
        </w:rPr>
        <w:t xml:space="preserve"> </w:t>
      </w:r>
      <w:r w:rsidR="00D548BF" w:rsidRPr="00D548BF">
        <w:rPr>
          <w:rFonts w:ascii="Symbol" w:eastAsia="宋体" w:hAnsi="Symbol" w:cs="Times New Roman"/>
          <w:i/>
          <w:kern w:val="2"/>
          <w:sz w:val="24"/>
          <w:szCs w:val="24"/>
          <w:lang w:val="en-US" w:eastAsia="zh-CN"/>
        </w:rPr>
        <w:t></w:t>
      </w:r>
      <w:r w:rsidR="00D548BF">
        <w:rPr>
          <w:rFonts w:ascii="Book Antiqua" w:eastAsia="宋体" w:hAnsi="Book Antiqua" w:cs="Times New Roman" w:hint="eastAsia"/>
          <w:i/>
          <w:kern w:val="2"/>
          <w:sz w:val="24"/>
          <w:szCs w:val="24"/>
          <w:lang w:val="en-US" w:eastAsia="zh-CN"/>
        </w:rPr>
        <w:t xml:space="preserve"> </w:t>
      </w:r>
      <w:proofErr w:type="spellStart"/>
      <w:r w:rsidR="004707EB" w:rsidRPr="004707EB">
        <w:rPr>
          <w:rFonts w:ascii="Book Antiqua" w:eastAsia="宋体" w:hAnsi="Book Antiqua" w:cs="Times New Roman"/>
          <w:i/>
          <w:kern w:val="2"/>
          <w:sz w:val="24"/>
          <w:szCs w:val="24"/>
          <w:lang w:val="en-US" w:eastAsia="zh-CN"/>
        </w:rPr>
        <w:t>Pathophysiol</w:t>
      </w:r>
      <w:proofErr w:type="spellEnd"/>
      <w:r w:rsidR="004707EB" w:rsidRPr="004707EB">
        <w:rPr>
          <w:rFonts w:ascii="Book Antiqua" w:eastAsia="宋体" w:hAnsi="Book Antiqua" w:cs="Times New Roman"/>
          <w:i/>
          <w:kern w:val="2"/>
          <w:sz w:val="24"/>
          <w:szCs w:val="24"/>
          <w:lang w:val="en-US" w:eastAsia="zh-CN"/>
        </w:rPr>
        <w:t xml:space="preserve"> Nasal Disorders</w:t>
      </w:r>
      <w:r w:rsidR="0066735C">
        <w:rPr>
          <w:rFonts w:ascii="Book Antiqua" w:eastAsia="宋体" w:hAnsi="Book Antiqua" w:cs="Times New Roman" w:hint="eastAsia"/>
          <w:kern w:val="2"/>
          <w:sz w:val="24"/>
          <w:szCs w:val="24"/>
          <w:lang w:val="en-US" w:eastAsia="zh-CN"/>
        </w:rPr>
        <w:t xml:space="preserve"> </w:t>
      </w:r>
      <w:r w:rsidRPr="00D624EF">
        <w:rPr>
          <w:rFonts w:ascii="Book Antiqua" w:eastAsia="宋体" w:hAnsi="Book Antiqua" w:cs="Times New Roman"/>
          <w:kern w:val="2"/>
          <w:sz w:val="24"/>
          <w:szCs w:val="24"/>
          <w:lang w:val="en-US" w:eastAsia="zh-CN"/>
        </w:rPr>
        <w:t>2013</w:t>
      </w:r>
      <w:r>
        <w:rPr>
          <w:rFonts w:ascii="Book Antiqua" w:eastAsia="宋体" w:hAnsi="Book Antiqua" w:cs="Times New Roman" w:hint="eastAsia"/>
          <w:kern w:val="2"/>
          <w:sz w:val="24"/>
          <w:szCs w:val="24"/>
          <w:lang w:val="en-US" w:eastAsia="zh-CN"/>
        </w:rPr>
        <w:t xml:space="preserve">; </w:t>
      </w:r>
      <w:r w:rsidRPr="00D624EF">
        <w:rPr>
          <w:rFonts w:ascii="Book Antiqua" w:eastAsia="宋体" w:hAnsi="Book Antiqua" w:cs="Times New Roman"/>
          <w:kern w:val="2"/>
          <w:sz w:val="24"/>
          <w:szCs w:val="24"/>
          <w:lang w:val="en-US" w:eastAsia="zh-CN"/>
        </w:rPr>
        <w:t>361-388</w:t>
      </w:r>
      <w:r>
        <w:rPr>
          <w:rFonts w:ascii="Book Antiqua" w:eastAsia="宋体" w:hAnsi="Book Antiqua" w:cs="Times New Roman" w:hint="eastAsia"/>
          <w:kern w:val="2"/>
          <w:sz w:val="24"/>
          <w:szCs w:val="24"/>
          <w:lang w:val="en-US" w:eastAsia="zh-CN"/>
        </w:rPr>
        <w:t xml:space="preserve"> [</w:t>
      </w:r>
      <w:r w:rsidRPr="00D624EF">
        <w:rPr>
          <w:rFonts w:ascii="Book Antiqua" w:eastAsia="宋体" w:hAnsi="Book Antiqua" w:cs="Times New Roman"/>
          <w:kern w:val="2"/>
          <w:sz w:val="24"/>
          <w:szCs w:val="24"/>
          <w:lang w:val="en-US" w:eastAsia="zh-CN"/>
        </w:rPr>
        <w:t>DOI: 10.1007/978-3-642-37250-6_27</w:t>
      </w:r>
      <w:r>
        <w:rPr>
          <w:rFonts w:ascii="Book Antiqua" w:eastAsia="宋体" w:hAnsi="Book Antiqua" w:cs="Times New Roman" w:hint="eastAsia"/>
          <w:kern w:val="2"/>
          <w:sz w:val="24"/>
          <w:szCs w:val="24"/>
          <w:lang w:val="en-US" w:eastAsia="zh-CN"/>
        </w:rPr>
        <w:t>]</w:t>
      </w:r>
    </w:p>
    <w:p w:rsidR="00CD2A6B" w:rsidRPr="0017331F" w:rsidRDefault="00CD2A6B" w:rsidP="0017331F">
      <w:pPr>
        <w:suppressAutoHyphens/>
        <w:wordWrap w:val="0"/>
        <w:spacing w:after="0" w:line="360" w:lineRule="auto"/>
        <w:jc w:val="right"/>
        <w:rPr>
          <w:rFonts w:ascii="Book Antiqua" w:eastAsia="宋体" w:hAnsi="Book Antiqua" w:cs="Mangal"/>
          <w:bCs/>
          <w:color w:val="000000"/>
          <w:kern w:val="1"/>
          <w:sz w:val="24"/>
          <w:szCs w:val="24"/>
          <w:lang w:val="it-IT" w:eastAsia="zh-CN" w:bidi="hi-IN"/>
        </w:rPr>
      </w:pPr>
      <w:bookmarkStart w:id="460" w:name="OLE_LINK480"/>
      <w:bookmarkStart w:id="461" w:name="OLE_LINK502"/>
      <w:bookmarkStart w:id="462" w:name="OLE_LINK1021"/>
      <w:bookmarkStart w:id="463" w:name="OLE_LINK1022"/>
      <w:bookmarkStart w:id="464" w:name="OLE_LINK1023"/>
      <w:bookmarkStart w:id="465" w:name="OLE_LINK1064"/>
      <w:bookmarkStart w:id="466" w:name="OLE_LINK1065"/>
      <w:bookmarkStart w:id="467" w:name="OLE_LINK1156"/>
      <w:bookmarkStart w:id="468" w:name="OLE_LINK1157"/>
      <w:bookmarkStart w:id="469" w:name="OLE_LINK1158"/>
      <w:bookmarkStart w:id="470" w:name="OLE_LINK1159"/>
      <w:bookmarkStart w:id="471" w:name="OLE_LINK1185"/>
      <w:bookmarkStart w:id="472" w:name="OLE_LINK958"/>
      <w:bookmarkStart w:id="473" w:name="OLE_LINK959"/>
      <w:bookmarkStart w:id="474" w:name="OLE_LINK962"/>
      <w:bookmarkStart w:id="475" w:name="OLE_LINK1127"/>
      <w:bookmarkStart w:id="476" w:name="OLE_LINK945"/>
      <w:bookmarkStart w:id="477" w:name="OLE_LINK946"/>
      <w:bookmarkStart w:id="478" w:name="OLE_LINK947"/>
      <w:bookmarkStart w:id="479" w:name="OLE_LINK987"/>
      <w:bookmarkStart w:id="480" w:name="OLE_LINK1035"/>
      <w:bookmarkStart w:id="481" w:name="OLE_LINK1036"/>
      <w:bookmarkStart w:id="482" w:name="OLE_LINK1037"/>
      <w:bookmarkStart w:id="483" w:name="OLE_LINK1038"/>
      <w:bookmarkStart w:id="484" w:name="OLE_LINK1039"/>
      <w:bookmarkStart w:id="485" w:name="OLE_LINK1040"/>
      <w:bookmarkStart w:id="486" w:name="OLE_LINK1041"/>
      <w:bookmarkStart w:id="487" w:name="OLE_LINK1042"/>
      <w:bookmarkStart w:id="488" w:name="OLE_LINK1043"/>
      <w:bookmarkStart w:id="489" w:name="OLE_LINK1044"/>
      <w:bookmarkStart w:id="490" w:name="OLE_LINK1071"/>
      <w:bookmarkStart w:id="491" w:name="OLE_LINK1072"/>
      <w:bookmarkStart w:id="492" w:name="OLE_LINK968"/>
      <w:bookmarkStart w:id="493" w:name="OLE_LINK1260"/>
      <w:bookmarkStart w:id="494" w:name="OLE_LINK1261"/>
      <w:bookmarkStart w:id="495" w:name="OLE_LINK1264"/>
      <w:bookmarkStart w:id="496" w:name="OLE_LINK1265"/>
      <w:bookmarkStart w:id="497" w:name="OLE_LINK1266"/>
      <w:bookmarkStart w:id="498" w:name="OLE_LINK1282"/>
      <w:bookmarkStart w:id="499" w:name="OLE_LINK1800"/>
      <w:bookmarkStart w:id="500" w:name="OLE_LINK1801"/>
      <w:bookmarkStart w:id="501" w:name="OLE_LINK1802"/>
      <w:bookmarkStart w:id="502" w:name="OLE_LINK1803"/>
      <w:bookmarkStart w:id="503" w:name="OLE_LINK1843"/>
      <w:bookmarkStart w:id="504" w:name="OLE_LINK1844"/>
      <w:bookmarkStart w:id="505" w:name="OLE_LINK1845"/>
      <w:bookmarkStart w:id="506" w:name="OLE_LINK1636"/>
      <w:bookmarkStart w:id="507" w:name="OLE_LINK1755"/>
      <w:bookmarkStart w:id="508" w:name="OLE_LINK1806"/>
      <w:bookmarkStart w:id="509" w:name="OLE_LINK1807"/>
      <w:bookmarkStart w:id="510" w:name="OLE_LINK1811"/>
      <w:bookmarkStart w:id="511" w:name="OLE_LINK1812"/>
      <w:bookmarkStart w:id="512" w:name="OLE_LINK1813"/>
      <w:bookmarkStart w:id="513" w:name="OLE_LINK1962"/>
      <w:bookmarkStart w:id="514" w:name="OLE_LINK1963"/>
      <w:bookmarkStart w:id="515" w:name="OLE_LINK1964"/>
      <w:bookmarkStart w:id="516" w:name="OLE_LINK2162"/>
      <w:bookmarkStart w:id="517" w:name="OLE_LINK2198"/>
      <w:bookmarkStart w:id="518" w:name="OLE_LINK2199"/>
      <w:bookmarkStart w:id="519" w:name="OLE_LINK2200"/>
      <w:bookmarkStart w:id="520" w:name="OLE_LINK2090"/>
      <w:r w:rsidRPr="00CD2A6B">
        <w:rPr>
          <w:rFonts w:ascii="Book Antiqua" w:eastAsia="Lucida Sans Unicode" w:hAnsi="Book Antiqua" w:cs="Arial"/>
          <w:b/>
          <w:noProof/>
          <w:color w:val="000000"/>
          <w:kern w:val="1"/>
          <w:sz w:val="24"/>
          <w:szCs w:val="24"/>
          <w:lang w:val="it-IT" w:eastAsia="hi-IN" w:bidi="hi-IN"/>
        </w:rPr>
        <w:lastRenderedPageBreak/>
        <w:t>P-Reviewer</w:t>
      </w:r>
      <w:r w:rsidRPr="00CD2A6B">
        <w:rPr>
          <w:rFonts w:ascii="Book Antiqua" w:eastAsia="宋体" w:hAnsi="Book Antiqua" w:cs="Arial"/>
          <w:b/>
          <w:noProof/>
          <w:color w:val="000000"/>
          <w:kern w:val="1"/>
          <w:sz w:val="24"/>
          <w:szCs w:val="24"/>
          <w:lang w:val="it-IT" w:eastAsia="zh-CN" w:bidi="hi-IN"/>
        </w:rPr>
        <w:t>:</w:t>
      </w:r>
      <w:r>
        <w:rPr>
          <w:rFonts w:ascii="Book Antiqua" w:hAnsi="Book Antiqua" w:cs="Mangal" w:hint="eastAsia"/>
          <w:bCs/>
          <w:color w:val="000000"/>
          <w:kern w:val="1"/>
          <w:sz w:val="24"/>
          <w:szCs w:val="24"/>
          <w:lang w:val="it-IT" w:eastAsia="zh-CN" w:bidi="hi-IN"/>
        </w:rPr>
        <w:t xml:space="preserve"> </w:t>
      </w:r>
      <w:r w:rsidRPr="00CD2A6B">
        <w:rPr>
          <w:rFonts w:ascii="Book Antiqua" w:hAnsi="Book Antiqua" w:cs="Mangal"/>
          <w:bCs/>
          <w:color w:val="000000"/>
          <w:kern w:val="1"/>
          <w:sz w:val="24"/>
          <w:szCs w:val="24"/>
          <w:lang w:val="it-IT" w:eastAsia="zh-CN" w:bidi="hi-IN"/>
        </w:rPr>
        <w:t>El-Shazly</w:t>
      </w:r>
      <w:r>
        <w:rPr>
          <w:rFonts w:ascii="Book Antiqua" w:hAnsi="Book Antiqua" w:cs="Mangal" w:hint="eastAsia"/>
          <w:bCs/>
          <w:color w:val="000000"/>
          <w:kern w:val="1"/>
          <w:sz w:val="24"/>
          <w:szCs w:val="24"/>
          <w:lang w:val="it-IT" w:eastAsia="zh-CN" w:bidi="hi-IN"/>
        </w:rPr>
        <w:t xml:space="preserve"> A </w:t>
      </w:r>
      <w:r w:rsidRPr="00CD2A6B">
        <w:rPr>
          <w:rFonts w:ascii="Book Antiqua" w:eastAsia="Lucida Sans Unicode" w:hAnsi="Book Antiqua" w:cs="Mangal"/>
          <w:b/>
          <w:bCs/>
          <w:color w:val="000000"/>
          <w:kern w:val="1"/>
          <w:sz w:val="24"/>
          <w:szCs w:val="24"/>
          <w:lang w:val="it-IT" w:eastAsia="hi-IN" w:bidi="hi-IN"/>
        </w:rPr>
        <w:t>S-Editor</w:t>
      </w:r>
      <w:r w:rsidRPr="00CD2A6B">
        <w:rPr>
          <w:rFonts w:ascii="Book Antiqua" w:eastAsia="宋体" w:hAnsi="Book Antiqua" w:cs="Mangal"/>
          <w:b/>
          <w:bCs/>
          <w:color w:val="000000"/>
          <w:kern w:val="1"/>
          <w:sz w:val="24"/>
          <w:szCs w:val="24"/>
          <w:lang w:val="it-IT" w:eastAsia="zh-CN" w:bidi="hi-IN"/>
        </w:rPr>
        <w:t>:</w:t>
      </w:r>
      <w:r w:rsidRPr="00CD2A6B">
        <w:rPr>
          <w:rFonts w:ascii="Book Antiqua" w:eastAsia="Lucida Sans Unicode" w:hAnsi="Book Antiqua" w:cs="Mangal"/>
          <w:bCs/>
          <w:color w:val="000000"/>
          <w:kern w:val="1"/>
          <w:sz w:val="24"/>
          <w:szCs w:val="24"/>
          <w:lang w:val="it-IT" w:eastAsia="hi-IN" w:bidi="hi-IN"/>
        </w:rPr>
        <w:t xml:space="preserve"> </w:t>
      </w:r>
      <w:bookmarkStart w:id="521" w:name="OLE_LINK1705"/>
      <w:bookmarkStart w:id="522" w:name="OLE_LINK1710"/>
      <w:bookmarkStart w:id="523" w:name="OLE_LINK1711"/>
      <w:r w:rsidRPr="00CD2A6B">
        <w:rPr>
          <w:rFonts w:ascii="Book Antiqua" w:eastAsia="宋体" w:hAnsi="Book Antiqua" w:cs="Mangal" w:hint="eastAsia"/>
          <w:bCs/>
          <w:color w:val="000000"/>
          <w:kern w:val="1"/>
          <w:sz w:val="24"/>
          <w:szCs w:val="24"/>
          <w:lang w:val="it-IT" w:eastAsia="zh-CN" w:bidi="hi-IN"/>
        </w:rPr>
        <w:t>Cui LJ</w:t>
      </w:r>
      <w:bookmarkEnd w:id="521"/>
      <w:bookmarkEnd w:id="522"/>
      <w:bookmarkEnd w:id="523"/>
      <w:r>
        <w:rPr>
          <w:rFonts w:ascii="Book Antiqua" w:hAnsi="Book Antiqua" w:cs="Mangal" w:hint="eastAsia"/>
          <w:b/>
          <w:bCs/>
          <w:color w:val="000000"/>
          <w:kern w:val="1"/>
          <w:sz w:val="24"/>
          <w:szCs w:val="24"/>
          <w:lang w:val="it-IT" w:eastAsia="zh-CN" w:bidi="hi-IN"/>
        </w:rPr>
        <w:t xml:space="preserve"> </w:t>
      </w:r>
      <w:r w:rsidRPr="00CD2A6B">
        <w:rPr>
          <w:rFonts w:ascii="Book Antiqua" w:eastAsia="Lucida Sans Unicode" w:hAnsi="Book Antiqua" w:cs="Mangal"/>
          <w:b/>
          <w:bCs/>
          <w:color w:val="000000"/>
          <w:kern w:val="1"/>
          <w:sz w:val="24"/>
          <w:szCs w:val="24"/>
          <w:lang w:val="it-IT" w:eastAsia="hi-IN" w:bidi="hi-IN"/>
        </w:rPr>
        <w:t>L-Editor</w:t>
      </w:r>
      <w:r w:rsidRPr="00CD2A6B">
        <w:rPr>
          <w:rFonts w:ascii="Book Antiqua" w:eastAsia="宋体" w:hAnsi="Book Antiqua" w:cs="Mangal"/>
          <w:b/>
          <w:bCs/>
          <w:color w:val="000000"/>
          <w:kern w:val="1"/>
          <w:sz w:val="24"/>
          <w:szCs w:val="24"/>
          <w:lang w:val="it-IT" w:eastAsia="zh-CN" w:bidi="hi-IN"/>
        </w:rPr>
        <w:t>:</w:t>
      </w:r>
      <w:r>
        <w:rPr>
          <w:rFonts w:ascii="Book Antiqua" w:hAnsi="Book Antiqua" w:cs="Mangal" w:hint="eastAsia"/>
          <w:b/>
          <w:bCs/>
          <w:color w:val="000000"/>
          <w:kern w:val="1"/>
          <w:sz w:val="24"/>
          <w:szCs w:val="24"/>
          <w:lang w:val="it-IT" w:eastAsia="zh-CN" w:bidi="hi-IN"/>
        </w:rPr>
        <w:t xml:space="preserve"> </w:t>
      </w:r>
      <w:r w:rsidR="0017331F" w:rsidRPr="0017331F">
        <w:rPr>
          <w:rFonts w:ascii="Book Antiqua" w:eastAsia="宋体" w:hAnsi="Book Antiqua" w:cs="Mangal" w:hint="eastAsia"/>
          <w:bCs/>
          <w:color w:val="000000"/>
          <w:kern w:val="1"/>
          <w:sz w:val="24"/>
          <w:szCs w:val="24"/>
          <w:lang w:val="it-IT" w:eastAsia="zh-CN" w:bidi="hi-IN"/>
        </w:rPr>
        <w:t>A</w:t>
      </w:r>
      <w:r w:rsidR="0017331F">
        <w:rPr>
          <w:rFonts w:ascii="Book Antiqua" w:eastAsia="宋体" w:hAnsi="Book Antiqua" w:cs="Mangal" w:hint="eastAsia"/>
          <w:bCs/>
          <w:color w:val="000000"/>
          <w:kern w:val="1"/>
          <w:sz w:val="24"/>
          <w:szCs w:val="24"/>
          <w:lang w:val="it-IT" w:eastAsia="zh-CN" w:bidi="hi-IN"/>
        </w:rPr>
        <w:t xml:space="preserve"> </w:t>
      </w:r>
      <w:r w:rsidRPr="00CD2A6B">
        <w:rPr>
          <w:rFonts w:ascii="Book Antiqua" w:eastAsia="Lucida Sans Unicode" w:hAnsi="Book Antiqua" w:cs="Mangal"/>
          <w:b/>
          <w:bCs/>
          <w:color w:val="000000"/>
          <w:kern w:val="1"/>
          <w:sz w:val="24"/>
          <w:szCs w:val="24"/>
          <w:lang w:val="it-IT" w:eastAsia="hi-IN" w:bidi="hi-IN"/>
        </w:rPr>
        <w:t>E-Editor</w:t>
      </w:r>
      <w:r w:rsidRPr="00CD2A6B">
        <w:rPr>
          <w:rFonts w:ascii="Book Antiqua" w:eastAsia="宋体" w:hAnsi="Book Antiqua" w:cs="Mangal"/>
          <w:b/>
          <w:bCs/>
          <w:color w:val="000000"/>
          <w:kern w:val="1"/>
          <w:sz w:val="24"/>
          <w:szCs w:val="24"/>
          <w:lang w:val="it-IT" w:eastAsia="zh-CN" w:bidi="hi-IN"/>
        </w:rPr>
        <w:t>:</w:t>
      </w:r>
      <w:r w:rsidR="0017331F">
        <w:rPr>
          <w:rFonts w:ascii="Book Antiqua" w:eastAsia="宋体" w:hAnsi="Book Antiqua" w:cs="Mangal" w:hint="eastAsia"/>
          <w:b/>
          <w:bCs/>
          <w:color w:val="000000"/>
          <w:kern w:val="1"/>
          <w:sz w:val="24"/>
          <w:szCs w:val="24"/>
          <w:lang w:val="it-IT" w:eastAsia="zh-CN" w:bidi="hi-IN"/>
        </w:rPr>
        <w:t xml:space="preserve"> </w:t>
      </w:r>
      <w:r w:rsidR="0017331F" w:rsidRPr="0017331F">
        <w:rPr>
          <w:rFonts w:ascii="Book Antiqua" w:eastAsia="宋体" w:hAnsi="Book Antiqua" w:cs="Mangal"/>
          <w:bCs/>
          <w:color w:val="000000"/>
          <w:kern w:val="1"/>
          <w:sz w:val="24"/>
          <w:szCs w:val="24"/>
          <w:lang w:val="it-IT" w:eastAsia="zh-CN" w:bidi="hi-IN"/>
        </w:rPr>
        <w:t>Zhang YL</w:t>
      </w:r>
    </w:p>
    <w:p w:rsidR="000A13A4" w:rsidRDefault="000A13A4" w:rsidP="00CD2A6B">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p>
    <w:p w:rsidR="00CD2A6B" w:rsidRPr="00CD2A6B" w:rsidRDefault="00CD2A6B" w:rsidP="00CD2A6B">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CD2A6B">
        <w:rPr>
          <w:rFonts w:ascii="Book Antiqua" w:eastAsia="宋体" w:hAnsi="Book Antiqua" w:cs="Helvetica"/>
          <w:b/>
          <w:kern w:val="2"/>
          <w:sz w:val="24"/>
          <w:szCs w:val="24"/>
          <w:lang w:val="en-US" w:eastAsia="zh-CN"/>
        </w:rPr>
        <w:t xml:space="preserve">Specialty type: </w:t>
      </w:r>
      <w:r w:rsidRPr="00CD2A6B">
        <w:rPr>
          <w:rFonts w:ascii="Book Antiqua" w:eastAsia="宋体" w:hAnsi="Book Antiqua" w:cs="Helvetica"/>
          <w:kern w:val="2"/>
          <w:sz w:val="24"/>
          <w:szCs w:val="24"/>
          <w:lang w:val="en-US" w:eastAsia="zh-CN"/>
        </w:rPr>
        <w:t>Otorhinolaryngology</w:t>
      </w:r>
    </w:p>
    <w:p w:rsidR="00CD2A6B" w:rsidRPr="00CD2A6B" w:rsidRDefault="00CD2A6B" w:rsidP="00CD2A6B">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CD2A6B">
        <w:rPr>
          <w:rFonts w:ascii="Book Antiqua" w:eastAsia="宋体" w:hAnsi="Book Antiqua" w:cs="Helvetica"/>
          <w:b/>
          <w:kern w:val="2"/>
          <w:sz w:val="24"/>
          <w:szCs w:val="24"/>
          <w:lang w:val="en-US" w:eastAsia="zh-CN"/>
        </w:rPr>
        <w:t xml:space="preserve">Country of origin: </w:t>
      </w:r>
      <w:r w:rsidRPr="00CD2A6B">
        <w:rPr>
          <w:rFonts w:ascii="Book Antiqua" w:eastAsia="宋体" w:hAnsi="Book Antiqua" w:cs="Helvetica"/>
          <w:kern w:val="2"/>
          <w:sz w:val="24"/>
          <w:szCs w:val="24"/>
          <w:lang w:val="en-US" w:eastAsia="zh-CN"/>
        </w:rPr>
        <w:t>United Kingdom</w:t>
      </w:r>
    </w:p>
    <w:p w:rsidR="00CD2A6B" w:rsidRPr="00CD2A6B" w:rsidRDefault="00CD2A6B" w:rsidP="00CD2A6B">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CD2A6B">
        <w:rPr>
          <w:rFonts w:ascii="Book Antiqua" w:eastAsia="宋体" w:hAnsi="Book Antiqua" w:cs="Helvetica"/>
          <w:b/>
          <w:kern w:val="2"/>
          <w:sz w:val="24"/>
          <w:szCs w:val="24"/>
          <w:lang w:val="en-US" w:eastAsia="zh-CN"/>
        </w:rPr>
        <w:t>Peer-review report classification</w:t>
      </w:r>
    </w:p>
    <w:p w:rsidR="00CD2A6B" w:rsidRPr="00CD2A6B" w:rsidRDefault="00CD2A6B" w:rsidP="00CD2A6B">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CD2A6B">
        <w:rPr>
          <w:rFonts w:ascii="Book Antiqua" w:eastAsia="宋体" w:hAnsi="Book Antiqua" w:cs="Helvetica"/>
          <w:kern w:val="2"/>
          <w:sz w:val="24"/>
          <w:szCs w:val="24"/>
          <w:lang w:val="en-US" w:eastAsia="zh-CN"/>
        </w:rPr>
        <w:t xml:space="preserve">Grade A (Excellent): </w:t>
      </w:r>
      <w:r w:rsidRPr="00CD2A6B">
        <w:rPr>
          <w:rFonts w:ascii="Book Antiqua" w:eastAsia="宋体" w:hAnsi="Book Antiqua" w:cs="Helvetica" w:hint="eastAsia"/>
          <w:kern w:val="2"/>
          <w:sz w:val="24"/>
          <w:szCs w:val="24"/>
          <w:lang w:val="en-US" w:eastAsia="zh-CN"/>
        </w:rPr>
        <w:t>0</w:t>
      </w:r>
    </w:p>
    <w:p w:rsidR="00CD2A6B" w:rsidRPr="00CD2A6B" w:rsidRDefault="00CD2A6B" w:rsidP="00CD2A6B">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CD2A6B">
        <w:rPr>
          <w:rFonts w:ascii="Book Antiqua" w:eastAsia="宋体" w:hAnsi="Book Antiqua" w:cs="Helvetica"/>
          <w:kern w:val="2"/>
          <w:sz w:val="24"/>
          <w:szCs w:val="24"/>
          <w:lang w:val="en-US" w:eastAsia="zh-CN"/>
        </w:rPr>
        <w:t xml:space="preserve">Grade B (Very good): </w:t>
      </w:r>
      <w:r w:rsidRPr="00CD2A6B">
        <w:rPr>
          <w:rFonts w:ascii="Book Antiqua" w:eastAsia="宋体" w:hAnsi="Book Antiqua" w:cs="Helvetica" w:hint="eastAsia"/>
          <w:kern w:val="2"/>
          <w:sz w:val="24"/>
          <w:szCs w:val="24"/>
          <w:lang w:val="en-US" w:eastAsia="zh-CN"/>
        </w:rPr>
        <w:t>0</w:t>
      </w:r>
    </w:p>
    <w:p w:rsidR="00CD2A6B" w:rsidRPr="00CD2A6B" w:rsidRDefault="00CD2A6B" w:rsidP="00CD2A6B">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CD2A6B">
        <w:rPr>
          <w:rFonts w:ascii="Book Antiqua" w:eastAsia="宋体" w:hAnsi="Book Antiqua" w:cs="Helvetica"/>
          <w:kern w:val="2"/>
          <w:sz w:val="24"/>
          <w:szCs w:val="24"/>
          <w:lang w:val="en-US" w:eastAsia="zh-CN"/>
        </w:rPr>
        <w:t xml:space="preserve">Grade C (Good): </w:t>
      </w:r>
      <w:r>
        <w:rPr>
          <w:rFonts w:ascii="Book Antiqua" w:eastAsia="宋体" w:hAnsi="Book Antiqua" w:cs="Helvetica" w:hint="eastAsia"/>
          <w:kern w:val="2"/>
          <w:sz w:val="24"/>
          <w:szCs w:val="24"/>
          <w:lang w:val="en-US" w:eastAsia="zh-CN"/>
        </w:rPr>
        <w:t>C</w:t>
      </w:r>
    </w:p>
    <w:p w:rsidR="00CD2A6B" w:rsidRPr="00CD2A6B" w:rsidRDefault="00CD2A6B" w:rsidP="00CD2A6B">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CD2A6B">
        <w:rPr>
          <w:rFonts w:ascii="Book Antiqua" w:eastAsia="宋体" w:hAnsi="Book Antiqua" w:cs="Helvetica"/>
          <w:kern w:val="2"/>
          <w:sz w:val="24"/>
          <w:szCs w:val="24"/>
          <w:lang w:val="en-US" w:eastAsia="zh-CN"/>
        </w:rPr>
        <w:t xml:space="preserve">Grade D (Fair): </w:t>
      </w:r>
      <w:r w:rsidRPr="00CD2A6B">
        <w:rPr>
          <w:rFonts w:ascii="Book Antiqua" w:eastAsia="宋体" w:hAnsi="Book Antiqua" w:cs="Helvetica" w:hint="eastAsia"/>
          <w:kern w:val="2"/>
          <w:sz w:val="24"/>
          <w:szCs w:val="24"/>
          <w:lang w:val="en-US" w:eastAsia="zh-CN"/>
        </w:rPr>
        <w:t>0</w:t>
      </w:r>
      <w:bookmarkEnd w:id="460"/>
      <w:bookmarkEnd w:id="461"/>
    </w:p>
    <w:p w:rsidR="00CD2A6B" w:rsidRPr="00CD2A6B" w:rsidRDefault="00CD2A6B" w:rsidP="00CD2A6B">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CD2A6B">
        <w:rPr>
          <w:rFonts w:ascii="Book Antiqua" w:eastAsia="宋体" w:hAnsi="Book Antiqua" w:cs="Helvetica"/>
          <w:kern w:val="2"/>
          <w:sz w:val="24"/>
          <w:szCs w:val="24"/>
          <w:lang w:val="en-US" w:eastAsia="zh-CN"/>
        </w:rPr>
        <w:t xml:space="preserve">Grade E (Poor): </w:t>
      </w:r>
      <w:r w:rsidRPr="00CD2A6B">
        <w:rPr>
          <w:rFonts w:ascii="Book Antiqua" w:eastAsia="宋体" w:hAnsi="Book Antiqua" w:cs="Helvetica" w:hint="eastAsia"/>
          <w:kern w:val="2"/>
          <w:sz w:val="24"/>
          <w:szCs w:val="24"/>
          <w:lang w:val="en-US" w:eastAsia="zh-CN"/>
        </w:rPr>
        <w:t>0</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Default="00CD2A6B" w:rsidP="00D624EF">
      <w:pPr>
        <w:spacing w:line="360" w:lineRule="auto"/>
        <w:jc w:val="both"/>
        <w:rPr>
          <w:rFonts w:ascii="Book Antiqua" w:hAnsi="Book Antiqua"/>
          <w:sz w:val="24"/>
          <w:szCs w:val="24"/>
          <w:lang w:eastAsia="zh-CN"/>
        </w:rPr>
      </w:pPr>
    </w:p>
    <w:p w:rsidR="00CD2A6B" w:rsidRPr="00CD2A6B" w:rsidRDefault="00CD2A6B" w:rsidP="00D624EF">
      <w:pPr>
        <w:spacing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b/>
          <w:sz w:val="24"/>
          <w:szCs w:val="24"/>
        </w:rPr>
        <w:t>Table 1</w:t>
      </w:r>
      <w:r w:rsidRPr="00D624EF">
        <w:rPr>
          <w:rFonts w:ascii="Book Antiqua" w:hAnsi="Book Antiqua"/>
          <w:b/>
          <w:sz w:val="24"/>
          <w:szCs w:val="24"/>
          <w:lang w:eastAsia="zh-CN"/>
        </w:rPr>
        <w:t xml:space="preserve"> </w:t>
      </w:r>
      <w:r w:rsidRPr="00D624EF">
        <w:rPr>
          <w:rFonts w:ascii="Book Antiqua" w:hAnsi="Book Antiqua"/>
          <w:b/>
          <w:sz w:val="24"/>
          <w:szCs w:val="24"/>
        </w:rPr>
        <w:t>Diameters of the right nasal passage at ten distinct points along its entire length (from anterior to posterior)</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976"/>
        <w:gridCol w:w="803"/>
        <w:gridCol w:w="910"/>
        <w:gridCol w:w="976"/>
        <w:gridCol w:w="803"/>
        <w:gridCol w:w="910"/>
        <w:gridCol w:w="976"/>
        <w:gridCol w:w="803"/>
      </w:tblGrid>
      <w:tr w:rsidR="00BE3E82" w:rsidRPr="00D624EF" w:rsidTr="00137218">
        <w:trPr>
          <w:trHeight w:val="500"/>
        </w:trPr>
        <w:tc>
          <w:tcPr>
            <w:tcW w:w="2689" w:type="dxa"/>
            <w:gridSpan w:val="3"/>
            <w:tcBorders>
              <w:top w:val="single" w:sz="4" w:space="0" w:color="auto"/>
              <w:bottom w:val="single" w:sz="4" w:space="0" w:color="auto"/>
            </w:tcBorders>
            <w:hideMark/>
          </w:tcPr>
          <w:p w:rsidR="00BE3E82" w:rsidRPr="00D624EF" w:rsidRDefault="00BE3E82" w:rsidP="00D548BF">
            <w:pPr>
              <w:spacing w:line="360" w:lineRule="auto"/>
              <w:jc w:val="both"/>
              <w:rPr>
                <w:rFonts w:ascii="Book Antiqua" w:hAnsi="Book Antiqua"/>
                <w:b/>
                <w:bCs/>
                <w:sz w:val="24"/>
                <w:szCs w:val="24"/>
              </w:rPr>
            </w:pPr>
            <w:r w:rsidRPr="00D624EF">
              <w:rPr>
                <w:rFonts w:ascii="Book Antiqua" w:hAnsi="Book Antiqua"/>
                <w:b/>
                <w:bCs/>
                <w:sz w:val="24"/>
                <w:szCs w:val="24"/>
              </w:rPr>
              <w:t>2015-12</w:t>
            </w:r>
            <w:r w:rsidR="00D548BF">
              <w:rPr>
                <w:rFonts w:ascii="Book Antiqua" w:hAnsi="Book Antiqua" w:hint="eastAsia"/>
                <w:b/>
                <w:bCs/>
                <w:sz w:val="24"/>
                <w:szCs w:val="24"/>
                <w:lang w:eastAsia="zh-CN"/>
              </w:rPr>
              <w:t xml:space="preserve"> </w:t>
            </w:r>
            <w:r w:rsidRPr="00D624EF">
              <w:rPr>
                <w:rFonts w:ascii="Book Antiqua" w:hAnsi="Book Antiqua"/>
                <w:b/>
                <w:bCs/>
                <w:sz w:val="24"/>
                <w:szCs w:val="24"/>
              </w:rPr>
              <w:t xml:space="preserve">without stent </w:t>
            </w:r>
            <w:r w:rsidRPr="00D624EF">
              <w:rPr>
                <w:rFonts w:ascii="Book Antiqua" w:hAnsi="Book Antiqua"/>
                <w:b/>
                <w:bCs/>
                <w:i/>
                <w:sz w:val="24"/>
                <w:szCs w:val="24"/>
              </w:rPr>
              <w:t>in situ</w:t>
            </w:r>
          </w:p>
        </w:tc>
        <w:tc>
          <w:tcPr>
            <w:tcW w:w="2689" w:type="dxa"/>
            <w:gridSpan w:val="3"/>
            <w:tcBorders>
              <w:top w:val="single" w:sz="4" w:space="0" w:color="auto"/>
              <w:bottom w:val="single" w:sz="4" w:space="0" w:color="auto"/>
            </w:tcBorders>
            <w:hideMark/>
          </w:tcPr>
          <w:p w:rsidR="00BE3E82" w:rsidRPr="00D624EF" w:rsidRDefault="00BE3E82" w:rsidP="00D548BF">
            <w:pPr>
              <w:spacing w:line="360" w:lineRule="auto"/>
              <w:jc w:val="both"/>
              <w:rPr>
                <w:rFonts w:ascii="Book Antiqua" w:hAnsi="Book Antiqua"/>
                <w:b/>
                <w:bCs/>
                <w:sz w:val="24"/>
                <w:szCs w:val="24"/>
              </w:rPr>
            </w:pPr>
            <w:r w:rsidRPr="00D624EF">
              <w:rPr>
                <w:rFonts w:ascii="Book Antiqua" w:hAnsi="Book Antiqua"/>
                <w:b/>
                <w:bCs/>
                <w:sz w:val="24"/>
                <w:szCs w:val="24"/>
              </w:rPr>
              <w:t>2017-05</w:t>
            </w:r>
            <w:r w:rsidR="00D548BF">
              <w:rPr>
                <w:rFonts w:ascii="Book Antiqua" w:hAnsi="Book Antiqua" w:hint="eastAsia"/>
                <w:b/>
                <w:bCs/>
                <w:sz w:val="24"/>
                <w:szCs w:val="24"/>
                <w:lang w:eastAsia="zh-CN"/>
              </w:rPr>
              <w:t xml:space="preserve"> </w:t>
            </w:r>
            <w:r w:rsidRPr="00D624EF">
              <w:rPr>
                <w:rFonts w:ascii="Book Antiqua" w:hAnsi="Book Antiqua"/>
                <w:b/>
                <w:bCs/>
                <w:sz w:val="24"/>
                <w:szCs w:val="24"/>
              </w:rPr>
              <w:t xml:space="preserve">without stent </w:t>
            </w:r>
            <w:r w:rsidRPr="00D624EF">
              <w:rPr>
                <w:rFonts w:ascii="Book Antiqua" w:hAnsi="Book Antiqua"/>
                <w:b/>
                <w:bCs/>
                <w:i/>
                <w:sz w:val="24"/>
                <w:szCs w:val="24"/>
              </w:rPr>
              <w:t>in situ</w:t>
            </w:r>
          </w:p>
        </w:tc>
        <w:tc>
          <w:tcPr>
            <w:tcW w:w="2689" w:type="dxa"/>
            <w:gridSpan w:val="3"/>
            <w:tcBorders>
              <w:top w:val="single" w:sz="4" w:space="0" w:color="auto"/>
              <w:bottom w:val="single" w:sz="4" w:space="0" w:color="auto"/>
            </w:tcBorders>
            <w:hideMark/>
          </w:tcPr>
          <w:p w:rsidR="00BE3E82" w:rsidRPr="00D624EF" w:rsidRDefault="00BE3E82" w:rsidP="00D548BF">
            <w:pPr>
              <w:spacing w:line="360" w:lineRule="auto"/>
              <w:jc w:val="both"/>
              <w:rPr>
                <w:rFonts w:ascii="Book Antiqua" w:hAnsi="Book Antiqua"/>
                <w:b/>
                <w:bCs/>
                <w:sz w:val="24"/>
                <w:szCs w:val="24"/>
              </w:rPr>
            </w:pPr>
            <w:r w:rsidRPr="00D624EF">
              <w:rPr>
                <w:rFonts w:ascii="Book Antiqua" w:hAnsi="Book Antiqua"/>
                <w:b/>
                <w:bCs/>
                <w:sz w:val="24"/>
                <w:szCs w:val="24"/>
              </w:rPr>
              <w:t>2017-05</w:t>
            </w:r>
            <w:r w:rsidR="00D548BF">
              <w:rPr>
                <w:rFonts w:ascii="Book Antiqua" w:hAnsi="Book Antiqua" w:hint="eastAsia"/>
                <w:b/>
                <w:bCs/>
                <w:sz w:val="24"/>
                <w:szCs w:val="24"/>
                <w:lang w:eastAsia="zh-CN"/>
              </w:rPr>
              <w:t xml:space="preserve"> </w:t>
            </w:r>
            <w:r w:rsidRPr="00D624EF">
              <w:rPr>
                <w:rFonts w:ascii="Book Antiqua" w:hAnsi="Book Antiqua"/>
                <w:b/>
                <w:bCs/>
                <w:sz w:val="24"/>
                <w:szCs w:val="24"/>
              </w:rPr>
              <w:t xml:space="preserve">with </w:t>
            </w:r>
            <w:proofErr w:type="spellStart"/>
            <w:r w:rsidRPr="00D624EF">
              <w:rPr>
                <w:rFonts w:ascii="Book Antiqua" w:hAnsi="Book Antiqua"/>
                <w:b/>
                <w:bCs/>
                <w:sz w:val="24"/>
                <w:szCs w:val="24"/>
              </w:rPr>
              <w:t>AlaxoLito</w:t>
            </w:r>
            <w:proofErr w:type="spellEnd"/>
            <w:r w:rsidRPr="00D624EF">
              <w:rPr>
                <w:rFonts w:ascii="Book Antiqua" w:hAnsi="Book Antiqua"/>
                <w:b/>
                <w:bCs/>
                <w:sz w:val="24"/>
                <w:szCs w:val="24"/>
              </w:rPr>
              <w:t xml:space="preserve"> Plus</w:t>
            </w:r>
          </w:p>
        </w:tc>
      </w:tr>
      <w:tr w:rsidR="00BE3E82" w:rsidRPr="00D624EF" w:rsidTr="00137218">
        <w:trPr>
          <w:trHeight w:val="260"/>
        </w:trPr>
        <w:tc>
          <w:tcPr>
            <w:tcW w:w="910"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t>Width</w:t>
            </w:r>
            <w:r w:rsidR="00D548BF">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t>(mm)</w:t>
            </w:r>
          </w:p>
        </w:tc>
        <w:tc>
          <w:tcPr>
            <w:tcW w:w="976"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t>Height</w:t>
            </w:r>
            <w:r w:rsidR="00D548BF">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t>(mm)</w:t>
            </w:r>
          </w:p>
        </w:tc>
        <w:tc>
          <w:tcPr>
            <w:tcW w:w="803"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t>Sum</w:t>
            </w:r>
            <w:r w:rsidR="00D548BF">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t>(mm)</w:t>
            </w:r>
          </w:p>
        </w:tc>
        <w:tc>
          <w:tcPr>
            <w:tcW w:w="910"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t>Width</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t>(mm)</w:t>
            </w:r>
          </w:p>
        </w:tc>
        <w:tc>
          <w:tcPr>
            <w:tcW w:w="976"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t>Height</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t>(mm)</w:t>
            </w:r>
          </w:p>
        </w:tc>
        <w:tc>
          <w:tcPr>
            <w:tcW w:w="803"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t>Sum</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t>(mm)</w:t>
            </w:r>
          </w:p>
        </w:tc>
        <w:tc>
          <w:tcPr>
            <w:tcW w:w="910"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t>Width</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t>(mm)</w:t>
            </w:r>
          </w:p>
        </w:tc>
        <w:tc>
          <w:tcPr>
            <w:tcW w:w="976"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t>Height</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t>(mm)</w:t>
            </w:r>
          </w:p>
        </w:tc>
        <w:tc>
          <w:tcPr>
            <w:tcW w:w="803" w:type="dxa"/>
            <w:tcBorders>
              <w:top w:val="single" w:sz="4" w:space="0" w:color="auto"/>
              <w:bottom w:val="single" w:sz="4" w:space="0" w:color="auto"/>
            </w:tcBorders>
            <w:noWrap/>
            <w:hideMark/>
          </w:tcPr>
          <w:p w:rsidR="00BE3E82" w:rsidRPr="00D624EF" w:rsidRDefault="00BE3E82" w:rsidP="00D624EF">
            <w:pPr>
              <w:spacing w:line="360" w:lineRule="auto"/>
              <w:jc w:val="both"/>
              <w:rPr>
                <w:rFonts w:ascii="Book Antiqua" w:hAnsi="Book Antiqua"/>
                <w:b/>
                <w:bCs/>
                <w:sz w:val="24"/>
                <w:szCs w:val="24"/>
                <w:lang w:eastAsia="zh-CN"/>
              </w:rPr>
            </w:pPr>
            <w:r w:rsidRPr="00D624EF">
              <w:rPr>
                <w:rFonts w:ascii="Book Antiqua" w:hAnsi="Book Antiqua"/>
                <w:b/>
                <w:bCs/>
                <w:sz w:val="24"/>
                <w:szCs w:val="24"/>
              </w:rPr>
              <w:t>Sum</w:t>
            </w:r>
            <w:r w:rsidR="00137218">
              <w:rPr>
                <w:rFonts w:ascii="Book Antiqua" w:hAnsi="Book Antiqua" w:hint="eastAsia"/>
                <w:b/>
                <w:bCs/>
                <w:sz w:val="24"/>
                <w:szCs w:val="24"/>
                <w:lang w:eastAsia="zh-CN"/>
              </w:rPr>
              <w:t xml:space="preserve"> </w:t>
            </w:r>
          </w:p>
          <w:p w:rsidR="00BE3E82" w:rsidRPr="00D624EF" w:rsidRDefault="00BE3E82" w:rsidP="00D624EF">
            <w:pPr>
              <w:spacing w:line="360" w:lineRule="auto"/>
              <w:jc w:val="both"/>
              <w:rPr>
                <w:rFonts w:ascii="Book Antiqua" w:hAnsi="Book Antiqua"/>
                <w:b/>
                <w:bCs/>
                <w:sz w:val="24"/>
                <w:szCs w:val="24"/>
              </w:rPr>
            </w:pPr>
            <w:r w:rsidRPr="00D624EF">
              <w:rPr>
                <w:rFonts w:ascii="Book Antiqua" w:hAnsi="Book Antiqua"/>
                <w:b/>
                <w:bCs/>
                <w:sz w:val="24"/>
                <w:szCs w:val="24"/>
              </w:rPr>
              <w:t>(mm)</w:t>
            </w:r>
          </w:p>
        </w:tc>
      </w:tr>
      <w:tr w:rsidR="00BE3E82" w:rsidRPr="00D624EF" w:rsidTr="00137218">
        <w:trPr>
          <w:trHeight w:val="260"/>
        </w:trPr>
        <w:tc>
          <w:tcPr>
            <w:tcW w:w="910"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4.54</w:t>
            </w:r>
          </w:p>
        </w:tc>
        <w:tc>
          <w:tcPr>
            <w:tcW w:w="976"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3.80</w:t>
            </w:r>
          </w:p>
        </w:tc>
        <w:tc>
          <w:tcPr>
            <w:tcW w:w="803"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8.34</w:t>
            </w:r>
          </w:p>
        </w:tc>
        <w:tc>
          <w:tcPr>
            <w:tcW w:w="910"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4.78</w:t>
            </w:r>
          </w:p>
        </w:tc>
        <w:tc>
          <w:tcPr>
            <w:tcW w:w="976"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4.55</w:t>
            </w:r>
          </w:p>
        </w:tc>
        <w:tc>
          <w:tcPr>
            <w:tcW w:w="803"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9.33</w:t>
            </w:r>
          </w:p>
        </w:tc>
        <w:tc>
          <w:tcPr>
            <w:tcW w:w="910"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5.63</w:t>
            </w:r>
          </w:p>
        </w:tc>
        <w:tc>
          <w:tcPr>
            <w:tcW w:w="976"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6.04</w:t>
            </w:r>
          </w:p>
        </w:tc>
        <w:tc>
          <w:tcPr>
            <w:tcW w:w="803" w:type="dxa"/>
            <w:tcBorders>
              <w:top w:val="single" w:sz="4" w:space="0" w:color="auto"/>
            </w:tcBorders>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11.67</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3.53</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4.53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8.06</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3.97</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5.51</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9.48</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5.66</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6.25</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11.91</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2.01</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4.88</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6.89</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3.18</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5.73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8.91</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4.62</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5.90</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10.52</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2.27</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4.21</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6.48</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3.59</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6.06</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9.65</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4.61</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5.88</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10.49</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3.50</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3.53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7.03</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3.77</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5.06</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8.83</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5.49</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6.64</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12.13</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3.37</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1.79</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5.16</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4.72</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3.19</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7.91</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6.64</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6.07</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12.71</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3.22</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2.56</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5.78</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3.61</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3.53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7.14</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6.50</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5.67</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12.17</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2.70</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4.79</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7.49</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3.95</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6.53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10.48</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6.35</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6.89</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13.24</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3.29</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4.93</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8.22</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5.03</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5.40</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10.43</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6.51</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6.76</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13.27</w:t>
            </w:r>
          </w:p>
        </w:tc>
      </w:tr>
      <w:tr w:rsidR="00BE3E82" w:rsidRPr="00D624EF" w:rsidTr="00137218">
        <w:trPr>
          <w:trHeight w:val="260"/>
        </w:trPr>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5.65</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4.00</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9.65</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7.27</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5.16</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12.43</w:t>
            </w:r>
          </w:p>
        </w:tc>
        <w:tc>
          <w:tcPr>
            <w:tcW w:w="910"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7.58</w:t>
            </w:r>
          </w:p>
        </w:tc>
        <w:tc>
          <w:tcPr>
            <w:tcW w:w="976"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7.15</w:t>
            </w:r>
          </w:p>
        </w:tc>
        <w:tc>
          <w:tcPr>
            <w:tcW w:w="803" w:type="dxa"/>
            <w:noWrap/>
            <w:hideMark/>
          </w:tcPr>
          <w:p w:rsidR="00BE3E82" w:rsidRPr="00D624EF" w:rsidRDefault="00BE3E82" w:rsidP="00D624EF">
            <w:pPr>
              <w:spacing w:line="360" w:lineRule="auto"/>
              <w:jc w:val="both"/>
              <w:rPr>
                <w:rFonts w:ascii="Book Antiqua" w:hAnsi="Book Antiqua"/>
                <w:sz w:val="24"/>
                <w:szCs w:val="24"/>
              </w:rPr>
            </w:pPr>
            <w:r w:rsidRPr="00D624EF">
              <w:rPr>
                <w:rFonts w:ascii="Book Antiqua" w:hAnsi="Book Antiqua"/>
                <w:sz w:val="24"/>
                <w:szCs w:val="24"/>
              </w:rPr>
              <w:t>14.73</w:t>
            </w:r>
          </w:p>
        </w:tc>
      </w:tr>
    </w:tbl>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4707EB" w:rsidP="00D624EF">
      <w:pPr>
        <w:tabs>
          <w:tab w:val="left" w:pos="5620"/>
        </w:tabs>
        <w:spacing w:after="0" w:line="360" w:lineRule="auto"/>
        <w:jc w:val="both"/>
        <w:rPr>
          <w:rFonts w:ascii="Book Antiqua" w:hAnsi="Book Antiqua"/>
          <w:b/>
          <w:sz w:val="24"/>
          <w:szCs w:val="24"/>
          <w:lang w:eastAsia="zh-CN"/>
        </w:rPr>
      </w:pPr>
      <w:r w:rsidRPr="00D624EF">
        <w:rPr>
          <w:rFonts w:ascii="Book Antiqua" w:hAnsi="Book Antiqua"/>
          <w:b/>
          <w:noProof/>
          <w:sz w:val="24"/>
          <w:szCs w:val="24"/>
          <w:lang w:val="en-US" w:eastAsia="zh-CN"/>
        </w:rPr>
        <w:lastRenderedPageBreak/>
        <mc:AlternateContent>
          <mc:Choice Requires="wps">
            <w:drawing>
              <wp:anchor distT="45720" distB="45720" distL="114300" distR="114300" simplePos="0" relativeHeight="251664384" behindDoc="0" locked="0" layoutInCell="1" allowOverlap="1" wp14:anchorId="0B68E350" wp14:editId="51E53C38">
                <wp:simplePos x="0" y="0"/>
                <wp:positionH relativeFrom="column">
                  <wp:posOffset>80645</wp:posOffset>
                </wp:positionH>
                <wp:positionV relativeFrom="paragraph">
                  <wp:posOffset>2244725</wp:posOffset>
                </wp:positionV>
                <wp:extent cx="260350" cy="304800"/>
                <wp:effectExtent l="0" t="0" r="254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04800"/>
                        </a:xfrm>
                        <a:prstGeom prst="rect">
                          <a:avLst/>
                        </a:prstGeom>
                        <a:solidFill>
                          <a:srgbClr val="FFFFFF"/>
                        </a:solidFill>
                        <a:ln w="9525">
                          <a:solidFill>
                            <a:srgbClr val="000000"/>
                          </a:solidFill>
                          <a:miter lim="800000"/>
                          <a:headEnd/>
                          <a:tailEnd/>
                        </a:ln>
                      </wps:spPr>
                      <wps:txbx>
                        <w:txbxContent>
                          <w:p w:rsidR="00BE3E82" w:rsidRPr="006E391C" w:rsidRDefault="00BE3E82" w:rsidP="00BE3E82">
                            <w:pPr>
                              <w:rPr>
                                <w:b/>
                              </w:rPr>
                            </w:pPr>
                            <w:r w:rsidRPr="006E391C">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B68E350" id="_x0000_t202" coordsize="21600,21600" o:spt="202" path="m,l,21600r21600,l21600,xe">
                <v:stroke joinstyle="miter"/>
                <v:path gradientshapeok="t" o:connecttype="rect"/>
              </v:shapetype>
              <v:shape id="Text Box 2" o:spid="_x0000_s1026" type="#_x0000_t202" style="position:absolute;left:0;text-align:left;margin-left:6.35pt;margin-top:176.75pt;width:20.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">
                <v:textbox>
                  <w:txbxContent>
                    <w:p w:rsidR="00BE3E82" w:rsidRPr="006E391C" w:rsidRDefault="00BE3E82" w:rsidP="00BE3E82">
                      <w:pPr>
                        <w:rPr>
                          <w:b/>
                        </w:rPr>
                      </w:pPr>
                      <w:r w:rsidRPr="006E391C">
                        <w:rPr>
                          <w:b/>
                        </w:rPr>
                        <w:t>A</w:t>
                      </w:r>
                    </w:p>
                  </w:txbxContent>
                </v:textbox>
              </v:shape>
            </w:pict>
          </mc:Fallback>
        </mc:AlternateContent>
      </w:r>
      <w:r w:rsidR="00BE3E82" w:rsidRPr="00D624EF">
        <w:rPr>
          <w:rFonts w:ascii="Book Antiqua" w:hAnsi="Book Antiqua"/>
          <w:b/>
          <w:noProof/>
          <w:sz w:val="24"/>
          <w:szCs w:val="24"/>
          <w:lang w:val="en-US" w:eastAsia="zh-CN"/>
        </w:rPr>
        <w:drawing>
          <wp:inline distT="0" distB="0" distL="0" distR="0" wp14:anchorId="49FFA02A" wp14:editId="6EB04252">
            <wp:extent cx="4937760" cy="2604551"/>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axoLitoP high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5229" cy="2608491"/>
                    </a:xfrm>
                    <a:prstGeom prst="rect">
                      <a:avLst/>
                    </a:prstGeom>
                  </pic:spPr>
                </pic:pic>
              </a:graphicData>
            </a:graphic>
          </wp:inline>
        </w:drawing>
      </w:r>
    </w:p>
    <w:p w:rsidR="00BE3E82" w:rsidRPr="00D624EF" w:rsidRDefault="00BE3E82" w:rsidP="00D624EF">
      <w:pPr>
        <w:tabs>
          <w:tab w:val="left" w:pos="5620"/>
        </w:tabs>
        <w:spacing w:after="0" w:line="360" w:lineRule="auto"/>
        <w:jc w:val="both"/>
        <w:rPr>
          <w:rFonts w:ascii="Book Antiqua" w:hAnsi="Book Antiqua"/>
          <w:b/>
          <w:sz w:val="24"/>
          <w:szCs w:val="24"/>
        </w:rPr>
      </w:pPr>
      <w:r w:rsidRPr="00D624EF">
        <w:rPr>
          <w:rFonts w:ascii="Book Antiqua" w:hAnsi="Book Antiqua"/>
          <w:b/>
          <w:noProof/>
          <w:sz w:val="24"/>
          <w:szCs w:val="24"/>
          <w:lang w:val="en-US" w:eastAsia="zh-CN"/>
        </w:rPr>
        <w:drawing>
          <wp:anchor distT="0" distB="0" distL="114300" distR="114300" simplePos="0" relativeHeight="251663360" behindDoc="1" locked="0" layoutInCell="1" allowOverlap="1" wp14:anchorId="7AED4689" wp14:editId="7BB7F49F">
            <wp:simplePos x="0" y="0"/>
            <wp:positionH relativeFrom="column">
              <wp:posOffset>3048000</wp:posOffset>
            </wp:positionH>
            <wp:positionV relativeFrom="paragraph">
              <wp:posOffset>76835</wp:posOffset>
            </wp:positionV>
            <wp:extent cx="2766060" cy="1638300"/>
            <wp:effectExtent l="0" t="0" r="0" b="0"/>
            <wp:wrapTight wrapText="bothSides">
              <wp:wrapPolygon edited="0">
                <wp:start x="0" y="0"/>
                <wp:lineTo x="0" y="21349"/>
                <wp:lineTo x="21421" y="21349"/>
                <wp:lineTo x="214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28" b="17729"/>
                    <a:stretch/>
                  </pic:blipFill>
                  <pic:spPr bwMode="auto">
                    <a:xfrm>
                      <a:off x="0" y="0"/>
                      <a:ext cx="276606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24EF">
        <w:rPr>
          <w:rFonts w:ascii="Book Antiqua" w:hAnsi="Book Antiqua"/>
          <w:b/>
          <w:noProof/>
          <w:sz w:val="24"/>
          <w:szCs w:val="24"/>
          <w:lang w:val="en-US" w:eastAsia="zh-CN"/>
        </w:rPr>
        <w:drawing>
          <wp:anchor distT="0" distB="0" distL="114300" distR="114300" simplePos="0" relativeHeight="251661312" behindDoc="1" locked="0" layoutInCell="1" allowOverlap="1" wp14:anchorId="5B306588" wp14:editId="6AB3F04A">
            <wp:simplePos x="0" y="0"/>
            <wp:positionH relativeFrom="margin">
              <wp:posOffset>19050</wp:posOffset>
            </wp:positionH>
            <wp:positionV relativeFrom="paragraph">
              <wp:posOffset>1938655</wp:posOffset>
            </wp:positionV>
            <wp:extent cx="2635250" cy="1482090"/>
            <wp:effectExtent l="0" t="0" r="0" b="3810"/>
            <wp:wrapTight wrapText="bothSides">
              <wp:wrapPolygon edited="0">
                <wp:start x="0" y="0"/>
                <wp:lineTo x="0" y="21378"/>
                <wp:lineTo x="21392" y="21378"/>
                <wp:lineTo x="213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250"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4EF">
        <w:rPr>
          <w:rFonts w:ascii="Book Antiqua" w:hAnsi="Book Antiqua"/>
          <w:b/>
          <w:noProof/>
          <w:sz w:val="24"/>
          <w:szCs w:val="24"/>
          <w:lang w:val="en-US" w:eastAsia="zh-CN"/>
        </w:rPr>
        <w:drawing>
          <wp:anchor distT="0" distB="0" distL="114300" distR="114300" simplePos="0" relativeHeight="251662336" behindDoc="1" locked="0" layoutInCell="1" allowOverlap="1" wp14:anchorId="14163794" wp14:editId="335EE370">
            <wp:simplePos x="0" y="0"/>
            <wp:positionH relativeFrom="column">
              <wp:posOffset>0</wp:posOffset>
            </wp:positionH>
            <wp:positionV relativeFrom="paragraph">
              <wp:posOffset>1905</wp:posOffset>
            </wp:positionV>
            <wp:extent cx="2679700" cy="1651698"/>
            <wp:effectExtent l="0" t="0" r="6350" b="5715"/>
            <wp:wrapTight wrapText="bothSides">
              <wp:wrapPolygon edited="0">
                <wp:start x="0" y="0"/>
                <wp:lineTo x="0" y="21426"/>
                <wp:lineTo x="21498" y="21426"/>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700" cy="1651698"/>
                    </a:xfrm>
                    <a:prstGeom prst="rect">
                      <a:avLst/>
                    </a:prstGeom>
                    <a:noFill/>
                    <a:ln>
                      <a:noFill/>
                    </a:ln>
                  </pic:spPr>
                </pic:pic>
              </a:graphicData>
            </a:graphic>
          </wp:anchor>
        </w:drawing>
      </w: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4707EB" w:rsidP="00D624EF">
      <w:pPr>
        <w:tabs>
          <w:tab w:val="left" w:pos="5620"/>
        </w:tabs>
        <w:spacing w:after="0" w:line="360" w:lineRule="auto"/>
        <w:jc w:val="both"/>
        <w:rPr>
          <w:rFonts w:ascii="Book Antiqua" w:hAnsi="Book Antiqua"/>
          <w:b/>
          <w:sz w:val="24"/>
          <w:szCs w:val="24"/>
        </w:rPr>
      </w:pPr>
      <w:r w:rsidRPr="00D624EF">
        <w:rPr>
          <w:rFonts w:ascii="Book Antiqua" w:hAnsi="Book Antiqua"/>
          <w:b/>
          <w:noProof/>
          <w:sz w:val="24"/>
          <w:szCs w:val="24"/>
          <w:lang w:val="en-US" w:eastAsia="zh-CN"/>
        </w:rPr>
        <mc:AlternateContent>
          <mc:Choice Requires="wps">
            <w:drawing>
              <wp:anchor distT="45720" distB="45720" distL="114300" distR="114300" simplePos="0" relativeHeight="251665408" behindDoc="0" locked="0" layoutInCell="1" allowOverlap="1" wp14:anchorId="1465C6B9" wp14:editId="1F855FEE">
                <wp:simplePos x="0" y="0"/>
                <wp:positionH relativeFrom="column">
                  <wp:posOffset>356870</wp:posOffset>
                </wp:positionH>
                <wp:positionV relativeFrom="paragraph">
                  <wp:posOffset>112395</wp:posOffset>
                </wp:positionV>
                <wp:extent cx="260350" cy="304800"/>
                <wp:effectExtent l="0" t="0" r="2540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04800"/>
                        </a:xfrm>
                        <a:prstGeom prst="rect">
                          <a:avLst/>
                        </a:prstGeom>
                        <a:solidFill>
                          <a:srgbClr val="FFFFFF"/>
                        </a:solidFill>
                        <a:ln w="9525">
                          <a:solidFill>
                            <a:srgbClr val="000000"/>
                          </a:solidFill>
                          <a:miter lim="800000"/>
                          <a:headEnd/>
                          <a:tailEnd/>
                        </a:ln>
                      </wps:spPr>
                      <wps:txbx>
                        <w:txbxContent>
                          <w:p w:rsidR="00BE3E82" w:rsidRPr="006E391C" w:rsidRDefault="004707EB" w:rsidP="00BE3E82">
                            <w:pPr>
                              <w:rPr>
                                <w:b/>
                              </w:rPr>
                            </w:pPr>
                            <w:r>
                              <w:rPr>
                                <w:rFonts w:hint="eastAsia"/>
                                <w:b/>
                                <w:lang w:eastAsia="zh-CN"/>
                              </w:rPr>
                              <w:t>C</w:t>
                            </w:r>
                            <w:r w:rsidR="00BE3E82" w:rsidRPr="006E391C">
                              <w:rPr>
                                <w:b/>
                                <w:noProof/>
                                <w:lang w:val="en-US" w:eastAsia="zh-CN"/>
                              </w:rPr>
                              <w:drawing>
                                <wp:inline distT="0" distB="0" distL="0" distR="0" wp14:anchorId="578CF07F" wp14:editId="54F31259">
                                  <wp:extent cx="68580" cy="7747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 cy="77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65C6B9" id="_x0000_s1027" type="#_x0000_t202" style="position:absolute;left:0;text-align:left;margin-left:28.1pt;margin-top:8.85pt;width:20.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">
                <v:textbox>
                  <w:txbxContent>
                    <w:p w:rsidR="00BE3E82" w:rsidRPr="006E391C" w:rsidRDefault="004707EB" w:rsidP="00BE3E82">
                      <w:pPr>
                        <w:rPr>
                          <w:b/>
                        </w:rPr>
                      </w:pPr>
                      <w:r>
                        <w:rPr>
                          <w:rFonts w:hint="eastAsia"/>
                          <w:b/>
                          <w:lang w:eastAsia="zh-CN"/>
                        </w:rPr>
                        <w:t>C</w:t>
                      </w:r>
                      <w:r w:rsidR="00BE3E82" w:rsidRPr="006E391C">
                        <w:rPr>
                          <w:b/>
                          <w:noProof/>
                          <w:lang w:val="en-US" w:eastAsia="zh-CN"/>
                        </w:rPr>
                        <w:drawing>
                          <wp:inline distT="0" distB="0" distL="0" distR="0" wp14:anchorId="578CF07F" wp14:editId="54F31259">
                            <wp:extent cx="68580" cy="7747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 cy="77470"/>
                                    </a:xfrm>
                                    <a:prstGeom prst="rect">
                                      <a:avLst/>
                                    </a:prstGeom>
                                    <a:noFill/>
                                    <a:ln>
                                      <a:noFill/>
                                    </a:ln>
                                  </pic:spPr>
                                </pic:pic>
                              </a:graphicData>
                            </a:graphic>
                          </wp:inline>
                        </w:drawing>
                      </w:r>
                    </w:p>
                  </w:txbxContent>
                </v:textbox>
              </v:shape>
            </w:pict>
          </mc:Fallback>
        </mc:AlternateContent>
      </w:r>
      <w:r w:rsidRPr="004707EB">
        <w:rPr>
          <w:rFonts w:ascii="Book Antiqua" w:hAnsi="Book Antiqua"/>
          <w:b/>
          <w:noProof/>
          <w:sz w:val="24"/>
          <w:szCs w:val="24"/>
          <w:lang w:val="en-US" w:eastAsia="zh-CN"/>
        </w:rPr>
        <mc:AlternateContent>
          <mc:Choice Requires="wps">
            <w:drawing>
              <wp:anchor distT="0" distB="0" distL="114300" distR="114300" simplePos="0" relativeHeight="251670528" behindDoc="0" locked="0" layoutInCell="1" allowOverlap="1" wp14:anchorId="6FD94D9D" wp14:editId="7E83767E">
                <wp:simplePos x="0" y="0"/>
                <wp:positionH relativeFrom="column">
                  <wp:posOffset>-2801620</wp:posOffset>
                </wp:positionH>
                <wp:positionV relativeFrom="paragraph">
                  <wp:posOffset>20955</wp:posOffset>
                </wp:positionV>
                <wp:extent cx="333375" cy="1403985"/>
                <wp:effectExtent l="0" t="0" r="28575" b="2222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solidFill>
                            <a:srgbClr val="000000"/>
                          </a:solidFill>
                          <a:miter lim="800000"/>
                          <a:headEnd/>
                          <a:tailEnd/>
                        </a:ln>
                      </wps:spPr>
                      <wps:txbx>
                        <w:txbxContent>
                          <w:p w:rsidR="004707EB" w:rsidRDefault="004707EB">
                            <w:r>
                              <w:rPr>
                                <w:rFonts w:hint="eastAsia"/>
                                <w:lang w:eastAsia="zh-C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D94D9D" id="文本框 2" o:spid="_x0000_s1028" type="#_x0000_t202" style="position:absolute;left:0;text-align:left;margin-left:-220.6pt;margin-top:1.65pt;width:26.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">
                <v:textbox style="mso-fit-shape-to-text:t">
                  <w:txbxContent>
                    <w:p w:rsidR="004707EB" w:rsidRDefault="004707EB">
                      <w:r>
                        <w:rPr>
                          <w:rFonts w:hint="eastAsia"/>
                          <w:lang w:eastAsia="zh-CN"/>
                        </w:rPr>
                        <w:t>B</w:t>
                      </w:r>
                    </w:p>
                  </w:txbxContent>
                </v:textbox>
              </v:shape>
            </w:pict>
          </mc:Fallback>
        </mc:AlternateContent>
      </w:r>
    </w:p>
    <w:p w:rsidR="00BE3E82" w:rsidRPr="00D624EF" w:rsidRDefault="00D624EF" w:rsidP="00D624EF">
      <w:pPr>
        <w:tabs>
          <w:tab w:val="left" w:pos="5620"/>
        </w:tabs>
        <w:spacing w:after="0" w:line="360" w:lineRule="auto"/>
        <w:jc w:val="both"/>
        <w:rPr>
          <w:rFonts w:ascii="Book Antiqua" w:hAnsi="Book Antiqua"/>
          <w:b/>
          <w:sz w:val="24"/>
          <w:szCs w:val="24"/>
        </w:rPr>
      </w:pPr>
      <w:r w:rsidRPr="00D624EF">
        <w:rPr>
          <w:rFonts w:ascii="Book Antiqua" w:hAnsi="Book Antiqua"/>
          <w:b/>
          <w:noProof/>
          <w:sz w:val="24"/>
          <w:szCs w:val="24"/>
          <w:lang w:val="en-US" w:eastAsia="zh-CN"/>
        </w:rPr>
        <w:drawing>
          <wp:anchor distT="0" distB="0" distL="114300" distR="114300" simplePos="0" relativeHeight="251660288" behindDoc="1" locked="0" layoutInCell="1" allowOverlap="1" wp14:anchorId="152E9044" wp14:editId="36612AD0">
            <wp:simplePos x="0" y="0"/>
            <wp:positionH relativeFrom="margin">
              <wp:posOffset>3007360</wp:posOffset>
            </wp:positionH>
            <wp:positionV relativeFrom="paragraph">
              <wp:posOffset>401955</wp:posOffset>
            </wp:positionV>
            <wp:extent cx="2685415" cy="1517650"/>
            <wp:effectExtent l="0" t="0" r="635" b="6350"/>
            <wp:wrapTight wrapText="bothSides">
              <wp:wrapPolygon edited="0">
                <wp:start x="0" y="0"/>
                <wp:lineTo x="0" y="21419"/>
                <wp:lineTo x="21452" y="21419"/>
                <wp:lineTo x="214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73"/>
                    <a:stretch/>
                  </pic:blipFill>
                  <pic:spPr bwMode="auto">
                    <a:xfrm>
                      <a:off x="0" y="0"/>
                      <a:ext cx="2685415" cy="151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BE3E82" w:rsidP="00D624EF">
      <w:pPr>
        <w:tabs>
          <w:tab w:val="left" w:pos="5620"/>
        </w:tabs>
        <w:spacing w:after="0" w:line="360" w:lineRule="auto"/>
        <w:jc w:val="both"/>
        <w:rPr>
          <w:rFonts w:ascii="Book Antiqua" w:hAnsi="Book Antiqua"/>
          <w:b/>
          <w:sz w:val="24"/>
          <w:szCs w:val="24"/>
        </w:rPr>
      </w:pPr>
    </w:p>
    <w:p w:rsidR="00BE3E82" w:rsidRPr="00D624EF" w:rsidRDefault="00BE3E82" w:rsidP="00D624EF">
      <w:pPr>
        <w:tabs>
          <w:tab w:val="left" w:pos="5620"/>
        </w:tabs>
        <w:spacing w:after="0" w:line="360" w:lineRule="auto"/>
        <w:jc w:val="both"/>
        <w:rPr>
          <w:rFonts w:ascii="Book Antiqua" w:hAnsi="Book Antiqua"/>
          <w:b/>
          <w:sz w:val="24"/>
          <w:szCs w:val="24"/>
        </w:rPr>
      </w:pPr>
    </w:p>
    <w:p w:rsidR="00D624EF" w:rsidRPr="00D624EF" w:rsidRDefault="004707EB" w:rsidP="00D624EF">
      <w:pPr>
        <w:tabs>
          <w:tab w:val="left" w:pos="5620"/>
        </w:tabs>
        <w:spacing w:after="0" w:line="360" w:lineRule="auto"/>
        <w:jc w:val="both"/>
        <w:rPr>
          <w:rFonts w:ascii="Book Antiqua" w:hAnsi="Book Antiqua"/>
          <w:b/>
          <w:sz w:val="24"/>
          <w:szCs w:val="24"/>
          <w:lang w:eastAsia="zh-CN"/>
        </w:rPr>
      </w:pPr>
      <w:r w:rsidRPr="00D624EF">
        <w:rPr>
          <w:rFonts w:ascii="Book Antiqua" w:hAnsi="Book Antiqua"/>
          <w:b/>
          <w:noProof/>
          <w:sz w:val="24"/>
          <w:szCs w:val="24"/>
          <w:lang w:val="en-US" w:eastAsia="zh-CN"/>
        </w:rPr>
        <mc:AlternateContent>
          <mc:Choice Requires="wps">
            <w:drawing>
              <wp:anchor distT="45720" distB="45720" distL="114300" distR="114300" simplePos="0" relativeHeight="251666432" behindDoc="0" locked="0" layoutInCell="1" allowOverlap="1" wp14:anchorId="4405030A" wp14:editId="0F5272F3">
                <wp:simplePos x="0" y="0"/>
                <wp:positionH relativeFrom="column">
                  <wp:posOffset>-2752725</wp:posOffset>
                </wp:positionH>
                <wp:positionV relativeFrom="paragraph">
                  <wp:posOffset>150495</wp:posOffset>
                </wp:positionV>
                <wp:extent cx="260350" cy="304800"/>
                <wp:effectExtent l="0" t="0" r="2540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04800"/>
                        </a:xfrm>
                        <a:prstGeom prst="rect">
                          <a:avLst/>
                        </a:prstGeom>
                        <a:solidFill>
                          <a:srgbClr val="FFFFFF"/>
                        </a:solidFill>
                        <a:ln w="9525">
                          <a:solidFill>
                            <a:srgbClr val="000000"/>
                          </a:solidFill>
                          <a:miter lim="800000"/>
                          <a:headEnd/>
                          <a:tailEnd/>
                        </a:ln>
                      </wps:spPr>
                      <wps:txbx>
                        <w:txbxContent>
                          <w:p w:rsidR="00BE3E82" w:rsidRPr="006E391C" w:rsidRDefault="004707EB" w:rsidP="00BE3E82">
                            <w:pPr>
                              <w:rPr>
                                <w:b/>
                              </w:rPr>
                            </w:pPr>
                            <w:r>
                              <w:rPr>
                                <w:rFonts w:hint="eastAsia"/>
                                <w:b/>
                                <w:lang w:eastAsia="zh-CN"/>
                              </w:rPr>
                              <w:t>D</w:t>
                            </w:r>
                            <w:r w:rsidR="00BE3E82" w:rsidRPr="006E391C">
                              <w:rPr>
                                <w:b/>
                                <w:noProof/>
                                <w:lang w:val="en-US" w:eastAsia="zh-CN"/>
                              </w:rPr>
                              <w:drawing>
                                <wp:inline distT="0" distB="0" distL="0" distR="0" wp14:anchorId="40E6DFFB" wp14:editId="742B8449">
                                  <wp:extent cx="68580" cy="774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 cy="77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05030A" id="_x0000_s1029" type="#_x0000_t202" style="position:absolute;left:0;text-align:left;margin-left:-216.75pt;margin-top:11.85pt;width:20.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">
                <v:textbox>
                  <w:txbxContent>
                    <w:p w:rsidR="00BE3E82" w:rsidRPr="006E391C" w:rsidRDefault="004707EB" w:rsidP="00BE3E82">
                      <w:pPr>
                        <w:rPr>
                          <w:b/>
                        </w:rPr>
                      </w:pPr>
                      <w:r>
                        <w:rPr>
                          <w:rFonts w:hint="eastAsia"/>
                          <w:b/>
                          <w:lang w:eastAsia="zh-CN"/>
                        </w:rPr>
                        <w:t>D</w:t>
                      </w:r>
                      <w:r w:rsidR="00BE3E82" w:rsidRPr="006E391C">
                        <w:rPr>
                          <w:b/>
                          <w:noProof/>
                          <w:lang w:val="en-US" w:eastAsia="zh-CN"/>
                        </w:rPr>
                        <w:drawing>
                          <wp:inline distT="0" distB="0" distL="0" distR="0" wp14:anchorId="40E6DFFB" wp14:editId="742B8449">
                            <wp:extent cx="68580" cy="774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 cy="77470"/>
                                    </a:xfrm>
                                    <a:prstGeom prst="rect">
                                      <a:avLst/>
                                    </a:prstGeom>
                                    <a:noFill/>
                                    <a:ln>
                                      <a:noFill/>
                                    </a:ln>
                                  </pic:spPr>
                                </pic:pic>
                              </a:graphicData>
                            </a:graphic>
                          </wp:inline>
                        </w:drawing>
                      </w:r>
                    </w:p>
                  </w:txbxContent>
                </v:textbox>
              </v:shape>
            </w:pict>
          </mc:Fallback>
        </mc:AlternateContent>
      </w:r>
      <w:r w:rsidRPr="00D624EF">
        <w:rPr>
          <w:rFonts w:ascii="Book Antiqua" w:hAnsi="Book Antiqua"/>
          <w:b/>
          <w:noProof/>
          <w:sz w:val="24"/>
          <w:szCs w:val="24"/>
          <w:lang w:val="en-US" w:eastAsia="zh-CN"/>
        </w:rPr>
        <mc:AlternateContent>
          <mc:Choice Requires="wps">
            <w:drawing>
              <wp:anchor distT="45720" distB="45720" distL="114300" distR="114300" simplePos="0" relativeHeight="251667456" behindDoc="0" locked="0" layoutInCell="1" allowOverlap="1" wp14:anchorId="513674AE" wp14:editId="3127195E">
                <wp:simplePos x="0" y="0"/>
                <wp:positionH relativeFrom="column">
                  <wp:posOffset>304800</wp:posOffset>
                </wp:positionH>
                <wp:positionV relativeFrom="paragraph">
                  <wp:posOffset>151130</wp:posOffset>
                </wp:positionV>
                <wp:extent cx="260350" cy="304800"/>
                <wp:effectExtent l="0" t="0" r="2540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04800"/>
                        </a:xfrm>
                        <a:prstGeom prst="rect">
                          <a:avLst/>
                        </a:prstGeom>
                        <a:solidFill>
                          <a:srgbClr val="FFFFFF"/>
                        </a:solidFill>
                        <a:ln w="9525">
                          <a:solidFill>
                            <a:srgbClr val="000000"/>
                          </a:solidFill>
                          <a:miter lim="800000"/>
                          <a:headEnd/>
                          <a:tailEnd/>
                        </a:ln>
                      </wps:spPr>
                      <wps:txbx>
                        <w:txbxContent>
                          <w:p w:rsidR="00BE3E82" w:rsidRPr="006E391C" w:rsidRDefault="004707EB" w:rsidP="00BE3E82">
                            <w:pPr>
                              <w:rPr>
                                <w:b/>
                                <w:lang w:eastAsia="zh-CN"/>
                              </w:rPr>
                            </w:pPr>
                            <w:r>
                              <w:rPr>
                                <w:rFonts w:hint="eastAsia"/>
                                <w:b/>
                                <w:lang w:eastAsia="zh-CN"/>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3674AE" id="_x0000_s1030" type="#_x0000_t202" style="position:absolute;left:0;text-align:left;margin-left:24pt;margin-top:11.9pt;width:20.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">
                <v:textbox>
                  <w:txbxContent>
                    <w:p w:rsidR="00BE3E82" w:rsidRPr="006E391C" w:rsidRDefault="004707EB" w:rsidP="00BE3E82">
                      <w:pPr>
                        <w:rPr>
                          <w:b/>
                          <w:lang w:eastAsia="zh-CN"/>
                        </w:rPr>
                      </w:pPr>
                      <w:r>
                        <w:rPr>
                          <w:rFonts w:hint="eastAsia"/>
                          <w:b/>
                          <w:lang w:eastAsia="zh-CN"/>
                        </w:rPr>
                        <w:t>E</w:t>
                      </w:r>
                    </w:p>
                  </w:txbxContent>
                </v:textbox>
              </v:shape>
            </w:pict>
          </mc:Fallback>
        </mc:AlternateContent>
      </w:r>
    </w:p>
    <w:p w:rsidR="00BE3E82" w:rsidRPr="004707EB" w:rsidRDefault="00BE3E82" w:rsidP="00D624EF">
      <w:pPr>
        <w:tabs>
          <w:tab w:val="left" w:pos="5620"/>
        </w:tabs>
        <w:spacing w:after="0" w:line="360" w:lineRule="auto"/>
        <w:jc w:val="both"/>
        <w:rPr>
          <w:rFonts w:ascii="Book Antiqua" w:hAnsi="Book Antiqua"/>
          <w:sz w:val="24"/>
          <w:szCs w:val="24"/>
          <w:lang w:eastAsia="zh-CN"/>
        </w:rPr>
      </w:pPr>
      <w:r w:rsidRPr="00D624EF">
        <w:rPr>
          <w:rFonts w:ascii="Book Antiqua" w:hAnsi="Book Antiqua"/>
          <w:b/>
          <w:sz w:val="24"/>
          <w:szCs w:val="24"/>
        </w:rPr>
        <w:t>Figure 1</w:t>
      </w:r>
      <w:r w:rsidRPr="00D624EF">
        <w:rPr>
          <w:rFonts w:ascii="Book Antiqua" w:hAnsi="Book Antiqua"/>
          <w:b/>
          <w:sz w:val="24"/>
          <w:szCs w:val="24"/>
          <w:lang w:eastAsia="zh-CN"/>
        </w:rPr>
        <w:t xml:space="preserve"> </w:t>
      </w:r>
      <w:proofErr w:type="spellStart"/>
      <w:r w:rsidRPr="00D624EF">
        <w:rPr>
          <w:rFonts w:ascii="Book Antiqua" w:hAnsi="Book Antiqua"/>
          <w:b/>
          <w:sz w:val="24"/>
          <w:szCs w:val="24"/>
        </w:rPr>
        <w:t>AlaxoLito</w:t>
      </w:r>
      <w:proofErr w:type="spellEnd"/>
      <w:r w:rsidRPr="00D624EF">
        <w:rPr>
          <w:rFonts w:ascii="Book Antiqua" w:hAnsi="Book Antiqua"/>
          <w:b/>
          <w:sz w:val="24"/>
          <w:szCs w:val="24"/>
        </w:rPr>
        <w:t xml:space="preserve"> (</w:t>
      </w:r>
      <w:r w:rsidR="004707EB">
        <w:rPr>
          <w:rFonts w:ascii="Book Antiqua" w:hAnsi="Book Antiqua" w:hint="eastAsia"/>
          <w:b/>
          <w:sz w:val="24"/>
          <w:szCs w:val="24"/>
          <w:lang w:eastAsia="zh-CN"/>
        </w:rPr>
        <w:t>A</w:t>
      </w:r>
      <w:r w:rsidRPr="00D624EF">
        <w:rPr>
          <w:rFonts w:ascii="Book Antiqua" w:hAnsi="Book Antiqua"/>
          <w:b/>
          <w:sz w:val="24"/>
          <w:szCs w:val="24"/>
        </w:rPr>
        <w:t xml:space="preserve">) and </w:t>
      </w:r>
      <w:proofErr w:type="spellStart"/>
      <w:r w:rsidRPr="00D624EF">
        <w:rPr>
          <w:rFonts w:ascii="Book Antiqua" w:hAnsi="Book Antiqua"/>
          <w:b/>
          <w:sz w:val="24"/>
          <w:szCs w:val="24"/>
        </w:rPr>
        <w:t>AlaxoLito</w:t>
      </w:r>
      <w:proofErr w:type="spellEnd"/>
      <w:r w:rsidRPr="00D624EF">
        <w:rPr>
          <w:rFonts w:ascii="Book Antiqua" w:hAnsi="Book Antiqua"/>
          <w:b/>
          <w:sz w:val="24"/>
          <w:szCs w:val="24"/>
        </w:rPr>
        <w:t xml:space="preserve"> Plus (</w:t>
      </w:r>
      <w:r w:rsidR="004707EB">
        <w:rPr>
          <w:rFonts w:ascii="Book Antiqua" w:hAnsi="Book Antiqua" w:hint="eastAsia"/>
          <w:b/>
          <w:sz w:val="24"/>
          <w:szCs w:val="24"/>
          <w:lang w:eastAsia="zh-CN"/>
        </w:rPr>
        <w:t>C-E</w:t>
      </w:r>
      <w:r w:rsidRPr="00D624EF">
        <w:rPr>
          <w:rFonts w:ascii="Book Antiqua" w:hAnsi="Book Antiqua"/>
          <w:b/>
          <w:sz w:val="24"/>
          <w:szCs w:val="24"/>
        </w:rPr>
        <w:t xml:space="preserve">) Nasal Stents with insertion tube. </w:t>
      </w:r>
      <w:r w:rsidRPr="004707EB">
        <w:rPr>
          <w:rFonts w:ascii="Book Antiqua" w:hAnsi="Book Antiqua"/>
          <w:sz w:val="24"/>
          <w:szCs w:val="24"/>
        </w:rPr>
        <w:t xml:space="preserve">Insertion method: </w:t>
      </w:r>
      <w:r w:rsidR="004707EB">
        <w:rPr>
          <w:rFonts w:ascii="Book Antiqua" w:hAnsi="Book Antiqua" w:hint="eastAsia"/>
          <w:sz w:val="24"/>
          <w:szCs w:val="24"/>
          <w:lang w:eastAsia="zh-CN"/>
        </w:rPr>
        <w:t xml:space="preserve">B and C: </w:t>
      </w:r>
      <w:r w:rsidRPr="004707EB">
        <w:rPr>
          <w:rFonts w:ascii="Book Antiqua" w:hAnsi="Book Antiqua"/>
          <w:sz w:val="24"/>
          <w:szCs w:val="24"/>
        </w:rPr>
        <w:t>The stent is placed inside the insertion tube, which allows for easy insertion</w:t>
      </w:r>
      <w:r w:rsidR="004707EB">
        <w:rPr>
          <w:rFonts w:ascii="Book Antiqua" w:hAnsi="Book Antiqua" w:hint="eastAsia"/>
          <w:sz w:val="24"/>
          <w:szCs w:val="24"/>
          <w:lang w:eastAsia="zh-CN"/>
        </w:rPr>
        <w:t xml:space="preserve">; D: </w:t>
      </w:r>
      <w:r w:rsidRPr="004707EB">
        <w:rPr>
          <w:rFonts w:ascii="Book Antiqua" w:hAnsi="Book Antiqua"/>
          <w:sz w:val="24"/>
          <w:szCs w:val="24"/>
        </w:rPr>
        <w:t>Once the insertion tube is placed into the nasopharynx</w:t>
      </w:r>
      <w:r w:rsidR="004707EB">
        <w:rPr>
          <w:rFonts w:ascii="Book Antiqua" w:hAnsi="Book Antiqua" w:hint="eastAsia"/>
          <w:sz w:val="24"/>
          <w:szCs w:val="24"/>
          <w:lang w:eastAsia="zh-CN"/>
        </w:rPr>
        <w:t xml:space="preserve">; E: </w:t>
      </w:r>
      <w:r w:rsidR="004707EB" w:rsidRPr="004707EB">
        <w:rPr>
          <w:rFonts w:ascii="Book Antiqua" w:hAnsi="Book Antiqua"/>
          <w:sz w:val="24"/>
          <w:szCs w:val="24"/>
        </w:rPr>
        <w:t>I</w:t>
      </w:r>
      <w:r w:rsidRPr="004707EB">
        <w:rPr>
          <w:rFonts w:ascii="Book Antiqua" w:hAnsi="Book Antiqua"/>
          <w:sz w:val="24"/>
          <w:szCs w:val="24"/>
        </w:rPr>
        <w:t>t is withdrawn, allowing the stent to open inside the nasal cavity.</w:t>
      </w: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tabs>
          <w:tab w:val="left" w:pos="5620"/>
        </w:tabs>
        <w:spacing w:after="0" w:line="360" w:lineRule="auto"/>
        <w:jc w:val="both"/>
        <w:rPr>
          <w:rFonts w:ascii="Book Antiqua" w:hAnsi="Book Antiqua"/>
          <w:b/>
          <w:sz w:val="24"/>
          <w:szCs w:val="24"/>
          <w:lang w:eastAsia="zh-CN"/>
        </w:rPr>
      </w:pPr>
    </w:p>
    <w:p w:rsidR="00BE3E82" w:rsidRPr="00D624EF" w:rsidRDefault="00BE3E82" w:rsidP="00D624EF">
      <w:pPr>
        <w:spacing w:after="0" w:line="360" w:lineRule="auto"/>
        <w:jc w:val="both"/>
        <w:rPr>
          <w:rFonts w:ascii="Book Antiqua" w:hAnsi="Book Antiqua"/>
          <w:sz w:val="24"/>
          <w:szCs w:val="24"/>
        </w:rPr>
      </w:pPr>
      <w:r w:rsidRPr="00D624EF">
        <w:rPr>
          <w:rFonts w:ascii="Book Antiqua" w:hAnsi="Book Antiqua"/>
          <w:noProof/>
          <w:sz w:val="24"/>
          <w:szCs w:val="24"/>
          <w:lang w:val="en-US" w:eastAsia="zh-CN"/>
        </w:rPr>
        <w:lastRenderedPageBreak/>
        <w:drawing>
          <wp:inline distT="0" distB="0" distL="0" distR="0" wp14:anchorId="737127AF" wp14:editId="570C545E">
            <wp:extent cx="5933440" cy="4033520"/>
            <wp:effectExtent l="12700" t="12700" r="10160" b="177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png"/>
                    <pic:cNvPicPr/>
                  </pic:nvPicPr>
                  <pic:blipFill rotWithShape="1">
                    <a:blip r:embed="rId17">
                      <a:extLst>
                        <a:ext uri="{28A0092B-C50C-407E-A947-70E740481C1C}">
                          <a14:useLocalDpi xmlns:a14="http://schemas.microsoft.com/office/drawing/2010/main" val="0"/>
                        </a:ext>
                      </a:extLst>
                    </a:blip>
                    <a:srcRect l="1" t="1" r="-3523" b="-3201"/>
                    <a:stretch/>
                  </pic:blipFill>
                  <pic:spPr bwMode="auto">
                    <a:xfrm>
                      <a:off x="0" y="0"/>
                      <a:ext cx="5933440" cy="4033520"/>
                    </a:xfrm>
                    <a:prstGeom prst="rect">
                      <a:avLst/>
                    </a:prstGeom>
                    <a:ln w="6350">
                      <a:solidFill>
                        <a:schemeClr val="bg1">
                          <a:lumMod val="75000"/>
                        </a:schemeClr>
                      </a:solidFill>
                    </a:ln>
                    <a:extLst>
                      <a:ext uri="{53640926-AAD7-44D8-BBD7-CCE9431645EC}">
                        <a14:shadowObscured xmlns:a14="http://schemas.microsoft.com/office/drawing/2010/main"/>
                      </a:ext>
                    </a:extLst>
                  </pic:spPr>
                </pic:pic>
              </a:graphicData>
            </a:graphic>
          </wp:inline>
        </w:drawing>
      </w:r>
    </w:p>
    <w:p w:rsidR="00BE3E82" w:rsidRPr="00D624EF" w:rsidRDefault="00BE3E82" w:rsidP="00D624EF">
      <w:pPr>
        <w:snapToGrid w:val="0"/>
        <w:spacing w:after="0" w:line="360" w:lineRule="auto"/>
        <w:jc w:val="both"/>
        <w:rPr>
          <w:rFonts w:ascii="Book Antiqua" w:hAnsi="Book Antiqua"/>
          <w:b/>
          <w:sz w:val="24"/>
          <w:szCs w:val="24"/>
          <w:lang w:eastAsia="zh-CN"/>
        </w:rPr>
      </w:pPr>
      <w:r w:rsidRPr="00D624EF">
        <w:rPr>
          <w:rFonts w:ascii="Book Antiqua" w:hAnsi="Book Antiqua"/>
          <w:b/>
          <w:sz w:val="24"/>
          <w:szCs w:val="24"/>
        </w:rPr>
        <w:t>Figure 2</w:t>
      </w:r>
      <w:r w:rsidRPr="00D624EF">
        <w:rPr>
          <w:rFonts w:ascii="Book Antiqua" w:hAnsi="Book Antiqua"/>
          <w:b/>
          <w:sz w:val="24"/>
          <w:szCs w:val="24"/>
          <w:lang w:eastAsia="zh-CN"/>
        </w:rPr>
        <w:t xml:space="preserve"> </w:t>
      </w:r>
      <w:r w:rsidRPr="00D624EF">
        <w:rPr>
          <w:rFonts w:ascii="Book Antiqua" w:hAnsi="Book Antiqua"/>
          <w:b/>
          <w:sz w:val="24"/>
          <w:szCs w:val="24"/>
        </w:rPr>
        <w:t>Rhinomanometric data without and with stents</w:t>
      </w:r>
      <w:r w:rsidRPr="00D624EF">
        <w:rPr>
          <w:rFonts w:ascii="Book Antiqua" w:hAnsi="Book Antiqua"/>
          <w:b/>
          <w:sz w:val="24"/>
          <w:szCs w:val="24"/>
          <w:lang w:eastAsia="zh-CN"/>
        </w:rPr>
        <w:t>.</w:t>
      </w:r>
    </w:p>
    <w:p w:rsidR="00BE3E82" w:rsidRPr="00D624EF" w:rsidRDefault="00BE3E82" w:rsidP="00D624EF">
      <w:pPr>
        <w:snapToGrid w:val="0"/>
        <w:spacing w:after="0" w:line="360" w:lineRule="auto"/>
        <w:jc w:val="both"/>
        <w:rPr>
          <w:rFonts w:ascii="Book Antiqua" w:hAnsi="Book Antiqua"/>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BE3E82" w:rsidRPr="00D624EF" w:rsidRDefault="00BE3E82" w:rsidP="00D624EF">
      <w:pPr>
        <w:snapToGrid w:val="0"/>
        <w:spacing w:after="0" w:line="360" w:lineRule="auto"/>
        <w:jc w:val="both"/>
        <w:rPr>
          <w:rFonts w:ascii="Book Antiqua" w:hAnsi="Book Antiqua" w:cs="Arial"/>
          <w:b/>
          <w:sz w:val="24"/>
          <w:szCs w:val="24"/>
          <w:lang w:eastAsia="zh-CN"/>
        </w:rPr>
      </w:pPr>
    </w:p>
    <w:p w:rsidR="004707EB" w:rsidRDefault="004707EB" w:rsidP="00D624EF">
      <w:pPr>
        <w:spacing w:after="0" w:line="360" w:lineRule="auto"/>
        <w:jc w:val="both"/>
        <w:rPr>
          <w:rFonts w:ascii="Book Antiqua" w:hAnsi="Book Antiqua"/>
          <w:b/>
          <w:sz w:val="24"/>
          <w:szCs w:val="24"/>
          <w:lang w:eastAsia="zh-CN"/>
        </w:rPr>
      </w:pPr>
    </w:p>
    <w:p w:rsidR="004707EB" w:rsidRDefault="004707EB" w:rsidP="00D624EF">
      <w:pPr>
        <w:spacing w:after="0" w:line="360" w:lineRule="auto"/>
        <w:jc w:val="both"/>
        <w:rPr>
          <w:rFonts w:ascii="Book Antiqua" w:hAnsi="Book Antiqua"/>
          <w:b/>
          <w:sz w:val="24"/>
          <w:szCs w:val="24"/>
          <w:lang w:eastAsia="zh-CN"/>
        </w:rPr>
      </w:pPr>
    </w:p>
    <w:p w:rsidR="004707EB" w:rsidRDefault="004707EB" w:rsidP="00D624EF">
      <w:pPr>
        <w:spacing w:after="0" w:line="360" w:lineRule="auto"/>
        <w:jc w:val="both"/>
        <w:rPr>
          <w:rFonts w:ascii="Book Antiqua" w:hAnsi="Book Antiqua"/>
          <w:b/>
          <w:sz w:val="24"/>
          <w:szCs w:val="24"/>
          <w:lang w:eastAsia="zh-CN"/>
        </w:rPr>
      </w:pPr>
    </w:p>
    <w:p w:rsidR="00BE3E82" w:rsidRPr="006B712F" w:rsidRDefault="004707EB" w:rsidP="00D624EF">
      <w:pPr>
        <w:spacing w:after="0" w:line="360" w:lineRule="auto"/>
        <w:jc w:val="both"/>
        <w:rPr>
          <w:rFonts w:ascii="Book Antiqua" w:hAnsi="Book Antiqua"/>
          <w:b/>
          <w:sz w:val="24"/>
          <w:szCs w:val="24"/>
          <w:lang w:eastAsia="zh-CN"/>
        </w:rPr>
      </w:pPr>
      <w:r w:rsidRPr="006B712F">
        <w:rPr>
          <w:rFonts w:ascii="Book Antiqua" w:hAnsi="Book Antiqua"/>
          <w:b/>
          <w:noProof/>
          <w:sz w:val="24"/>
          <w:szCs w:val="24"/>
          <w:lang w:val="en-US" w:eastAsia="zh-CN"/>
        </w:rPr>
        <w:lastRenderedPageBreak/>
        <mc:AlternateContent>
          <mc:Choice Requires="wps">
            <w:drawing>
              <wp:anchor distT="0" distB="0" distL="114300" distR="114300" simplePos="0" relativeHeight="251672576" behindDoc="0" locked="0" layoutInCell="1" allowOverlap="1" wp14:anchorId="193DDD1E" wp14:editId="75588231">
                <wp:simplePos x="0" y="0"/>
                <wp:positionH relativeFrom="column">
                  <wp:posOffset>389255</wp:posOffset>
                </wp:positionH>
                <wp:positionV relativeFrom="paragraph">
                  <wp:posOffset>-588645</wp:posOffset>
                </wp:positionV>
                <wp:extent cx="266700" cy="1403985"/>
                <wp:effectExtent l="0" t="0" r="19050" b="22225"/>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3985"/>
                        </a:xfrm>
                        <a:prstGeom prst="rect">
                          <a:avLst/>
                        </a:prstGeom>
                        <a:solidFill>
                          <a:srgbClr val="FFFFFF"/>
                        </a:solidFill>
                        <a:ln w="9525">
                          <a:solidFill>
                            <a:srgbClr val="000000"/>
                          </a:solidFill>
                          <a:miter lim="800000"/>
                          <a:headEnd/>
                          <a:tailEnd/>
                        </a:ln>
                      </wps:spPr>
                      <wps:txbx>
                        <w:txbxContent>
                          <w:p w:rsidR="004707EB" w:rsidRDefault="004707EB">
                            <w:r>
                              <w:rPr>
                                <w:rFonts w:hint="eastAsia"/>
                                <w:lang w:eastAsia="zh-C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93DDD1E" id="_x0000_s1031" type="#_x0000_t202" style="position:absolute;left:0;text-align:left;margin-left:30.65pt;margin-top:-46.35pt;width:21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">
                <v:textbox style="mso-fit-shape-to-text:t">
                  <w:txbxContent>
                    <w:p w:rsidR="004707EB" w:rsidRDefault="004707EB">
                      <w:r>
                        <w:rPr>
                          <w:rFonts w:hint="eastAsia"/>
                          <w:lang w:eastAsia="zh-CN"/>
                        </w:rPr>
                        <w:t>A</w:t>
                      </w:r>
                    </w:p>
                  </w:txbxContent>
                </v:textbox>
              </v:shape>
            </w:pict>
          </mc:Fallback>
        </mc:AlternateContent>
      </w:r>
      <w:r w:rsidRPr="006B712F">
        <w:rPr>
          <w:rFonts w:ascii="Book Antiqua" w:hAnsi="Book Antiqua"/>
          <w:b/>
          <w:noProof/>
          <w:sz w:val="24"/>
          <w:szCs w:val="24"/>
          <w:lang w:val="en-US" w:eastAsia="zh-CN"/>
        </w:rPr>
        <mc:AlternateContent>
          <mc:Choice Requires="wps">
            <w:drawing>
              <wp:anchor distT="0" distB="0" distL="114300" distR="114300" simplePos="0" relativeHeight="251674624" behindDoc="0" locked="0" layoutInCell="1" allowOverlap="1" wp14:anchorId="5F8777C7" wp14:editId="6B0AEF5F">
                <wp:simplePos x="0" y="0"/>
                <wp:positionH relativeFrom="column">
                  <wp:posOffset>1989455</wp:posOffset>
                </wp:positionH>
                <wp:positionV relativeFrom="paragraph">
                  <wp:posOffset>-588645</wp:posOffset>
                </wp:positionV>
                <wp:extent cx="266700" cy="1403985"/>
                <wp:effectExtent l="0" t="0" r="19050" b="22225"/>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3985"/>
                        </a:xfrm>
                        <a:prstGeom prst="rect">
                          <a:avLst/>
                        </a:prstGeom>
                        <a:solidFill>
                          <a:srgbClr val="FFFFFF"/>
                        </a:solidFill>
                        <a:ln w="9525">
                          <a:solidFill>
                            <a:srgbClr val="000000"/>
                          </a:solidFill>
                          <a:miter lim="800000"/>
                          <a:headEnd/>
                          <a:tailEnd/>
                        </a:ln>
                      </wps:spPr>
                      <wps:txbx>
                        <w:txbxContent>
                          <w:p w:rsidR="004707EB" w:rsidRDefault="004707EB" w:rsidP="004707EB">
                            <w:r>
                              <w:rPr>
                                <w:rFonts w:hint="eastAsia"/>
                                <w:lang w:eastAsia="zh-C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8777C7" id="_x0000_s1032" type="#_x0000_t202" style="position:absolute;left:0;text-align:left;margin-left:156.65pt;margin-top:-46.35pt;width:21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">
                <v:textbox style="mso-fit-shape-to-text:t">
                  <w:txbxContent>
                    <w:p w:rsidR="004707EB" w:rsidRDefault="004707EB" w:rsidP="004707EB">
                      <w:r>
                        <w:rPr>
                          <w:rFonts w:hint="eastAsia"/>
                          <w:lang w:eastAsia="zh-CN"/>
                        </w:rPr>
                        <w:t>B</w:t>
                      </w:r>
                    </w:p>
                  </w:txbxContent>
                </v:textbox>
              </v:shape>
            </w:pict>
          </mc:Fallback>
        </mc:AlternateContent>
      </w:r>
      <w:r w:rsidRPr="006B712F">
        <w:rPr>
          <w:rFonts w:ascii="Book Antiqua" w:hAnsi="Book Antiqua"/>
          <w:b/>
          <w:noProof/>
          <w:sz w:val="24"/>
          <w:szCs w:val="24"/>
          <w:lang w:val="en-US" w:eastAsia="zh-CN"/>
        </w:rPr>
        <mc:AlternateContent>
          <mc:Choice Requires="wps">
            <w:drawing>
              <wp:anchor distT="0" distB="0" distL="114300" distR="114300" simplePos="0" relativeHeight="251676672" behindDoc="0" locked="0" layoutInCell="1" allowOverlap="1" wp14:anchorId="1D8E06CD" wp14:editId="6CA7A08A">
                <wp:simplePos x="0" y="0"/>
                <wp:positionH relativeFrom="column">
                  <wp:posOffset>3694430</wp:posOffset>
                </wp:positionH>
                <wp:positionV relativeFrom="paragraph">
                  <wp:posOffset>-645795</wp:posOffset>
                </wp:positionV>
                <wp:extent cx="266700" cy="1403985"/>
                <wp:effectExtent l="0" t="0" r="19050" b="22225"/>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3985"/>
                        </a:xfrm>
                        <a:prstGeom prst="rect">
                          <a:avLst/>
                        </a:prstGeom>
                        <a:solidFill>
                          <a:srgbClr val="FFFFFF"/>
                        </a:solidFill>
                        <a:ln w="9525">
                          <a:solidFill>
                            <a:srgbClr val="000000"/>
                          </a:solidFill>
                          <a:miter lim="800000"/>
                          <a:headEnd/>
                          <a:tailEnd/>
                        </a:ln>
                      </wps:spPr>
                      <wps:txbx>
                        <w:txbxContent>
                          <w:p w:rsidR="004707EB" w:rsidRDefault="004707EB" w:rsidP="004707EB">
                            <w:r>
                              <w:rPr>
                                <w:rFonts w:hint="eastAsia"/>
                                <w:lang w:eastAsia="zh-CN"/>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8E06CD" id="_x0000_s1033" type="#_x0000_t202" style="position:absolute;left:0;text-align:left;margin-left:290.9pt;margin-top:-50.85pt;width:21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">
                <v:textbox style="mso-fit-shape-to-text:t">
                  <w:txbxContent>
                    <w:p w:rsidR="004707EB" w:rsidRDefault="004707EB" w:rsidP="004707EB">
                      <w:r>
                        <w:rPr>
                          <w:rFonts w:hint="eastAsia"/>
                          <w:lang w:eastAsia="zh-CN"/>
                        </w:rPr>
                        <w:t>C</w:t>
                      </w:r>
                    </w:p>
                  </w:txbxContent>
                </v:textbox>
              </v:shape>
            </w:pict>
          </mc:Fallback>
        </mc:AlternateContent>
      </w:r>
      <w:r w:rsidR="00BE3E82" w:rsidRPr="006B712F">
        <w:rPr>
          <w:rFonts w:ascii="Book Antiqua" w:hAnsi="Book Antiqua"/>
          <w:b/>
          <w:sz w:val="24"/>
          <w:szCs w:val="24"/>
        </w:rPr>
        <w:t>Figure 3</w:t>
      </w:r>
      <w:r w:rsidR="00BE3E82" w:rsidRPr="006B712F">
        <w:rPr>
          <w:rFonts w:ascii="Book Antiqua" w:hAnsi="Book Antiqua"/>
          <w:b/>
          <w:sz w:val="24"/>
          <w:szCs w:val="24"/>
          <w:lang w:eastAsia="zh-CN"/>
        </w:rPr>
        <w:t xml:space="preserve"> </w:t>
      </w:r>
      <w:r w:rsidR="00BE3E82" w:rsidRPr="006B712F">
        <w:rPr>
          <w:rFonts w:ascii="Book Antiqua" w:hAnsi="Book Antiqua"/>
          <w:b/>
          <w:sz w:val="24"/>
          <w:szCs w:val="24"/>
        </w:rPr>
        <w:t xml:space="preserve">Comparison of coronal </w:t>
      </w:r>
      <w:r w:rsidR="006B712F" w:rsidRPr="006B712F">
        <w:rPr>
          <w:rFonts w:ascii="Book Antiqua" w:hAnsi="Book Antiqua"/>
          <w:b/>
          <w:sz w:val="24"/>
          <w:szCs w:val="24"/>
        </w:rPr>
        <w:t>magnetic resonance imaging</w:t>
      </w:r>
      <w:r w:rsidR="006B712F" w:rsidRPr="006B712F">
        <w:rPr>
          <w:rFonts w:ascii="Book Antiqua" w:hAnsi="Book Antiqua" w:hint="eastAsia"/>
          <w:b/>
          <w:sz w:val="24"/>
          <w:szCs w:val="24"/>
          <w:lang w:eastAsia="zh-CN"/>
        </w:rPr>
        <w:t xml:space="preserve"> </w:t>
      </w:r>
      <w:r w:rsidR="00BE3E82" w:rsidRPr="006B712F">
        <w:rPr>
          <w:rFonts w:ascii="Book Antiqua" w:hAnsi="Book Antiqua"/>
          <w:b/>
          <w:sz w:val="24"/>
          <w:szCs w:val="24"/>
        </w:rPr>
        <w:t xml:space="preserve">of nasal passages prior to and 1 year post regular stent use. </w:t>
      </w:r>
      <w:r w:rsidR="00BE3E82" w:rsidRPr="006B712F">
        <w:rPr>
          <w:rFonts w:ascii="Book Antiqua" w:hAnsi="Book Antiqua"/>
          <w:sz w:val="24"/>
          <w:szCs w:val="24"/>
          <w:lang w:eastAsia="zh-CN"/>
        </w:rPr>
        <w:t>A</w:t>
      </w:r>
      <w:r w:rsidR="00BE3E82" w:rsidRPr="006B712F">
        <w:rPr>
          <w:rFonts w:ascii="Book Antiqua" w:hAnsi="Book Antiqua"/>
          <w:sz w:val="24"/>
          <w:szCs w:val="24"/>
        </w:rPr>
        <w:t>:</w:t>
      </w:r>
      <w:r w:rsidR="00BE3E82" w:rsidRPr="006B712F">
        <w:rPr>
          <w:rFonts w:ascii="Book Antiqua" w:hAnsi="Book Antiqua"/>
          <w:sz w:val="24"/>
          <w:szCs w:val="24"/>
          <w:lang w:eastAsia="zh-CN"/>
        </w:rPr>
        <w:t xml:space="preserve"> </w:t>
      </w:r>
      <w:r w:rsidR="006B712F" w:rsidRPr="006B712F">
        <w:rPr>
          <w:rFonts w:ascii="Book Antiqua" w:hAnsi="Book Antiqua"/>
          <w:sz w:val="24"/>
          <w:szCs w:val="24"/>
        </w:rPr>
        <w:t>Magnetic resonance imaging (MRI)</w:t>
      </w:r>
      <w:r w:rsidR="00BE3E82" w:rsidRPr="006B712F">
        <w:rPr>
          <w:rFonts w:ascii="Book Antiqua" w:hAnsi="Book Antiqua"/>
          <w:sz w:val="24"/>
          <w:szCs w:val="24"/>
        </w:rPr>
        <w:t xml:space="preserve"> from December 2015 prior to regular use of stents, without stents; </w:t>
      </w:r>
      <w:r w:rsidR="00BE3E82" w:rsidRPr="006B712F">
        <w:rPr>
          <w:rFonts w:ascii="Book Antiqua" w:hAnsi="Book Antiqua"/>
          <w:sz w:val="24"/>
          <w:szCs w:val="24"/>
          <w:lang w:eastAsia="zh-CN"/>
        </w:rPr>
        <w:t xml:space="preserve">B </w:t>
      </w:r>
      <w:r w:rsidR="00BE3E82" w:rsidRPr="006B712F">
        <w:rPr>
          <w:rFonts w:ascii="Book Antiqua" w:hAnsi="Book Antiqua"/>
          <w:sz w:val="24"/>
          <w:szCs w:val="24"/>
        </w:rPr>
        <w:t xml:space="preserve">and </w:t>
      </w:r>
      <w:r w:rsidR="00BE3E82" w:rsidRPr="006B712F">
        <w:rPr>
          <w:rFonts w:ascii="Book Antiqua" w:hAnsi="Book Antiqua"/>
          <w:sz w:val="24"/>
          <w:szCs w:val="24"/>
          <w:lang w:eastAsia="zh-CN"/>
        </w:rPr>
        <w:t>C</w:t>
      </w:r>
      <w:r w:rsidR="00BE3E82" w:rsidRPr="006B712F">
        <w:rPr>
          <w:rFonts w:ascii="Book Antiqua" w:hAnsi="Book Antiqua"/>
          <w:sz w:val="24"/>
          <w:szCs w:val="24"/>
        </w:rPr>
        <w:t xml:space="preserve">: MRI from June 2017 one year post regular use of </w:t>
      </w:r>
      <w:proofErr w:type="spellStart"/>
      <w:r w:rsidR="00BE3E82" w:rsidRPr="006B712F">
        <w:rPr>
          <w:rFonts w:ascii="Book Antiqua" w:hAnsi="Book Antiqua"/>
          <w:sz w:val="24"/>
          <w:szCs w:val="24"/>
        </w:rPr>
        <w:t>AlaxoLito</w:t>
      </w:r>
      <w:proofErr w:type="spellEnd"/>
      <w:r w:rsidR="00BE3E82" w:rsidRPr="006B712F">
        <w:rPr>
          <w:rFonts w:ascii="Book Antiqua" w:hAnsi="Book Antiqua"/>
          <w:sz w:val="24"/>
          <w:szCs w:val="24"/>
        </w:rPr>
        <w:t xml:space="preserve"> Plus stent (</w:t>
      </w:r>
      <w:r w:rsidR="00BE3E82" w:rsidRPr="006B712F">
        <w:rPr>
          <w:rFonts w:ascii="Book Antiqua" w:hAnsi="Book Antiqua"/>
          <w:sz w:val="24"/>
          <w:szCs w:val="24"/>
          <w:lang w:eastAsia="zh-CN"/>
        </w:rPr>
        <w:t xml:space="preserve">B: </w:t>
      </w:r>
      <w:r w:rsidR="00BE3E82" w:rsidRPr="006B712F">
        <w:rPr>
          <w:rFonts w:ascii="Book Antiqua" w:hAnsi="Book Antiqua"/>
          <w:sz w:val="24"/>
          <w:szCs w:val="24"/>
        </w:rPr>
        <w:t xml:space="preserve">without stents </w:t>
      </w:r>
      <w:r w:rsidR="00BE3E82" w:rsidRPr="006B712F">
        <w:rPr>
          <w:rFonts w:ascii="Book Antiqua" w:hAnsi="Book Antiqua"/>
          <w:i/>
          <w:sz w:val="24"/>
          <w:szCs w:val="24"/>
        </w:rPr>
        <w:t>in situ</w:t>
      </w:r>
      <w:r w:rsidR="00BE3E82" w:rsidRPr="006B712F">
        <w:rPr>
          <w:rFonts w:ascii="Book Antiqua" w:hAnsi="Book Antiqua"/>
          <w:sz w:val="24"/>
          <w:szCs w:val="24"/>
        </w:rPr>
        <w:t xml:space="preserve">; </w:t>
      </w:r>
      <w:r w:rsidR="00BE3E82" w:rsidRPr="006B712F">
        <w:rPr>
          <w:rFonts w:ascii="Book Antiqua" w:hAnsi="Book Antiqua"/>
          <w:sz w:val="24"/>
          <w:szCs w:val="24"/>
          <w:lang w:eastAsia="zh-CN"/>
        </w:rPr>
        <w:t xml:space="preserve">C: </w:t>
      </w:r>
      <w:r w:rsidR="00BE3E82" w:rsidRPr="006B712F">
        <w:rPr>
          <w:rFonts w:ascii="Book Antiqua" w:hAnsi="Book Antiqua"/>
          <w:sz w:val="24"/>
          <w:szCs w:val="24"/>
        </w:rPr>
        <w:t xml:space="preserve">with </w:t>
      </w:r>
      <w:proofErr w:type="spellStart"/>
      <w:r w:rsidR="00BE3E82" w:rsidRPr="006B712F">
        <w:rPr>
          <w:rFonts w:ascii="Book Antiqua" w:hAnsi="Book Antiqua"/>
          <w:sz w:val="24"/>
          <w:szCs w:val="24"/>
        </w:rPr>
        <w:t>AlaxoLito</w:t>
      </w:r>
      <w:proofErr w:type="spellEnd"/>
      <w:r w:rsidR="00BE3E82" w:rsidRPr="006B712F">
        <w:rPr>
          <w:rFonts w:ascii="Book Antiqua" w:hAnsi="Book Antiqua"/>
          <w:sz w:val="24"/>
          <w:szCs w:val="24"/>
        </w:rPr>
        <w:t xml:space="preserve"> Plus </w:t>
      </w:r>
      <w:r w:rsidR="00BE3E82" w:rsidRPr="006B712F">
        <w:rPr>
          <w:rFonts w:ascii="Book Antiqua" w:hAnsi="Book Antiqua"/>
          <w:i/>
          <w:sz w:val="24"/>
          <w:szCs w:val="24"/>
        </w:rPr>
        <w:t>in situ</w:t>
      </w:r>
      <w:r w:rsidR="00BE3E82" w:rsidRPr="006B712F">
        <w:rPr>
          <w:rFonts w:ascii="Book Antiqua" w:hAnsi="Book Antiqua"/>
          <w:sz w:val="24"/>
          <w:szCs w:val="24"/>
        </w:rPr>
        <w:t>).</w:t>
      </w:r>
      <w:r w:rsidR="00BE3E82" w:rsidRPr="006B712F">
        <w:rPr>
          <w:rFonts w:ascii="Book Antiqua" w:hAnsi="Book Antiqua" w:cs="Arial"/>
          <w:sz w:val="24"/>
          <w:szCs w:val="24"/>
        </w:rPr>
        <w:t xml:space="preserve"> </w:t>
      </w:r>
      <w:r w:rsidR="00BE3E82" w:rsidRPr="006B712F">
        <w:rPr>
          <w:rFonts w:ascii="Book Antiqua" w:hAnsi="Book Antiqua"/>
          <w:b/>
          <w:noProof/>
          <w:sz w:val="24"/>
          <w:szCs w:val="24"/>
          <w:lang w:val="en-US" w:eastAsia="zh-CN"/>
        </w:rPr>
        <w:drawing>
          <wp:anchor distT="0" distB="0" distL="114300" distR="114300" simplePos="0" relativeHeight="251659264" behindDoc="1" locked="0" layoutInCell="1" allowOverlap="1" wp14:anchorId="75C6C591" wp14:editId="65963A0B">
            <wp:simplePos x="0" y="0"/>
            <wp:positionH relativeFrom="column">
              <wp:posOffset>-81280</wp:posOffset>
            </wp:positionH>
            <wp:positionV relativeFrom="paragraph">
              <wp:posOffset>146685</wp:posOffset>
            </wp:positionV>
            <wp:extent cx="5727700" cy="2214880"/>
            <wp:effectExtent l="0" t="0" r="0" b="0"/>
            <wp:wrapTight wrapText="bothSides">
              <wp:wrapPolygon edited="0">
                <wp:start x="0" y="0"/>
                <wp:lineTo x="0" y="21427"/>
                <wp:lineTo x="21552" y="21427"/>
                <wp:lineTo x="215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5296" b="33937"/>
                    <a:stretch/>
                  </pic:blipFill>
                  <pic:spPr bwMode="auto">
                    <a:xfrm>
                      <a:off x="0" y="0"/>
                      <a:ext cx="5727700" cy="22148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jc w:val="both"/>
        <w:rPr>
          <w:rFonts w:ascii="Book Antiqua" w:hAnsi="Book Antiqua"/>
          <w:sz w:val="24"/>
          <w:szCs w:val="24"/>
          <w:lang w:eastAsia="zh-CN"/>
        </w:rPr>
      </w:pPr>
      <w:r w:rsidRPr="00D624EF">
        <w:rPr>
          <w:rFonts w:ascii="Book Antiqua" w:hAnsi="Book Antiqua"/>
          <w:noProof/>
          <w:sz w:val="24"/>
          <w:szCs w:val="24"/>
          <w:lang w:val="en-US" w:eastAsia="zh-CN"/>
        </w:rPr>
        <w:lastRenderedPageBreak/>
        <w:drawing>
          <wp:anchor distT="0" distB="0" distL="114300" distR="114300" simplePos="0" relativeHeight="251668480" behindDoc="1" locked="0" layoutInCell="1" allowOverlap="1" wp14:anchorId="49E30F15" wp14:editId="26C6685B">
            <wp:simplePos x="0" y="0"/>
            <wp:positionH relativeFrom="column">
              <wp:posOffset>162560</wp:posOffset>
            </wp:positionH>
            <wp:positionV relativeFrom="paragraph">
              <wp:posOffset>1044575</wp:posOffset>
            </wp:positionV>
            <wp:extent cx="5599430" cy="4612640"/>
            <wp:effectExtent l="0" t="0" r="1270" b="0"/>
            <wp:wrapTight wrapText="bothSides">
              <wp:wrapPolygon edited="0">
                <wp:start x="0" y="0"/>
                <wp:lineTo x="0" y="21529"/>
                <wp:lineTo x="21556" y="21529"/>
                <wp:lineTo x="21556"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4.png"/>
                    <pic:cNvPicPr/>
                  </pic:nvPicPr>
                  <pic:blipFill rotWithShape="1">
                    <a:blip r:embed="rId19" cstate="print">
                      <a:extLst>
                        <a:ext uri="{28A0092B-C50C-407E-A947-70E740481C1C}">
                          <a14:useLocalDpi xmlns:a14="http://schemas.microsoft.com/office/drawing/2010/main" val="0"/>
                        </a:ext>
                      </a:extLst>
                    </a:blip>
                    <a:srcRect r="15964"/>
                    <a:stretch/>
                  </pic:blipFill>
                  <pic:spPr bwMode="auto">
                    <a:xfrm>
                      <a:off x="0" y="0"/>
                      <a:ext cx="5599430" cy="461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3E82" w:rsidRPr="00D624EF" w:rsidRDefault="00BE3E82" w:rsidP="00D624EF">
      <w:pPr>
        <w:spacing w:after="0" w:line="360" w:lineRule="auto"/>
        <w:jc w:val="both"/>
        <w:rPr>
          <w:rFonts w:ascii="Book Antiqua" w:hAnsi="Book Antiqua"/>
          <w:sz w:val="24"/>
          <w:szCs w:val="24"/>
          <w:lang w:eastAsia="zh-CN"/>
        </w:rPr>
      </w:pPr>
    </w:p>
    <w:p w:rsidR="00BE3E82" w:rsidRPr="00D624EF" w:rsidRDefault="00BE3E82" w:rsidP="00D624EF">
      <w:pPr>
        <w:spacing w:after="0" w:line="360" w:lineRule="auto"/>
        <w:ind w:firstLineChars="100" w:firstLine="240"/>
        <w:jc w:val="both"/>
        <w:rPr>
          <w:rFonts w:ascii="Book Antiqua" w:hAnsi="Book Antiqua"/>
          <w:sz w:val="24"/>
          <w:szCs w:val="24"/>
          <w:lang w:eastAsia="zh-CN"/>
        </w:rPr>
      </w:pPr>
      <w:r w:rsidRPr="00D624EF">
        <w:rPr>
          <w:rFonts w:ascii="Book Antiqua" w:hAnsi="Book Antiqua"/>
          <w:sz w:val="24"/>
          <w:szCs w:val="24"/>
          <w:lang w:eastAsia="zh-CN"/>
        </w:rPr>
        <w:t>A</w:t>
      </w:r>
      <w:r w:rsidR="004707EB">
        <w:rPr>
          <w:rFonts w:ascii="Book Antiqua" w:hAnsi="Book Antiqua" w:hint="eastAsia"/>
          <w:sz w:val="24"/>
          <w:szCs w:val="24"/>
          <w:lang w:eastAsia="zh-CN"/>
        </w:rPr>
        <w:t xml:space="preserve">    </w:t>
      </w:r>
      <w:r w:rsidR="00EA3FAE">
        <w:rPr>
          <w:rFonts w:ascii="Book Antiqua" w:hAnsi="Book Antiqua" w:hint="eastAsia"/>
          <w:sz w:val="24"/>
          <w:szCs w:val="24"/>
          <w:lang w:eastAsia="zh-CN"/>
        </w:rPr>
        <w:t xml:space="preserve">       </w:t>
      </w:r>
      <w:r w:rsidR="004707EB">
        <w:rPr>
          <w:rFonts w:ascii="Book Antiqua" w:hAnsi="Book Antiqua"/>
          <w:sz w:val="24"/>
          <w:szCs w:val="24"/>
          <w:lang w:eastAsia="zh-CN"/>
        </w:rPr>
        <w:t xml:space="preserve">   </w:t>
      </w:r>
      <w:r w:rsidR="00EA3FAE">
        <w:rPr>
          <w:rFonts w:ascii="Book Antiqua" w:hAnsi="Book Antiqua" w:hint="eastAsia"/>
          <w:sz w:val="24"/>
          <w:szCs w:val="24"/>
          <w:lang w:eastAsia="zh-CN"/>
        </w:rPr>
        <w:t xml:space="preserve">        </w:t>
      </w:r>
      <w:r w:rsidR="004707EB">
        <w:rPr>
          <w:rFonts w:ascii="Book Antiqua" w:hAnsi="Book Antiqua"/>
          <w:sz w:val="24"/>
          <w:szCs w:val="24"/>
          <w:lang w:eastAsia="zh-CN"/>
        </w:rPr>
        <w:t xml:space="preserve"> </w:t>
      </w:r>
      <w:r w:rsidRPr="00D624EF">
        <w:rPr>
          <w:rFonts w:ascii="Book Antiqua" w:hAnsi="Book Antiqua"/>
          <w:sz w:val="24"/>
          <w:szCs w:val="24"/>
          <w:lang w:eastAsia="zh-CN"/>
        </w:rPr>
        <w:t>B                                C</w:t>
      </w:r>
    </w:p>
    <w:p w:rsidR="00BE3E82" w:rsidRPr="00D624EF" w:rsidRDefault="00BE3E82" w:rsidP="00EA3FAE">
      <w:pPr>
        <w:spacing w:after="0" w:line="360" w:lineRule="auto"/>
        <w:ind w:firstLineChars="100" w:firstLine="241"/>
        <w:jc w:val="both"/>
        <w:rPr>
          <w:rFonts w:ascii="Book Antiqua" w:hAnsi="Book Antiqua"/>
          <w:b/>
          <w:sz w:val="24"/>
          <w:szCs w:val="24"/>
          <w:lang w:eastAsia="zh-CN"/>
        </w:rPr>
      </w:pPr>
      <w:r w:rsidRPr="00D624EF">
        <w:rPr>
          <w:rFonts w:ascii="Book Antiqua" w:hAnsi="Book Antiqua"/>
          <w:b/>
          <w:sz w:val="24"/>
          <w:szCs w:val="24"/>
          <w:lang w:eastAsia="zh-CN"/>
        </w:rPr>
        <w:t xml:space="preserve">D      </w:t>
      </w:r>
      <w:r w:rsidR="00EA3FAE">
        <w:rPr>
          <w:rFonts w:ascii="Book Antiqua" w:hAnsi="Book Antiqua" w:hint="eastAsia"/>
          <w:b/>
          <w:sz w:val="24"/>
          <w:szCs w:val="24"/>
          <w:lang w:eastAsia="zh-CN"/>
        </w:rPr>
        <w:t xml:space="preserve">                 </w:t>
      </w:r>
      <w:r w:rsidRPr="00D624EF">
        <w:rPr>
          <w:rFonts w:ascii="Book Antiqua" w:hAnsi="Book Antiqua"/>
          <w:b/>
          <w:sz w:val="24"/>
          <w:szCs w:val="24"/>
          <w:lang w:eastAsia="zh-CN"/>
        </w:rPr>
        <w:t xml:space="preserve">E                              </w:t>
      </w:r>
      <w:r w:rsidR="00EA3FAE">
        <w:rPr>
          <w:rFonts w:ascii="Book Antiqua" w:hAnsi="Book Antiqua" w:hint="eastAsia"/>
          <w:b/>
          <w:sz w:val="24"/>
          <w:szCs w:val="24"/>
          <w:lang w:eastAsia="zh-CN"/>
        </w:rPr>
        <w:t xml:space="preserve"> </w:t>
      </w:r>
      <w:r w:rsidRPr="00D624EF">
        <w:rPr>
          <w:rFonts w:ascii="Book Antiqua" w:hAnsi="Book Antiqua"/>
          <w:b/>
          <w:sz w:val="24"/>
          <w:szCs w:val="24"/>
          <w:lang w:eastAsia="zh-CN"/>
        </w:rPr>
        <w:t xml:space="preserve"> F</w:t>
      </w:r>
    </w:p>
    <w:p w:rsidR="00BE3E82" w:rsidRPr="00D624EF" w:rsidRDefault="00BE3E82" w:rsidP="00D624EF">
      <w:pPr>
        <w:spacing w:after="0" w:line="360" w:lineRule="auto"/>
        <w:jc w:val="both"/>
        <w:rPr>
          <w:rFonts w:ascii="Book Antiqua" w:hAnsi="Book Antiqua"/>
          <w:sz w:val="24"/>
          <w:szCs w:val="24"/>
          <w:lang w:eastAsia="zh-CN"/>
        </w:rPr>
      </w:pPr>
      <w:r w:rsidRPr="006B712F">
        <w:rPr>
          <w:rFonts w:ascii="Book Antiqua" w:hAnsi="Book Antiqua"/>
          <w:b/>
          <w:sz w:val="24"/>
          <w:szCs w:val="24"/>
        </w:rPr>
        <w:t>Figure 4</w:t>
      </w:r>
      <w:bookmarkStart w:id="524" w:name="OLE_LINK4"/>
      <w:bookmarkStart w:id="525" w:name="OLE_LINK5"/>
      <w:r w:rsidRPr="006B712F">
        <w:rPr>
          <w:rFonts w:ascii="Book Antiqua" w:hAnsi="Book Antiqua"/>
          <w:b/>
          <w:sz w:val="24"/>
          <w:szCs w:val="24"/>
          <w:lang w:eastAsia="zh-CN"/>
        </w:rPr>
        <w:t xml:space="preserve"> </w:t>
      </w:r>
      <w:r w:rsidRPr="006B712F">
        <w:rPr>
          <w:rFonts w:ascii="Book Antiqua" w:hAnsi="Book Antiqua"/>
          <w:b/>
          <w:sz w:val="24"/>
          <w:szCs w:val="24"/>
        </w:rPr>
        <w:t xml:space="preserve">Coronal </w:t>
      </w:r>
      <w:r w:rsidR="006B712F" w:rsidRPr="006B712F">
        <w:rPr>
          <w:rFonts w:ascii="Book Antiqua" w:hAnsi="Book Antiqua"/>
          <w:b/>
          <w:sz w:val="24"/>
          <w:szCs w:val="24"/>
        </w:rPr>
        <w:t>magnetic resonance imaging</w:t>
      </w:r>
      <w:r w:rsidR="006B712F" w:rsidRPr="006B712F">
        <w:rPr>
          <w:rFonts w:ascii="Book Antiqua" w:hAnsi="Book Antiqua" w:hint="eastAsia"/>
          <w:b/>
          <w:sz w:val="24"/>
          <w:szCs w:val="24"/>
          <w:lang w:eastAsia="zh-CN"/>
        </w:rPr>
        <w:t xml:space="preserve"> </w:t>
      </w:r>
      <w:r w:rsidRPr="006B712F">
        <w:rPr>
          <w:rFonts w:ascii="Book Antiqua" w:hAnsi="Book Antiqua"/>
          <w:b/>
          <w:sz w:val="24"/>
          <w:szCs w:val="24"/>
        </w:rPr>
        <w:t>showing measurements of middle nasal passage without stents (</w:t>
      </w:r>
      <w:r w:rsidRPr="006B712F">
        <w:rPr>
          <w:rFonts w:ascii="Book Antiqua" w:hAnsi="Book Antiqua"/>
          <w:b/>
          <w:sz w:val="24"/>
          <w:szCs w:val="24"/>
          <w:lang w:eastAsia="zh-CN"/>
        </w:rPr>
        <w:t>A-C</w:t>
      </w:r>
      <w:r w:rsidRPr="006B712F">
        <w:rPr>
          <w:rFonts w:ascii="Book Antiqua" w:hAnsi="Book Antiqua"/>
          <w:b/>
          <w:sz w:val="24"/>
          <w:szCs w:val="24"/>
        </w:rPr>
        <w:t xml:space="preserve">) and with stents </w:t>
      </w:r>
      <w:r w:rsidRPr="00137218">
        <w:rPr>
          <w:rFonts w:ascii="Book Antiqua" w:hAnsi="Book Antiqua"/>
          <w:b/>
          <w:i/>
          <w:sz w:val="24"/>
          <w:szCs w:val="24"/>
        </w:rPr>
        <w:t>in situ</w:t>
      </w:r>
      <w:r w:rsidRPr="006B712F">
        <w:rPr>
          <w:rFonts w:ascii="Book Antiqua" w:hAnsi="Book Antiqua"/>
          <w:b/>
          <w:sz w:val="24"/>
          <w:szCs w:val="24"/>
        </w:rPr>
        <w:t xml:space="preserve"> </w:t>
      </w:r>
      <w:bookmarkEnd w:id="524"/>
      <w:bookmarkEnd w:id="525"/>
      <w:r w:rsidRPr="006B712F">
        <w:rPr>
          <w:rFonts w:ascii="Book Antiqua" w:hAnsi="Book Antiqua"/>
          <w:b/>
          <w:sz w:val="24"/>
          <w:szCs w:val="24"/>
        </w:rPr>
        <w:t>(</w:t>
      </w:r>
      <w:r w:rsidRPr="006B712F">
        <w:rPr>
          <w:rFonts w:ascii="Book Antiqua" w:hAnsi="Book Antiqua"/>
          <w:b/>
          <w:sz w:val="24"/>
          <w:szCs w:val="24"/>
          <w:lang w:eastAsia="zh-CN"/>
        </w:rPr>
        <w:t>D-F</w:t>
      </w:r>
      <w:r w:rsidRPr="006B712F">
        <w:rPr>
          <w:rFonts w:ascii="Book Antiqua" w:hAnsi="Book Antiqua"/>
          <w:b/>
          <w:sz w:val="24"/>
          <w:szCs w:val="24"/>
        </w:rPr>
        <w:t>)</w:t>
      </w:r>
      <w:r w:rsidRPr="00D624EF">
        <w:rPr>
          <w:rFonts w:ascii="Book Antiqua" w:hAnsi="Book Antiqua"/>
          <w:b/>
          <w:sz w:val="24"/>
          <w:szCs w:val="24"/>
        </w:rPr>
        <w:t xml:space="preserve">. </w:t>
      </w:r>
      <w:bookmarkStart w:id="526" w:name="OLE_LINK43"/>
      <w:bookmarkStart w:id="527" w:name="OLE_LINK44"/>
      <w:bookmarkStart w:id="528" w:name="OLE_LINK3"/>
      <w:r w:rsidRPr="00D624EF">
        <w:rPr>
          <w:rFonts w:ascii="Book Antiqua" w:hAnsi="Book Antiqua"/>
          <w:sz w:val="24"/>
          <w:szCs w:val="24"/>
          <w:lang w:eastAsia="zh-CN"/>
        </w:rPr>
        <w:t xml:space="preserve">A and D: </w:t>
      </w:r>
      <w:r w:rsidR="006B712F" w:rsidRPr="00D624EF">
        <w:rPr>
          <w:rFonts w:ascii="Book Antiqua" w:hAnsi="Book Antiqua"/>
          <w:sz w:val="24"/>
          <w:szCs w:val="24"/>
        </w:rPr>
        <w:t>Magnetic resonance imaging (MRI)</w:t>
      </w:r>
      <w:r w:rsidRPr="00D624EF">
        <w:rPr>
          <w:rFonts w:ascii="Book Antiqua" w:hAnsi="Book Antiqua"/>
          <w:sz w:val="24"/>
          <w:szCs w:val="24"/>
        </w:rPr>
        <w:t xml:space="preserve"> from December 2015 prior to regular use of stents; </w:t>
      </w:r>
      <w:bookmarkStart w:id="529" w:name="OLE_LINK41"/>
      <w:bookmarkStart w:id="530" w:name="OLE_LINK42"/>
      <w:r w:rsidRPr="00D624EF">
        <w:rPr>
          <w:rFonts w:ascii="Book Antiqua" w:hAnsi="Book Antiqua"/>
          <w:sz w:val="24"/>
          <w:szCs w:val="24"/>
          <w:lang w:eastAsia="zh-CN"/>
        </w:rPr>
        <w:t>B and E:</w:t>
      </w:r>
      <w:r w:rsidRPr="00D624EF">
        <w:rPr>
          <w:rFonts w:ascii="Book Antiqua" w:hAnsi="Book Antiqua"/>
          <w:i/>
          <w:sz w:val="24"/>
          <w:szCs w:val="24"/>
          <w:lang w:eastAsia="zh-CN"/>
        </w:rPr>
        <w:t xml:space="preserve"> </w:t>
      </w:r>
      <w:r w:rsidRPr="00D624EF">
        <w:rPr>
          <w:rFonts w:ascii="Book Antiqua" w:hAnsi="Book Antiqua"/>
          <w:sz w:val="24"/>
          <w:szCs w:val="24"/>
        </w:rPr>
        <w:t xml:space="preserve">MRI from June 2017 one year post regular use of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Plus</w:t>
      </w:r>
      <w:bookmarkEnd w:id="529"/>
      <w:bookmarkEnd w:id="530"/>
      <w:r w:rsidRPr="00D624EF">
        <w:rPr>
          <w:rFonts w:ascii="Book Antiqua" w:hAnsi="Book Antiqua"/>
          <w:sz w:val="24"/>
          <w:szCs w:val="24"/>
        </w:rPr>
        <w:t xml:space="preserve">; </w:t>
      </w:r>
      <w:r w:rsidRPr="00D624EF">
        <w:rPr>
          <w:rFonts w:ascii="Book Antiqua" w:hAnsi="Book Antiqua"/>
          <w:sz w:val="24"/>
          <w:szCs w:val="24"/>
          <w:lang w:eastAsia="zh-CN"/>
        </w:rPr>
        <w:t xml:space="preserve">C and F: </w:t>
      </w:r>
      <w:r w:rsidRPr="00D624EF">
        <w:rPr>
          <w:rFonts w:ascii="Book Antiqua" w:hAnsi="Book Antiqua"/>
          <w:sz w:val="24"/>
          <w:szCs w:val="24"/>
        </w:rPr>
        <w:t xml:space="preserve">MRI </w:t>
      </w:r>
      <w:bookmarkStart w:id="531" w:name="OLE_LINK6"/>
      <w:bookmarkStart w:id="532" w:name="OLE_LINK7"/>
      <w:r w:rsidRPr="00D624EF">
        <w:rPr>
          <w:rFonts w:ascii="Book Antiqua" w:hAnsi="Book Antiqua"/>
          <w:sz w:val="24"/>
          <w:szCs w:val="24"/>
        </w:rPr>
        <w:t>from September 2018</w:t>
      </w:r>
      <w:bookmarkEnd w:id="531"/>
      <w:bookmarkEnd w:id="532"/>
      <w:r w:rsidR="006B712F">
        <w:rPr>
          <w:rFonts w:ascii="Book Antiqua" w:hAnsi="Book Antiqua" w:hint="eastAsia"/>
          <w:sz w:val="24"/>
          <w:szCs w:val="24"/>
          <w:lang w:eastAsia="zh-CN"/>
        </w:rPr>
        <w:t xml:space="preserve">, </w:t>
      </w:r>
      <w:r w:rsidRPr="00D624EF">
        <w:rPr>
          <w:rFonts w:ascii="Book Antiqua" w:hAnsi="Book Antiqua"/>
          <w:sz w:val="24"/>
          <w:szCs w:val="24"/>
        </w:rPr>
        <w:t xml:space="preserve">3.5 </w:t>
      </w:r>
      <w:proofErr w:type="spellStart"/>
      <w:r w:rsidRPr="00D624EF">
        <w:rPr>
          <w:rFonts w:ascii="Book Antiqua" w:hAnsi="Book Antiqua"/>
          <w:sz w:val="24"/>
          <w:szCs w:val="24"/>
        </w:rPr>
        <w:t>mo</w:t>
      </w:r>
      <w:proofErr w:type="spellEnd"/>
      <w:r w:rsidR="006B712F">
        <w:rPr>
          <w:rFonts w:ascii="Book Antiqua" w:hAnsi="Book Antiqua" w:hint="eastAsia"/>
          <w:sz w:val="24"/>
          <w:szCs w:val="24"/>
          <w:lang w:eastAsia="zh-CN"/>
        </w:rPr>
        <w:t xml:space="preserve"> </w:t>
      </w:r>
      <w:r w:rsidRPr="00D624EF">
        <w:rPr>
          <w:rFonts w:ascii="Book Antiqua" w:hAnsi="Book Antiqua"/>
          <w:sz w:val="24"/>
          <w:szCs w:val="24"/>
        </w:rPr>
        <w:t xml:space="preserve">post regular use of </w:t>
      </w:r>
      <w:proofErr w:type="spellStart"/>
      <w:r w:rsidRPr="00D624EF">
        <w:rPr>
          <w:rFonts w:ascii="Book Antiqua" w:hAnsi="Book Antiqua"/>
          <w:sz w:val="24"/>
          <w:szCs w:val="24"/>
        </w:rPr>
        <w:t>AlaxoLito</w:t>
      </w:r>
      <w:proofErr w:type="spellEnd"/>
      <w:r w:rsidRPr="00D624EF">
        <w:rPr>
          <w:rFonts w:ascii="Book Antiqua" w:hAnsi="Book Antiqua"/>
          <w:sz w:val="24"/>
          <w:szCs w:val="24"/>
        </w:rPr>
        <w:t xml:space="preserve"> </w:t>
      </w:r>
      <w:proofErr w:type="spellStart"/>
      <w:r w:rsidRPr="00D624EF">
        <w:rPr>
          <w:rFonts w:ascii="Book Antiqua" w:hAnsi="Book Antiqua"/>
          <w:sz w:val="24"/>
          <w:szCs w:val="24"/>
        </w:rPr>
        <w:t>Xtreme</w:t>
      </w:r>
      <w:proofErr w:type="spellEnd"/>
      <w:r w:rsidRPr="00D624EF">
        <w:rPr>
          <w:rFonts w:ascii="Book Antiqua" w:hAnsi="Book Antiqua"/>
          <w:sz w:val="24"/>
          <w:szCs w:val="24"/>
        </w:rPr>
        <w:t>.</w:t>
      </w:r>
      <w:bookmarkEnd w:id="526"/>
      <w:bookmarkEnd w:id="527"/>
      <w:bookmarkEnd w:id="528"/>
    </w:p>
    <w:p w:rsidR="00BE3E82" w:rsidRPr="00D624EF" w:rsidRDefault="00BE3E82" w:rsidP="00D624EF">
      <w:pPr>
        <w:spacing w:after="0" w:line="360" w:lineRule="auto"/>
        <w:jc w:val="both"/>
        <w:rPr>
          <w:rFonts w:ascii="Book Antiqua" w:hAnsi="Book Antiqua"/>
          <w:b/>
          <w:sz w:val="24"/>
          <w:szCs w:val="24"/>
        </w:rPr>
      </w:pPr>
    </w:p>
    <w:p w:rsidR="00BE3E82" w:rsidRPr="00D624EF" w:rsidRDefault="00BE3E82" w:rsidP="00D624EF">
      <w:pPr>
        <w:spacing w:after="0" w:line="360" w:lineRule="auto"/>
        <w:jc w:val="both"/>
        <w:rPr>
          <w:rFonts w:ascii="Book Antiqua" w:hAnsi="Book Antiqua"/>
          <w:b/>
          <w:sz w:val="24"/>
          <w:szCs w:val="24"/>
        </w:rPr>
      </w:pPr>
      <w:r w:rsidRPr="00D624EF">
        <w:rPr>
          <w:rFonts w:ascii="Book Antiqua" w:hAnsi="Book Antiqua"/>
          <w:b/>
          <w:noProof/>
          <w:sz w:val="24"/>
          <w:szCs w:val="24"/>
          <w:lang w:val="en-US" w:eastAsia="zh-CN"/>
        </w:rPr>
        <w:lastRenderedPageBreak/>
        <w:drawing>
          <wp:inline distT="0" distB="0" distL="0" distR="0" wp14:anchorId="249E28BA" wp14:editId="628D2DDA">
            <wp:extent cx="4714240" cy="29464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rotWithShape="1">
                    <a:blip r:embed="rId20" cstate="print">
                      <a:extLst>
                        <a:ext uri="{28A0092B-C50C-407E-A947-70E740481C1C}">
                          <a14:useLocalDpi xmlns:a14="http://schemas.microsoft.com/office/drawing/2010/main" val="0"/>
                        </a:ext>
                      </a:extLst>
                    </a:blip>
                    <a:srcRect l="15951" t="9989" r="17413" b="29816"/>
                    <a:stretch/>
                  </pic:blipFill>
                  <pic:spPr bwMode="auto">
                    <a:xfrm>
                      <a:off x="0" y="0"/>
                      <a:ext cx="4718547" cy="2949092"/>
                    </a:xfrm>
                    <a:prstGeom prst="rect">
                      <a:avLst/>
                    </a:prstGeom>
                    <a:ln>
                      <a:noFill/>
                    </a:ln>
                    <a:extLst>
                      <a:ext uri="{53640926-AAD7-44D8-BBD7-CCE9431645EC}">
                        <a14:shadowObscured xmlns:a14="http://schemas.microsoft.com/office/drawing/2010/main"/>
                      </a:ext>
                    </a:extLst>
                  </pic:spPr>
                </pic:pic>
              </a:graphicData>
            </a:graphic>
          </wp:inline>
        </w:drawing>
      </w:r>
    </w:p>
    <w:p w:rsidR="00BE3E82" w:rsidRPr="00D624EF" w:rsidRDefault="00BE3E82" w:rsidP="00D624EF">
      <w:pPr>
        <w:spacing w:after="0" w:line="360" w:lineRule="auto"/>
        <w:jc w:val="both"/>
        <w:rPr>
          <w:rFonts w:ascii="Book Antiqua" w:hAnsi="Book Antiqua"/>
          <w:b/>
          <w:sz w:val="24"/>
          <w:szCs w:val="24"/>
          <w:lang w:eastAsia="zh-CN"/>
        </w:rPr>
      </w:pPr>
      <w:r w:rsidRPr="00D624EF">
        <w:rPr>
          <w:rFonts w:ascii="Book Antiqua" w:hAnsi="Book Antiqua"/>
          <w:b/>
          <w:sz w:val="24"/>
          <w:szCs w:val="24"/>
          <w:lang w:eastAsia="zh-CN"/>
        </w:rPr>
        <w:t xml:space="preserve">     A                               B</w:t>
      </w:r>
    </w:p>
    <w:p w:rsidR="00BE3E82" w:rsidRPr="006B712F" w:rsidRDefault="00BE3E82" w:rsidP="00D624EF">
      <w:pPr>
        <w:spacing w:after="0" w:line="360" w:lineRule="auto"/>
        <w:jc w:val="both"/>
        <w:rPr>
          <w:rFonts w:ascii="Book Antiqua" w:hAnsi="Book Antiqua"/>
          <w:b/>
          <w:sz w:val="24"/>
          <w:szCs w:val="24"/>
        </w:rPr>
      </w:pPr>
      <w:r w:rsidRPr="006B712F">
        <w:rPr>
          <w:rFonts w:ascii="Book Antiqua" w:hAnsi="Book Antiqua"/>
          <w:b/>
          <w:sz w:val="24"/>
          <w:szCs w:val="24"/>
        </w:rPr>
        <w:t>Figure 5</w:t>
      </w:r>
      <w:r w:rsidRPr="006B712F">
        <w:rPr>
          <w:rFonts w:ascii="Book Antiqua" w:hAnsi="Book Antiqua"/>
          <w:b/>
          <w:sz w:val="24"/>
          <w:szCs w:val="24"/>
          <w:lang w:eastAsia="zh-CN"/>
        </w:rPr>
        <w:t xml:space="preserve"> </w:t>
      </w:r>
      <w:r w:rsidRPr="006B712F">
        <w:rPr>
          <w:rFonts w:ascii="Book Antiqua" w:hAnsi="Book Antiqua"/>
          <w:b/>
          <w:sz w:val="24"/>
          <w:szCs w:val="24"/>
        </w:rPr>
        <w:t>Axial (</w:t>
      </w:r>
      <w:r w:rsidRPr="006B712F">
        <w:rPr>
          <w:rFonts w:ascii="Book Antiqua" w:hAnsi="Book Antiqua"/>
          <w:b/>
          <w:sz w:val="24"/>
          <w:szCs w:val="24"/>
          <w:lang w:eastAsia="zh-CN"/>
        </w:rPr>
        <w:t>A</w:t>
      </w:r>
      <w:r w:rsidRPr="006B712F">
        <w:rPr>
          <w:rFonts w:ascii="Book Antiqua" w:hAnsi="Book Antiqua"/>
          <w:b/>
          <w:sz w:val="24"/>
          <w:szCs w:val="24"/>
        </w:rPr>
        <w:t>) and sagittal (</w:t>
      </w:r>
      <w:r w:rsidRPr="006B712F">
        <w:rPr>
          <w:rFonts w:ascii="Book Antiqua" w:hAnsi="Book Antiqua"/>
          <w:b/>
          <w:sz w:val="24"/>
          <w:szCs w:val="24"/>
          <w:lang w:eastAsia="zh-CN"/>
        </w:rPr>
        <w:t>B</w:t>
      </w:r>
      <w:r w:rsidRPr="006B712F">
        <w:rPr>
          <w:rFonts w:ascii="Book Antiqua" w:hAnsi="Book Antiqua"/>
          <w:b/>
          <w:sz w:val="24"/>
          <w:szCs w:val="24"/>
        </w:rPr>
        <w:t xml:space="preserve">) </w:t>
      </w:r>
      <w:r w:rsidR="006B712F" w:rsidRPr="006B712F">
        <w:rPr>
          <w:rFonts w:ascii="Book Antiqua" w:hAnsi="Book Antiqua"/>
          <w:b/>
          <w:sz w:val="24"/>
          <w:szCs w:val="24"/>
        </w:rPr>
        <w:t>magnetic resonance imaging</w:t>
      </w:r>
      <w:r w:rsidR="006B712F" w:rsidRPr="006B712F">
        <w:rPr>
          <w:rFonts w:ascii="Book Antiqua" w:hAnsi="Book Antiqua" w:hint="eastAsia"/>
          <w:b/>
          <w:sz w:val="24"/>
          <w:szCs w:val="24"/>
          <w:lang w:eastAsia="zh-CN"/>
        </w:rPr>
        <w:t xml:space="preserve"> </w:t>
      </w:r>
      <w:r w:rsidRPr="006B712F">
        <w:rPr>
          <w:rFonts w:ascii="Book Antiqua" w:hAnsi="Book Antiqua"/>
          <w:b/>
          <w:sz w:val="24"/>
          <w:szCs w:val="24"/>
        </w:rPr>
        <w:t xml:space="preserve">(from September 2018) showing measurements of middle nasal passage with </w:t>
      </w:r>
      <w:proofErr w:type="spellStart"/>
      <w:r w:rsidRPr="006B712F">
        <w:rPr>
          <w:rFonts w:ascii="Book Antiqua" w:hAnsi="Book Antiqua"/>
          <w:b/>
          <w:sz w:val="24"/>
          <w:szCs w:val="24"/>
        </w:rPr>
        <w:t>AlaxoLito</w:t>
      </w:r>
      <w:proofErr w:type="spellEnd"/>
      <w:r w:rsidRPr="006B712F">
        <w:rPr>
          <w:rFonts w:ascii="Book Antiqua" w:hAnsi="Book Antiqua"/>
          <w:b/>
          <w:sz w:val="24"/>
          <w:szCs w:val="24"/>
        </w:rPr>
        <w:t xml:space="preserve"> </w:t>
      </w:r>
      <w:proofErr w:type="spellStart"/>
      <w:r w:rsidRPr="006B712F">
        <w:rPr>
          <w:rFonts w:ascii="Book Antiqua" w:hAnsi="Book Antiqua"/>
          <w:b/>
          <w:sz w:val="24"/>
          <w:szCs w:val="24"/>
        </w:rPr>
        <w:t>Xtreme</w:t>
      </w:r>
      <w:proofErr w:type="spellEnd"/>
      <w:r w:rsidRPr="006B712F">
        <w:rPr>
          <w:rFonts w:ascii="Book Antiqua" w:hAnsi="Book Antiqua"/>
          <w:b/>
          <w:sz w:val="24"/>
          <w:szCs w:val="24"/>
        </w:rPr>
        <w:t xml:space="preserve"> stents </w:t>
      </w:r>
      <w:r w:rsidRPr="00137218">
        <w:rPr>
          <w:rFonts w:ascii="Book Antiqua" w:hAnsi="Book Antiqua"/>
          <w:b/>
          <w:i/>
          <w:sz w:val="24"/>
          <w:szCs w:val="24"/>
        </w:rPr>
        <w:t>in situ</w:t>
      </w:r>
      <w:r w:rsidRPr="006B712F">
        <w:rPr>
          <w:rFonts w:ascii="Book Antiqua" w:hAnsi="Book Antiqua"/>
          <w:b/>
          <w:sz w:val="24"/>
          <w:szCs w:val="24"/>
        </w:rPr>
        <w:t>.</w:t>
      </w:r>
    </w:p>
    <w:p w:rsidR="00BE3E82" w:rsidRPr="00D624EF" w:rsidRDefault="00BE3E82" w:rsidP="00D624EF">
      <w:pPr>
        <w:spacing w:after="0" w:line="360" w:lineRule="auto"/>
        <w:jc w:val="both"/>
        <w:rPr>
          <w:rFonts w:ascii="Book Antiqua" w:hAnsi="Book Antiqua"/>
          <w:sz w:val="24"/>
          <w:szCs w:val="24"/>
        </w:rPr>
      </w:pPr>
    </w:p>
    <w:sectPr w:rsidR="00BE3E82" w:rsidRPr="00D624E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07A" w:rsidRDefault="0090107A" w:rsidP="00D624EF">
      <w:pPr>
        <w:spacing w:after="0" w:line="240" w:lineRule="auto"/>
      </w:pPr>
      <w:r>
        <w:separator/>
      </w:r>
    </w:p>
  </w:endnote>
  <w:endnote w:type="continuationSeparator" w:id="0">
    <w:p w:rsidR="0090107A" w:rsidRDefault="0090107A" w:rsidP="00D6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微软雅黑"/>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07A" w:rsidRDefault="0090107A" w:rsidP="00D624EF">
      <w:pPr>
        <w:spacing w:after="0" w:line="240" w:lineRule="auto"/>
      </w:pPr>
      <w:r>
        <w:separator/>
      </w:r>
    </w:p>
  </w:footnote>
  <w:footnote w:type="continuationSeparator" w:id="0">
    <w:p w:rsidR="0090107A" w:rsidRDefault="0090107A" w:rsidP="00D624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E82"/>
    <w:rsid w:val="00025EF9"/>
    <w:rsid w:val="000640D5"/>
    <w:rsid w:val="00064A86"/>
    <w:rsid w:val="00087E5E"/>
    <w:rsid w:val="000A13A4"/>
    <w:rsid w:val="000B50BA"/>
    <w:rsid w:val="000B59FF"/>
    <w:rsid w:val="000C71AE"/>
    <w:rsid w:val="000D6A57"/>
    <w:rsid w:val="00137218"/>
    <w:rsid w:val="0016418D"/>
    <w:rsid w:val="0017331F"/>
    <w:rsid w:val="00182148"/>
    <w:rsid w:val="001A4D6B"/>
    <w:rsid w:val="001C1543"/>
    <w:rsid w:val="001F11D4"/>
    <w:rsid w:val="00202AAC"/>
    <w:rsid w:val="00203C83"/>
    <w:rsid w:val="00226B03"/>
    <w:rsid w:val="00270449"/>
    <w:rsid w:val="0032676B"/>
    <w:rsid w:val="00340715"/>
    <w:rsid w:val="003A5B91"/>
    <w:rsid w:val="003B5907"/>
    <w:rsid w:val="00402275"/>
    <w:rsid w:val="0045444F"/>
    <w:rsid w:val="0046312A"/>
    <w:rsid w:val="004662E5"/>
    <w:rsid w:val="004707EB"/>
    <w:rsid w:val="00482605"/>
    <w:rsid w:val="004844FC"/>
    <w:rsid w:val="004E2252"/>
    <w:rsid w:val="004E646F"/>
    <w:rsid w:val="00532DF0"/>
    <w:rsid w:val="00555110"/>
    <w:rsid w:val="0064125F"/>
    <w:rsid w:val="0066735C"/>
    <w:rsid w:val="006712C9"/>
    <w:rsid w:val="006A7922"/>
    <w:rsid w:val="006B712F"/>
    <w:rsid w:val="006E1AEF"/>
    <w:rsid w:val="006E6C3D"/>
    <w:rsid w:val="0077614A"/>
    <w:rsid w:val="007815DC"/>
    <w:rsid w:val="00781EE9"/>
    <w:rsid w:val="007E698C"/>
    <w:rsid w:val="008B3FD6"/>
    <w:rsid w:val="008C47FD"/>
    <w:rsid w:val="008C6FC0"/>
    <w:rsid w:val="0090107A"/>
    <w:rsid w:val="009321D8"/>
    <w:rsid w:val="00934EF6"/>
    <w:rsid w:val="009574B2"/>
    <w:rsid w:val="00972F6C"/>
    <w:rsid w:val="00982EAF"/>
    <w:rsid w:val="00984E75"/>
    <w:rsid w:val="00996C6A"/>
    <w:rsid w:val="009D4713"/>
    <w:rsid w:val="00A13CD2"/>
    <w:rsid w:val="00A176C2"/>
    <w:rsid w:val="00A2347D"/>
    <w:rsid w:val="00A4025C"/>
    <w:rsid w:val="00A45780"/>
    <w:rsid w:val="00AE264F"/>
    <w:rsid w:val="00B22741"/>
    <w:rsid w:val="00B27D38"/>
    <w:rsid w:val="00B46B8B"/>
    <w:rsid w:val="00B677FA"/>
    <w:rsid w:val="00B93174"/>
    <w:rsid w:val="00BE3E82"/>
    <w:rsid w:val="00BF03B0"/>
    <w:rsid w:val="00C34D97"/>
    <w:rsid w:val="00CA4D5D"/>
    <w:rsid w:val="00CA7248"/>
    <w:rsid w:val="00CD2A6B"/>
    <w:rsid w:val="00CF5171"/>
    <w:rsid w:val="00D0606D"/>
    <w:rsid w:val="00D114F4"/>
    <w:rsid w:val="00D30428"/>
    <w:rsid w:val="00D30F63"/>
    <w:rsid w:val="00D51AEC"/>
    <w:rsid w:val="00D548BF"/>
    <w:rsid w:val="00D624EF"/>
    <w:rsid w:val="00D77FF3"/>
    <w:rsid w:val="00DC230F"/>
    <w:rsid w:val="00E13E5C"/>
    <w:rsid w:val="00E1492A"/>
    <w:rsid w:val="00E2350F"/>
    <w:rsid w:val="00E3350C"/>
    <w:rsid w:val="00E42FFA"/>
    <w:rsid w:val="00EA3FAE"/>
    <w:rsid w:val="00EB7DAD"/>
    <w:rsid w:val="00ED49EF"/>
    <w:rsid w:val="00ED789A"/>
    <w:rsid w:val="00F02FAA"/>
    <w:rsid w:val="00F34915"/>
    <w:rsid w:val="00F92099"/>
    <w:rsid w:val="00F92251"/>
    <w:rsid w:val="00FB0D22"/>
    <w:rsid w:val="00FC7C6A"/>
    <w:rsid w:val="00FF5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E82"/>
    <w:pPr>
      <w:spacing w:after="160" w:line="259" w:lineRule="auto"/>
    </w:pPr>
    <w:rPr>
      <w:kern w:val="0"/>
      <w:sz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3E82"/>
    <w:pPr>
      <w:ind w:left="720"/>
      <w:contextualSpacing/>
    </w:pPr>
  </w:style>
  <w:style w:type="table" w:styleId="a4">
    <w:name w:val="Table Grid"/>
    <w:basedOn w:val="a1"/>
    <w:uiPriority w:val="39"/>
    <w:rsid w:val="00BE3E82"/>
    <w:rPr>
      <w:kern w:val="0"/>
      <w:sz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a"/>
    <w:rsid w:val="00BE3E82"/>
    <w:pPr>
      <w:spacing w:before="100" w:beforeAutospacing="1" w:after="100" w:afterAutospacing="1" w:line="240" w:lineRule="auto"/>
    </w:pPr>
    <w:rPr>
      <w:rFonts w:ascii="宋体" w:eastAsia="宋体" w:hAnsi="宋体" w:cs="宋体"/>
      <w:sz w:val="24"/>
      <w:szCs w:val="24"/>
      <w:lang w:val="en-US" w:eastAsia="zh-CN"/>
    </w:rPr>
  </w:style>
  <w:style w:type="character" w:styleId="a5">
    <w:name w:val="Hyperlink"/>
    <w:rsid w:val="00BE3E82"/>
    <w:rPr>
      <w:color w:val="0000FF"/>
      <w:u w:val="single"/>
    </w:rPr>
  </w:style>
  <w:style w:type="paragraph" w:styleId="a6">
    <w:name w:val="Balloon Text"/>
    <w:basedOn w:val="a"/>
    <w:link w:val="Char"/>
    <w:uiPriority w:val="99"/>
    <w:semiHidden/>
    <w:unhideWhenUsed/>
    <w:rsid w:val="00BE3E82"/>
    <w:pPr>
      <w:spacing w:after="0" w:line="240" w:lineRule="auto"/>
    </w:pPr>
    <w:rPr>
      <w:sz w:val="18"/>
      <w:szCs w:val="18"/>
    </w:rPr>
  </w:style>
  <w:style w:type="character" w:customStyle="1" w:styleId="Char">
    <w:name w:val="批注框文本 Char"/>
    <w:basedOn w:val="a0"/>
    <w:link w:val="a6"/>
    <w:uiPriority w:val="99"/>
    <w:semiHidden/>
    <w:rsid w:val="00BE3E82"/>
    <w:rPr>
      <w:kern w:val="0"/>
      <w:sz w:val="18"/>
      <w:szCs w:val="18"/>
      <w:lang w:val="en-GB" w:eastAsia="en-US"/>
    </w:rPr>
  </w:style>
  <w:style w:type="paragraph" w:styleId="a7">
    <w:name w:val="header"/>
    <w:basedOn w:val="a"/>
    <w:link w:val="Char0"/>
    <w:uiPriority w:val="99"/>
    <w:unhideWhenUsed/>
    <w:rsid w:val="00D624E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D624EF"/>
    <w:rPr>
      <w:kern w:val="0"/>
      <w:sz w:val="18"/>
      <w:szCs w:val="18"/>
      <w:lang w:val="en-GB" w:eastAsia="en-US"/>
    </w:rPr>
  </w:style>
  <w:style w:type="paragraph" w:styleId="a8">
    <w:name w:val="footer"/>
    <w:basedOn w:val="a"/>
    <w:link w:val="Char1"/>
    <w:uiPriority w:val="99"/>
    <w:unhideWhenUsed/>
    <w:rsid w:val="00D624EF"/>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D624EF"/>
    <w:rPr>
      <w:kern w:val="0"/>
      <w:sz w:val="18"/>
      <w:szCs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E82"/>
    <w:pPr>
      <w:spacing w:after="160" w:line="259" w:lineRule="auto"/>
    </w:pPr>
    <w:rPr>
      <w:kern w:val="0"/>
      <w:sz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3E82"/>
    <w:pPr>
      <w:ind w:left="720"/>
      <w:contextualSpacing/>
    </w:pPr>
  </w:style>
  <w:style w:type="table" w:styleId="a4">
    <w:name w:val="Table Grid"/>
    <w:basedOn w:val="a1"/>
    <w:uiPriority w:val="39"/>
    <w:rsid w:val="00BE3E82"/>
    <w:rPr>
      <w:kern w:val="0"/>
      <w:sz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a"/>
    <w:rsid w:val="00BE3E82"/>
    <w:pPr>
      <w:spacing w:before="100" w:beforeAutospacing="1" w:after="100" w:afterAutospacing="1" w:line="240" w:lineRule="auto"/>
    </w:pPr>
    <w:rPr>
      <w:rFonts w:ascii="宋体" w:eastAsia="宋体" w:hAnsi="宋体" w:cs="宋体"/>
      <w:sz w:val="24"/>
      <w:szCs w:val="24"/>
      <w:lang w:val="en-US" w:eastAsia="zh-CN"/>
    </w:rPr>
  </w:style>
  <w:style w:type="character" w:styleId="a5">
    <w:name w:val="Hyperlink"/>
    <w:rsid w:val="00BE3E82"/>
    <w:rPr>
      <w:color w:val="0000FF"/>
      <w:u w:val="single"/>
    </w:rPr>
  </w:style>
  <w:style w:type="paragraph" w:styleId="a6">
    <w:name w:val="Balloon Text"/>
    <w:basedOn w:val="a"/>
    <w:link w:val="Char"/>
    <w:uiPriority w:val="99"/>
    <w:semiHidden/>
    <w:unhideWhenUsed/>
    <w:rsid w:val="00BE3E82"/>
    <w:pPr>
      <w:spacing w:after="0" w:line="240" w:lineRule="auto"/>
    </w:pPr>
    <w:rPr>
      <w:sz w:val="18"/>
      <w:szCs w:val="18"/>
    </w:rPr>
  </w:style>
  <w:style w:type="character" w:customStyle="1" w:styleId="Char">
    <w:name w:val="批注框文本 Char"/>
    <w:basedOn w:val="a0"/>
    <w:link w:val="a6"/>
    <w:uiPriority w:val="99"/>
    <w:semiHidden/>
    <w:rsid w:val="00BE3E82"/>
    <w:rPr>
      <w:kern w:val="0"/>
      <w:sz w:val="18"/>
      <w:szCs w:val="18"/>
      <w:lang w:val="en-GB" w:eastAsia="en-US"/>
    </w:rPr>
  </w:style>
  <w:style w:type="paragraph" w:styleId="a7">
    <w:name w:val="header"/>
    <w:basedOn w:val="a"/>
    <w:link w:val="Char0"/>
    <w:uiPriority w:val="99"/>
    <w:unhideWhenUsed/>
    <w:rsid w:val="00D624E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D624EF"/>
    <w:rPr>
      <w:kern w:val="0"/>
      <w:sz w:val="18"/>
      <w:szCs w:val="18"/>
      <w:lang w:val="en-GB" w:eastAsia="en-US"/>
    </w:rPr>
  </w:style>
  <w:style w:type="paragraph" w:styleId="a8">
    <w:name w:val="footer"/>
    <w:basedOn w:val="a"/>
    <w:link w:val="Char1"/>
    <w:uiPriority w:val="99"/>
    <w:unhideWhenUsed/>
    <w:rsid w:val="00D624EF"/>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D624EF"/>
    <w:rPr>
      <w:kern w:val="0"/>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emf"/><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0.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26DBB-1F76-4ADA-B0BB-19B54352D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3221</Words>
  <Characters>18364</Characters>
  <Application>Microsoft Office Word</Application>
  <DocSecurity>0</DocSecurity>
  <Lines>153</Lines>
  <Paragraphs>43</Paragraphs>
  <ScaleCrop>false</ScaleCrop>
  <Company>Hewlett-Packard Company</Company>
  <LinksUpToDate>false</LinksUpToDate>
  <CharactersWithSpaces>21542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WHL</dc:creator>
  <cp:lastModifiedBy>User</cp:lastModifiedBy>
  <cp:revision>5</cp:revision>
  <dcterms:created xsi:type="dcterms:W3CDTF">2019-03-25T05:08:00Z</dcterms:created>
  <dcterms:modified xsi:type="dcterms:W3CDTF">2019-04-24T09:06:00Z</dcterms:modified>
</cp:coreProperties>
</file>