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1F9C7"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Name of Journal: </w:t>
      </w:r>
      <w:r w:rsidRPr="00997512">
        <w:rPr>
          <w:rFonts w:ascii="Book Antiqua" w:eastAsia="Book Antiqua" w:hAnsi="Book Antiqua" w:cs="Book Antiqua"/>
          <w:i/>
          <w:color w:val="000000"/>
        </w:rPr>
        <w:t>World Journal of Transplantation</w:t>
      </w:r>
    </w:p>
    <w:p w14:paraId="4397F9D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Manuscript NO: </w:t>
      </w:r>
      <w:r w:rsidRPr="00997512">
        <w:rPr>
          <w:rFonts w:ascii="Book Antiqua" w:eastAsia="Book Antiqua" w:hAnsi="Book Antiqua" w:cs="Book Antiqua"/>
          <w:color w:val="000000"/>
        </w:rPr>
        <w:t>56893</w:t>
      </w:r>
    </w:p>
    <w:p w14:paraId="3859AAC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Manuscript Type: </w:t>
      </w:r>
      <w:r w:rsidRPr="00997512">
        <w:rPr>
          <w:rFonts w:ascii="Book Antiqua" w:eastAsia="Book Antiqua" w:hAnsi="Book Antiqua" w:cs="Book Antiqua"/>
          <w:color w:val="000000"/>
        </w:rPr>
        <w:t>OPINION REVIEW</w:t>
      </w:r>
    </w:p>
    <w:p w14:paraId="62F9EBDC" w14:textId="77777777" w:rsidR="00A77B3E" w:rsidRPr="00997512" w:rsidRDefault="00A77B3E" w:rsidP="00997512">
      <w:pPr>
        <w:snapToGrid w:val="0"/>
        <w:spacing w:line="360" w:lineRule="auto"/>
        <w:jc w:val="both"/>
        <w:rPr>
          <w:rFonts w:ascii="Book Antiqua" w:hAnsi="Book Antiqua"/>
        </w:rPr>
      </w:pPr>
    </w:p>
    <w:p w14:paraId="28DA4704" w14:textId="21A62503" w:rsidR="00A77B3E" w:rsidRPr="00997512" w:rsidRDefault="008C79D5" w:rsidP="00997512">
      <w:pPr>
        <w:snapToGrid w:val="0"/>
        <w:spacing w:line="360" w:lineRule="auto"/>
        <w:jc w:val="both"/>
        <w:rPr>
          <w:rFonts w:ascii="Book Antiqua" w:hAnsi="Book Antiqua"/>
        </w:rPr>
      </w:pPr>
      <w:bookmarkStart w:id="0" w:name="OLE_LINK8"/>
      <w:bookmarkStart w:id="1" w:name="OLE_LINK9"/>
      <w:proofErr w:type="spellStart"/>
      <w:r w:rsidRPr="00997512">
        <w:rPr>
          <w:rFonts w:ascii="Book Antiqua" w:eastAsia="Book Antiqua" w:hAnsi="Book Antiqua" w:cs="Book Antiqua"/>
          <w:b/>
          <w:bCs/>
          <w:color w:val="000000"/>
        </w:rPr>
        <w:t>Lenvatinib</w:t>
      </w:r>
      <w:proofErr w:type="spellEnd"/>
      <w:r w:rsidRPr="00997512">
        <w:rPr>
          <w:rFonts w:ascii="Book Antiqua" w:eastAsia="Book Antiqua" w:hAnsi="Book Antiqua" w:cs="Book Antiqua"/>
          <w:b/>
          <w:bCs/>
          <w:color w:val="000000"/>
        </w:rPr>
        <w:t xml:space="preserve"> as first-line </w:t>
      </w:r>
      <w:r w:rsidR="00A14961">
        <w:rPr>
          <w:rFonts w:ascii="Book Antiqua" w:eastAsia="Book Antiqua" w:hAnsi="Book Antiqua" w:cs="Book Antiqua"/>
          <w:b/>
          <w:bCs/>
          <w:color w:val="000000"/>
        </w:rPr>
        <w:t xml:space="preserve">therapy </w:t>
      </w:r>
      <w:r w:rsidRPr="00997512">
        <w:rPr>
          <w:rFonts w:ascii="Book Antiqua" w:eastAsia="Book Antiqua" w:hAnsi="Book Antiqua" w:cs="Book Antiqua"/>
          <w:b/>
          <w:bCs/>
          <w:color w:val="000000"/>
        </w:rPr>
        <w:t>for recurrent hepatocellular carcinoma after liver transplantation: Is the current evidence applicable to these patients?</w:t>
      </w:r>
    </w:p>
    <w:bookmarkEnd w:id="0"/>
    <w:bookmarkEnd w:id="1"/>
    <w:p w14:paraId="58E3341A" w14:textId="77777777" w:rsidR="00A77B3E" w:rsidRPr="00997512" w:rsidRDefault="00A77B3E" w:rsidP="00997512">
      <w:pPr>
        <w:snapToGrid w:val="0"/>
        <w:spacing w:line="360" w:lineRule="auto"/>
        <w:jc w:val="both"/>
        <w:rPr>
          <w:rFonts w:ascii="Book Antiqua" w:hAnsi="Book Antiqua"/>
        </w:rPr>
      </w:pPr>
    </w:p>
    <w:p w14:paraId="1F52A682" w14:textId="70A127EC" w:rsidR="00A77B3E" w:rsidRPr="00997512" w:rsidRDefault="00D9011C" w:rsidP="00997512">
      <w:pPr>
        <w:snapToGrid w:val="0"/>
        <w:spacing w:line="360" w:lineRule="auto"/>
        <w:jc w:val="both"/>
        <w:rPr>
          <w:rFonts w:ascii="Book Antiqua" w:hAnsi="Book Antiqua"/>
        </w:rPr>
      </w:pPr>
      <w:proofErr w:type="spellStart"/>
      <w:r w:rsidRPr="00997512">
        <w:rPr>
          <w:rFonts w:ascii="Book Antiqua" w:eastAsia="Book Antiqua" w:hAnsi="Book Antiqua" w:cs="Book Antiqua"/>
          <w:color w:val="000000"/>
        </w:rPr>
        <w:t>Piñero</w:t>
      </w:r>
      <w:proofErr w:type="spellEnd"/>
      <w:r w:rsidRPr="00997512">
        <w:rPr>
          <w:rFonts w:ascii="Book Antiqua" w:eastAsia="Book Antiqua" w:hAnsi="Book Antiqua" w:cs="Book Antiqua"/>
          <w:color w:val="000000"/>
        </w:rPr>
        <w:t xml:space="preserve"> F </w:t>
      </w:r>
      <w:r w:rsidRPr="00997512">
        <w:rPr>
          <w:rFonts w:ascii="Book Antiqua" w:eastAsia="Book Antiqua" w:hAnsi="Book Antiqua" w:cs="Book Antiqua"/>
          <w:i/>
          <w:iCs/>
          <w:color w:val="000000"/>
        </w:rPr>
        <w:t>et al</w:t>
      </w:r>
      <w:r w:rsidRPr="00997512">
        <w:rPr>
          <w:rFonts w:ascii="Book Antiqua" w:eastAsia="Book Antiqua" w:hAnsi="Book Antiqua" w:cs="Book Antiqua"/>
          <w:color w:val="000000"/>
        </w:rPr>
        <w:t xml:space="preserve">. </w:t>
      </w:r>
      <w:bookmarkStart w:id="2" w:name="OLE_LINK6"/>
      <w:proofErr w:type="spellStart"/>
      <w:r w:rsidR="008C79D5" w:rsidRPr="00997512">
        <w:rPr>
          <w:rFonts w:ascii="Book Antiqua" w:eastAsia="Book Antiqua" w:hAnsi="Book Antiqua" w:cs="Book Antiqua"/>
          <w:color w:val="000000"/>
        </w:rPr>
        <w:t>Lenvatinib</w:t>
      </w:r>
      <w:proofErr w:type="spellEnd"/>
      <w:r w:rsidR="008C79D5" w:rsidRPr="00997512">
        <w:rPr>
          <w:rFonts w:ascii="Book Antiqua" w:eastAsia="Book Antiqua" w:hAnsi="Book Antiqua" w:cs="Book Antiqua"/>
          <w:color w:val="000000"/>
        </w:rPr>
        <w:t xml:space="preserve"> in recurrent HCC</w:t>
      </w:r>
      <w:bookmarkEnd w:id="2"/>
    </w:p>
    <w:p w14:paraId="40CA93A1" w14:textId="77777777" w:rsidR="00A77B3E" w:rsidRPr="00997512" w:rsidRDefault="00A77B3E" w:rsidP="00997512">
      <w:pPr>
        <w:snapToGrid w:val="0"/>
        <w:spacing w:line="360" w:lineRule="auto"/>
        <w:jc w:val="both"/>
        <w:rPr>
          <w:rFonts w:ascii="Book Antiqua" w:hAnsi="Book Antiqua"/>
        </w:rPr>
      </w:pPr>
    </w:p>
    <w:p w14:paraId="368E6F7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Federico </w:t>
      </w:r>
      <w:proofErr w:type="spellStart"/>
      <w:r w:rsidRPr="00997512">
        <w:rPr>
          <w:rFonts w:ascii="Book Antiqua" w:eastAsia="Book Antiqua" w:hAnsi="Book Antiqua" w:cs="Book Antiqua"/>
          <w:color w:val="000000"/>
        </w:rPr>
        <w:t>Piñero</w:t>
      </w:r>
      <w:proofErr w:type="spellEnd"/>
      <w:r w:rsidRPr="00997512">
        <w:rPr>
          <w:rFonts w:ascii="Book Antiqua" w:eastAsia="Book Antiqua" w:hAnsi="Book Antiqua" w:cs="Book Antiqua"/>
          <w:color w:val="000000"/>
        </w:rPr>
        <w:t xml:space="preserve">, Marcos Thompson, Juan Ignacio </w:t>
      </w:r>
      <w:proofErr w:type="spellStart"/>
      <w:r w:rsidRPr="00997512">
        <w:rPr>
          <w:rFonts w:ascii="Book Antiqua" w:eastAsia="Book Antiqua" w:hAnsi="Book Antiqua" w:cs="Book Antiqua"/>
          <w:color w:val="000000"/>
        </w:rPr>
        <w:t>Marín</w:t>
      </w:r>
      <w:proofErr w:type="spellEnd"/>
      <w:r w:rsidRPr="00997512">
        <w:rPr>
          <w:rFonts w:ascii="Book Antiqua" w:eastAsia="Book Antiqua" w:hAnsi="Book Antiqua" w:cs="Book Antiqua"/>
          <w:color w:val="000000"/>
        </w:rPr>
        <w:t>, Marcelo Silva</w:t>
      </w:r>
    </w:p>
    <w:p w14:paraId="625AE96C" w14:textId="77777777" w:rsidR="00275EA1" w:rsidRPr="00997512" w:rsidRDefault="00275EA1" w:rsidP="00997512">
      <w:pPr>
        <w:snapToGrid w:val="0"/>
        <w:spacing w:line="360" w:lineRule="auto"/>
        <w:jc w:val="both"/>
        <w:rPr>
          <w:rFonts w:ascii="Book Antiqua" w:eastAsia="Book Antiqua" w:hAnsi="Book Antiqua" w:cs="Book Antiqua"/>
          <w:color w:val="000000"/>
        </w:rPr>
      </w:pPr>
    </w:p>
    <w:p w14:paraId="75222929" w14:textId="06E6E139"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Federico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w:t>
      </w:r>
      <w:proofErr w:type="spellStart"/>
      <w:r w:rsidRPr="00997512">
        <w:rPr>
          <w:rFonts w:ascii="Book Antiqua" w:eastAsia="Book Antiqua" w:hAnsi="Book Antiqua" w:cs="Book Antiqua"/>
          <w:color w:val="000000"/>
        </w:rPr>
        <w:t>Hepatology</w:t>
      </w:r>
      <w:proofErr w:type="spellEnd"/>
      <w:r w:rsidRPr="00997512">
        <w:rPr>
          <w:rFonts w:ascii="Book Antiqua" w:eastAsia="Book Antiqua" w:hAnsi="Book Antiqua" w:cs="Book Antiqua"/>
          <w:color w:val="000000"/>
        </w:rPr>
        <w:t xml:space="preserve"> and Liver Transplant Unit, Hospital </w:t>
      </w:r>
      <w:proofErr w:type="spellStart"/>
      <w:r w:rsidRPr="00997512">
        <w:rPr>
          <w:rFonts w:ascii="Book Antiqua" w:eastAsia="Book Antiqua" w:hAnsi="Book Antiqua" w:cs="Book Antiqua"/>
          <w:color w:val="000000"/>
        </w:rPr>
        <w:t>Universitario</w:t>
      </w:r>
      <w:proofErr w:type="spellEnd"/>
      <w:r w:rsidRPr="00997512">
        <w:rPr>
          <w:rFonts w:ascii="Book Antiqua" w:eastAsia="Book Antiqua" w:hAnsi="Book Antiqua" w:cs="Book Antiqua"/>
          <w:color w:val="000000"/>
        </w:rPr>
        <w:t xml:space="preserve"> Austral, Buenos Aires B1629HJ, Argentina</w:t>
      </w:r>
    </w:p>
    <w:p w14:paraId="3A91F890" w14:textId="77777777" w:rsidR="00A77B3E" w:rsidRPr="00997512" w:rsidRDefault="00A77B3E" w:rsidP="00997512">
      <w:pPr>
        <w:snapToGrid w:val="0"/>
        <w:spacing w:line="360" w:lineRule="auto"/>
        <w:jc w:val="both"/>
        <w:rPr>
          <w:rFonts w:ascii="Book Antiqua" w:hAnsi="Book Antiqua"/>
        </w:rPr>
      </w:pPr>
    </w:p>
    <w:p w14:paraId="0CF99118"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Federico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Marcos Thompson, Marcelo Silva, </w:t>
      </w:r>
      <w:r w:rsidRPr="00997512">
        <w:rPr>
          <w:rFonts w:ascii="Book Antiqua" w:eastAsia="Book Antiqua" w:hAnsi="Book Antiqua" w:cs="Book Antiqua"/>
          <w:color w:val="000000"/>
        </w:rPr>
        <w:t xml:space="preserve">Hospital </w:t>
      </w:r>
      <w:proofErr w:type="spellStart"/>
      <w:r w:rsidRPr="00997512">
        <w:rPr>
          <w:rFonts w:ascii="Book Antiqua" w:eastAsia="Book Antiqua" w:hAnsi="Book Antiqua" w:cs="Book Antiqua"/>
          <w:color w:val="000000"/>
        </w:rPr>
        <w:t>Universitario</w:t>
      </w:r>
      <w:proofErr w:type="spellEnd"/>
      <w:r w:rsidRPr="00997512">
        <w:rPr>
          <w:rFonts w:ascii="Book Antiqua" w:eastAsia="Book Antiqua" w:hAnsi="Book Antiqua" w:cs="Book Antiqua"/>
          <w:color w:val="000000"/>
        </w:rPr>
        <w:t xml:space="preserve"> Austral, </w:t>
      </w:r>
      <w:proofErr w:type="spellStart"/>
      <w:r w:rsidRPr="00997512">
        <w:rPr>
          <w:rFonts w:ascii="Book Antiqua" w:eastAsia="Book Antiqua" w:hAnsi="Book Antiqua" w:cs="Book Antiqua"/>
          <w:color w:val="000000"/>
        </w:rPr>
        <w:t>Facultad</w:t>
      </w:r>
      <w:proofErr w:type="spellEnd"/>
      <w:r w:rsidRPr="00997512">
        <w:rPr>
          <w:rFonts w:ascii="Book Antiqua" w:eastAsia="Book Antiqua" w:hAnsi="Book Antiqua" w:cs="Book Antiqua"/>
          <w:color w:val="000000"/>
        </w:rPr>
        <w:t xml:space="preserve"> de </w:t>
      </w:r>
      <w:proofErr w:type="spellStart"/>
      <w:r w:rsidRPr="00997512">
        <w:rPr>
          <w:rFonts w:ascii="Book Antiqua" w:eastAsia="Book Antiqua" w:hAnsi="Book Antiqua" w:cs="Book Antiqua"/>
          <w:color w:val="000000"/>
        </w:rPr>
        <w:t>Ciencias</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Biomédicas</w:t>
      </w:r>
      <w:proofErr w:type="spellEnd"/>
      <w:r w:rsidRPr="00997512">
        <w:rPr>
          <w:rFonts w:ascii="Book Antiqua" w:eastAsia="Book Antiqua" w:hAnsi="Book Antiqua" w:cs="Book Antiqua"/>
          <w:color w:val="000000"/>
        </w:rPr>
        <w:t>, Universidad Austral, Buenos Aires B1629HJ, Argentina</w:t>
      </w:r>
    </w:p>
    <w:p w14:paraId="5D4004F5" w14:textId="77777777" w:rsidR="00A77B3E" w:rsidRPr="00997512" w:rsidRDefault="00A77B3E" w:rsidP="00997512">
      <w:pPr>
        <w:snapToGrid w:val="0"/>
        <w:spacing w:line="360" w:lineRule="auto"/>
        <w:jc w:val="both"/>
        <w:rPr>
          <w:rFonts w:ascii="Book Antiqua" w:hAnsi="Book Antiqua"/>
        </w:rPr>
      </w:pPr>
    </w:p>
    <w:p w14:paraId="7C0B1087" w14:textId="69B953AA"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Federico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Marcelo Silva, </w:t>
      </w:r>
      <w:r w:rsidRPr="00997512">
        <w:rPr>
          <w:rFonts w:ascii="Book Antiqua" w:eastAsia="Book Antiqua" w:hAnsi="Book Antiqua" w:cs="Book Antiqua"/>
          <w:color w:val="000000"/>
        </w:rPr>
        <w:t>Latin American Liver Research Educational a</w:t>
      </w:r>
      <w:r w:rsidR="00666A55">
        <w:rPr>
          <w:rFonts w:ascii="Book Antiqua" w:eastAsia="Book Antiqua" w:hAnsi="Book Antiqua" w:cs="Book Antiqua"/>
          <w:color w:val="000000"/>
        </w:rPr>
        <w:t>nd Awareness Network (LALREAN)</w:t>
      </w:r>
      <w:r w:rsidRPr="00997512">
        <w:rPr>
          <w:rFonts w:ascii="Book Antiqua" w:eastAsia="Book Antiqua" w:hAnsi="Book Antiqua" w:cs="Book Antiqua"/>
          <w:color w:val="000000"/>
        </w:rPr>
        <w:t>, Buenos Aires B1629HJ, Argentina</w:t>
      </w:r>
    </w:p>
    <w:p w14:paraId="4F860FF7" w14:textId="77777777" w:rsidR="00A77B3E" w:rsidRPr="00997512" w:rsidRDefault="00A77B3E" w:rsidP="00997512">
      <w:pPr>
        <w:snapToGrid w:val="0"/>
        <w:spacing w:line="360" w:lineRule="auto"/>
        <w:jc w:val="both"/>
        <w:rPr>
          <w:rFonts w:ascii="Book Antiqua" w:hAnsi="Book Antiqua"/>
        </w:rPr>
      </w:pPr>
    </w:p>
    <w:p w14:paraId="651F598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Juan Ignacio </w:t>
      </w:r>
      <w:proofErr w:type="spellStart"/>
      <w:r w:rsidRPr="00997512">
        <w:rPr>
          <w:rFonts w:ascii="Book Antiqua" w:eastAsia="Book Antiqua" w:hAnsi="Book Antiqua" w:cs="Book Antiqua"/>
          <w:b/>
          <w:bCs/>
          <w:color w:val="000000"/>
        </w:rPr>
        <w:t>Marín</w:t>
      </w:r>
      <w:proofErr w:type="spellEnd"/>
      <w:r w:rsidRPr="00997512">
        <w:rPr>
          <w:rFonts w:ascii="Book Antiqua" w:eastAsia="Book Antiqua" w:hAnsi="Book Antiqua" w:cs="Book Antiqua"/>
          <w:b/>
          <w:bCs/>
          <w:color w:val="000000"/>
        </w:rPr>
        <w:t xml:space="preserve">, </w:t>
      </w:r>
      <w:proofErr w:type="spellStart"/>
      <w:r w:rsidRPr="00997512">
        <w:rPr>
          <w:rFonts w:ascii="Book Antiqua" w:eastAsia="Book Antiqua" w:hAnsi="Book Antiqua" w:cs="Book Antiqua"/>
          <w:color w:val="000000"/>
        </w:rPr>
        <w:t>Hepatology</w:t>
      </w:r>
      <w:proofErr w:type="spellEnd"/>
      <w:r w:rsidRPr="00997512">
        <w:rPr>
          <w:rFonts w:ascii="Book Antiqua" w:eastAsia="Book Antiqua" w:hAnsi="Book Antiqua" w:cs="Book Antiqua"/>
          <w:color w:val="000000"/>
        </w:rPr>
        <w:t xml:space="preserve"> and Liver Transplantation Unit, Hospital Pablo </w:t>
      </w:r>
      <w:proofErr w:type="spellStart"/>
      <w:r w:rsidRPr="00997512">
        <w:rPr>
          <w:rFonts w:ascii="Book Antiqua" w:eastAsia="Book Antiqua" w:hAnsi="Book Antiqua" w:cs="Book Antiqua"/>
          <w:color w:val="000000"/>
        </w:rPr>
        <w:t>Tobón</w:t>
      </w:r>
      <w:proofErr w:type="spellEnd"/>
      <w:r w:rsidRPr="00997512">
        <w:rPr>
          <w:rFonts w:ascii="Book Antiqua" w:eastAsia="Book Antiqua" w:hAnsi="Book Antiqua" w:cs="Book Antiqua"/>
          <w:color w:val="000000"/>
        </w:rPr>
        <w:t xml:space="preserve"> Uribe, </w:t>
      </w:r>
      <w:proofErr w:type="spellStart"/>
      <w:r w:rsidRPr="00997512">
        <w:rPr>
          <w:rFonts w:ascii="Book Antiqua" w:eastAsia="Book Antiqua" w:hAnsi="Book Antiqua" w:cs="Book Antiqua"/>
          <w:color w:val="000000"/>
        </w:rPr>
        <w:t>Medellín</w:t>
      </w:r>
      <w:proofErr w:type="spellEnd"/>
      <w:r w:rsidRPr="00997512">
        <w:rPr>
          <w:rFonts w:ascii="Book Antiqua" w:eastAsia="Book Antiqua" w:hAnsi="Book Antiqua" w:cs="Book Antiqua"/>
          <w:color w:val="000000"/>
        </w:rPr>
        <w:t xml:space="preserve"> 240, Colombia</w:t>
      </w:r>
    </w:p>
    <w:p w14:paraId="7EBBB330" w14:textId="77777777" w:rsidR="00A77B3E" w:rsidRPr="00997512" w:rsidRDefault="00A77B3E" w:rsidP="00997512">
      <w:pPr>
        <w:snapToGrid w:val="0"/>
        <w:spacing w:line="360" w:lineRule="auto"/>
        <w:jc w:val="both"/>
        <w:rPr>
          <w:rFonts w:ascii="Book Antiqua" w:hAnsi="Book Antiqua"/>
        </w:rPr>
      </w:pPr>
    </w:p>
    <w:p w14:paraId="01D63C64" w14:textId="1BE1669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Author contributions: </w:t>
      </w:r>
      <w:r w:rsidRPr="00997512">
        <w:rPr>
          <w:rFonts w:ascii="Book Antiqua" w:eastAsia="Book Antiqua" w:hAnsi="Book Antiqua" w:cs="Book Antiqua"/>
          <w:color w:val="000000"/>
        </w:rPr>
        <w:t xml:space="preserve">All authors contributed </w:t>
      </w:r>
      <w:r w:rsidR="00A14961" w:rsidRPr="00997512">
        <w:rPr>
          <w:rFonts w:ascii="Book Antiqua" w:eastAsia="Book Antiqua" w:hAnsi="Book Antiqua" w:cs="Book Antiqua"/>
          <w:color w:val="000000"/>
        </w:rPr>
        <w:t xml:space="preserve">equally </w:t>
      </w:r>
      <w:r w:rsidRPr="00997512">
        <w:rPr>
          <w:rFonts w:ascii="Book Antiqua" w:eastAsia="Book Antiqua" w:hAnsi="Book Antiqua" w:cs="Book Antiqua"/>
          <w:color w:val="000000"/>
        </w:rPr>
        <w:t xml:space="preserve">to this paper </w:t>
      </w:r>
      <w:r w:rsidR="00A14961">
        <w:rPr>
          <w:rFonts w:ascii="Book Antiqua" w:eastAsia="Book Antiqua" w:hAnsi="Book Antiqua" w:cs="Book Antiqua"/>
          <w:color w:val="000000"/>
        </w:rPr>
        <w:t>in</w:t>
      </w:r>
      <w:r w:rsidRPr="00997512">
        <w:rPr>
          <w:rFonts w:ascii="Book Antiqua" w:eastAsia="Book Antiqua" w:hAnsi="Book Antiqua" w:cs="Book Antiqua"/>
          <w:color w:val="000000"/>
        </w:rPr>
        <w:t xml:space="preserve"> conception and design of the study, literature review, drafting, critical revision and editing. </w:t>
      </w:r>
      <w:r w:rsidR="00A14961">
        <w:rPr>
          <w:rFonts w:ascii="Book Antiqua" w:eastAsia="Book Antiqua" w:hAnsi="Book Antiqua" w:cs="Book Antiqua"/>
          <w:color w:val="000000"/>
        </w:rPr>
        <w:t>A</w:t>
      </w:r>
      <w:r w:rsidRPr="00997512">
        <w:rPr>
          <w:rFonts w:ascii="Book Antiqua" w:eastAsia="Book Antiqua" w:hAnsi="Book Antiqua" w:cs="Book Antiqua"/>
          <w:color w:val="000000"/>
        </w:rPr>
        <w:t xml:space="preserve">ll </w:t>
      </w:r>
      <w:r w:rsidR="00A14961">
        <w:rPr>
          <w:rFonts w:ascii="Book Antiqua" w:eastAsia="Book Antiqua" w:hAnsi="Book Antiqua" w:cs="Book Antiqua"/>
          <w:color w:val="000000"/>
        </w:rPr>
        <w:t xml:space="preserve">authors </w:t>
      </w:r>
      <w:r w:rsidRPr="00997512">
        <w:rPr>
          <w:rFonts w:ascii="Book Antiqua" w:eastAsia="Book Antiqua" w:hAnsi="Book Antiqua" w:cs="Book Antiqua"/>
          <w:color w:val="000000"/>
        </w:rPr>
        <w:t>have approved the final version.</w:t>
      </w:r>
    </w:p>
    <w:p w14:paraId="12D776DD" w14:textId="77777777" w:rsidR="00A77B3E" w:rsidRPr="00997512" w:rsidRDefault="00A77B3E" w:rsidP="00997512">
      <w:pPr>
        <w:snapToGrid w:val="0"/>
        <w:spacing w:line="360" w:lineRule="auto"/>
        <w:jc w:val="both"/>
        <w:rPr>
          <w:rFonts w:ascii="Book Antiqua" w:hAnsi="Book Antiqua"/>
        </w:rPr>
      </w:pPr>
    </w:p>
    <w:p w14:paraId="69AB61B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lastRenderedPageBreak/>
        <w:t xml:space="preserve">Corresponding author: Federico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MD, MSc, Academic Research, Doctor, </w:t>
      </w:r>
      <w:proofErr w:type="spellStart"/>
      <w:r w:rsidRPr="00997512">
        <w:rPr>
          <w:rFonts w:ascii="Book Antiqua" w:eastAsia="Book Antiqua" w:hAnsi="Book Antiqua" w:cs="Book Antiqua"/>
          <w:color w:val="000000"/>
        </w:rPr>
        <w:t>Hepatology</w:t>
      </w:r>
      <w:proofErr w:type="spellEnd"/>
      <w:r w:rsidRPr="00997512">
        <w:rPr>
          <w:rFonts w:ascii="Book Antiqua" w:eastAsia="Book Antiqua" w:hAnsi="Book Antiqua" w:cs="Book Antiqua"/>
          <w:color w:val="000000"/>
        </w:rPr>
        <w:t xml:space="preserve"> and Liver Transplant Unit, Hospital </w:t>
      </w:r>
      <w:proofErr w:type="spellStart"/>
      <w:r w:rsidRPr="00997512">
        <w:rPr>
          <w:rFonts w:ascii="Book Antiqua" w:eastAsia="Book Antiqua" w:hAnsi="Book Antiqua" w:cs="Book Antiqua"/>
          <w:color w:val="000000"/>
        </w:rPr>
        <w:t>Universitario</w:t>
      </w:r>
      <w:proofErr w:type="spellEnd"/>
      <w:r w:rsidRPr="00997512">
        <w:rPr>
          <w:rFonts w:ascii="Book Antiqua" w:eastAsia="Book Antiqua" w:hAnsi="Book Antiqua" w:cs="Book Antiqua"/>
          <w:color w:val="000000"/>
        </w:rPr>
        <w:t xml:space="preserve"> Austral, Av. </w:t>
      </w:r>
      <w:proofErr w:type="spellStart"/>
      <w:r w:rsidRPr="00997512">
        <w:rPr>
          <w:rFonts w:ascii="Book Antiqua" w:eastAsia="Book Antiqua" w:hAnsi="Book Antiqua" w:cs="Book Antiqua"/>
          <w:color w:val="000000"/>
        </w:rPr>
        <w:t>Presidente</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Perón</w:t>
      </w:r>
      <w:proofErr w:type="spellEnd"/>
      <w:r w:rsidRPr="00997512">
        <w:rPr>
          <w:rFonts w:ascii="Book Antiqua" w:eastAsia="Book Antiqua" w:hAnsi="Book Antiqua" w:cs="Book Antiqua"/>
          <w:color w:val="000000"/>
        </w:rPr>
        <w:t xml:space="preserve"> 1500, </w:t>
      </w:r>
      <w:proofErr w:type="spellStart"/>
      <w:r w:rsidRPr="00997512">
        <w:rPr>
          <w:rFonts w:ascii="Book Antiqua" w:eastAsia="Book Antiqua" w:hAnsi="Book Antiqua" w:cs="Book Antiqua"/>
          <w:color w:val="000000"/>
        </w:rPr>
        <w:t>Pilar</w:t>
      </w:r>
      <w:proofErr w:type="spellEnd"/>
      <w:r w:rsidRPr="00997512">
        <w:rPr>
          <w:rFonts w:ascii="Book Antiqua" w:eastAsia="Book Antiqua" w:hAnsi="Book Antiqua" w:cs="Book Antiqua"/>
          <w:color w:val="000000"/>
        </w:rPr>
        <w:t xml:space="preserve">, Buenos Aires B1629HJ, Argentina. </w:t>
      </w:r>
      <w:r w:rsidRPr="00CA7193">
        <w:rPr>
          <w:rFonts w:ascii="Book Antiqua" w:eastAsia="Book Antiqua" w:hAnsi="Book Antiqua" w:cs="Book Antiqua"/>
          <w:color w:val="000000"/>
        </w:rPr>
        <w:t>fpinerof@cas.austral.edu.ar</w:t>
      </w:r>
    </w:p>
    <w:p w14:paraId="6ECF79B2" w14:textId="77777777" w:rsidR="00A77B3E" w:rsidRPr="00997512" w:rsidRDefault="00A77B3E" w:rsidP="00997512">
      <w:pPr>
        <w:snapToGrid w:val="0"/>
        <w:spacing w:line="360" w:lineRule="auto"/>
        <w:jc w:val="both"/>
        <w:rPr>
          <w:rFonts w:ascii="Book Antiqua" w:hAnsi="Book Antiqua"/>
        </w:rPr>
      </w:pPr>
    </w:p>
    <w:p w14:paraId="287C9CEC"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Received: </w:t>
      </w:r>
      <w:r w:rsidRPr="00997512">
        <w:rPr>
          <w:rFonts w:ascii="Book Antiqua" w:eastAsia="Book Antiqua" w:hAnsi="Book Antiqua" w:cs="Book Antiqua"/>
          <w:color w:val="000000"/>
        </w:rPr>
        <w:t>May 18, 2020</w:t>
      </w:r>
    </w:p>
    <w:p w14:paraId="4F9CDBE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Revised: </w:t>
      </w:r>
      <w:r w:rsidRPr="00997512">
        <w:rPr>
          <w:rFonts w:ascii="Book Antiqua" w:eastAsia="Book Antiqua" w:hAnsi="Book Antiqua" w:cs="Book Antiqua"/>
          <w:color w:val="000000"/>
        </w:rPr>
        <w:t>June 9, 2020</w:t>
      </w:r>
    </w:p>
    <w:p w14:paraId="4FAE1D44" w14:textId="001497BA"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Accepted: </w:t>
      </w:r>
      <w:r w:rsidR="0033410B" w:rsidRPr="0033410B">
        <w:rPr>
          <w:rFonts w:ascii="Book Antiqua" w:eastAsia="Book Antiqua" w:hAnsi="Book Antiqua" w:cs="Book Antiqua"/>
          <w:bCs/>
          <w:color w:val="000000"/>
        </w:rPr>
        <w:t>September 22, 2020</w:t>
      </w:r>
    </w:p>
    <w:p w14:paraId="65A59171" w14:textId="1FF5A14A"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Published online: </w:t>
      </w:r>
      <w:r w:rsidR="00BA01C5">
        <w:rPr>
          <w:rFonts w:ascii="Book Antiqua" w:hAnsi="Book Antiqua"/>
          <w:color w:val="000000"/>
          <w:shd w:val="clear" w:color="auto" w:fill="FFFFFF"/>
        </w:rPr>
        <w:t xml:space="preserve">November </w:t>
      </w:r>
      <w:r w:rsidR="00F62225">
        <w:rPr>
          <w:rFonts w:ascii="Book Antiqua" w:hAnsi="Book Antiqua" w:hint="eastAsia"/>
          <w:color w:val="000000"/>
          <w:shd w:val="clear" w:color="auto" w:fill="FFFFFF"/>
          <w:lang w:eastAsia="zh-CN"/>
        </w:rPr>
        <w:t>2</w:t>
      </w:r>
      <w:r w:rsidR="00BA01C5">
        <w:rPr>
          <w:rFonts w:ascii="Book Antiqua" w:hAnsi="Book Antiqua"/>
          <w:color w:val="000000"/>
          <w:shd w:val="clear" w:color="auto" w:fill="FFFFFF"/>
        </w:rPr>
        <w:t>8</w:t>
      </w:r>
      <w:r w:rsidR="00BA01C5">
        <w:rPr>
          <w:rFonts w:ascii="Book Antiqua" w:hAnsi="Book Antiqua" w:hint="eastAsia"/>
          <w:color w:val="000000"/>
          <w:shd w:val="clear" w:color="auto" w:fill="FFFFFF"/>
          <w:lang w:eastAsia="zh-CN"/>
        </w:rPr>
        <w:t>, 2020</w:t>
      </w:r>
    </w:p>
    <w:p w14:paraId="1BC990CB" w14:textId="77777777" w:rsidR="00A77B3E" w:rsidRPr="00997512" w:rsidRDefault="00A77B3E" w:rsidP="00997512">
      <w:pPr>
        <w:snapToGrid w:val="0"/>
        <w:spacing w:line="360" w:lineRule="auto"/>
        <w:jc w:val="both"/>
        <w:rPr>
          <w:rFonts w:ascii="Book Antiqua" w:hAnsi="Book Antiqua"/>
        </w:rPr>
        <w:sectPr w:rsidR="00A77B3E" w:rsidRPr="00997512" w:rsidSect="004B5F13">
          <w:footerReference w:type="default" r:id="rId8"/>
          <w:pgSz w:w="12240" w:h="15840"/>
          <w:pgMar w:top="1440" w:right="1800" w:bottom="1440" w:left="1800" w:header="720" w:footer="720" w:gutter="0"/>
          <w:cols w:space="720"/>
          <w:docGrid w:linePitch="360"/>
        </w:sectPr>
      </w:pPr>
    </w:p>
    <w:p w14:paraId="1EC46F13"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lastRenderedPageBreak/>
        <w:t>Abstract</w:t>
      </w:r>
    </w:p>
    <w:p w14:paraId="1AE25D01" w14:textId="4CB653A1" w:rsidR="007852CD" w:rsidRPr="00997512" w:rsidRDefault="007852CD" w:rsidP="00997512">
      <w:pPr>
        <w:pStyle w:val="Default"/>
        <w:snapToGrid w:val="0"/>
        <w:spacing w:line="360" w:lineRule="auto"/>
        <w:jc w:val="both"/>
        <w:rPr>
          <w:rFonts w:ascii="Book Antiqua" w:hAnsi="Book Antiqua" w:cs="Times New Roman"/>
          <w:lang w:val="en-US"/>
        </w:rPr>
      </w:pPr>
      <w:r w:rsidRPr="00997512">
        <w:rPr>
          <w:rFonts w:ascii="Book Antiqua" w:hAnsi="Book Antiqua" w:cs="Times New Roman"/>
          <w:lang w:val="en-US"/>
        </w:rPr>
        <w:t>Liver transplantation (LT) is one of the leading curative therapies for hepatocellular carcinoma (HCC). Despite recent optimization of transplant selection criteria, including alpha-</w:t>
      </w:r>
      <w:proofErr w:type="spellStart"/>
      <w:r w:rsidRPr="00997512">
        <w:rPr>
          <w:rFonts w:ascii="Book Antiqua" w:hAnsi="Book Antiqua" w:cs="Times New Roman"/>
          <w:lang w:val="en-US"/>
        </w:rPr>
        <w:t>feto</w:t>
      </w:r>
      <w:proofErr w:type="spellEnd"/>
      <w:r w:rsidRPr="00997512">
        <w:rPr>
          <w:rFonts w:ascii="Book Antiqua" w:hAnsi="Book Antiqua" w:cs="Times New Roman"/>
          <w:lang w:val="en-US"/>
        </w:rPr>
        <w:t xml:space="preserve"> protein, HCC recurrence after LT is still the leading cause of death in these patients. During the last decades, effective systemic treatments for HCC, inclu</w:t>
      </w:r>
      <w:r w:rsidR="002A6DE7" w:rsidRPr="00997512">
        <w:rPr>
          <w:rFonts w:ascii="Book Antiqua" w:hAnsi="Book Antiqua" w:cs="Times New Roman"/>
          <w:lang w:val="en-US"/>
        </w:rPr>
        <w:t>ding tyrosine kinase inhibitors</w:t>
      </w:r>
      <w:r w:rsidRPr="00997512">
        <w:rPr>
          <w:rFonts w:ascii="Book Antiqua" w:hAnsi="Book Antiqua" w:cs="Times New Roman"/>
          <w:lang w:val="en-US"/>
        </w:rPr>
        <w:t xml:space="preserve"> and immunotherapy, have been approved. We describe </w:t>
      </w:r>
      <w:r w:rsidR="00A14961">
        <w:rPr>
          <w:rFonts w:ascii="Book Antiqua" w:hAnsi="Book Antiqua" w:cs="Times New Roman"/>
          <w:lang w:val="en-US"/>
        </w:rPr>
        <w:t>the</w:t>
      </w:r>
      <w:r w:rsidRPr="00997512">
        <w:rPr>
          <w:rFonts w:ascii="Book Antiqua" w:hAnsi="Book Antiqua" w:cs="Times New Roman"/>
          <w:lang w:val="en-US"/>
        </w:rPr>
        <w:t xml:space="preserve"> clinical scenario of a patient </w:t>
      </w:r>
      <w:r w:rsidR="00A14961">
        <w:rPr>
          <w:rFonts w:ascii="Book Antiqua" w:hAnsi="Book Antiqua" w:cs="Times New Roman"/>
          <w:lang w:val="en-US"/>
        </w:rPr>
        <w:t>with</w:t>
      </w:r>
      <w:r w:rsidRPr="00997512">
        <w:rPr>
          <w:rFonts w:ascii="Book Antiqua" w:hAnsi="Book Antiqua" w:cs="Times New Roman"/>
          <w:lang w:val="en-US"/>
        </w:rPr>
        <w:t xml:space="preserve"> recurrence of HCC five years </w:t>
      </w:r>
      <w:r w:rsidR="00A14961" w:rsidRPr="00997512">
        <w:rPr>
          <w:rFonts w:ascii="Book Antiqua" w:hAnsi="Book Antiqua" w:cs="Times New Roman"/>
          <w:lang w:val="en-US"/>
        </w:rPr>
        <w:t xml:space="preserve">after </w:t>
      </w:r>
      <w:r w:rsidRPr="00997512">
        <w:rPr>
          <w:rFonts w:ascii="Book Antiqua" w:hAnsi="Book Antiqua" w:cs="Times New Roman"/>
          <w:lang w:val="en-US"/>
        </w:rPr>
        <w:t xml:space="preserve">LT, who received </w:t>
      </w:r>
      <w:proofErr w:type="spellStart"/>
      <w:r w:rsidRPr="00997512">
        <w:rPr>
          <w:rFonts w:ascii="Book Antiqua" w:hAnsi="Book Antiqua" w:cs="Times New Roman"/>
          <w:lang w:val="en-US"/>
        </w:rPr>
        <w:t>lenvatinib</w:t>
      </w:r>
      <w:proofErr w:type="spellEnd"/>
      <w:r w:rsidRPr="00997512">
        <w:rPr>
          <w:rFonts w:ascii="Book Antiqua" w:hAnsi="Book Antiqua" w:cs="Times New Roman"/>
          <w:lang w:val="en-US"/>
        </w:rPr>
        <w:t xml:space="preserve"> as first-line systemic therapy to introduce systemic treatment options in this clinical setting. In this opinion review, we detail first and second-line systemic treatment options, focusing on those feasible for patients with recurrent HCC after LT. Several trials have evaluated new drugs to treat HCC patients in first and second-line</w:t>
      </w:r>
      <w:r w:rsidR="00A14961">
        <w:rPr>
          <w:rFonts w:ascii="Book Antiqua" w:hAnsi="Book Antiqua" w:cs="Times New Roman"/>
          <w:lang w:val="en-US"/>
        </w:rPr>
        <w:t xml:space="preserve"> therapy</w:t>
      </w:r>
      <w:r w:rsidRPr="00997512">
        <w:rPr>
          <w:rFonts w:ascii="Book Antiqua" w:hAnsi="Book Antiqua" w:cs="Times New Roman"/>
          <w:lang w:val="en-US"/>
        </w:rPr>
        <w:t xml:space="preserve">, but patients with recurrent HCC after LT have been excluded from these trials. Consequently, most of the evidence comes from observational retrospective studies. Whether </w:t>
      </w:r>
      <w:r w:rsidR="002A6DE7" w:rsidRPr="00997512">
        <w:rPr>
          <w:rFonts w:ascii="Book Antiqua" w:hAnsi="Book Antiqua" w:cs="Times New Roman"/>
          <w:lang w:val="en-US"/>
        </w:rPr>
        <w:t>tyrosine kinase inhibitors</w:t>
      </w:r>
      <w:r w:rsidRPr="00997512">
        <w:rPr>
          <w:rFonts w:ascii="Book Antiqua" w:hAnsi="Book Antiqua" w:cs="Times New Roman"/>
          <w:lang w:val="en-US"/>
        </w:rPr>
        <w:t xml:space="preserve"> will remain the primary therapeutic approach in these patients, due to a relative contraindication for immunotherapy, may be clarified in the near future.</w:t>
      </w:r>
    </w:p>
    <w:p w14:paraId="402721D9" w14:textId="77777777" w:rsidR="00A77B3E" w:rsidRPr="00997512" w:rsidRDefault="00A77B3E" w:rsidP="00997512">
      <w:pPr>
        <w:snapToGrid w:val="0"/>
        <w:spacing w:line="360" w:lineRule="auto"/>
        <w:jc w:val="both"/>
        <w:rPr>
          <w:rFonts w:ascii="Book Antiqua" w:hAnsi="Book Antiqua"/>
        </w:rPr>
      </w:pPr>
    </w:p>
    <w:p w14:paraId="762C8FDC" w14:textId="5C3857D0" w:rsidR="007852CD" w:rsidRPr="00997512" w:rsidRDefault="007852CD" w:rsidP="00997512">
      <w:pPr>
        <w:snapToGrid w:val="0"/>
        <w:spacing w:line="360" w:lineRule="auto"/>
        <w:jc w:val="both"/>
        <w:rPr>
          <w:rStyle w:val="longtext"/>
          <w:rFonts w:ascii="Book Antiqua" w:hAnsi="Book Antiqua"/>
          <w:color w:val="000000"/>
        </w:rPr>
      </w:pPr>
      <w:r w:rsidRPr="00997512">
        <w:rPr>
          <w:rStyle w:val="longtext"/>
          <w:rFonts w:ascii="Book Antiqua" w:hAnsi="Book Antiqua"/>
          <w:b/>
          <w:color w:val="000000"/>
        </w:rPr>
        <w:t>Key</w:t>
      </w:r>
      <w:r w:rsidR="002A6DE7" w:rsidRPr="00997512">
        <w:rPr>
          <w:rStyle w:val="longtext"/>
          <w:rFonts w:ascii="Book Antiqua" w:hAnsi="Book Antiqua"/>
          <w:b/>
          <w:color w:val="000000"/>
        </w:rPr>
        <w:t xml:space="preserve"> Words</w:t>
      </w:r>
      <w:r w:rsidRPr="00997512">
        <w:rPr>
          <w:rStyle w:val="longtext"/>
          <w:rFonts w:ascii="Book Antiqua" w:hAnsi="Book Antiqua"/>
          <w:b/>
          <w:color w:val="000000"/>
        </w:rPr>
        <w:t xml:space="preserve">: </w:t>
      </w:r>
      <w:r w:rsidR="002A6DE7" w:rsidRPr="00997512">
        <w:rPr>
          <w:rStyle w:val="longtext"/>
          <w:rFonts w:ascii="Book Antiqua" w:hAnsi="Book Antiqua"/>
          <w:color w:val="000000"/>
        </w:rPr>
        <w:t xml:space="preserve">Liver </w:t>
      </w:r>
      <w:r w:rsidRPr="00997512">
        <w:rPr>
          <w:rStyle w:val="longtext"/>
          <w:rFonts w:ascii="Book Antiqua" w:hAnsi="Book Antiqua"/>
          <w:color w:val="000000"/>
        </w:rPr>
        <w:t xml:space="preserve">transplantation; </w:t>
      </w:r>
      <w:r w:rsidR="002A6DE7" w:rsidRPr="00997512">
        <w:rPr>
          <w:rStyle w:val="longtext"/>
          <w:rFonts w:ascii="Book Antiqua" w:hAnsi="Book Antiqua"/>
          <w:color w:val="000000"/>
        </w:rPr>
        <w:t>Recurrence;</w:t>
      </w:r>
      <w:r w:rsidRPr="00997512">
        <w:rPr>
          <w:rStyle w:val="longtext"/>
          <w:rFonts w:ascii="Book Antiqua" w:hAnsi="Book Antiqua"/>
          <w:color w:val="000000"/>
        </w:rPr>
        <w:t xml:space="preserve"> </w:t>
      </w:r>
      <w:r w:rsidR="002A6DE7" w:rsidRPr="00997512">
        <w:rPr>
          <w:rStyle w:val="longtext"/>
          <w:rFonts w:ascii="Book Antiqua" w:hAnsi="Book Antiqua"/>
          <w:color w:val="000000"/>
        </w:rPr>
        <w:t xml:space="preserve">Systemic </w:t>
      </w:r>
      <w:r w:rsidRPr="00997512">
        <w:rPr>
          <w:rStyle w:val="longtext"/>
          <w:rFonts w:ascii="Book Antiqua" w:hAnsi="Book Antiqua"/>
          <w:color w:val="000000"/>
        </w:rPr>
        <w:t>therapies</w:t>
      </w:r>
      <w:r w:rsidR="002A6DE7" w:rsidRPr="00997512">
        <w:rPr>
          <w:rStyle w:val="longtext"/>
          <w:rFonts w:ascii="Book Antiqua" w:hAnsi="Book Antiqua"/>
          <w:color w:val="000000"/>
        </w:rPr>
        <w:t>;</w:t>
      </w:r>
      <w:r w:rsidRPr="00997512">
        <w:rPr>
          <w:rStyle w:val="longtext"/>
          <w:rFonts w:ascii="Book Antiqua" w:hAnsi="Book Antiqua"/>
          <w:color w:val="000000"/>
        </w:rPr>
        <w:t xml:space="preserve"> </w:t>
      </w:r>
      <w:bookmarkStart w:id="3" w:name="OLE_LINK10"/>
      <w:bookmarkStart w:id="4" w:name="OLE_LINK11"/>
      <w:r w:rsidR="002A6DE7" w:rsidRPr="00997512">
        <w:rPr>
          <w:rFonts w:ascii="Book Antiqua" w:hAnsi="Book Antiqua"/>
          <w:iCs/>
        </w:rPr>
        <w:t xml:space="preserve">Hepatocellular </w:t>
      </w:r>
      <w:r w:rsidRPr="00997512">
        <w:rPr>
          <w:rFonts w:ascii="Book Antiqua" w:hAnsi="Book Antiqua"/>
          <w:iCs/>
        </w:rPr>
        <w:t>carcinoma</w:t>
      </w:r>
    </w:p>
    <w:bookmarkEnd w:id="3"/>
    <w:bookmarkEnd w:id="4"/>
    <w:p w14:paraId="15D43C5E" w14:textId="77777777" w:rsidR="00A77B3E" w:rsidRPr="00997512" w:rsidRDefault="00A77B3E" w:rsidP="00997512">
      <w:pPr>
        <w:snapToGrid w:val="0"/>
        <w:spacing w:line="360" w:lineRule="auto"/>
        <w:jc w:val="both"/>
        <w:rPr>
          <w:rFonts w:ascii="Book Antiqua" w:hAnsi="Book Antiqua"/>
        </w:rPr>
      </w:pPr>
    </w:p>
    <w:p w14:paraId="3C37BC76" w14:textId="23BDFA1C" w:rsidR="00A12856" w:rsidRDefault="00A12856" w:rsidP="00997512">
      <w:pPr>
        <w:snapToGrid w:val="0"/>
        <w:spacing w:line="360" w:lineRule="auto"/>
        <w:jc w:val="both"/>
        <w:rPr>
          <w:rFonts w:ascii="Book Antiqua" w:hAnsi="Book Antiqua" w:cs="Book Antiqua" w:hint="eastAsia"/>
          <w:color w:val="000000"/>
          <w:lang w:eastAsia="zh-CN"/>
        </w:rPr>
      </w:pPr>
      <w:bookmarkStart w:id="5" w:name="OLE_LINK14"/>
      <w:bookmarkStart w:id="6" w:name="OLE_LINK15"/>
      <w:bookmarkStart w:id="7" w:name="OLE_LINK16"/>
      <w:r w:rsidRPr="00A12856">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8C79D5" w:rsidRPr="00997512">
        <w:rPr>
          <w:rFonts w:ascii="Book Antiqua" w:eastAsia="Book Antiqua" w:hAnsi="Book Antiqua" w:cs="Book Antiqua"/>
          <w:color w:val="000000"/>
        </w:rPr>
        <w:t>Piñero</w:t>
      </w:r>
      <w:proofErr w:type="spellEnd"/>
      <w:r w:rsidR="008C79D5" w:rsidRPr="00997512">
        <w:rPr>
          <w:rFonts w:ascii="Book Antiqua" w:eastAsia="Book Antiqua" w:hAnsi="Book Antiqua" w:cs="Book Antiqua"/>
          <w:color w:val="000000"/>
        </w:rPr>
        <w:t xml:space="preserve"> F, Thompson M, </w:t>
      </w:r>
      <w:proofErr w:type="spellStart"/>
      <w:r w:rsidR="008C79D5" w:rsidRPr="00997512">
        <w:rPr>
          <w:rFonts w:ascii="Book Antiqua" w:eastAsia="Book Antiqua" w:hAnsi="Book Antiqua" w:cs="Book Antiqua"/>
          <w:color w:val="000000"/>
        </w:rPr>
        <w:t>Marín</w:t>
      </w:r>
      <w:proofErr w:type="spellEnd"/>
      <w:r w:rsidR="008C79D5" w:rsidRPr="00997512">
        <w:rPr>
          <w:rFonts w:ascii="Book Antiqua" w:eastAsia="Book Antiqua" w:hAnsi="Book Antiqua" w:cs="Book Antiqua"/>
          <w:color w:val="000000"/>
        </w:rPr>
        <w:t xml:space="preserve"> JI, </w:t>
      </w:r>
      <w:proofErr w:type="gramStart"/>
      <w:r w:rsidR="008C79D5" w:rsidRPr="00997512">
        <w:rPr>
          <w:rFonts w:ascii="Book Antiqua" w:eastAsia="Book Antiqua" w:hAnsi="Book Antiqua" w:cs="Book Antiqua"/>
          <w:color w:val="000000"/>
        </w:rPr>
        <w:t>Silva</w:t>
      </w:r>
      <w:proofErr w:type="gramEnd"/>
      <w:r w:rsidR="008C79D5" w:rsidRPr="00997512">
        <w:rPr>
          <w:rFonts w:ascii="Book Antiqua" w:eastAsia="Book Antiqua" w:hAnsi="Book Antiqua" w:cs="Book Antiqua"/>
          <w:color w:val="000000"/>
        </w:rPr>
        <w:t xml:space="preserve"> M. </w:t>
      </w:r>
      <w:proofErr w:type="spellStart"/>
      <w:r w:rsidR="008C79D5" w:rsidRPr="00997512">
        <w:rPr>
          <w:rFonts w:ascii="Book Antiqua" w:eastAsia="Book Antiqua" w:hAnsi="Book Antiqua" w:cs="Book Antiqua"/>
          <w:color w:val="000000"/>
        </w:rPr>
        <w:t>Lenvatinib</w:t>
      </w:r>
      <w:proofErr w:type="spellEnd"/>
      <w:r w:rsidR="008C79D5" w:rsidRPr="00997512">
        <w:rPr>
          <w:rFonts w:ascii="Book Antiqua" w:eastAsia="Book Antiqua" w:hAnsi="Book Antiqua" w:cs="Book Antiqua"/>
          <w:color w:val="000000"/>
        </w:rPr>
        <w:t xml:space="preserve"> as first-line </w:t>
      </w:r>
      <w:r w:rsidR="00A14961">
        <w:rPr>
          <w:rFonts w:ascii="Book Antiqua" w:eastAsia="Book Antiqua" w:hAnsi="Book Antiqua" w:cs="Book Antiqua"/>
          <w:color w:val="000000"/>
        </w:rPr>
        <w:t xml:space="preserve">therapy </w:t>
      </w:r>
      <w:r w:rsidR="008C79D5" w:rsidRPr="00997512">
        <w:rPr>
          <w:rFonts w:ascii="Book Antiqua" w:eastAsia="Book Antiqua" w:hAnsi="Book Antiqua" w:cs="Book Antiqua"/>
          <w:color w:val="000000"/>
        </w:rPr>
        <w:t xml:space="preserve">for recurrent hepatocellular carcinoma after liver transplantation: Is the current evidence applicable to these patients? </w:t>
      </w:r>
      <w:r w:rsidR="008C79D5" w:rsidRPr="00997512">
        <w:rPr>
          <w:rFonts w:ascii="Book Antiqua" w:eastAsia="Book Antiqua" w:hAnsi="Book Antiqua" w:cs="Book Antiqua"/>
          <w:i/>
          <w:iCs/>
          <w:color w:val="000000"/>
        </w:rPr>
        <w:t>World J Transplant</w:t>
      </w:r>
      <w:r w:rsidR="008C79D5" w:rsidRPr="00997512">
        <w:rPr>
          <w:rFonts w:ascii="Book Antiqua" w:eastAsia="Book Antiqua" w:hAnsi="Book Antiqua" w:cs="Book Antiqua"/>
          <w:color w:val="000000"/>
        </w:rPr>
        <w:t xml:space="preserve"> 2020; </w:t>
      </w:r>
      <w:r w:rsidR="00BA01C5" w:rsidRPr="004E1773">
        <w:rPr>
          <w:rFonts w:ascii="Book Antiqua" w:eastAsia="Book Antiqua" w:hAnsi="Book Antiqua" w:cs="Book Antiqua"/>
          <w:color w:val="000000"/>
        </w:rPr>
        <w:t>10(</w:t>
      </w:r>
      <w:r w:rsidR="00BA01C5">
        <w:rPr>
          <w:rFonts w:ascii="Book Antiqua" w:hAnsi="Book Antiqua" w:cs="Book Antiqua" w:hint="eastAsia"/>
          <w:color w:val="000000"/>
          <w:lang w:eastAsia="zh-CN"/>
        </w:rPr>
        <w:t>11</w:t>
      </w:r>
      <w:r w:rsidR="00BA01C5" w:rsidRPr="004E1773">
        <w:rPr>
          <w:rFonts w:ascii="Book Antiqua" w:eastAsia="Book Antiqua" w:hAnsi="Book Antiqua" w:cs="Book Antiqua"/>
          <w:color w:val="000000"/>
        </w:rPr>
        <w:t xml:space="preserve">): </w:t>
      </w:r>
      <w:r>
        <w:rPr>
          <w:rFonts w:ascii="Book Antiqua" w:eastAsia="Book Antiqua" w:hAnsi="Book Antiqua" w:cs="Book Antiqua"/>
          <w:color w:val="000000"/>
        </w:rPr>
        <w:t>297</w:t>
      </w:r>
      <w:r w:rsidR="00BA01C5" w:rsidRPr="004E1773">
        <w:rPr>
          <w:rFonts w:ascii="Book Antiqua" w:eastAsia="Book Antiqua" w:hAnsi="Book Antiqua" w:cs="Book Antiqua"/>
          <w:color w:val="000000"/>
        </w:rPr>
        <w:t>-</w:t>
      </w:r>
      <w:r>
        <w:rPr>
          <w:rFonts w:ascii="Book Antiqua" w:eastAsia="Book Antiqua" w:hAnsi="Book Antiqua" w:cs="Book Antiqua"/>
          <w:color w:val="000000"/>
        </w:rPr>
        <w:t>306</w:t>
      </w:r>
      <w:r w:rsidR="00BA01C5" w:rsidRPr="004E1773">
        <w:rPr>
          <w:rFonts w:ascii="Book Antiqua" w:eastAsia="Book Antiqua" w:hAnsi="Book Antiqua" w:cs="Book Antiqua"/>
          <w:color w:val="000000"/>
        </w:rPr>
        <w:t xml:space="preserve">  </w:t>
      </w:r>
    </w:p>
    <w:p w14:paraId="2E1DBF84" w14:textId="77777777" w:rsidR="00A12856" w:rsidRDefault="00BA01C5" w:rsidP="00997512">
      <w:pPr>
        <w:snapToGrid w:val="0"/>
        <w:spacing w:line="360" w:lineRule="auto"/>
        <w:jc w:val="both"/>
        <w:rPr>
          <w:rFonts w:ascii="Book Antiqua" w:hAnsi="Book Antiqua" w:cs="Book Antiqua" w:hint="eastAsia"/>
          <w:color w:val="000000"/>
          <w:lang w:eastAsia="zh-CN"/>
        </w:rPr>
      </w:pPr>
      <w:r w:rsidRPr="00A12856">
        <w:rPr>
          <w:rFonts w:ascii="Book Antiqua" w:hAnsi="Book Antiqua" w:cs="Book Antiqua"/>
          <w:b/>
          <w:color w:val="000000"/>
          <w:lang w:eastAsia="zh-CN"/>
        </w:rPr>
        <w:t>URL:</w:t>
      </w:r>
      <w:r w:rsidRPr="004E1773">
        <w:rPr>
          <w:rFonts w:ascii="Book Antiqua" w:eastAsia="Book Antiqua" w:hAnsi="Book Antiqua" w:cs="Book Antiqua"/>
          <w:color w:val="000000"/>
        </w:rPr>
        <w:t xml:space="preserve"> https://www.wjgnet.com/2220-3230/full/v10/i</w:t>
      </w:r>
      <w:r>
        <w:rPr>
          <w:rFonts w:ascii="Book Antiqua" w:hAnsi="Book Antiqua" w:cs="Book Antiqua" w:hint="eastAsia"/>
          <w:color w:val="000000"/>
          <w:lang w:eastAsia="zh-CN"/>
        </w:rPr>
        <w:t>11</w:t>
      </w:r>
      <w:r w:rsidRPr="004E1773">
        <w:rPr>
          <w:rFonts w:ascii="Book Antiqua" w:eastAsia="Book Antiqua" w:hAnsi="Book Antiqua" w:cs="Book Antiqua"/>
          <w:color w:val="000000"/>
        </w:rPr>
        <w:t>/</w:t>
      </w:r>
      <w:r w:rsidR="00A12856">
        <w:rPr>
          <w:rFonts w:ascii="Book Antiqua" w:eastAsia="Book Antiqua" w:hAnsi="Book Antiqua" w:cs="Book Antiqua"/>
          <w:color w:val="000000"/>
        </w:rPr>
        <w:t>297</w:t>
      </w:r>
      <w:r w:rsidRPr="004E1773">
        <w:rPr>
          <w:rFonts w:ascii="Book Antiqua" w:eastAsia="Book Antiqua" w:hAnsi="Book Antiqua" w:cs="Book Antiqua"/>
          <w:color w:val="000000"/>
        </w:rPr>
        <w:t xml:space="preserve">.htm  </w:t>
      </w:r>
    </w:p>
    <w:p w14:paraId="0A1CACDB" w14:textId="4648EC84" w:rsidR="00A77B3E" w:rsidRPr="00997512" w:rsidRDefault="00BA01C5" w:rsidP="00997512">
      <w:pPr>
        <w:snapToGrid w:val="0"/>
        <w:spacing w:line="360" w:lineRule="auto"/>
        <w:jc w:val="both"/>
        <w:rPr>
          <w:rFonts w:ascii="Book Antiqua" w:hAnsi="Book Antiqua"/>
        </w:rPr>
      </w:pPr>
      <w:r w:rsidRPr="00A12856">
        <w:rPr>
          <w:rFonts w:ascii="Book Antiqua" w:hAnsi="Book Antiqua" w:cs="Book Antiqua"/>
          <w:b/>
          <w:color w:val="000000"/>
          <w:lang w:eastAsia="zh-CN"/>
        </w:rPr>
        <w:t xml:space="preserve">DOI: </w:t>
      </w:r>
      <w:bookmarkStart w:id="8" w:name="_GoBack"/>
      <w:r w:rsidRPr="004E1773">
        <w:rPr>
          <w:rFonts w:ascii="Book Antiqua" w:eastAsia="Book Antiqua" w:hAnsi="Book Antiqua" w:cs="Book Antiqua"/>
          <w:color w:val="000000"/>
        </w:rPr>
        <w:t>https://dx.doi.org/10.5500/wjt.v10.i</w:t>
      </w:r>
      <w:r>
        <w:rPr>
          <w:rFonts w:ascii="Book Antiqua" w:hAnsi="Book Antiqua" w:cs="Book Antiqua" w:hint="eastAsia"/>
          <w:color w:val="000000"/>
          <w:lang w:eastAsia="zh-CN"/>
        </w:rPr>
        <w:t>11</w:t>
      </w:r>
      <w:r w:rsidRPr="004E1773">
        <w:rPr>
          <w:rFonts w:ascii="Book Antiqua" w:eastAsia="Book Antiqua" w:hAnsi="Book Antiqua" w:cs="Book Antiqua"/>
          <w:color w:val="000000"/>
        </w:rPr>
        <w:t>.</w:t>
      </w:r>
      <w:r w:rsidR="00A12856">
        <w:rPr>
          <w:rFonts w:ascii="Book Antiqua" w:eastAsia="Book Antiqua" w:hAnsi="Book Antiqua" w:cs="Book Antiqua"/>
          <w:color w:val="000000"/>
        </w:rPr>
        <w:t>297</w:t>
      </w:r>
      <w:bookmarkEnd w:id="8"/>
    </w:p>
    <w:bookmarkEnd w:id="5"/>
    <w:bookmarkEnd w:id="6"/>
    <w:bookmarkEnd w:id="7"/>
    <w:p w14:paraId="092004B6" w14:textId="77777777" w:rsidR="00A77B3E" w:rsidRPr="00997512" w:rsidRDefault="00A77B3E" w:rsidP="00997512">
      <w:pPr>
        <w:snapToGrid w:val="0"/>
        <w:spacing w:line="360" w:lineRule="auto"/>
        <w:jc w:val="both"/>
        <w:rPr>
          <w:rFonts w:ascii="Book Antiqua" w:hAnsi="Book Antiqua"/>
        </w:rPr>
      </w:pPr>
    </w:p>
    <w:p w14:paraId="2C61619B" w14:textId="09B320BB"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lastRenderedPageBreak/>
        <w:t xml:space="preserve">Core </w:t>
      </w:r>
      <w:r w:rsidR="002A6DE7" w:rsidRPr="00997512">
        <w:rPr>
          <w:rFonts w:ascii="Book Antiqua" w:eastAsia="Book Antiqua" w:hAnsi="Book Antiqua" w:cs="Book Antiqua"/>
          <w:b/>
          <w:bCs/>
          <w:color w:val="000000"/>
        </w:rPr>
        <w:t>Tip</w:t>
      </w:r>
      <w:r w:rsidRPr="00997512">
        <w:rPr>
          <w:rFonts w:ascii="Book Antiqua" w:eastAsia="Book Antiqua" w:hAnsi="Book Antiqua" w:cs="Book Antiqua"/>
          <w:b/>
          <w:bCs/>
          <w:color w:val="000000"/>
        </w:rPr>
        <w:t xml:space="preserve">: </w:t>
      </w:r>
      <w:bookmarkStart w:id="9" w:name="OLE_LINK17"/>
      <w:r w:rsidR="00EB7E54" w:rsidRPr="00997512">
        <w:rPr>
          <w:rFonts w:ascii="Book Antiqua" w:hAnsi="Book Antiqua"/>
        </w:rPr>
        <w:t xml:space="preserve">Post-transplant </w:t>
      </w:r>
      <w:r w:rsidR="002A6DE7" w:rsidRPr="00997512">
        <w:rPr>
          <w:rFonts w:ascii="Book Antiqua" w:hAnsi="Book Antiqua"/>
        </w:rPr>
        <w:t>hepatocellular carcinoma</w:t>
      </w:r>
      <w:r w:rsidR="00EB7E54" w:rsidRPr="00997512">
        <w:rPr>
          <w:rFonts w:ascii="Book Antiqua" w:hAnsi="Book Antiqua"/>
        </w:rPr>
        <w:t xml:space="preserve"> </w:t>
      </w:r>
      <w:r w:rsidR="00CD14E2" w:rsidRPr="00997512">
        <w:rPr>
          <w:rFonts w:ascii="Book Antiqua" w:hAnsi="Book Antiqua"/>
        </w:rPr>
        <w:t>(HCC)</w:t>
      </w:r>
      <w:r w:rsidR="00CD14E2">
        <w:rPr>
          <w:rFonts w:ascii="Book Antiqua" w:hAnsi="Book Antiqua"/>
        </w:rPr>
        <w:t xml:space="preserve"> </w:t>
      </w:r>
      <w:r w:rsidR="00EB7E54" w:rsidRPr="00997512">
        <w:rPr>
          <w:rFonts w:ascii="Book Antiqua" w:hAnsi="Book Antiqua"/>
        </w:rPr>
        <w:t xml:space="preserve">recurrence is a significant negative predictor of survival. There is no consensus </w:t>
      </w:r>
      <w:r w:rsidR="00A14961">
        <w:rPr>
          <w:rFonts w:ascii="Book Antiqua" w:hAnsi="Book Antiqua"/>
        </w:rPr>
        <w:t>o</w:t>
      </w:r>
      <w:r w:rsidR="00EB7E54" w:rsidRPr="00997512">
        <w:rPr>
          <w:rFonts w:ascii="Book Antiqua" w:hAnsi="Book Antiqua"/>
        </w:rPr>
        <w:t xml:space="preserve">n the treatment of recurrence. If possible, resection should be attempted. The use of systemic chemotherapy after transplant is limited to small retrospective cohort studies. Immunotherapy with </w:t>
      </w:r>
      <w:r w:rsidR="00EB7E54" w:rsidRPr="00D150B6">
        <w:rPr>
          <w:rFonts w:ascii="Book Antiqua" w:hAnsi="Book Antiqua"/>
        </w:rPr>
        <w:t xml:space="preserve">checkpoint inhibitors </w:t>
      </w:r>
      <w:r w:rsidR="00EB7E54" w:rsidRPr="00997512">
        <w:rPr>
          <w:rFonts w:ascii="Book Antiqua" w:hAnsi="Book Antiqua"/>
        </w:rPr>
        <w:t xml:space="preserve">in the post-transplant setting is challenging due to the potentially increased risk of allograft rejection. This opinion review illustrates a late post-transplant </w:t>
      </w:r>
      <w:r w:rsidR="00CD14E2" w:rsidRPr="00997512">
        <w:rPr>
          <w:rFonts w:ascii="Book Antiqua" w:hAnsi="Book Antiqua"/>
        </w:rPr>
        <w:t>HCC</w:t>
      </w:r>
      <w:r w:rsidR="00EB7E54" w:rsidRPr="00997512">
        <w:rPr>
          <w:rFonts w:ascii="Book Antiqua" w:hAnsi="Book Antiqua"/>
        </w:rPr>
        <w:t xml:space="preserve"> recurrence treated with </w:t>
      </w:r>
      <w:proofErr w:type="spellStart"/>
      <w:r w:rsidR="00EB7E54" w:rsidRPr="00997512">
        <w:rPr>
          <w:rFonts w:ascii="Book Antiqua" w:hAnsi="Book Antiqua"/>
        </w:rPr>
        <w:t>lenvatinib</w:t>
      </w:r>
      <w:proofErr w:type="spellEnd"/>
      <w:r w:rsidR="00EB7E54" w:rsidRPr="00997512">
        <w:rPr>
          <w:rFonts w:ascii="Book Antiqua" w:hAnsi="Book Antiqua"/>
        </w:rPr>
        <w:t xml:space="preserve">, with good tolerance and overall survival after lung and adrenal metastasis resections in a patient previously intolerant to </w:t>
      </w:r>
      <w:proofErr w:type="spellStart"/>
      <w:r w:rsidR="00EB7E54" w:rsidRPr="00997512">
        <w:rPr>
          <w:rFonts w:ascii="Book Antiqua" w:hAnsi="Book Antiqua"/>
        </w:rPr>
        <w:t>sorafenib</w:t>
      </w:r>
      <w:proofErr w:type="spellEnd"/>
      <w:r w:rsidR="00EB7E54" w:rsidRPr="00997512">
        <w:rPr>
          <w:rFonts w:ascii="Book Antiqua" w:hAnsi="Book Antiqua"/>
        </w:rPr>
        <w:t>.</w:t>
      </w:r>
    </w:p>
    <w:bookmarkEnd w:id="9"/>
    <w:p w14:paraId="2EEA4696" w14:textId="77777777" w:rsidR="00A77B3E" w:rsidRPr="00997512" w:rsidRDefault="00A77B3E" w:rsidP="00997512">
      <w:pPr>
        <w:snapToGrid w:val="0"/>
        <w:spacing w:line="360" w:lineRule="auto"/>
        <w:jc w:val="both"/>
        <w:rPr>
          <w:rFonts w:ascii="Book Antiqua" w:hAnsi="Book Antiqua"/>
        </w:rPr>
      </w:pPr>
    </w:p>
    <w:p w14:paraId="6CA2A2B6" w14:textId="5256FA19" w:rsidR="00A77B3E" w:rsidRPr="00997512" w:rsidRDefault="00B14E44" w:rsidP="00997512">
      <w:pPr>
        <w:snapToGrid w:val="0"/>
        <w:spacing w:line="360" w:lineRule="auto"/>
        <w:jc w:val="both"/>
        <w:rPr>
          <w:rFonts w:ascii="Book Antiqua" w:hAnsi="Book Antiqua"/>
        </w:rPr>
      </w:pPr>
      <w:r w:rsidRPr="00997512">
        <w:rPr>
          <w:rFonts w:ascii="Book Antiqua" w:eastAsia="Book Antiqua" w:hAnsi="Book Antiqua" w:cs="Book Antiqua"/>
          <w:b/>
          <w:caps/>
          <w:color w:val="000000"/>
          <w:u w:val="single"/>
        </w:rPr>
        <w:br w:type="page"/>
      </w:r>
      <w:r w:rsidR="008C79D5" w:rsidRPr="00997512">
        <w:rPr>
          <w:rFonts w:ascii="Book Antiqua" w:eastAsia="Book Antiqua" w:hAnsi="Book Antiqua" w:cs="Book Antiqua"/>
          <w:b/>
          <w:caps/>
          <w:color w:val="000000"/>
          <w:u w:val="single"/>
        </w:rPr>
        <w:lastRenderedPageBreak/>
        <w:t>INTRODUCTION</w:t>
      </w:r>
    </w:p>
    <w:p w14:paraId="54E29F64" w14:textId="2BB7FDC5" w:rsidR="002C60B2" w:rsidRPr="00997512" w:rsidRDefault="009C63E9" w:rsidP="00997512">
      <w:pPr>
        <w:snapToGrid w:val="0"/>
        <w:spacing w:line="360" w:lineRule="auto"/>
        <w:ind w:firstLine="708"/>
        <w:jc w:val="both"/>
        <w:rPr>
          <w:rFonts w:ascii="Book Antiqua" w:hAnsi="Book Antiqua"/>
        </w:rPr>
      </w:pPr>
      <w:r w:rsidRPr="00997512">
        <w:rPr>
          <w:rFonts w:ascii="Book Antiqua" w:hAnsi="Book Antiqua"/>
        </w:rPr>
        <w:t>Hepatocellular carcinoma (HCC)</w:t>
      </w:r>
      <w:r w:rsidR="002C60B2" w:rsidRPr="00997512">
        <w:rPr>
          <w:rFonts w:ascii="Book Antiqua" w:hAnsi="Book Antiqua"/>
        </w:rPr>
        <w:t xml:space="preserve"> recurrence is a dramatic event with a dismal prognosis after </w:t>
      </w:r>
      <w:r w:rsidRPr="00997512">
        <w:rPr>
          <w:rFonts w:ascii="Book Antiqua" w:hAnsi="Book Antiqua"/>
        </w:rPr>
        <w:t>liver transplantation (LT</w:t>
      </w:r>
      <w:proofErr w:type="gramStart"/>
      <w:r w:rsidRPr="00997512">
        <w:rPr>
          <w:rFonts w:ascii="Book Antiqua" w:hAnsi="Book Antiqua"/>
        </w:rPr>
        <w:t>)</w:t>
      </w:r>
      <w:r w:rsidR="002C60B2" w:rsidRPr="00997512">
        <w:rPr>
          <w:rFonts w:ascii="Book Antiqua" w:hAnsi="Book Antiqua" w:cs="Book Antiqua"/>
          <w:vertAlign w:val="superscript"/>
          <w:lang w:eastAsia="it-IT"/>
        </w:rPr>
        <w:t>[</w:t>
      </w:r>
      <w:proofErr w:type="gramEnd"/>
      <w:r w:rsidR="002C60B2" w:rsidRPr="00997512">
        <w:rPr>
          <w:rFonts w:ascii="Book Antiqua" w:hAnsi="Book Antiqua" w:cs="Book Antiqua"/>
          <w:vertAlign w:val="superscript"/>
          <w:lang w:eastAsia="it-IT"/>
        </w:rPr>
        <w:t>1]</w:t>
      </w:r>
      <w:r w:rsidR="002C60B2" w:rsidRPr="00997512">
        <w:rPr>
          <w:rFonts w:ascii="Book Antiqua" w:hAnsi="Book Antiqua"/>
        </w:rPr>
        <w:t>. Despite recent optimization of LT selection criteria, HCC recurrence still develops in approximately 8</w:t>
      </w:r>
      <w:r w:rsidRPr="00997512">
        <w:rPr>
          <w:rFonts w:ascii="Book Antiqua" w:hAnsi="Book Antiqua"/>
        </w:rPr>
        <w:t>%</w:t>
      </w:r>
      <w:r w:rsidR="002C60B2" w:rsidRPr="00997512">
        <w:rPr>
          <w:rFonts w:ascii="Book Antiqua" w:hAnsi="Book Antiqua"/>
        </w:rPr>
        <w:t>-20% of these patients</w:t>
      </w:r>
      <w:r w:rsidR="002C60B2" w:rsidRPr="00997512">
        <w:rPr>
          <w:rFonts w:ascii="Book Antiqua" w:hAnsi="Book Antiqua" w:cs="Book Antiqua"/>
          <w:vertAlign w:val="superscript"/>
          <w:lang w:eastAsia="it-IT"/>
        </w:rPr>
        <w:t>[1,2]</w:t>
      </w:r>
      <w:r w:rsidRPr="00997512">
        <w:rPr>
          <w:rFonts w:ascii="Book Antiqua" w:hAnsi="Book Antiqua"/>
        </w:rPr>
        <w:t>,</w:t>
      </w:r>
      <w:r w:rsidR="002C60B2" w:rsidRPr="00997512">
        <w:rPr>
          <w:rFonts w:ascii="Book Antiqua" w:hAnsi="Book Antiqua"/>
        </w:rPr>
        <w:t xml:space="preserve"> being the most frequent cause of death among LT HCC patients</w:t>
      </w:r>
      <w:r w:rsidR="002C60B2" w:rsidRPr="00997512">
        <w:rPr>
          <w:rFonts w:ascii="Book Antiqua" w:hAnsi="Book Antiqua" w:cs="Book Antiqua"/>
          <w:vertAlign w:val="superscript"/>
          <w:lang w:eastAsia="it-IT"/>
        </w:rPr>
        <w:t>[3-6]</w:t>
      </w:r>
      <w:r w:rsidR="002C60B2" w:rsidRPr="00997512">
        <w:rPr>
          <w:rFonts w:ascii="Book Antiqua" w:hAnsi="Book Antiqua"/>
        </w:rPr>
        <w:t xml:space="preserve">. </w:t>
      </w:r>
    </w:p>
    <w:p w14:paraId="40F80277" w14:textId="109D94D4"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t xml:space="preserve">Although transplant consensus recommends surveillance for recurrent HCC after </w:t>
      </w:r>
      <w:proofErr w:type="gramStart"/>
      <w:r w:rsidRPr="00997512">
        <w:rPr>
          <w:rFonts w:ascii="Book Antiqua" w:hAnsi="Book Antiqua"/>
        </w:rPr>
        <w:t>LT</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7,8]</w:t>
      </w:r>
      <w:r w:rsidRPr="00997512">
        <w:rPr>
          <w:rFonts w:ascii="Book Antiqua" w:hAnsi="Book Antiqua"/>
        </w:rPr>
        <w:t xml:space="preserve">, its prompt diagnosis </w:t>
      </w:r>
      <w:r w:rsidR="00A14961">
        <w:rPr>
          <w:rFonts w:ascii="Book Antiqua" w:hAnsi="Book Antiqua"/>
        </w:rPr>
        <w:t>after</w:t>
      </w:r>
      <w:r w:rsidRPr="00997512">
        <w:rPr>
          <w:rFonts w:ascii="Book Antiqua" w:hAnsi="Book Antiqua"/>
        </w:rPr>
        <w:t xml:space="preserve"> LT has not been associated with improved survival or reduced cancer</w:t>
      </w:r>
      <w:r w:rsidR="00A14961">
        <w:rPr>
          <w:rFonts w:ascii="Book Antiqua" w:hAnsi="Book Antiqua"/>
        </w:rPr>
        <w:t>-</w:t>
      </w:r>
      <w:r w:rsidRPr="00997512">
        <w:rPr>
          <w:rFonts w:ascii="Book Antiqua" w:hAnsi="Book Antiqua"/>
        </w:rPr>
        <w:t xml:space="preserve">related mortality. This scenario </w:t>
      </w:r>
      <w:r w:rsidR="00A14961">
        <w:rPr>
          <w:rFonts w:ascii="Book Antiqua" w:hAnsi="Book Antiqua"/>
        </w:rPr>
        <w:t>is</w:t>
      </w:r>
      <w:r w:rsidRPr="00997512">
        <w:rPr>
          <w:rFonts w:ascii="Book Antiqua" w:hAnsi="Book Antiqua"/>
        </w:rPr>
        <w:t xml:space="preserve"> probably related to the lack of curative treatments in these patients. </w:t>
      </w:r>
    </w:p>
    <w:p w14:paraId="0583718A" w14:textId="63311C1F"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 xml:space="preserve">Moreover, recurrence occurring during the first 2 years </w:t>
      </w:r>
      <w:r w:rsidR="00A14961">
        <w:rPr>
          <w:rFonts w:ascii="Book Antiqua" w:hAnsi="Book Antiqua"/>
        </w:rPr>
        <w:t xml:space="preserve">after </w:t>
      </w:r>
      <w:r w:rsidRPr="00997512">
        <w:rPr>
          <w:rFonts w:ascii="Book Antiqua" w:hAnsi="Book Antiqua"/>
        </w:rPr>
        <w:t>transplant has been associated with even worse post-recurrence survival (PRS</w:t>
      </w:r>
      <w:proofErr w:type="gramStart"/>
      <w:r w:rsidRPr="00997512">
        <w:rPr>
          <w:rFonts w:ascii="Book Antiqua" w:hAnsi="Book Antiqua"/>
        </w:rPr>
        <w:t>)</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6,9-11]</w:t>
      </w:r>
      <w:r w:rsidRPr="00997512">
        <w:rPr>
          <w:rFonts w:ascii="Book Antiqua" w:hAnsi="Book Antiqua"/>
        </w:rPr>
        <w:t>. Early recurrences may represent an aggressive HCC with worse biological behavior after transplantation.</w:t>
      </w:r>
    </w:p>
    <w:p w14:paraId="1EA77A99" w14:textId="625DF5FB" w:rsidR="002C60B2" w:rsidRPr="00997512" w:rsidRDefault="00A14961" w:rsidP="00997512">
      <w:pPr>
        <w:snapToGrid w:val="0"/>
        <w:spacing w:line="360" w:lineRule="auto"/>
        <w:ind w:firstLineChars="100" w:firstLine="240"/>
        <w:jc w:val="both"/>
        <w:rPr>
          <w:rFonts w:ascii="Book Antiqua" w:hAnsi="Book Antiqua"/>
        </w:rPr>
      </w:pPr>
      <w:r>
        <w:rPr>
          <w:rFonts w:ascii="Book Antiqua" w:hAnsi="Book Antiqua"/>
        </w:rPr>
        <w:t>The c</w:t>
      </w:r>
      <w:r w:rsidR="002C60B2" w:rsidRPr="00997512">
        <w:rPr>
          <w:rFonts w:ascii="Book Antiqua" w:hAnsi="Book Antiqua"/>
        </w:rPr>
        <w:t xml:space="preserve">ost-effectiveness of surveillance for recurrent HCC remains uncertain. Several groups have proposed risk-based surveillance. The RETREAT score incorporates three variables in its model: </w:t>
      </w:r>
      <w:r w:rsidR="00BE5E69">
        <w:rPr>
          <w:rFonts w:ascii="Book Antiqua" w:hAnsi="Book Antiqua" w:hint="eastAsia"/>
          <w:lang w:eastAsia="zh-CN"/>
        </w:rPr>
        <w:t>E</w:t>
      </w:r>
      <w:r w:rsidR="002C60B2" w:rsidRPr="00997512">
        <w:rPr>
          <w:rFonts w:ascii="Book Antiqua" w:hAnsi="Book Antiqua"/>
        </w:rPr>
        <w:t xml:space="preserve">xplant tumor burden, </w:t>
      </w:r>
      <w:proofErr w:type="spellStart"/>
      <w:r w:rsidR="002C60B2" w:rsidRPr="00997512">
        <w:rPr>
          <w:rFonts w:ascii="Book Antiqua" w:hAnsi="Book Antiqua"/>
        </w:rPr>
        <w:t>microvascular</w:t>
      </w:r>
      <w:proofErr w:type="spellEnd"/>
      <w:r w:rsidR="002C60B2" w:rsidRPr="00997512">
        <w:rPr>
          <w:rFonts w:ascii="Book Antiqua" w:hAnsi="Book Antiqua"/>
        </w:rPr>
        <w:t xml:space="preserve"> invasion, and α-fetoprotein levels determine whether HCC surveillance after LT is warranted and identifies patients who may benefit from future adjuvant </w:t>
      </w:r>
      <w:proofErr w:type="gramStart"/>
      <w:r w:rsidR="002C60B2" w:rsidRPr="00997512">
        <w:rPr>
          <w:rFonts w:ascii="Book Antiqua" w:hAnsi="Book Antiqua"/>
        </w:rPr>
        <w:t>therapies</w:t>
      </w:r>
      <w:r w:rsidR="002C60B2" w:rsidRPr="00997512">
        <w:rPr>
          <w:rFonts w:ascii="Book Antiqua" w:hAnsi="Book Antiqua" w:cs="Book Antiqua"/>
          <w:vertAlign w:val="superscript"/>
          <w:lang w:eastAsia="it-IT"/>
        </w:rPr>
        <w:t>[</w:t>
      </w:r>
      <w:proofErr w:type="gramEnd"/>
      <w:r w:rsidR="002C60B2" w:rsidRPr="00997512">
        <w:rPr>
          <w:rFonts w:ascii="Book Antiqua" w:hAnsi="Book Antiqua" w:cs="Book Antiqua"/>
          <w:vertAlign w:val="superscript"/>
          <w:lang w:eastAsia="it-IT"/>
        </w:rPr>
        <w:t>12,13]</w:t>
      </w:r>
      <w:r w:rsidR="002C60B2" w:rsidRPr="00997512">
        <w:rPr>
          <w:rFonts w:ascii="Book Antiqua" w:hAnsi="Book Antiqua"/>
        </w:rPr>
        <w:t xml:space="preserve">. </w:t>
      </w:r>
    </w:p>
    <w:p w14:paraId="1A1713A7" w14:textId="23694118" w:rsidR="002C60B2" w:rsidRPr="00997512" w:rsidRDefault="00E761D1" w:rsidP="00997512">
      <w:pPr>
        <w:pStyle w:val="Default"/>
        <w:snapToGrid w:val="0"/>
        <w:spacing w:line="360" w:lineRule="auto"/>
        <w:ind w:firstLineChars="100" w:firstLine="240"/>
        <w:jc w:val="both"/>
        <w:rPr>
          <w:rFonts w:ascii="Book Antiqua" w:hAnsi="Book Antiqua" w:cs="Times New Roman"/>
          <w:lang w:val="en-US"/>
        </w:rPr>
      </w:pPr>
      <w:r>
        <w:rPr>
          <w:rFonts w:ascii="Book Antiqua" w:hAnsi="Book Antiqua" w:cs="Times New Roman"/>
          <w:lang w:val="en-US"/>
        </w:rPr>
        <w:t>To date</w:t>
      </w:r>
      <w:r w:rsidR="002C60B2" w:rsidRPr="00997512">
        <w:rPr>
          <w:rFonts w:ascii="Book Antiqua" w:hAnsi="Book Antiqua" w:cs="Times New Roman"/>
          <w:lang w:val="en-US"/>
        </w:rPr>
        <w:t xml:space="preserve">, it is unknown whether early recurrences are associated with a continuum of metastatic disease, not adequately assessed or unknown before LT, or with aggressive biological behavior. Indeed, early recurrences have not been linked to any known associated pre-LT or explant-based risk </w:t>
      </w:r>
      <w:proofErr w:type="gramStart"/>
      <w:r w:rsidR="002C60B2" w:rsidRPr="00997512">
        <w:rPr>
          <w:rFonts w:ascii="Book Antiqua" w:hAnsi="Book Antiqua" w:cs="Times New Roman"/>
          <w:lang w:val="en-US"/>
        </w:rPr>
        <w:t>variable</w:t>
      </w:r>
      <w:r w:rsidR="002C60B2" w:rsidRPr="00997512">
        <w:rPr>
          <w:rFonts w:ascii="Book Antiqua" w:hAnsi="Book Antiqua" w:cs="Book Antiqua"/>
          <w:vertAlign w:val="superscript"/>
          <w:lang w:val="en-US" w:eastAsia="it-IT"/>
        </w:rPr>
        <w:t>[</w:t>
      </w:r>
      <w:proofErr w:type="gramEnd"/>
      <w:r w:rsidR="002C60B2" w:rsidRPr="00997512">
        <w:rPr>
          <w:rFonts w:ascii="Book Antiqua" w:hAnsi="Book Antiqua" w:cs="Book Antiqua"/>
          <w:vertAlign w:val="superscript"/>
          <w:lang w:val="en-US" w:eastAsia="it-IT"/>
        </w:rPr>
        <w:t>14,15]</w:t>
      </w:r>
      <w:r w:rsidR="002C60B2" w:rsidRPr="00997512">
        <w:rPr>
          <w:rFonts w:ascii="Book Antiqua" w:hAnsi="Book Antiqua" w:cs="Times New Roman"/>
          <w:lang w:val="en-US"/>
        </w:rPr>
        <w:t xml:space="preserve"> and may have completely different oncogenic mutations or activated pathways than the original location</w:t>
      </w:r>
      <w:r w:rsidR="002C60B2" w:rsidRPr="00997512">
        <w:rPr>
          <w:rFonts w:ascii="Book Antiqua" w:hAnsi="Book Antiqua" w:cs="Book Antiqua"/>
          <w:vertAlign w:val="superscript"/>
          <w:lang w:val="en-US" w:eastAsia="it-IT"/>
        </w:rPr>
        <w:t>[16]</w:t>
      </w:r>
      <w:r w:rsidR="002C60B2" w:rsidRPr="00997512">
        <w:rPr>
          <w:rFonts w:ascii="Book Antiqua" w:hAnsi="Book Antiqua" w:cs="Times New Roman"/>
          <w:lang w:val="en-US"/>
        </w:rPr>
        <w:t xml:space="preserve">. </w:t>
      </w:r>
    </w:p>
    <w:p w14:paraId="0259BFDE" w14:textId="57B3E20B" w:rsidR="002C60B2" w:rsidRPr="00997512" w:rsidRDefault="002C60B2" w:rsidP="00997512">
      <w:pPr>
        <w:pStyle w:val="Default"/>
        <w:snapToGrid w:val="0"/>
        <w:spacing w:line="360" w:lineRule="auto"/>
        <w:ind w:firstLineChars="100" w:firstLine="240"/>
        <w:jc w:val="both"/>
        <w:rPr>
          <w:rFonts w:ascii="Book Antiqua" w:hAnsi="Book Antiqua" w:cs="Times New Roman"/>
          <w:color w:val="000000" w:themeColor="text1"/>
          <w:lang w:val="en-US"/>
        </w:rPr>
      </w:pPr>
      <w:r w:rsidRPr="00997512">
        <w:rPr>
          <w:rFonts w:ascii="Book Antiqua" w:hAnsi="Book Antiqua" w:cs="Times New Roman"/>
          <w:lang w:val="en-US"/>
        </w:rPr>
        <w:t>On the other hand, there is no efficient or specific treatment for HCC recurrence. Indeed, heterogeneous data ha</w:t>
      </w:r>
      <w:r w:rsidR="00E761D1">
        <w:rPr>
          <w:rFonts w:ascii="Book Antiqua" w:hAnsi="Book Antiqua" w:cs="Times New Roman"/>
          <w:lang w:val="en-US"/>
        </w:rPr>
        <w:t>ve</w:t>
      </w:r>
      <w:r w:rsidRPr="00997512">
        <w:rPr>
          <w:rFonts w:ascii="Book Antiqua" w:hAnsi="Book Antiqua" w:cs="Times New Roman"/>
          <w:lang w:val="en-US"/>
        </w:rPr>
        <w:t xml:space="preserve"> been published, including </w:t>
      </w:r>
      <w:proofErr w:type="spellStart"/>
      <w:r w:rsidRPr="00997512">
        <w:rPr>
          <w:rFonts w:ascii="Book Antiqua" w:hAnsi="Book Antiqua" w:cs="Times New Roman"/>
          <w:lang w:val="en-US"/>
        </w:rPr>
        <w:t>locoregional</w:t>
      </w:r>
      <w:proofErr w:type="spellEnd"/>
      <w:r w:rsidRPr="00997512">
        <w:rPr>
          <w:rFonts w:ascii="Book Antiqua" w:hAnsi="Book Antiqua" w:cs="Times New Roman"/>
          <w:lang w:val="en-US"/>
        </w:rPr>
        <w:t xml:space="preserve"> therapies, liver resection, endovascular and systemic </w:t>
      </w:r>
      <w:proofErr w:type="gramStart"/>
      <w:r w:rsidRPr="00997512">
        <w:rPr>
          <w:rFonts w:ascii="Book Antiqua" w:hAnsi="Book Antiqua" w:cs="Times New Roman"/>
          <w:lang w:val="en-US"/>
        </w:rPr>
        <w:t>therapies</w:t>
      </w:r>
      <w:r w:rsidRPr="00997512">
        <w:rPr>
          <w:rFonts w:ascii="Book Antiqua" w:hAnsi="Book Antiqua" w:cs="Book Antiqua"/>
          <w:vertAlign w:val="superscript"/>
          <w:lang w:val="en-US" w:eastAsia="it-IT"/>
        </w:rPr>
        <w:t>[</w:t>
      </w:r>
      <w:proofErr w:type="gramEnd"/>
      <w:r w:rsidRPr="00997512">
        <w:rPr>
          <w:rFonts w:ascii="Book Antiqua" w:hAnsi="Book Antiqua" w:cs="Book Antiqua"/>
          <w:vertAlign w:val="superscript"/>
          <w:lang w:val="en-US" w:eastAsia="it-IT"/>
        </w:rPr>
        <w:t>17]</w:t>
      </w:r>
      <w:r w:rsidRPr="00997512">
        <w:rPr>
          <w:rFonts w:ascii="Book Antiqua" w:hAnsi="Book Antiqua" w:cs="Times New Roman"/>
          <w:lang w:val="en-US"/>
        </w:rPr>
        <w:t xml:space="preserve">. </w:t>
      </w:r>
      <w:r w:rsidRPr="00997512">
        <w:rPr>
          <w:rFonts w:ascii="Book Antiqua" w:hAnsi="Book Antiqua" w:cs="Times New Roman"/>
          <w:lang w:val="en-US"/>
        </w:rPr>
        <w:lastRenderedPageBreak/>
        <w:t xml:space="preserve">The efficacy of each therapy for post-LT recurrence is not well defined, and most of the evidence comes from retrospective uncontrolled published data. Despite the fact that some authors have proposed </w:t>
      </w:r>
      <w:proofErr w:type="spellStart"/>
      <w:r w:rsidRPr="00997512">
        <w:rPr>
          <w:rFonts w:ascii="Book Antiqua" w:hAnsi="Book Antiqua" w:cs="Times New Roman"/>
          <w:lang w:val="en-US"/>
        </w:rPr>
        <w:t>locoregional</w:t>
      </w:r>
      <w:proofErr w:type="spellEnd"/>
      <w:r w:rsidRPr="00997512">
        <w:rPr>
          <w:rFonts w:ascii="Book Antiqua" w:hAnsi="Book Antiqua" w:cs="Times New Roman"/>
          <w:lang w:val="en-US"/>
        </w:rPr>
        <w:t xml:space="preserve"> approaches, even in the setting of </w:t>
      </w:r>
      <w:proofErr w:type="spellStart"/>
      <w:r w:rsidRPr="00997512">
        <w:rPr>
          <w:rFonts w:ascii="Book Antiqua" w:hAnsi="Book Antiqua" w:cs="Times New Roman"/>
          <w:lang w:val="en-US"/>
        </w:rPr>
        <w:t>extrahepatic</w:t>
      </w:r>
      <w:proofErr w:type="spellEnd"/>
      <w:r w:rsidRPr="00997512">
        <w:rPr>
          <w:rFonts w:ascii="Book Antiqua" w:hAnsi="Book Antiqua" w:cs="Times New Roman"/>
          <w:lang w:val="en-US"/>
        </w:rPr>
        <w:t xml:space="preserve"> </w:t>
      </w:r>
      <w:proofErr w:type="gramStart"/>
      <w:r w:rsidRPr="00997512">
        <w:rPr>
          <w:rFonts w:ascii="Book Antiqua" w:hAnsi="Book Antiqua" w:cs="Times New Roman"/>
          <w:lang w:val="en-US"/>
        </w:rPr>
        <w:t>metastasis</w:t>
      </w:r>
      <w:r w:rsidRPr="00997512">
        <w:rPr>
          <w:rFonts w:ascii="Book Antiqua" w:hAnsi="Book Antiqua" w:cs="Book Antiqua"/>
          <w:vertAlign w:val="superscript"/>
          <w:lang w:val="en-US" w:eastAsia="it-IT"/>
        </w:rPr>
        <w:t>[</w:t>
      </w:r>
      <w:proofErr w:type="gramEnd"/>
      <w:r w:rsidRPr="00997512">
        <w:rPr>
          <w:rFonts w:ascii="Book Antiqua" w:hAnsi="Book Antiqua" w:cs="Book Antiqua"/>
          <w:vertAlign w:val="superscript"/>
          <w:lang w:val="en-US" w:eastAsia="it-IT"/>
        </w:rPr>
        <w:t>11]</w:t>
      </w:r>
      <w:r w:rsidRPr="00997512">
        <w:rPr>
          <w:rFonts w:ascii="Book Antiqua" w:hAnsi="Book Antiqua" w:cs="Times New Roman"/>
          <w:lang w:val="en-US"/>
        </w:rPr>
        <w:t>, whether these therapies or in combination with systemic treatment are effective is still uncertain</w:t>
      </w:r>
      <w:r w:rsidRPr="00997512">
        <w:rPr>
          <w:rFonts w:ascii="Book Antiqua" w:hAnsi="Book Antiqua" w:cs="Book Antiqua"/>
          <w:vertAlign w:val="superscript"/>
          <w:lang w:val="en-US" w:eastAsia="it-IT"/>
        </w:rPr>
        <w:t>[18]</w:t>
      </w:r>
      <w:r w:rsidRPr="00997512">
        <w:rPr>
          <w:rFonts w:ascii="Book Antiqua" w:hAnsi="Book Antiqua" w:cs="Times New Roman"/>
          <w:lang w:val="en-US"/>
        </w:rPr>
        <w:t>. Indeed, most of these patients have been excluded from randomized controlled trials (RCT</w:t>
      </w:r>
      <w:r w:rsidR="00E761D1">
        <w:rPr>
          <w:rFonts w:ascii="Book Antiqua" w:hAnsi="Book Antiqua" w:cs="Times New Roman"/>
          <w:lang w:val="en-US"/>
        </w:rPr>
        <w:t>s</w:t>
      </w:r>
      <w:r w:rsidRPr="00997512">
        <w:rPr>
          <w:rFonts w:ascii="Book Antiqua" w:hAnsi="Book Antiqua" w:cs="Times New Roman"/>
          <w:lang w:val="en-US"/>
        </w:rPr>
        <w:t xml:space="preserve">) assessing </w:t>
      </w:r>
      <w:r w:rsidR="00E761D1">
        <w:rPr>
          <w:rFonts w:ascii="Book Antiqua" w:hAnsi="Book Antiqua" w:cs="Times New Roman"/>
          <w:lang w:val="en-US"/>
        </w:rPr>
        <w:t xml:space="preserve">the efficacy of </w:t>
      </w:r>
      <w:r w:rsidRPr="00997512">
        <w:rPr>
          <w:rFonts w:ascii="Book Antiqua" w:hAnsi="Book Antiqua" w:cs="Times New Roman"/>
          <w:lang w:val="en-US"/>
        </w:rPr>
        <w:t xml:space="preserve">systemic therapies. However, recurrent HCC is an excellent opportunity to address and evaluate </w:t>
      </w:r>
      <w:r w:rsidRPr="00997512">
        <w:rPr>
          <w:rFonts w:ascii="Book Antiqua" w:hAnsi="Book Antiqua" w:cs="Times New Roman"/>
          <w:i/>
          <w:lang w:val="en-US"/>
        </w:rPr>
        <w:t>precision oncology</w:t>
      </w:r>
      <w:r w:rsidRPr="00997512">
        <w:rPr>
          <w:rFonts w:ascii="Book Antiqua" w:hAnsi="Book Antiqua" w:cs="Times New Roman"/>
          <w:lang w:val="en-US"/>
        </w:rPr>
        <w:t xml:space="preserve"> </w:t>
      </w:r>
      <w:r w:rsidR="00E761D1">
        <w:rPr>
          <w:rFonts w:ascii="Book Antiqua" w:hAnsi="Book Antiqua" w:cs="Times New Roman"/>
          <w:lang w:val="en-US"/>
        </w:rPr>
        <w:t>as</w:t>
      </w:r>
      <w:r w:rsidRPr="00997512">
        <w:rPr>
          <w:rFonts w:ascii="Book Antiqua" w:hAnsi="Book Antiqua" w:cs="Times New Roman"/>
          <w:lang w:val="en-US"/>
        </w:rPr>
        <w:t xml:space="preserve"> tumor pathology is available at explant analysis and with metastatic tumor recurrence. Consequently, targeted therapies may be the future in these </w:t>
      </w:r>
      <w:proofErr w:type="gramStart"/>
      <w:r w:rsidRPr="00997512">
        <w:rPr>
          <w:rFonts w:ascii="Book Antiqua" w:hAnsi="Book Antiqua" w:cs="Times New Roman"/>
          <w:lang w:val="en-US"/>
        </w:rPr>
        <w:t>patients</w:t>
      </w:r>
      <w:r w:rsidRPr="00997512">
        <w:rPr>
          <w:rFonts w:ascii="Book Antiqua" w:hAnsi="Book Antiqua" w:cs="Book Antiqua"/>
          <w:vertAlign w:val="superscript"/>
          <w:lang w:val="en-US" w:eastAsia="it-IT"/>
        </w:rPr>
        <w:t>[</w:t>
      </w:r>
      <w:proofErr w:type="gramEnd"/>
      <w:r w:rsidRPr="00997512">
        <w:rPr>
          <w:rFonts w:ascii="Book Antiqua" w:hAnsi="Book Antiqua" w:cs="Book Antiqua"/>
          <w:vertAlign w:val="superscript"/>
          <w:lang w:val="en-US" w:eastAsia="it-IT"/>
        </w:rPr>
        <w:t>19,20]</w:t>
      </w:r>
      <w:r w:rsidRPr="00997512">
        <w:rPr>
          <w:rFonts w:ascii="Book Antiqua" w:hAnsi="Book Antiqua" w:cs="Times New Roman"/>
          <w:lang w:val="en-US"/>
        </w:rPr>
        <w:t xml:space="preserve">. </w:t>
      </w:r>
    </w:p>
    <w:p w14:paraId="48226517" w14:textId="77777777" w:rsidR="002C60B2" w:rsidRPr="00997512" w:rsidRDefault="002C60B2" w:rsidP="00997512">
      <w:pPr>
        <w:snapToGrid w:val="0"/>
        <w:spacing w:line="360" w:lineRule="auto"/>
        <w:jc w:val="both"/>
        <w:rPr>
          <w:rFonts w:ascii="Book Antiqua" w:hAnsi="Book Antiqua"/>
          <w:b/>
        </w:rPr>
      </w:pPr>
    </w:p>
    <w:p w14:paraId="6A8CFB19" w14:textId="77777777" w:rsidR="002C60B2" w:rsidRPr="001B357F" w:rsidRDefault="002C60B2" w:rsidP="00997512">
      <w:pPr>
        <w:snapToGrid w:val="0"/>
        <w:spacing w:line="360" w:lineRule="auto"/>
        <w:jc w:val="both"/>
        <w:rPr>
          <w:rFonts w:ascii="Book Antiqua" w:hAnsi="Book Antiqua"/>
          <w:b/>
          <w:u w:val="single"/>
        </w:rPr>
      </w:pPr>
      <w:r w:rsidRPr="001B357F">
        <w:rPr>
          <w:rFonts w:ascii="Book Antiqua" w:hAnsi="Book Antiqua"/>
          <w:b/>
          <w:u w:val="single"/>
        </w:rPr>
        <w:t>CASE PRESENTATION</w:t>
      </w:r>
    </w:p>
    <w:p w14:paraId="3D89D376" w14:textId="62B7138B" w:rsidR="002C60B2" w:rsidRPr="00997512" w:rsidRDefault="002C60B2" w:rsidP="00997512">
      <w:pPr>
        <w:snapToGrid w:val="0"/>
        <w:spacing w:line="360" w:lineRule="auto"/>
        <w:jc w:val="both"/>
        <w:rPr>
          <w:rFonts w:ascii="Book Antiqua" w:hAnsi="Book Antiqua"/>
        </w:rPr>
      </w:pPr>
      <w:r w:rsidRPr="00997512">
        <w:rPr>
          <w:rFonts w:ascii="Book Antiqua" w:hAnsi="Book Antiqua"/>
        </w:rPr>
        <w:t xml:space="preserve">We describe </w:t>
      </w:r>
      <w:r w:rsidR="00E761D1">
        <w:rPr>
          <w:rFonts w:ascii="Book Antiqua" w:hAnsi="Book Antiqua"/>
        </w:rPr>
        <w:t>the</w:t>
      </w:r>
      <w:r w:rsidRPr="00997512">
        <w:rPr>
          <w:rFonts w:ascii="Book Antiqua" w:hAnsi="Book Antiqua"/>
        </w:rPr>
        <w:t xml:space="preserve"> clinical scenario of a real-world patient </w:t>
      </w:r>
      <w:r w:rsidR="00E761D1">
        <w:rPr>
          <w:rFonts w:ascii="Book Antiqua" w:hAnsi="Book Antiqua"/>
        </w:rPr>
        <w:t>with</w:t>
      </w:r>
      <w:r w:rsidRPr="00997512">
        <w:rPr>
          <w:rFonts w:ascii="Book Antiqua" w:hAnsi="Book Antiqua"/>
        </w:rPr>
        <w:t xml:space="preserve"> recurrence of HCC five years </w:t>
      </w:r>
      <w:r w:rsidR="00E761D1" w:rsidRPr="00997512">
        <w:rPr>
          <w:rFonts w:ascii="Book Antiqua" w:hAnsi="Book Antiqua"/>
        </w:rPr>
        <w:t xml:space="preserve">after </w:t>
      </w:r>
      <w:r w:rsidRPr="00997512">
        <w:rPr>
          <w:rFonts w:ascii="Book Antiqua" w:hAnsi="Book Antiqua"/>
        </w:rPr>
        <w:t xml:space="preserve">LT, who received </w:t>
      </w:r>
      <w:proofErr w:type="spellStart"/>
      <w:r w:rsidRPr="00997512">
        <w:rPr>
          <w:rFonts w:ascii="Book Antiqua" w:hAnsi="Book Antiqua"/>
        </w:rPr>
        <w:t>lenvatinib</w:t>
      </w:r>
      <w:proofErr w:type="spellEnd"/>
      <w:r w:rsidRPr="00997512">
        <w:rPr>
          <w:rFonts w:ascii="Book Antiqua" w:hAnsi="Book Antiqua"/>
        </w:rPr>
        <w:t xml:space="preserve"> as first-line systemic therapy to introduce systemic treatment options in this clinical setting. A non-cirrhotic male patient wit</w:t>
      </w:r>
      <w:r w:rsidR="009C63E9" w:rsidRPr="00997512">
        <w:rPr>
          <w:rFonts w:ascii="Book Antiqua" w:hAnsi="Book Antiqua"/>
        </w:rPr>
        <w:t>h chronic hepatitis C infection</w:t>
      </w:r>
      <w:r w:rsidRPr="00997512">
        <w:rPr>
          <w:rFonts w:ascii="Book Antiqua" w:hAnsi="Book Antiqua"/>
        </w:rPr>
        <w:t xml:space="preserve"> with sustained viral response after treatment with Peg-Interferon and </w:t>
      </w:r>
      <w:proofErr w:type="gramStart"/>
      <w:r w:rsidRPr="00997512">
        <w:rPr>
          <w:rFonts w:ascii="Book Antiqua" w:hAnsi="Book Antiqua"/>
        </w:rPr>
        <w:t>ribavirin,</w:t>
      </w:r>
      <w:proofErr w:type="gramEnd"/>
      <w:r w:rsidRPr="00997512">
        <w:rPr>
          <w:rFonts w:ascii="Book Antiqua" w:hAnsi="Book Antiqua"/>
        </w:rPr>
        <w:t xml:space="preserve"> developed a large </w:t>
      </w:r>
      <w:r w:rsidR="009C63E9" w:rsidRPr="00997512">
        <w:rPr>
          <w:rFonts w:ascii="Book Antiqua" w:hAnsi="Book Antiqua"/>
        </w:rPr>
        <w:t>HCC</w:t>
      </w:r>
      <w:r w:rsidRPr="00997512">
        <w:rPr>
          <w:rFonts w:ascii="Book Antiqua" w:hAnsi="Book Antiqua"/>
        </w:rPr>
        <w:t xml:space="preserve"> of 8 cm in diameter during 2011. He underwent a right lobe </w:t>
      </w:r>
      <w:proofErr w:type="spellStart"/>
      <w:r w:rsidRPr="00997512">
        <w:rPr>
          <w:rFonts w:ascii="Book Antiqua" w:hAnsi="Book Antiqua"/>
        </w:rPr>
        <w:t>hepatectomy</w:t>
      </w:r>
      <w:proofErr w:type="spellEnd"/>
      <w:r w:rsidRPr="00997512">
        <w:rPr>
          <w:rFonts w:ascii="Book Antiqua" w:hAnsi="Book Antiqua"/>
        </w:rPr>
        <w:t xml:space="preserve"> and was enrolled in a double-blind RCT evaluating the effect of adjuvant therapy with </w:t>
      </w:r>
      <w:proofErr w:type="spellStart"/>
      <w:r w:rsidRPr="00997512">
        <w:rPr>
          <w:rFonts w:ascii="Book Antiqua" w:hAnsi="Book Antiqua"/>
        </w:rPr>
        <w:t>sorafenib</w:t>
      </w:r>
      <w:proofErr w:type="spellEnd"/>
      <w:r w:rsidRPr="00997512">
        <w:rPr>
          <w:rFonts w:ascii="Book Antiqua" w:hAnsi="Book Antiqua"/>
        </w:rPr>
        <w:t xml:space="preserve"> over </w:t>
      </w:r>
      <w:proofErr w:type="gramStart"/>
      <w:r w:rsidRPr="00997512">
        <w:rPr>
          <w:rFonts w:ascii="Book Antiqua" w:hAnsi="Book Antiqua"/>
        </w:rPr>
        <w:t>placebo</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21]</w:t>
      </w:r>
      <w:r w:rsidRPr="00997512">
        <w:rPr>
          <w:rFonts w:ascii="Book Antiqua" w:hAnsi="Book Antiqua"/>
        </w:rPr>
        <w:t xml:space="preserve">. He </w:t>
      </w:r>
      <w:r w:rsidR="00E761D1">
        <w:rPr>
          <w:rFonts w:ascii="Book Antiqua" w:hAnsi="Book Antiqua"/>
        </w:rPr>
        <w:t>developed</w:t>
      </w:r>
      <w:r w:rsidRPr="00997512">
        <w:rPr>
          <w:rFonts w:ascii="Book Antiqua" w:hAnsi="Book Antiqua"/>
        </w:rPr>
        <w:t xml:space="preserve"> intolerance to adjuvant therapy (unknown arm). Eighteen months later, a </w:t>
      </w:r>
      <w:proofErr w:type="spellStart"/>
      <w:r w:rsidRPr="00997512">
        <w:rPr>
          <w:rFonts w:ascii="Book Antiqua" w:hAnsi="Book Antiqua"/>
        </w:rPr>
        <w:t>multinodular</w:t>
      </w:r>
      <w:proofErr w:type="spellEnd"/>
      <w:r w:rsidRPr="00997512">
        <w:rPr>
          <w:rFonts w:ascii="Book Antiqua" w:hAnsi="Book Antiqua"/>
        </w:rPr>
        <w:t xml:space="preserve"> recurrent HCC was diagnosed with two liver nodules smaller than 2 cm, both treated with radiofrequency ablation. Ten months later, another single intrahepatic HCC recurrence was observed, and a second ablation therapy was performed, achieving a complete response. However, a year later, he presented </w:t>
      </w:r>
      <w:r w:rsidR="00E761D1">
        <w:rPr>
          <w:rFonts w:ascii="Book Antiqua" w:hAnsi="Book Antiqua"/>
        </w:rPr>
        <w:t xml:space="preserve">with </w:t>
      </w:r>
      <w:r w:rsidRPr="00997512">
        <w:rPr>
          <w:rFonts w:ascii="Book Antiqua" w:hAnsi="Book Antiqua"/>
        </w:rPr>
        <w:t>two new intrahepatic recurrences smaller than 2 cm</w:t>
      </w:r>
      <w:r w:rsidR="00E761D1">
        <w:rPr>
          <w:rFonts w:ascii="Book Antiqua" w:hAnsi="Book Antiqua"/>
        </w:rPr>
        <w:t>; thus</w:t>
      </w:r>
      <w:r w:rsidRPr="00997512">
        <w:rPr>
          <w:rFonts w:ascii="Book Antiqua" w:hAnsi="Book Antiqua"/>
        </w:rPr>
        <w:t xml:space="preserve">, liver transplantation was proposed after excluding vascular or </w:t>
      </w:r>
      <w:proofErr w:type="spellStart"/>
      <w:r w:rsidRPr="00997512">
        <w:rPr>
          <w:rFonts w:ascii="Book Antiqua" w:hAnsi="Book Antiqua"/>
        </w:rPr>
        <w:t>extrahepatic</w:t>
      </w:r>
      <w:proofErr w:type="spellEnd"/>
      <w:r w:rsidRPr="00997512">
        <w:rPr>
          <w:rFonts w:ascii="Book Antiqua" w:hAnsi="Book Antiqua"/>
        </w:rPr>
        <w:t xml:space="preserve"> disease, and without any tumor progression during a waitlist observation period of 6 mo. Liver transplantation was performed in September 2013 (at the age of 66). There were two nodules at explant pathology, </w:t>
      </w:r>
      <w:r w:rsidRPr="00997512">
        <w:rPr>
          <w:rFonts w:ascii="Book Antiqua" w:hAnsi="Book Antiqua"/>
        </w:rPr>
        <w:lastRenderedPageBreak/>
        <w:t xml:space="preserve">one nodule with complete necrosis and the other </w:t>
      </w:r>
      <w:r w:rsidR="00E761D1">
        <w:rPr>
          <w:rFonts w:ascii="Book Antiqua" w:hAnsi="Book Antiqua"/>
        </w:rPr>
        <w:t>was</w:t>
      </w:r>
      <w:r w:rsidRPr="00997512">
        <w:rPr>
          <w:rFonts w:ascii="Book Antiqua" w:hAnsi="Book Antiqua"/>
        </w:rPr>
        <w:t xml:space="preserve"> a well-differentiated HCC nodule 6 mm in diameter without </w:t>
      </w:r>
      <w:proofErr w:type="spellStart"/>
      <w:r w:rsidRPr="00997512">
        <w:rPr>
          <w:rFonts w:ascii="Book Antiqua" w:hAnsi="Book Antiqua"/>
        </w:rPr>
        <w:t>microvascular</w:t>
      </w:r>
      <w:proofErr w:type="spellEnd"/>
      <w:r w:rsidRPr="00997512">
        <w:rPr>
          <w:rFonts w:ascii="Book Antiqua" w:hAnsi="Book Antiqua"/>
        </w:rPr>
        <w:t xml:space="preserve"> invasion.</w:t>
      </w:r>
    </w:p>
    <w:p w14:paraId="6B82267D" w14:textId="138BC60E"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Fonts w:ascii="Book Antiqua" w:hAnsi="Book Antiqua"/>
        </w:rPr>
        <w:t xml:space="preserve">The patient was followed with biannual computed tomography scans and serum </w:t>
      </w:r>
      <w:r w:rsidR="002A6DE7" w:rsidRPr="00997512">
        <w:rPr>
          <w:rFonts w:ascii="Book Antiqua" w:hAnsi="Book Antiqua"/>
        </w:rPr>
        <w:t>alpha-</w:t>
      </w:r>
      <w:proofErr w:type="spellStart"/>
      <w:r w:rsidR="002A6DE7" w:rsidRPr="00997512">
        <w:rPr>
          <w:rFonts w:ascii="Book Antiqua" w:hAnsi="Book Antiqua"/>
        </w:rPr>
        <w:t>feto</w:t>
      </w:r>
      <w:proofErr w:type="spellEnd"/>
      <w:r w:rsidR="002A6DE7" w:rsidRPr="00997512">
        <w:rPr>
          <w:rFonts w:ascii="Book Antiqua" w:hAnsi="Book Antiqua"/>
        </w:rPr>
        <w:t xml:space="preserve"> protein (AFP)</w:t>
      </w:r>
      <w:r w:rsidRPr="00997512">
        <w:rPr>
          <w:rFonts w:ascii="Book Antiqua" w:hAnsi="Book Antiqua"/>
        </w:rPr>
        <w:t xml:space="preserve"> </w:t>
      </w:r>
      <w:r w:rsidR="00E761D1">
        <w:rPr>
          <w:rFonts w:ascii="Book Antiqua" w:hAnsi="Book Antiqua"/>
        </w:rPr>
        <w:t xml:space="preserve">evaluation </w:t>
      </w:r>
      <w:r w:rsidRPr="00997512">
        <w:rPr>
          <w:rFonts w:ascii="Book Antiqua" w:hAnsi="Book Antiqua"/>
        </w:rPr>
        <w:t xml:space="preserve">and received immunosuppressive treatment with </w:t>
      </w:r>
      <w:proofErr w:type="spellStart"/>
      <w:r w:rsidRPr="00997512">
        <w:rPr>
          <w:rFonts w:ascii="Book Antiqua" w:hAnsi="Book Antiqua"/>
        </w:rPr>
        <w:t>tacrolimus</w:t>
      </w:r>
      <w:proofErr w:type="spellEnd"/>
      <w:r w:rsidRPr="00997512">
        <w:rPr>
          <w:rFonts w:ascii="Book Antiqua" w:hAnsi="Book Antiqua"/>
        </w:rPr>
        <w:t xml:space="preserve">. </w:t>
      </w:r>
      <w:r w:rsidR="00E761D1">
        <w:rPr>
          <w:rFonts w:ascii="Book Antiqua" w:hAnsi="Book Antiqua"/>
        </w:rPr>
        <w:t>F</w:t>
      </w:r>
      <w:r w:rsidRPr="00997512">
        <w:rPr>
          <w:rFonts w:ascii="Book Antiqua" w:hAnsi="Book Antiqua"/>
        </w:rPr>
        <w:t xml:space="preserve">ive years </w:t>
      </w:r>
      <w:r w:rsidR="00E761D1">
        <w:rPr>
          <w:rFonts w:ascii="Book Antiqua" w:hAnsi="Book Antiqua"/>
        </w:rPr>
        <w:t>after</w:t>
      </w:r>
      <w:r w:rsidRPr="00997512">
        <w:rPr>
          <w:rFonts w:ascii="Book Antiqua" w:hAnsi="Book Antiqua"/>
        </w:rPr>
        <w:t xml:space="preserve"> LT, a single pulmonary nodule was observed, and video-assisted </w:t>
      </w:r>
      <w:proofErr w:type="spellStart"/>
      <w:r w:rsidRPr="00997512">
        <w:rPr>
          <w:rFonts w:ascii="Book Antiqua" w:hAnsi="Book Antiqua"/>
        </w:rPr>
        <w:t>thoracoscopic</w:t>
      </w:r>
      <w:proofErr w:type="spellEnd"/>
      <w:r w:rsidRPr="00997512">
        <w:rPr>
          <w:rFonts w:ascii="Book Antiqua" w:hAnsi="Book Antiqua"/>
        </w:rPr>
        <w:t xml:space="preserve"> surgery was performed. A lung HCC metastasis was histologically confirmed with complete resection. He was offered </w:t>
      </w:r>
      <w:proofErr w:type="spellStart"/>
      <w:r w:rsidRPr="00997512">
        <w:rPr>
          <w:rFonts w:ascii="Book Antiqua" w:hAnsi="Book Antiqua"/>
        </w:rPr>
        <w:t>sorafenib</w:t>
      </w:r>
      <w:proofErr w:type="spellEnd"/>
      <w:r w:rsidRPr="00997512">
        <w:rPr>
          <w:rFonts w:ascii="Book Antiqua" w:hAnsi="Book Antiqua"/>
        </w:rPr>
        <w:t xml:space="preserve">, but he </w:t>
      </w:r>
      <w:r w:rsidR="00A02689">
        <w:rPr>
          <w:rFonts w:ascii="Book Antiqua" w:hAnsi="Book Antiqua"/>
        </w:rPr>
        <w:t>refused</w:t>
      </w:r>
      <w:r w:rsidRPr="00997512">
        <w:rPr>
          <w:rFonts w:ascii="Book Antiqua" w:hAnsi="Book Antiqua"/>
        </w:rPr>
        <w:t xml:space="preserve"> due to prior intolerance. No other metastatic site</w:t>
      </w:r>
      <w:r w:rsidR="00A02689">
        <w:rPr>
          <w:rFonts w:ascii="Book Antiqua" w:hAnsi="Book Antiqua"/>
        </w:rPr>
        <w:t>s were observed</w:t>
      </w:r>
      <w:r w:rsidRPr="00997512">
        <w:rPr>
          <w:rFonts w:ascii="Book Antiqua" w:hAnsi="Book Antiqua"/>
        </w:rPr>
        <w:t>, a</w:t>
      </w:r>
      <w:r w:rsidR="00A02689">
        <w:rPr>
          <w:rFonts w:ascii="Book Antiqua" w:hAnsi="Book Antiqua"/>
        </w:rPr>
        <w:t>nd a</w:t>
      </w:r>
      <w:r w:rsidRPr="00997512">
        <w:rPr>
          <w:rFonts w:ascii="Book Antiqua" w:hAnsi="Book Antiqua"/>
        </w:rPr>
        <w:t xml:space="preserve"> strict follow</w:t>
      </w:r>
      <w:r w:rsidR="00A02689">
        <w:rPr>
          <w:rFonts w:ascii="Book Antiqua" w:hAnsi="Book Antiqua"/>
        </w:rPr>
        <w:t>-</w:t>
      </w:r>
      <w:r w:rsidRPr="00997512">
        <w:rPr>
          <w:rFonts w:ascii="Book Antiqua" w:hAnsi="Book Antiqua"/>
        </w:rPr>
        <w:t xml:space="preserve">up was proposed. Immunosuppression continued with </w:t>
      </w:r>
      <w:proofErr w:type="spellStart"/>
      <w:r w:rsidR="00A02689">
        <w:rPr>
          <w:rFonts w:ascii="Book Antiqua" w:hAnsi="Book Antiqua"/>
        </w:rPr>
        <w:t>t</w:t>
      </w:r>
      <w:r w:rsidRPr="00997512">
        <w:rPr>
          <w:rFonts w:ascii="Book Antiqua" w:hAnsi="Book Antiqua"/>
        </w:rPr>
        <w:t>acrolimus</w:t>
      </w:r>
      <w:proofErr w:type="spellEnd"/>
      <w:r w:rsidRPr="00997512">
        <w:rPr>
          <w:rFonts w:ascii="Book Antiqua" w:hAnsi="Book Antiqua"/>
        </w:rPr>
        <w:t xml:space="preserve"> </w:t>
      </w:r>
      <w:proofErr w:type="spellStart"/>
      <w:r w:rsidRPr="00997512">
        <w:rPr>
          <w:rFonts w:ascii="Book Antiqua" w:hAnsi="Book Antiqua"/>
        </w:rPr>
        <w:t>monotherapy</w:t>
      </w:r>
      <w:proofErr w:type="spellEnd"/>
      <w:r w:rsidRPr="00997512">
        <w:rPr>
          <w:rFonts w:ascii="Book Antiqua" w:hAnsi="Book Antiqua"/>
        </w:rPr>
        <w:t xml:space="preserve"> with blood trough levels between 3-4 </w:t>
      </w:r>
      <w:proofErr w:type="spellStart"/>
      <w:r w:rsidRPr="00997512">
        <w:rPr>
          <w:rFonts w:ascii="Book Antiqua" w:hAnsi="Book Antiqua"/>
        </w:rPr>
        <w:t>ng</w:t>
      </w:r>
      <w:proofErr w:type="spellEnd"/>
      <w:r w:rsidRPr="00997512">
        <w:rPr>
          <w:rFonts w:ascii="Book Antiqua" w:hAnsi="Book Antiqua"/>
        </w:rPr>
        <w:t>/</w:t>
      </w:r>
      <w:proofErr w:type="spellStart"/>
      <w:r w:rsidRPr="00997512">
        <w:rPr>
          <w:rFonts w:ascii="Book Antiqua" w:hAnsi="Book Antiqua"/>
        </w:rPr>
        <w:t>m</w:t>
      </w:r>
      <w:r w:rsidR="009C63E9" w:rsidRPr="00997512">
        <w:rPr>
          <w:rFonts w:ascii="Book Antiqua" w:hAnsi="Book Antiqua"/>
        </w:rPr>
        <w:t>L</w:t>
      </w:r>
      <w:r w:rsidRPr="00997512">
        <w:rPr>
          <w:rFonts w:ascii="Book Antiqua" w:hAnsi="Book Antiqua"/>
        </w:rPr>
        <w:t>.</w:t>
      </w:r>
      <w:proofErr w:type="spellEnd"/>
      <w:r w:rsidRPr="00997512">
        <w:rPr>
          <w:rFonts w:ascii="Book Antiqua" w:hAnsi="Book Antiqua"/>
        </w:rPr>
        <w:t xml:space="preserve"> Ten months after pulmonary resection, a small tumor was observed near the left suprarenal</w:t>
      </w:r>
      <w:r w:rsidR="009C63E9" w:rsidRPr="00997512">
        <w:rPr>
          <w:rFonts w:ascii="Book Antiqua" w:hAnsi="Book Antiqua"/>
        </w:rPr>
        <w:t xml:space="preserve"> gland (Figure 1), which was re</w:t>
      </w:r>
      <w:r w:rsidR="00A02689">
        <w:rPr>
          <w:rFonts w:ascii="Book Antiqua" w:hAnsi="Book Antiqua"/>
        </w:rPr>
        <w:t>s</w:t>
      </w:r>
      <w:r w:rsidRPr="00997512">
        <w:rPr>
          <w:rFonts w:ascii="Book Antiqua" w:hAnsi="Book Antiqua"/>
        </w:rPr>
        <w:t xml:space="preserve">ected and HCC </w:t>
      </w:r>
      <w:r w:rsidR="00A02689">
        <w:rPr>
          <w:rFonts w:ascii="Book Antiqua" w:hAnsi="Book Antiqua"/>
        </w:rPr>
        <w:t xml:space="preserve">was </w:t>
      </w:r>
      <w:r w:rsidRPr="00997512">
        <w:rPr>
          <w:rFonts w:ascii="Book Antiqua" w:hAnsi="Book Antiqua"/>
        </w:rPr>
        <w:t xml:space="preserve">confirmed by pathology examination. He started </w:t>
      </w:r>
      <w:proofErr w:type="spellStart"/>
      <w:r w:rsidRPr="00997512">
        <w:rPr>
          <w:rFonts w:ascii="Book Antiqua" w:hAnsi="Book Antiqua"/>
        </w:rPr>
        <w:t>lenvatinib</w:t>
      </w:r>
      <w:proofErr w:type="spellEnd"/>
      <w:r w:rsidRPr="00997512">
        <w:rPr>
          <w:rFonts w:ascii="Book Antiqua" w:hAnsi="Book Antiqua"/>
        </w:rPr>
        <w:t xml:space="preserve"> 12 mg</w:t>
      </w:r>
      <w:r w:rsidR="00A02689">
        <w:rPr>
          <w:rFonts w:ascii="Book Antiqua" w:hAnsi="Book Antiqua"/>
        </w:rPr>
        <w:t>/</w:t>
      </w:r>
      <w:r w:rsidRPr="00997512">
        <w:rPr>
          <w:rFonts w:ascii="Book Antiqua" w:hAnsi="Book Antiqua"/>
        </w:rPr>
        <w:t>day on May 20</w:t>
      </w:r>
      <w:r w:rsidRPr="00997512">
        <w:rPr>
          <w:rFonts w:ascii="Book Antiqua" w:hAnsi="Book Antiqua"/>
          <w:vertAlign w:val="superscript"/>
        </w:rPr>
        <w:t>th</w:t>
      </w:r>
      <w:r w:rsidRPr="00997512">
        <w:rPr>
          <w:rFonts w:ascii="Book Antiqua" w:hAnsi="Book Antiqua"/>
        </w:rPr>
        <w:t xml:space="preserve"> 2019, </w:t>
      </w:r>
      <w:r w:rsidR="00A02689">
        <w:rPr>
          <w:rFonts w:ascii="Book Antiqua" w:hAnsi="Book Antiqua"/>
        </w:rPr>
        <w:t>as</w:t>
      </w:r>
      <w:r w:rsidRPr="00997512">
        <w:rPr>
          <w:rFonts w:ascii="Book Antiqua" w:hAnsi="Book Antiqua"/>
        </w:rPr>
        <w:t xml:space="preserve"> tumor bleeding was observed during adrenal gland resection. The patient </w:t>
      </w:r>
      <w:r w:rsidR="00A02689">
        <w:rPr>
          <w:rFonts w:ascii="Book Antiqua" w:hAnsi="Book Antiqua"/>
        </w:rPr>
        <w:t>showed</w:t>
      </w:r>
      <w:r w:rsidRPr="00997512">
        <w:rPr>
          <w:rFonts w:ascii="Book Antiqua" w:hAnsi="Book Antiqua"/>
        </w:rPr>
        <w:t xml:space="preserve"> adequate tolerance without any significant adverse events, and there was no need for </w:t>
      </w:r>
      <w:proofErr w:type="spellStart"/>
      <w:r w:rsidRPr="00997512">
        <w:rPr>
          <w:rFonts w:ascii="Book Antiqua" w:hAnsi="Book Antiqua"/>
        </w:rPr>
        <w:t>tacrolimus</w:t>
      </w:r>
      <w:proofErr w:type="spellEnd"/>
      <w:r w:rsidRPr="00997512">
        <w:rPr>
          <w:rFonts w:ascii="Book Antiqua" w:hAnsi="Book Antiqua"/>
        </w:rPr>
        <w:t xml:space="preserve"> dose adjustments. Only high blood pressure was </w:t>
      </w:r>
      <w:r w:rsidR="00A02689">
        <w:rPr>
          <w:rFonts w:ascii="Book Antiqua" w:hAnsi="Book Antiqua"/>
        </w:rPr>
        <w:t>observed</w:t>
      </w:r>
      <w:r w:rsidRPr="00997512">
        <w:rPr>
          <w:rFonts w:ascii="Book Antiqua" w:hAnsi="Book Antiqua"/>
        </w:rPr>
        <w:t xml:space="preserve">, </w:t>
      </w:r>
      <w:r w:rsidR="00A02689">
        <w:rPr>
          <w:rFonts w:ascii="Book Antiqua" w:hAnsi="Book Antiqua"/>
        </w:rPr>
        <w:t xml:space="preserve">which was </w:t>
      </w:r>
      <w:r w:rsidRPr="00997512">
        <w:rPr>
          <w:rFonts w:ascii="Book Antiqua" w:hAnsi="Book Antiqua"/>
        </w:rPr>
        <w:t>well controlled with amlodipine 5 mg</w:t>
      </w:r>
      <w:r w:rsidR="00A02689">
        <w:rPr>
          <w:rFonts w:ascii="Book Antiqua" w:hAnsi="Book Antiqua"/>
        </w:rPr>
        <w:t>/</w:t>
      </w:r>
      <w:r w:rsidRPr="00997512">
        <w:rPr>
          <w:rFonts w:ascii="Book Antiqua" w:hAnsi="Book Antiqua"/>
        </w:rPr>
        <w:t xml:space="preserve">day. </w:t>
      </w:r>
      <w:r w:rsidRPr="00997512">
        <w:rPr>
          <w:rFonts w:ascii="Book Antiqua" w:eastAsia="Times New Roman" w:hAnsi="Book Antiqua"/>
          <w:color w:val="000000"/>
          <w:lang w:eastAsia="es-ES"/>
        </w:rPr>
        <w:t xml:space="preserve">The patient is still receiving </w:t>
      </w:r>
      <w:proofErr w:type="spellStart"/>
      <w:r w:rsidRPr="00997512">
        <w:rPr>
          <w:rFonts w:ascii="Book Antiqua" w:eastAsia="Times New Roman" w:hAnsi="Book Antiqua"/>
          <w:color w:val="000000"/>
          <w:lang w:eastAsia="es-ES"/>
        </w:rPr>
        <w:t>lenvatinib</w:t>
      </w:r>
      <w:proofErr w:type="spellEnd"/>
      <w:r w:rsidRPr="00997512">
        <w:rPr>
          <w:rFonts w:ascii="Book Antiqua" w:eastAsia="Times New Roman" w:hAnsi="Book Antiqua"/>
          <w:color w:val="000000"/>
          <w:lang w:eastAsia="es-ES"/>
        </w:rPr>
        <w:t xml:space="preserve"> (</w:t>
      </w:r>
      <w:r w:rsidR="0080548B" w:rsidRPr="00997512">
        <w:rPr>
          <w:rFonts w:ascii="Book Antiqua" w:eastAsia="Times New Roman" w:hAnsi="Book Antiqua"/>
          <w:color w:val="000000"/>
          <w:lang w:eastAsia="es-ES"/>
        </w:rPr>
        <w:t xml:space="preserve">September </w:t>
      </w:r>
      <w:r w:rsidRPr="00997512">
        <w:rPr>
          <w:rFonts w:ascii="Book Antiqua" w:eastAsia="Times New Roman" w:hAnsi="Book Antiqua"/>
          <w:color w:val="000000"/>
          <w:lang w:eastAsia="es-ES"/>
        </w:rPr>
        <w:t>14</w:t>
      </w:r>
      <w:r w:rsidR="0080548B">
        <w:rPr>
          <w:rFonts w:ascii="Book Antiqua" w:hAnsi="Book Antiqua" w:hint="eastAsia"/>
          <w:color w:val="000000"/>
          <w:lang w:eastAsia="zh-CN"/>
        </w:rPr>
        <w:t xml:space="preserve">, </w:t>
      </w:r>
      <w:r w:rsidRPr="00997512">
        <w:rPr>
          <w:rFonts w:ascii="Book Antiqua" w:eastAsia="Times New Roman" w:hAnsi="Book Antiqua"/>
          <w:color w:val="000000"/>
          <w:lang w:eastAsia="es-ES"/>
        </w:rPr>
        <w:t>2020).</w:t>
      </w:r>
    </w:p>
    <w:p w14:paraId="7B0B7454" w14:textId="77777777" w:rsidR="002C60B2" w:rsidRPr="00997512" w:rsidRDefault="002C60B2" w:rsidP="00997512">
      <w:pPr>
        <w:snapToGrid w:val="0"/>
        <w:spacing w:line="360" w:lineRule="auto"/>
        <w:jc w:val="both"/>
        <w:rPr>
          <w:rStyle w:val="longtext"/>
          <w:rFonts w:ascii="Book Antiqua" w:hAnsi="Book Antiqua"/>
        </w:rPr>
      </w:pPr>
    </w:p>
    <w:p w14:paraId="017AC284" w14:textId="4C8848C9" w:rsidR="002C60B2" w:rsidRPr="00997512" w:rsidRDefault="009C63E9" w:rsidP="00997512">
      <w:pPr>
        <w:snapToGrid w:val="0"/>
        <w:spacing w:line="360" w:lineRule="auto"/>
        <w:jc w:val="both"/>
        <w:rPr>
          <w:rFonts w:ascii="Book Antiqua" w:hAnsi="Book Antiqua"/>
          <w:b/>
          <w:i/>
          <w:u w:val="single"/>
        </w:rPr>
      </w:pPr>
      <w:r w:rsidRPr="00997512">
        <w:rPr>
          <w:rStyle w:val="longtext"/>
          <w:rFonts w:ascii="Book Antiqua" w:hAnsi="Book Antiqua"/>
          <w:b/>
          <w:u w:val="single"/>
        </w:rPr>
        <w:t xml:space="preserve">SYSTEMIC TREATMENT FOR RECURRENT </w:t>
      </w:r>
      <w:r w:rsidRPr="00997512">
        <w:rPr>
          <w:rFonts w:ascii="Book Antiqua" w:hAnsi="Book Antiqua"/>
          <w:b/>
          <w:u w:val="single"/>
        </w:rPr>
        <w:t>HEPATOCELLULAR CARCINOMA</w:t>
      </w:r>
      <w:r w:rsidRPr="00997512">
        <w:rPr>
          <w:rStyle w:val="longtext"/>
          <w:rFonts w:ascii="Book Antiqua" w:hAnsi="Book Antiqua"/>
          <w:b/>
          <w:u w:val="single"/>
        </w:rPr>
        <w:t>: WHEN, HOW AND TO WHOM?</w:t>
      </w:r>
    </w:p>
    <w:p w14:paraId="5D84E924" w14:textId="776A55D8" w:rsidR="002C60B2" w:rsidRPr="00997512" w:rsidRDefault="002C60B2" w:rsidP="00997512">
      <w:pPr>
        <w:snapToGrid w:val="0"/>
        <w:spacing w:line="360" w:lineRule="auto"/>
        <w:jc w:val="both"/>
        <w:rPr>
          <w:rFonts w:ascii="Book Antiqua" w:hAnsi="Book Antiqua"/>
        </w:rPr>
      </w:pPr>
      <w:r w:rsidRPr="00997512">
        <w:rPr>
          <w:rFonts w:ascii="Book Antiqua" w:hAnsi="Book Antiqua" w:cs="Arial"/>
        </w:rPr>
        <w:t>During the last decade, enormous improvement in the treatment of advanced HCC has been achieved, with unthinkable survival rates years ago (Figure 2</w:t>
      </w:r>
      <w:proofErr w:type="gramStart"/>
      <w:r w:rsidRPr="00997512">
        <w:rPr>
          <w:rFonts w:ascii="Book Antiqua" w:hAnsi="Book Antiqua" w:cs="Arial"/>
        </w:rPr>
        <w:t>)</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22]</w:t>
      </w:r>
      <w:r w:rsidRPr="00997512">
        <w:rPr>
          <w:rFonts w:ascii="Book Antiqua" w:hAnsi="Book Antiqua" w:cs="Arial"/>
        </w:rPr>
        <w:t xml:space="preserve">. </w:t>
      </w:r>
      <w:proofErr w:type="spellStart"/>
      <w:r w:rsidRPr="00997512">
        <w:rPr>
          <w:rFonts w:ascii="Book Antiqua" w:hAnsi="Book Antiqua" w:cs="Arial"/>
        </w:rPr>
        <w:t>Sorafenib</w:t>
      </w:r>
      <w:proofErr w:type="spellEnd"/>
      <w:r w:rsidRPr="00997512">
        <w:rPr>
          <w:rFonts w:ascii="Book Antiqua" w:hAnsi="Book Antiqua" w:cs="Arial"/>
        </w:rPr>
        <w:t>, a</w:t>
      </w:r>
      <w:r w:rsidR="002A6DE7" w:rsidRPr="00997512">
        <w:rPr>
          <w:rFonts w:ascii="Book Antiqua" w:hAnsi="Book Antiqua" w:cs="Arial"/>
        </w:rPr>
        <w:t xml:space="preserve"> tyrosine </w:t>
      </w:r>
      <w:proofErr w:type="spellStart"/>
      <w:r w:rsidR="002A6DE7" w:rsidRPr="00997512">
        <w:rPr>
          <w:rFonts w:ascii="Book Antiqua" w:hAnsi="Book Antiqua" w:cs="Arial"/>
        </w:rPr>
        <w:t>multikinase</w:t>
      </w:r>
      <w:proofErr w:type="spellEnd"/>
      <w:r w:rsidR="002A6DE7" w:rsidRPr="00997512">
        <w:rPr>
          <w:rFonts w:ascii="Book Antiqua" w:hAnsi="Book Antiqua" w:cs="Arial"/>
        </w:rPr>
        <w:t xml:space="preserve"> inhibitor</w:t>
      </w:r>
      <w:r w:rsidRPr="00997512">
        <w:rPr>
          <w:rFonts w:ascii="Book Antiqua" w:hAnsi="Book Antiqua" w:cs="Arial"/>
        </w:rPr>
        <w:t xml:space="preserve"> was the first drug to show a survival benefit over placebo (SHARP and Asia-Pacific trials</w:t>
      </w:r>
      <w:proofErr w:type="gramStart"/>
      <w:r w:rsidRPr="00997512">
        <w:rPr>
          <w:rFonts w:ascii="Book Antiqua" w:hAnsi="Book Antiqua" w:cs="Arial"/>
        </w:rPr>
        <w:t>)</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23,24]</w:t>
      </w:r>
      <w:r w:rsidRPr="00997512">
        <w:rPr>
          <w:rFonts w:ascii="Book Antiqua" w:hAnsi="Book Antiqua" w:cs="Arial"/>
        </w:rPr>
        <w:t xml:space="preserve">. </w:t>
      </w:r>
      <w:r w:rsidRPr="00997512">
        <w:rPr>
          <w:rFonts w:ascii="Book Antiqua" w:hAnsi="Book Antiqua"/>
        </w:rPr>
        <w:t>High serum AFP values (&gt;</w:t>
      </w:r>
      <w:r w:rsidR="009C63E9" w:rsidRPr="00997512">
        <w:rPr>
          <w:rFonts w:ascii="Book Antiqua" w:hAnsi="Book Antiqua"/>
        </w:rPr>
        <w:t xml:space="preserve"> </w:t>
      </w:r>
      <w:r w:rsidRPr="00997512">
        <w:rPr>
          <w:rFonts w:ascii="Book Antiqua" w:hAnsi="Book Antiqua"/>
        </w:rPr>
        <w:t xml:space="preserve">200 </w:t>
      </w:r>
      <w:proofErr w:type="spellStart"/>
      <w:r w:rsidRPr="00997512">
        <w:rPr>
          <w:rFonts w:ascii="Book Antiqua" w:hAnsi="Book Antiqua"/>
        </w:rPr>
        <w:t>ng</w:t>
      </w:r>
      <w:proofErr w:type="spellEnd"/>
      <w:r w:rsidRPr="00997512">
        <w:rPr>
          <w:rFonts w:ascii="Book Antiqua" w:hAnsi="Book Antiqua"/>
        </w:rPr>
        <w:t>/m</w:t>
      </w:r>
      <w:r w:rsidR="009C63E9" w:rsidRPr="00997512">
        <w:rPr>
          <w:rFonts w:ascii="Book Antiqua" w:hAnsi="Book Antiqua"/>
        </w:rPr>
        <w:t>L</w:t>
      </w:r>
      <w:r w:rsidRPr="00997512">
        <w:rPr>
          <w:rFonts w:ascii="Book Antiqua" w:hAnsi="Book Antiqua"/>
        </w:rPr>
        <w:t xml:space="preserve">), macroscopic vascular </w:t>
      </w:r>
      <w:r w:rsidR="007059F0">
        <w:rPr>
          <w:rFonts w:ascii="Book Antiqua" w:hAnsi="Book Antiqua"/>
        </w:rPr>
        <w:t>invasion, and a low neutrophil</w:t>
      </w:r>
      <w:r w:rsidRPr="00997512">
        <w:rPr>
          <w:rFonts w:ascii="Book Antiqua" w:hAnsi="Book Antiqua"/>
        </w:rPr>
        <w:t xml:space="preserve">/leukocyte ratio are baseline variables associated with poor prognosis in these patients, but even in these subgroups, </w:t>
      </w:r>
      <w:proofErr w:type="spellStart"/>
      <w:r w:rsidRPr="00997512">
        <w:rPr>
          <w:rFonts w:ascii="Book Antiqua" w:hAnsi="Book Antiqua"/>
        </w:rPr>
        <w:t>sorafen</w:t>
      </w:r>
      <w:r w:rsidR="009C63E9" w:rsidRPr="00997512">
        <w:rPr>
          <w:rFonts w:ascii="Book Antiqua" w:hAnsi="Book Antiqua"/>
        </w:rPr>
        <w:t>ib</w:t>
      </w:r>
      <w:proofErr w:type="spellEnd"/>
      <w:r w:rsidR="009C63E9" w:rsidRPr="00997512">
        <w:rPr>
          <w:rFonts w:ascii="Book Antiqua" w:hAnsi="Book Antiqua"/>
        </w:rPr>
        <w:t xml:space="preserve"> showed a survival benefit </w:t>
      </w:r>
      <w:proofErr w:type="spellStart"/>
      <w:r w:rsidR="009C63E9" w:rsidRPr="00997512">
        <w:rPr>
          <w:rFonts w:ascii="Book Antiqua" w:hAnsi="Book Antiqua"/>
          <w:i/>
        </w:rPr>
        <w:t>vs</w:t>
      </w:r>
      <w:proofErr w:type="spellEnd"/>
      <w:r w:rsidRPr="00997512">
        <w:rPr>
          <w:rFonts w:ascii="Book Antiqua" w:hAnsi="Book Antiqua"/>
        </w:rPr>
        <w:t xml:space="preserve"> </w:t>
      </w:r>
      <w:proofErr w:type="gramStart"/>
      <w:r w:rsidRPr="00997512">
        <w:rPr>
          <w:rFonts w:ascii="Book Antiqua" w:hAnsi="Book Antiqua"/>
        </w:rPr>
        <w:t>placebo</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25]</w:t>
      </w:r>
      <w:r w:rsidRPr="00997512">
        <w:rPr>
          <w:rFonts w:ascii="Book Antiqua" w:hAnsi="Book Antiqua"/>
        </w:rPr>
        <w:t>.</w:t>
      </w:r>
    </w:p>
    <w:p w14:paraId="4EF0E3D8" w14:textId="1D472BA3"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lastRenderedPageBreak/>
        <w:t xml:space="preserve">In several retrospective cohort studies, </w:t>
      </w:r>
      <w:proofErr w:type="spellStart"/>
      <w:r w:rsidRPr="00997512">
        <w:rPr>
          <w:rFonts w:ascii="Book Antiqua" w:hAnsi="Book Antiqua"/>
        </w:rPr>
        <w:t>sorafenib</w:t>
      </w:r>
      <w:proofErr w:type="spellEnd"/>
      <w:r w:rsidRPr="00997512">
        <w:rPr>
          <w:rFonts w:ascii="Book Antiqua" w:hAnsi="Book Antiqua"/>
        </w:rPr>
        <w:t xml:space="preserve"> has shown a heterogeneous effect on </w:t>
      </w:r>
      <w:proofErr w:type="gramStart"/>
      <w:r w:rsidRPr="00997512">
        <w:rPr>
          <w:rFonts w:ascii="Book Antiqua" w:hAnsi="Book Antiqua"/>
        </w:rPr>
        <w:t>PRS</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18]</w:t>
      </w:r>
      <w:r w:rsidRPr="00997512">
        <w:rPr>
          <w:rFonts w:ascii="Book Antiqua" w:hAnsi="Book Antiqua"/>
        </w:rPr>
        <w:t xml:space="preserve">. In some series, treatment effects were assessed without a control group or adjustment for prognostic baseline variables. Whether the same prognostic factors in the non-transplant </w:t>
      </w:r>
      <w:r w:rsidR="00A02689">
        <w:rPr>
          <w:rFonts w:ascii="Book Antiqua" w:hAnsi="Book Antiqua"/>
        </w:rPr>
        <w:t xml:space="preserve">setting </w:t>
      </w:r>
      <w:r w:rsidRPr="00997512">
        <w:rPr>
          <w:rFonts w:ascii="Book Antiqua" w:hAnsi="Book Antiqua"/>
        </w:rPr>
        <w:t>apply to the post-LT setting, such as hepatitis C, no-</w:t>
      </w:r>
      <w:proofErr w:type="spellStart"/>
      <w:r w:rsidRPr="00997512">
        <w:rPr>
          <w:rFonts w:ascii="Book Antiqua" w:hAnsi="Book Antiqua"/>
        </w:rPr>
        <w:t>extrahepatic</w:t>
      </w:r>
      <w:proofErr w:type="spellEnd"/>
      <w:r w:rsidRPr="00997512">
        <w:rPr>
          <w:rFonts w:ascii="Book Antiqua" w:hAnsi="Book Antiqua"/>
        </w:rPr>
        <w:t xml:space="preserve"> disease or a low neutrophil to lymphocyte </w:t>
      </w:r>
      <w:proofErr w:type="gramStart"/>
      <w:r w:rsidRPr="00997512">
        <w:rPr>
          <w:rFonts w:ascii="Book Antiqua" w:hAnsi="Book Antiqua"/>
        </w:rPr>
        <w:t>ratio</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25]</w:t>
      </w:r>
      <w:r w:rsidRPr="00997512">
        <w:rPr>
          <w:rFonts w:ascii="Book Antiqua" w:hAnsi="Book Antiqua"/>
        </w:rPr>
        <w:t>, is unknown. Nevertheless, these patients lead with other prognostic issues that may confound or modify each treatment effect.</w:t>
      </w:r>
    </w:p>
    <w:p w14:paraId="0A61ABA4" w14:textId="647AFE84"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First</w:t>
      </w:r>
      <w:r w:rsidR="00A02689">
        <w:rPr>
          <w:rFonts w:ascii="Book Antiqua" w:hAnsi="Book Antiqua"/>
        </w:rPr>
        <w:t>ly</w:t>
      </w:r>
      <w:r w:rsidRPr="00997512">
        <w:rPr>
          <w:rFonts w:ascii="Book Antiqua" w:hAnsi="Book Antiqua"/>
        </w:rPr>
        <w:t xml:space="preserve">, performance status may be better or even worse after LT than in </w:t>
      </w:r>
      <w:r w:rsidR="00A02689">
        <w:rPr>
          <w:rFonts w:ascii="Book Antiqua" w:hAnsi="Book Antiqua"/>
        </w:rPr>
        <w:t xml:space="preserve">the </w:t>
      </w:r>
      <w:r w:rsidRPr="00997512">
        <w:rPr>
          <w:rFonts w:ascii="Book Antiqua" w:hAnsi="Book Antiqua"/>
        </w:rPr>
        <w:t xml:space="preserve">non-transplant setting. </w:t>
      </w:r>
      <w:r w:rsidR="00A02689">
        <w:rPr>
          <w:rFonts w:ascii="Book Antiqua" w:hAnsi="Book Antiqua"/>
        </w:rPr>
        <w:t>This</w:t>
      </w:r>
      <w:r w:rsidRPr="00997512">
        <w:rPr>
          <w:rFonts w:ascii="Book Antiqua" w:hAnsi="Book Antiqua"/>
        </w:rPr>
        <w:t xml:space="preserve"> depends on LT complications, over-immunosuppression, and opportunistic infections. In this regard, retrospective cohort studies reporting </w:t>
      </w:r>
      <w:proofErr w:type="spellStart"/>
      <w:r w:rsidRPr="00997512">
        <w:rPr>
          <w:rFonts w:ascii="Book Antiqua" w:hAnsi="Book Antiqua"/>
        </w:rPr>
        <w:t>sorafenib</w:t>
      </w:r>
      <w:proofErr w:type="spellEnd"/>
      <w:r w:rsidRPr="00997512">
        <w:rPr>
          <w:rFonts w:ascii="Book Antiqua" w:hAnsi="Book Antiqua"/>
        </w:rPr>
        <w:t xml:space="preserve"> after LT have not entirely addressed liver function and performance status at HCC recurrence as prognostic </w:t>
      </w:r>
      <w:proofErr w:type="gramStart"/>
      <w:r w:rsidRPr="00997512">
        <w:rPr>
          <w:rFonts w:ascii="Book Antiqua" w:hAnsi="Book Antiqua"/>
        </w:rPr>
        <w:t>variables</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6,9-11]</w:t>
      </w:r>
      <w:r w:rsidRPr="00997512">
        <w:rPr>
          <w:rFonts w:ascii="Book Antiqua" w:hAnsi="Book Antiqua"/>
        </w:rPr>
        <w:t xml:space="preserve">. Nevertheless, poor nutritional status has been </w:t>
      </w:r>
      <w:r w:rsidR="00A02689">
        <w:rPr>
          <w:rFonts w:ascii="Book Antiqua" w:hAnsi="Book Antiqua"/>
        </w:rPr>
        <w:t>suggested to be</w:t>
      </w:r>
      <w:r w:rsidRPr="00997512">
        <w:rPr>
          <w:rFonts w:ascii="Book Antiqua" w:hAnsi="Book Antiqua"/>
        </w:rPr>
        <w:t xml:space="preserve"> a surrogate marker of shorter </w:t>
      </w:r>
      <w:proofErr w:type="gramStart"/>
      <w:r w:rsidRPr="00997512">
        <w:rPr>
          <w:rFonts w:ascii="Book Antiqua" w:hAnsi="Book Antiqua"/>
        </w:rPr>
        <w:t>PRS</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26]</w:t>
      </w:r>
      <w:r w:rsidRPr="00997512">
        <w:rPr>
          <w:rFonts w:ascii="Book Antiqua" w:hAnsi="Book Antiqua"/>
        </w:rPr>
        <w:t>.</w:t>
      </w:r>
    </w:p>
    <w:p w14:paraId="600261B5" w14:textId="23D40C38"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Second</w:t>
      </w:r>
      <w:r w:rsidR="00A02689">
        <w:rPr>
          <w:rFonts w:ascii="Book Antiqua" w:hAnsi="Book Antiqua"/>
        </w:rPr>
        <w:t>ly</w:t>
      </w:r>
      <w:r w:rsidRPr="00997512">
        <w:rPr>
          <w:rFonts w:ascii="Book Antiqua" w:hAnsi="Book Antiqua"/>
        </w:rPr>
        <w:t xml:space="preserve">, time to recurrence (TTR) </w:t>
      </w:r>
      <w:r w:rsidR="00A02689">
        <w:rPr>
          <w:rFonts w:ascii="Book Antiqua" w:hAnsi="Book Antiqua"/>
        </w:rPr>
        <w:t>is thought to be</w:t>
      </w:r>
      <w:r w:rsidRPr="00997512">
        <w:rPr>
          <w:rFonts w:ascii="Book Antiqua" w:hAnsi="Book Antiqua"/>
        </w:rPr>
        <w:t xml:space="preserve"> an independent prognostic factor that may modify the treatment effect. Indeed, in several retrospective cohort studies, early recurrences (during the first year after LT) have been </w:t>
      </w:r>
      <w:r w:rsidR="00A02689">
        <w:rPr>
          <w:rFonts w:ascii="Book Antiqua" w:hAnsi="Book Antiqua"/>
        </w:rPr>
        <w:t>associated with</w:t>
      </w:r>
      <w:r w:rsidRPr="00997512">
        <w:rPr>
          <w:rFonts w:ascii="Book Antiqua" w:hAnsi="Book Antiqua"/>
        </w:rPr>
        <w:t xml:space="preserve"> poorer </w:t>
      </w:r>
      <w:proofErr w:type="gramStart"/>
      <w:r w:rsidRPr="00997512">
        <w:rPr>
          <w:rFonts w:ascii="Book Antiqua" w:hAnsi="Book Antiqua"/>
        </w:rPr>
        <w:t>PRS</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6,9-11]</w:t>
      </w:r>
      <w:r w:rsidRPr="00997512">
        <w:rPr>
          <w:rFonts w:ascii="Book Antiqua" w:hAnsi="Book Antiqua"/>
        </w:rPr>
        <w:t xml:space="preserve">. The problem with TTP in the context of LT is that it has been reported with different information and selection bias, </w:t>
      </w:r>
      <w:r w:rsidR="00A02689">
        <w:rPr>
          <w:rFonts w:ascii="Book Antiqua" w:hAnsi="Book Antiqua"/>
        </w:rPr>
        <w:t>as</w:t>
      </w:r>
      <w:r w:rsidRPr="00997512">
        <w:rPr>
          <w:rFonts w:ascii="Book Antiqua" w:hAnsi="Book Antiqua"/>
        </w:rPr>
        <w:t xml:space="preserve"> there is no standardized surveillance policy for HCC recurrence. Besides, </w:t>
      </w:r>
      <w:r w:rsidR="00A02689">
        <w:rPr>
          <w:rFonts w:ascii="Book Antiqua" w:hAnsi="Book Antiqua"/>
        </w:rPr>
        <w:t xml:space="preserve">the </w:t>
      </w:r>
      <w:r w:rsidRPr="00997512">
        <w:rPr>
          <w:rFonts w:ascii="Book Antiqua" w:hAnsi="Book Antiqua"/>
        </w:rPr>
        <w:t xml:space="preserve">diagnosis of HCC recurrence either with imaging alone or with tumor biopsy confirmation has not been homogenously reported. Despite these methodological issues, it seems that in the post-LT setting, TTR correlates with </w:t>
      </w:r>
      <w:proofErr w:type="gramStart"/>
      <w:r w:rsidRPr="00997512">
        <w:rPr>
          <w:rFonts w:ascii="Book Antiqua" w:hAnsi="Book Antiqua"/>
        </w:rPr>
        <w:t>PRS</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6,9-11]</w:t>
      </w:r>
      <w:r w:rsidRPr="00997512">
        <w:rPr>
          <w:rFonts w:ascii="Book Antiqua" w:hAnsi="Book Antiqua"/>
        </w:rPr>
        <w:t>.</w:t>
      </w:r>
    </w:p>
    <w:p w14:paraId="566B4042" w14:textId="4AFB3E78"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Other prognostic variables have been reported at the time of HCC recurrence following LT. Tumor location and serum AFP value at recurrence have been associated with PRS</w:t>
      </w:r>
      <w:r w:rsidRPr="00997512">
        <w:rPr>
          <w:rFonts w:ascii="Book Antiqua" w:hAnsi="Book Antiqua" w:cs="Book Antiqua"/>
          <w:vertAlign w:val="superscript"/>
          <w:lang w:eastAsia="it-IT"/>
        </w:rPr>
        <w:t>[9-11,27,28]</w:t>
      </w:r>
      <w:r w:rsidRPr="00997512">
        <w:rPr>
          <w:rFonts w:ascii="Book Antiqua" w:hAnsi="Book Antiqua"/>
        </w:rPr>
        <w:t>. Multi</w:t>
      </w:r>
      <w:r w:rsidR="00A02689">
        <w:rPr>
          <w:rFonts w:ascii="Book Antiqua" w:hAnsi="Book Antiqua"/>
        </w:rPr>
        <w:t>-</w:t>
      </w:r>
      <w:r w:rsidRPr="00997512">
        <w:rPr>
          <w:rFonts w:ascii="Book Antiqua" w:hAnsi="Book Antiqua"/>
        </w:rPr>
        <w:t xml:space="preserve">organ sites at recurrence or bone metastasis have been associated with poorer PRS in some </w:t>
      </w:r>
      <w:proofErr w:type="gramStart"/>
      <w:r w:rsidRPr="00997512">
        <w:rPr>
          <w:rFonts w:ascii="Book Antiqua" w:hAnsi="Book Antiqua"/>
        </w:rPr>
        <w:t>studies</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9,10,27]</w:t>
      </w:r>
      <w:r w:rsidRPr="00997512">
        <w:rPr>
          <w:rFonts w:ascii="Book Antiqua" w:hAnsi="Book Antiqua"/>
        </w:rPr>
        <w:t>, but not in others</w:t>
      </w:r>
      <w:r w:rsidRPr="00997512">
        <w:rPr>
          <w:rFonts w:ascii="Book Antiqua" w:hAnsi="Book Antiqua" w:cs="Book Antiqua"/>
          <w:vertAlign w:val="superscript"/>
          <w:lang w:eastAsia="it-IT"/>
        </w:rPr>
        <w:t>[6]</w:t>
      </w:r>
      <w:r w:rsidRPr="00997512">
        <w:rPr>
          <w:rFonts w:ascii="Book Antiqua" w:hAnsi="Book Antiqua"/>
        </w:rPr>
        <w:t xml:space="preserve">. Serum AFP values at HCC recurrence diagnosis were also reported to be associated with PRS. Although </w:t>
      </w:r>
      <w:proofErr w:type="spellStart"/>
      <w:r w:rsidRPr="00997512">
        <w:rPr>
          <w:rFonts w:ascii="Book Antiqua" w:hAnsi="Book Antiqua"/>
        </w:rPr>
        <w:t>Harimoto</w:t>
      </w:r>
      <w:proofErr w:type="spellEnd"/>
      <w:r w:rsidRPr="00997512">
        <w:rPr>
          <w:rFonts w:ascii="Book Antiqua" w:hAnsi="Book Antiqua"/>
        </w:rPr>
        <w:t xml:space="preserve"> </w:t>
      </w:r>
      <w:r w:rsidRPr="00997512">
        <w:rPr>
          <w:rFonts w:ascii="Book Antiqua" w:hAnsi="Book Antiqua"/>
          <w:i/>
        </w:rPr>
        <w:t>et al</w:t>
      </w:r>
      <w:r w:rsidR="009C63E9" w:rsidRPr="00997512">
        <w:rPr>
          <w:rFonts w:ascii="Book Antiqua" w:hAnsi="Book Antiqua"/>
          <w:vertAlign w:val="superscript"/>
        </w:rPr>
        <w:t>[28]</w:t>
      </w:r>
      <w:r w:rsidRPr="00997512">
        <w:rPr>
          <w:rFonts w:ascii="Book Antiqua" w:hAnsi="Book Antiqua"/>
        </w:rPr>
        <w:t xml:space="preserve"> did not report </w:t>
      </w:r>
      <w:r w:rsidR="00A02689">
        <w:rPr>
          <w:rFonts w:ascii="Book Antiqua" w:hAnsi="Book Antiqua"/>
        </w:rPr>
        <w:t xml:space="preserve">the </w:t>
      </w:r>
      <w:r w:rsidRPr="00997512">
        <w:rPr>
          <w:rFonts w:ascii="Book Antiqua" w:hAnsi="Book Antiqua"/>
        </w:rPr>
        <w:t xml:space="preserve">adjusted </w:t>
      </w:r>
      <w:r w:rsidRPr="00997512">
        <w:rPr>
          <w:rFonts w:ascii="Book Antiqua" w:hAnsi="Book Antiqua"/>
        </w:rPr>
        <w:lastRenderedPageBreak/>
        <w:t>effect in a multivariable model</w:t>
      </w:r>
      <w:r w:rsidRPr="00997512">
        <w:rPr>
          <w:rFonts w:ascii="Book Antiqua" w:hAnsi="Book Antiqua" w:cs="Book Antiqua"/>
          <w:vertAlign w:val="superscript"/>
          <w:lang w:eastAsia="it-IT"/>
        </w:rPr>
        <w:t>[28]</w:t>
      </w:r>
      <w:r w:rsidRPr="00997512">
        <w:rPr>
          <w:rFonts w:ascii="Book Antiqua" w:hAnsi="Book Antiqua"/>
        </w:rPr>
        <w:t xml:space="preserve">, </w:t>
      </w:r>
      <w:proofErr w:type="spellStart"/>
      <w:r w:rsidRPr="00997512">
        <w:rPr>
          <w:rFonts w:ascii="Book Antiqua" w:hAnsi="Book Antiqua"/>
        </w:rPr>
        <w:t>Sapisoc</w:t>
      </w:r>
      <w:r w:rsidR="009C63E9" w:rsidRPr="00997512">
        <w:rPr>
          <w:rFonts w:ascii="Book Antiqua" w:hAnsi="Book Antiqua"/>
        </w:rPr>
        <w:t>hin</w:t>
      </w:r>
      <w:proofErr w:type="spellEnd"/>
      <w:r w:rsidR="009C63E9" w:rsidRPr="00997512">
        <w:rPr>
          <w:rFonts w:ascii="Book Antiqua" w:hAnsi="Book Antiqua"/>
        </w:rPr>
        <w:t xml:space="preserve"> </w:t>
      </w:r>
      <w:r w:rsidR="009C63E9" w:rsidRPr="00997512">
        <w:rPr>
          <w:rFonts w:ascii="Book Antiqua" w:hAnsi="Book Antiqua"/>
          <w:i/>
        </w:rPr>
        <w:t>et al</w:t>
      </w:r>
      <w:r w:rsidR="009C63E9" w:rsidRPr="00997512">
        <w:rPr>
          <w:rFonts w:ascii="Book Antiqua" w:hAnsi="Book Antiqua"/>
          <w:vertAlign w:val="superscript"/>
        </w:rPr>
        <w:t>[11]</w:t>
      </w:r>
      <w:r w:rsidRPr="00997512">
        <w:rPr>
          <w:rFonts w:ascii="Book Antiqua" w:hAnsi="Book Antiqua"/>
        </w:rPr>
        <w:t xml:space="preserve"> reported that AFP values higher than 100 </w:t>
      </w:r>
      <w:proofErr w:type="spellStart"/>
      <w:r w:rsidRPr="00997512">
        <w:rPr>
          <w:rFonts w:ascii="Book Antiqua" w:hAnsi="Book Antiqua"/>
        </w:rPr>
        <w:t>ng</w:t>
      </w:r>
      <w:proofErr w:type="spellEnd"/>
      <w:r w:rsidRPr="00997512">
        <w:rPr>
          <w:rFonts w:ascii="Book Antiqua" w:hAnsi="Book Antiqua"/>
        </w:rPr>
        <w:t>/m</w:t>
      </w:r>
      <w:r w:rsidR="009C63E9" w:rsidRPr="00997512">
        <w:rPr>
          <w:rFonts w:ascii="Book Antiqua" w:hAnsi="Book Antiqua"/>
        </w:rPr>
        <w:t>L</w:t>
      </w:r>
      <w:r w:rsidRPr="00997512">
        <w:rPr>
          <w:rFonts w:ascii="Book Antiqua" w:hAnsi="Book Antiqua"/>
        </w:rPr>
        <w:t xml:space="preserve"> were independently associated with higher rate of death after recurrence</w:t>
      </w:r>
      <w:r w:rsidRPr="00997512">
        <w:rPr>
          <w:rFonts w:ascii="Book Antiqua" w:hAnsi="Book Antiqua" w:cs="Book Antiqua"/>
          <w:vertAlign w:val="superscript"/>
          <w:lang w:eastAsia="it-IT"/>
        </w:rPr>
        <w:t>[11]</w:t>
      </w:r>
      <w:r w:rsidRPr="00997512">
        <w:rPr>
          <w:rFonts w:ascii="Book Antiqua" w:hAnsi="Book Antiqua"/>
        </w:rPr>
        <w:t>.</w:t>
      </w:r>
    </w:p>
    <w:p w14:paraId="6B8D0635" w14:textId="430C6022"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 xml:space="preserve">Finally, these prognostic factors should adjust the treatment effect associated with reported therapies for post-transplant HCC recurrence. Adjusted effects were reported in some studies, but not in all, particularly considering TTR as the most critical confounder factor or effect </w:t>
      </w:r>
      <w:proofErr w:type="gramStart"/>
      <w:r w:rsidRPr="00997512">
        <w:rPr>
          <w:rFonts w:ascii="Book Antiqua" w:hAnsi="Book Antiqua"/>
        </w:rPr>
        <w:t>modifier</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9-11,27,28]</w:t>
      </w:r>
      <w:r w:rsidRPr="00997512">
        <w:rPr>
          <w:rFonts w:ascii="Book Antiqua" w:hAnsi="Book Antiqua"/>
        </w:rPr>
        <w:t xml:space="preserve">. Moreover, in most available observational studies, the treatment was not allocated randomly, and baseline prognostic factors should have adjusted the effect on PRS. None of these studies have addressed this issue, not even with propensity score matching </w:t>
      </w:r>
      <w:proofErr w:type="gramStart"/>
      <w:r w:rsidRPr="00997512">
        <w:rPr>
          <w:rFonts w:ascii="Book Antiqua" w:hAnsi="Book Antiqua"/>
        </w:rPr>
        <w:t>analysis</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29]</w:t>
      </w:r>
      <w:r w:rsidRPr="00997512">
        <w:rPr>
          <w:rFonts w:ascii="Book Antiqua" w:hAnsi="Book Antiqua"/>
        </w:rPr>
        <w:t>.</w:t>
      </w:r>
    </w:p>
    <w:p w14:paraId="1C33FE1E" w14:textId="233F3EBA"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 xml:space="preserve">Table 1 describes studies reporting the effect of </w:t>
      </w:r>
      <w:proofErr w:type="spellStart"/>
      <w:r w:rsidRPr="00997512">
        <w:rPr>
          <w:rFonts w:ascii="Book Antiqua" w:hAnsi="Book Antiqua"/>
        </w:rPr>
        <w:t>sorafenib</w:t>
      </w:r>
      <w:proofErr w:type="spellEnd"/>
      <w:r w:rsidRPr="00997512">
        <w:rPr>
          <w:rFonts w:ascii="Book Antiqua" w:hAnsi="Book Antiqua"/>
        </w:rPr>
        <w:t xml:space="preserve"> </w:t>
      </w:r>
      <w:r w:rsidR="002716C0">
        <w:rPr>
          <w:rFonts w:ascii="Book Antiqua" w:hAnsi="Book Antiqua"/>
        </w:rPr>
        <w:t>in</w:t>
      </w:r>
      <w:r w:rsidRPr="00997512">
        <w:rPr>
          <w:rFonts w:ascii="Book Antiqua" w:hAnsi="Book Antiqua"/>
        </w:rPr>
        <w:t xml:space="preserve"> recurrent HCC after LT. Long PRS ha</w:t>
      </w:r>
      <w:r w:rsidR="002716C0">
        <w:rPr>
          <w:rFonts w:ascii="Book Antiqua" w:hAnsi="Book Antiqua"/>
        </w:rPr>
        <w:t>s</w:t>
      </w:r>
      <w:r w:rsidRPr="00997512">
        <w:rPr>
          <w:rFonts w:ascii="Book Antiqua" w:hAnsi="Book Antiqua"/>
        </w:rPr>
        <w:t xml:space="preserve"> been reported, with significant confounding effects regarding </w:t>
      </w:r>
      <w:proofErr w:type="gramStart"/>
      <w:r w:rsidRPr="00997512">
        <w:rPr>
          <w:rFonts w:ascii="Book Antiqua" w:hAnsi="Book Antiqua"/>
        </w:rPr>
        <w:t>TTR</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30]</w:t>
      </w:r>
      <w:r w:rsidRPr="00997512">
        <w:rPr>
          <w:rFonts w:ascii="Book Antiqua" w:hAnsi="Book Antiqua"/>
        </w:rPr>
        <w:t xml:space="preserve">. Indeed, early recurrent HCC may not have the expected PRS as those with longer TTR. Whether this represents a selection bias or better tumor behavior is uncertain. </w:t>
      </w:r>
    </w:p>
    <w:p w14:paraId="11A876E1" w14:textId="64B2A6C7"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 xml:space="preserve">Hepatitis C, absence of </w:t>
      </w:r>
      <w:proofErr w:type="spellStart"/>
      <w:r w:rsidRPr="00997512">
        <w:rPr>
          <w:rFonts w:ascii="Book Antiqua" w:hAnsi="Book Antiqua"/>
        </w:rPr>
        <w:t>extrahepatic</w:t>
      </w:r>
      <w:proofErr w:type="spellEnd"/>
      <w:r w:rsidRPr="00997512">
        <w:rPr>
          <w:rFonts w:ascii="Book Antiqua" w:hAnsi="Book Antiqua"/>
        </w:rPr>
        <w:t xml:space="preserve"> disease, and low neutrophil/lymphocyte ratio (&lt;</w:t>
      </w:r>
      <w:r w:rsidR="009C63E9" w:rsidRPr="00997512">
        <w:rPr>
          <w:rFonts w:ascii="Book Antiqua" w:hAnsi="Book Antiqua"/>
        </w:rPr>
        <w:t xml:space="preserve"> </w:t>
      </w:r>
      <w:r w:rsidRPr="00997512">
        <w:rPr>
          <w:rFonts w:ascii="Book Antiqua" w:hAnsi="Book Antiqua"/>
        </w:rPr>
        <w:t xml:space="preserve">3) have been linked to predictive factors of better outcomes with </w:t>
      </w:r>
      <w:proofErr w:type="spellStart"/>
      <w:r w:rsidRPr="00997512">
        <w:rPr>
          <w:rFonts w:ascii="Book Antiqua" w:hAnsi="Book Antiqua"/>
        </w:rPr>
        <w:t>sorafenib</w:t>
      </w:r>
      <w:proofErr w:type="spellEnd"/>
      <w:r w:rsidRPr="00997512">
        <w:rPr>
          <w:rFonts w:ascii="Book Antiqua" w:hAnsi="Book Antiqua" w:cs="Book Antiqua"/>
          <w:vertAlign w:val="superscript"/>
          <w:lang w:eastAsia="it-IT"/>
        </w:rPr>
        <w:t>[25]</w:t>
      </w:r>
      <w:r w:rsidRPr="00997512">
        <w:rPr>
          <w:rFonts w:ascii="Book Antiqua" w:hAnsi="Book Antiqua"/>
        </w:rPr>
        <w:t>. Although dermatological</w:t>
      </w:r>
      <w:r w:rsidR="009C63E9" w:rsidRPr="00997512">
        <w:rPr>
          <w:rFonts w:ascii="Book Antiqua" w:hAnsi="Book Antiqua"/>
        </w:rPr>
        <w:t xml:space="preserve"> events during the first 60 d</w:t>
      </w:r>
      <w:r w:rsidRPr="00997512">
        <w:rPr>
          <w:rFonts w:ascii="Book Antiqua" w:hAnsi="Book Antiqua"/>
        </w:rPr>
        <w:t xml:space="preserve"> of treatment were associated with better overall survival </w:t>
      </w:r>
      <w:r w:rsidR="008E1437">
        <w:rPr>
          <w:rFonts w:ascii="Book Antiqua" w:hAnsi="Book Antiqua"/>
        </w:rPr>
        <w:t xml:space="preserve">(OS) </w:t>
      </w:r>
      <w:r w:rsidRPr="00997512">
        <w:rPr>
          <w:rFonts w:ascii="Book Antiqua" w:hAnsi="Book Antiqua"/>
        </w:rPr>
        <w:t xml:space="preserve">in the non-LT setting, this must be confirmed in post-LT </w:t>
      </w:r>
      <w:proofErr w:type="gramStart"/>
      <w:r w:rsidRPr="00997512">
        <w:rPr>
          <w:rFonts w:ascii="Book Antiqua" w:hAnsi="Book Antiqua"/>
        </w:rPr>
        <w:t>patients</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31]</w:t>
      </w:r>
      <w:r w:rsidRPr="00997512">
        <w:rPr>
          <w:rFonts w:ascii="Book Antiqua" w:hAnsi="Book Antiqua"/>
        </w:rPr>
        <w:t xml:space="preserve">. Better PRS predictive factors after treatment with </w:t>
      </w:r>
      <w:proofErr w:type="spellStart"/>
      <w:r w:rsidRPr="00997512">
        <w:rPr>
          <w:rFonts w:ascii="Book Antiqua" w:hAnsi="Book Antiqua"/>
        </w:rPr>
        <w:t>sorafenib</w:t>
      </w:r>
      <w:proofErr w:type="spellEnd"/>
      <w:r w:rsidRPr="00997512">
        <w:rPr>
          <w:rFonts w:ascii="Book Antiqua" w:hAnsi="Book Antiqua"/>
        </w:rPr>
        <w:t xml:space="preserve"> </w:t>
      </w:r>
      <w:r w:rsidR="002716C0">
        <w:rPr>
          <w:rFonts w:ascii="Book Antiqua" w:hAnsi="Book Antiqua"/>
        </w:rPr>
        <w:t xml:space="preserve">are </w:t>
      </w:r>
      <w:r w:rsidRPr="00997512">
        <w:rPr>
          <w:rFonts w:ascii="Book Antiqua" w:hAnsi="Book Antiqua"/>
        </w:rPr>
        <w:t>also lack</w:t>
      </w:r>
      <w:r w:rsidR="002716C0">
        <w:rPr>
          <w:rFonts w:ascii="Book Antiqua" w:hAnsi="Book Antiqua"/>
        </w:rPr>
        <w:t>ing</w:t>
      </w:r>
      <w:r w:rsidRPr="00997512">
        <w:rPr>
          <w:rFonts w:ascii="Book Antiqua" w:hAnsi="Book Antiqua"/>
        </w:rPr>
        <w:t xml:space="preserve"> in the post-LT setting.</w:t>
      </w:r>
    </w:p>
    <w:p w14:paraId="06E54F23" w14:textId="6E76732B"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Fonts w:ascii="Book Antiqua" w:hAnsi="Book Antiqua" w:cs="Arial"/>
        </w:rPr>
        <w:t xml:space="preserve">The REFLECT phase III, open-label RCT, showed non-inferior survival of </w:t>
      </w:r>
      <w:proofErr w:type="spellStart"/>
      <w:r w:rsidRPr="00997512">
        <w:rPr>
          <w:rFonts w:ascii="Book Antiqua" w:hAnsi="Book Antiqua" w:cs="Arial"/>
        </w:rPr>
        <w:t>lenvatinib</w:t>
      </w:r>
      <w:proofErr w:type="spellEnd"/>
      <w:r w:rsidRPr="00997512">
        <w:rPr>
          <w:rFonts w:ascii="Book Antiqua" w:hAnsi="Book Antiqua" w:cs="Arial"/>
        </w:rPr>
        <w:t xml:space="preserve"> (8 mg</w:t>
      </w:r>
      <w:r w:rsidR="002716C0">
        <w:rPr>
          <w:rFonts w:ascii="Book Antiqua" w:hAnsi="Book Antiqua" w:cs="Arial"/>
        </w:rPr>
        <w:t>/</w:t>
      </w:r>
      <w:r w:rsidRPr="00997512">
        <w:rPr>
          <w:rFonts w:ascii="Book Antiqua" w:hAnsi="Book Antiqua" w:cs="Arial"/>
        </w:rPr>
        <w:t>day if &lt;</w:t>
      </w:r>
      <w:r w:rsidR="009C63E9" w:rsidRPr="00997512">
        <w:rPr>
          <w:rFonts w:ascii="Book Antiqua" w:hAnsi="Book Antiqua" w:cs="Arial"/>
        </w:rPr>
        <w:t xml:space="preserve"> </w:t>
      </w:r>
      <w:r w:rsidRPr="00997512">
        <w:rPr>
          <w:rFonts w:ascii="Book Antiqua" w:hAnsi="Book Antiqua" w:cs="Arial"/>
        </w:rPr>
        <w:t>60 kg or 12 mg</w:t>
      </w:r>
      <w:r w:rsidR="002716C0">
        <w:rPr>
          <w:rFonts w:ascii="Book Antiqua" w:hAnsi="Book Antiqua" w:cs="Arial"/>
        </w:rPr>
        <w:t>/</w:t>
      </w:r>
      <w:r w:rsidRPr="00997512">
        <w:rPr>
          <w:rFonts w:ascii="Book Antiqua" w:hAnsi="Book Antiqua" w:cs="Arial"/>
        </w:rPr>
        <w:t>day if &gt;</w:t>
      </w:r>
      <w:r w:rsidR="009C63E9" w:rsidRPr="00997512">
        <w:rPr>
          <w:rFonts w:ascii="Book Antiqua" w:hAnsi="Book Antiqua" w:cs="Arial"/>
        </w:rPr>
        <w:t xml:space="preserve"> 60 kg) </w:t>
      </w:r>
      <w:proofErr w:type="spellStart"/>
      <w:r w:rsidR="009C63E9" w:rsidRPr="00997512">
        <w:rPr>
          <w:rFonts w:ascii="Book Antiqua" w:hAnsi="Book Antiqua" w:cs="Arial"/>
          <w:i/>
        </w:rPr>
        <w:t>vs</w:t>
      </w:r>
      <w:proofErr w:type="spellEnd"/>
      <w:r w:rsidRPr="00997512">
        <w:rPr>
          <w:rFonts w:ascii="Book Antiqua" w:hAnsi="Book Antiqua" w:cs="Arial"/>
        </w:rPr>
        <w:t xml:space="preserve"> </w:t>
      </w:r>
      <w:proofErr w:type="spellStart"/>
      <w:proofErr w:type="gramStart"/>
      <w:r w:rsidRPr="00997512">
        <w:rPr>
          <w:rFonts w:ascii="Book Antiqua" w:hAnsi="Book Antiqua" w:cs="Arial"/>
        </w:rPr>
        <w:t>sorafenib</w:t>
      </w:r>
      <w:proofErr w:type="spellEnd"/>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32]</w:t>
      </w:r>
      <w:r w:rsidRPr="00997512">
        <w:rPr>
          <w:rFonts w:ascii="Book Antiqua" w:hAnsi="Book Antiqua" w:cs="Arial"/>
        </w:rPr>
        <w:t xml:space="preserve">. This </w:t>
      </w:r>
      <w:r w:rsidR="002A6DE7" w:rsidRPr="00997512">
        <w:rPr>
          <w:rFonts w:ascii="Book Antiqua" w:hAnsi="Book Antiqua"/>
        </w:rPr>
        <w:t>tyrosine kinase inhibitor</w:t>
      </w:r>
      <w:r w:rsidRPr="00997512">
        <w:rPr>
          <w:rFonts w:ascii="Book Antiqua" w:hAnsi="Book Antiqua" w:cs="Arial"/>
        </w:rPr>
        <w:t xml:space="preserve"> blocks VEGF as well as FGF and PDGF pathways. In this trial, eligibility criteria excluded patients with main portal trunk tumor invasion and those with &gt;</w:t>
      </w:r>
      <w:r w:rsidR="009C63E9" w:rsidRPr="00997512">
        <w:rPr>
          <w:rFonts w:ascii="Book Antiqua" w:hAnsi="Book Antiqua" w:cs="Arial"/>
        </w:rPr>
        <w:t xml:space="preserve"> </w:t>
      </w:r>
      <w:r w:rsidRPr="00997512">
        <w:rPr>
          <w:rFonts w:ascii="Book Antiqua" w:hAnsi="Book Antiqua" w:cs="Arial"/>
        </w:rPr>
        <w:t xml:space="preserve">50% of total liver volume </w:t>
      </w:r>
      <w:proofErr w:type="gramStart"/>
      <w:r w:rsidRPr="00997512">
        <w:rPr>
          <w:rFonts w:ascii="Book Antiqua" w:hAnsi="Book Antiqua" w:cs="Arial"/>
        </w:rPr>
        <w:t>involvement</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32,33]</w:t>
      </w:r>
      <w:r w:rsidRPr="00997512">
        <w:rPr>
          <w:rFonts w:ascii="Book Antiqua" w:hAnsi="Book Antiqua" w:cs="Arial"/>
          <w:iCs/>
        </w:rPr>
        <w:t>. Median survival was</w:t>
      </w:r>
      <w:r w:rsidRPr="00997512">
        <w:rPr>
          <w:rFonts w:ascii="Book Antiqua" w:hAnsi="Book Antiqua" w:cs="Arial"/>
        </w:rPr>
        <w:t xml:space="preserve"> 13.6 </w:t>
      </w:r>
      <w:proofErr w:type="spellStart"/>
      <w:r w:rsidRPr="00997512">
        <w:rPr>
          <w:rFonts w:ascii="Book Antiqua" w:hAnsi="Book Antiqua" w:cs="Arial"/>
        </w:rPr>
        <w:t>mo</w:t>
      </w:r>
      <w:proofErr w:type="spellEnd"/>
      <w:r w:rsidRPr="00997512">
        <w:rPr>
          <w:rFonts w:ascii="Book Antiqua" w:hAnsi="Book Antiqua" w:cs="Arial"/>
        </w:rPr>
        <w:t xml:space="preserve"> </w:t>
      </w:r>
      <w:r w:rsidRPr="00997512">
        <w:rPr>
          <w:rFonts w:ascii="Book Antiqua" w:hAnsi="Book Antiqua" w:cs="Arial"/>
          <w:iCs/>
        </w:rPr>
        <w:t xml:space="preserve">with </w:t>
      </w:r>
      <w:proofErr w:type="spellStart"/>
      <w:r w:rsidRPr="00997512">
        <w:rPr>
          <w:rFonts w:ascii="Book Antiqua" w:hAnsi="Book Antiqua" w:cs="Arial"/>
          <w:iCs/>
        </w:rPr>
        <w:t>lenvatinib</w:t>
      </w:r>
      <w:proofErr w:type="spellEnd"/>
      <w:r w:rsidRPr="00997512">
        <w:rPr>
          <w:rFonts w:ascii="Book Antiqua" w:hAnsi="Book Antiqua" w:cs="Arial"/>
          <w:iCs/>
        </w:rPr>
        <w:t xml:space="preserve"> </w:t>
      </w:r>
      <w:proofErr w:type="spellStart"/>
      <w:r w:rsidRPr="007E180C">
        <w:rPr>
          <w:rFonts w:ascii="Book Antiqua" w:hAnsi="Book Antiqua" w:cs="Arial"/>
          <w:i/>
        </w:rPr>
        <w:t>vs</w:t>
      </w:r>
      <w:proofErr w:type="spellEnd"/>
      <w:r w:rsidRPr="00997512">
        <w:rPr>
          <w:rFonts w:ascii="Book Antiqua" w:hAnsi="Book Antiqua" w:cs="Arial"/>
        </w:rPr>
        <w:t xml:space="preserve"> 12.3 </w:t>
      </w:r>
      <w:proofErr w:type="spellStart"/>
      <w:r w:rsidRPr="00997512">
        <w:rPr>
          <w:rFonts w:ascii="Book Antiqua" w:hAnsi="Book Antiqua" w:cs="Arial"/>
        </w:rPr>
        <w:t>mo</w:t>
      </w:r>
      <w:proofErr w:type="spellEnd"/>
      <w:r w:rsidRPr="00997512">
        <w:rPr>
          <w:rFonts w:ascii="Book Antiqua" w:hAnsi="Book Antiqua" w:cs="Arial"/>
        </w:rPr>
        <w:t xml:space="preserve"> with </w:t>
      </w:r>
      <w:proofErr w:type="spellStart"/>
      <w:r w:rsidRPr="00997512">
        <w:rPr>
          <w:rFonts w:ascii="Book Antiqua" w:hAnsi="Book Antiqua" w:cs="Arial"/>
        </w:rPr>
        <w:t>sorafenib</w:t>
      </w:r>
      <w:proofErr w:type="spellEnd"/>
      <w:r w:rsidRPr="00997512">
        <w:rPr>
          <w:rFonts w:ascii="Book Antiqua" w:hAnsi="Book Antiqua" w:cs="Arial"/>
        </w:rPr>
        <w:t xml:space="preserve"> [HR</w:t>
      </w:r>
      <w:r w:rsidR="009C63E9" w:rsidRPr="00997512">
        <w:rPr>
          <w:rFonts w:ascii="Book Antiqua" w:hAnsi="Book Antiqua" w:cs="Arial"/>
        </w:rPr>
        <w:t>:</w:t>
      </w:r>
      <w:r w:rsidRPr="00997512">
        <w:rPr>
          <w:rFonts w:ascii="Book Antiqua" w:hAnsi="Book Antiqua" w:cs="Arial"/>
        </w:rPr>
        <w:t xml:space="preserve"> 0.92 (CI</w:t>
      </w:r>
      <w:r w:rsidR="009C63E9" w:rsidRPr="00997512">
        <w:rPr>
          <w:rFonts w:ascii="Book Antiqua" w:hAnsi="Book Antiqua" w:cs="Arial"/>
        </w:rPr>
        <w:t>: 0.79-</w:t>
      </w:r>
      <w:r w:rsidRPr="00997512">
        <w:rPr>
          <w:rFonts w:ascii="Book Antiqua" w:hAnsi="Book Antiqua" w:cs="Arial"/>
        </w:rPr>
        <w:t>1.06)</w:t>
      </w:r>
      <w:proofErr w:type="gramStart"/>
      <w:r w:rsidRPr="00997512">
        <w:rPr>
          <w:rFonts w:ascii="Book Antiqua" w:hAnsi="Book Antiqua" w:cs="Arial"/>
        </w:rPr>
        <w:t>]</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32]</w:t>
      </w:r>
      <w:r w:rsidRPr="00997512">
        <w:rPr>
          <w:rFonts w:ascii="Book Antiqua" w:hAnsi="Book Antiqua" w:cs="Arial"/>
        </w:rPr>
        <w:t>. TTP, as well as higher rates of partial respon</w:t>
      </w:r>
      <w:r w:rsidR="009C63E9" w:rsidRPr="00997512">
        <w:rPr>
          <w:rFonts w:ascii="Book Antiqua" w:hAnsi="Book Antiqua" w:cs="Arial"/>
        </w:rPr>
        <w:t xml:space="preserve">se and objective </w:t>
      </w:r>
      <w:r w:rsidR="009C63E9" w:rsidRPr="00997512">
        <w:rPr>
          <w:rFonts w:ascii="Book Antiqua" w:hAnsi="Book Antiqua" w:cs="Arial"/>
        </w:rPr>
        <w:lastRenderedPageBreak/>
        <w:t>response rates</w:t>
      </w:r>
      <w:r w:rsidRPr="00997512">
        <w:rPr>
          <w:rFonts w:ascii="Book Antiqua" w:hAnsi="Book Antiqua" w:cs="Arial"/>
        </w:rPr>
        <w:t xml:space="preserve"> were observed with </w:t>
      </w:r>
      <w:proofErr w:type="spellStart"/>
      <w:r w:rsidRPr="00997512">
        <w:rPr>
          <w:rFonts w:ascii="Book Antiqua" w:hAnsi="Book Antiqua" w:cs="Arial"/>
        </w:rPr>
        <w:t>lenvatinib</w:t>
      </w:r>
      <w:proofErr w:type="spellEnd"/>
      <w:r w:rsidRPr="00997512">
        <w:rPr>
          <w:rFonts w:ascii="Book Antiqua" w:hAnsi="Book Antiqua" w:cs="Arial"/>
        </w:rPr>
        <w:t>. Higher rates of severe adverse events were obs</w:t>
      </w:r>
      <w:r w:rsidR="009C63E9" w:rsidRPr="00997512">
        <w:rPr>
          <w:rFonts w:ascii="Book Antiqua" w:hAnsi="Book Antiqua" w:cs="Arial"/>
        </w:rPr>
        <w:t xml:space="preserve">erved in </w:t>
      </w:r>
      <w:r w:rsidR="002716C0">
        <w:rPr>
          <w:rFonts w:ascii="Book Antiqua" w:hAnsi="Book Antiqua" w:cs="Arial"/>
        </w:rPr>
        <w:t xml:space="preserve">the </w:t>
      </w:r>
      <w:proofErr w:type="spellStart"/>
      <w:r w:rsidR="009C63E9" w:rsidRPr="00997512">
        <w:rPr>
          <w:rFonts w:ascii="Book Antiqua" w:hAnsi="Book Antiqua" w:cs="Arial"/>
        </w:rPr>
        <w:t>lenvatinib</w:t>
      </w:r>
      <w:proofErr w:type="spellEnd"/>
      <w:r w:rsidR="009C63E9" w:rsidRPr="00997512">
        <w:rPr>
          <w:rFonts w:ascii="Book Antiqua" w:hAnsi="Book Antiqua" w:cs="Arial"/>
        </w:rPr>
        <w:t xml:space="preserve"> arm (57% </w:t>
      </w:r>
      <w:proofErr w:type="spellStart"/>
      <w:r w:rsidR="009C63E9" w:rsidRPr="00997512">
        <w:rPr>
          <w:rFonts w:ascii="Book Antiqua" w:hAnsi="Book Antiqua" w:cs="Arial"/>
          <w:i/>
        </w:rPr>
        <w:t>vs</w:t>
      </w:r>
      <w:proofErr w:type="spellEnd"/>
      <w:r w:rsidRPr="00997512">
        <w:rPr>
          <w:rFonts w:ascii="Book Antiqua" w:hAnsi="Book Antiqua" w:cs="Arial"/>
        </w:rPr>
        <w:t xml:space="preserve"> 49%), mainly hypertension, hypothyroidism, and proteinuria.</w:t>
      </w:r>
      <w:r w:rsidRPr="00997512">
        <w:rPr>
          <w:rStyle w:val="longtext"/>
          <w:rFonts w:ascii="Book Antiqua" w:hAnsi="Book Antiqua"/>
        </w:rPr>
        <w:t xml:space="preserve"> </w:t>
      </w:r>
    </w:p>
    <w:p w14:paraId="2619AA70" w14:textId="1D8985B9"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Style w:val="longtext"/>
          <w:rFonts w:ascii="Book Antiqua" w:hAnsi="Book Antiqua"/>
        </w:rPr>
        <w:t xml:space="preserve">The REFLECT trial modified the future therapeutic options in patients with advanced HCC. It remains unclear which subgroup of patients will obtain benefits by being treated with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or </w:t>
      </w:r>
      <w:proofErr w:type="spellStart"/>
      <w:r w:rsidRPr="00997512">
        <w:rPr>
          <w:rStyle w:val="longtext"/>
          <w:rFonts w:ascii="Book Antiqua" w:hAnsi="Book Antiqua"/>
        </w:rPr>
        <w:t>sorafenib</w:t>
      </w:r>
      <w:proofErr w:type="spellEnd"/>
      <w:r w:rsidRPr="00997512">
        <w:rPr>
          <w:rStyle w:val="longtext"/>
          <w:rFonts w:ascii="Book Antiqua" w:hAnsi="Book Antiqua"/>
        </w:rPr>
        <w:t xml:space="preserve">. Indeed, similar prognostic and predictive variables for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ha</w:t>
      </w:r>
      <w:r w:rsidR="002716C0">
        <w:rPr>
          <w:rStyle w:val="longtext"/>
          <w:rFonts w:ascii="Book Antiqua" w:hAnsi="Book Antiqua"/>
        </w:rPr>
        <w:t>ve</w:t>
      </w:r>
      <w:r w:rsidRPr="00997512">
        <w:rPr>
          <w:rStyle w:val="longtext"/>
          <w:rFonts w:ascii="Book Antiqua" w:hAnsi="Book Antiqua"/>
        </w:rPr>
        <w:t xml:space="preserve"> recently </w:t>
      </w:r>
      <w:r w:rsidR="002716C0" w:rsidRPr="00997512">
        <w:rPr>
          <w:rStyle w:val="longtext"/>
          <w:rFonts w:ascii="Book Antiqua" w:hAnsi="Book Antiqua"/>
        </w:rPr>
        <w:t xml:space="preserve">been </w:t>
      </w:r>
      <w:proofErr w:type="gramStart"/>
      <w:r w:rsidRPr="00997512">
        <w:rPr>
          <w:rStyle w:val="longtext"/>
          <w:rFonts w:ascii="Book Antiqua" w:hAnsi="Book Antiqua"/>
        </w:rPr>
        <w:t>published</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34,35]</w:t>
      </w:r>
      <w:r w:rsidRPr="00997512">
        <w:rPr>
          <w:rStyle w:val="longtext"/>
          <w:rFonts w:ascii="Book Antiqua" w:hAnsi="Book Antiqua"/>
        </w:rPr>
        <w:t xml:space="preserve">. </w:t>
      </w:r>
    </w:p>
    <w:p w14:paraId="41AC516C" w14:textId="668E907D"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Style w:val="longtext"/>
          <w:rFonts w:ascii="Book Antiqua" w:hAnsi="Book Antiqua"/>
        </w:rPr>
        <w:t xml:space="preserve">Unfortunately, there </w:t>
      </w:r>
      <w:r w:rsidR="002716C0">
        <w:rPr>
          <w:rStyle w:val="longtext"/>
          <w:rFonts w:ascii="Book Antiqua" w:hAnsi="Book Antiqua"/>
        </w:rPr>
        <w:t>are</w:t>
      </w:r>
      <w:r w:rsidRPr="00997512">
        <w:rPr>
          <w:rStyle w:val="longtext"/>
          <w:rFonts w:ascii="Book Antiqua" w:hAnsi="Book Antiqua"/>
        </w:rPr>
        <w:t xml:space="preserve"> no reported data regarding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in the post-LT setting. </w:t>
      </w:r>
      <w:r w:rsidR="002716C0">
        <w:rPr>
          <w:rStyle w:val="longtext"/>
          <w:rFonts w:ascii="Book Antiqua" w:hAnsi="Book Antiqua"/>
        </w:rPr>
        <w:t>To date</w:t>
      </w:r>
      <w:r w:rsidRPr="00997512">
        <w:rPr>
          <w:rStyle w:val="longtext"/>
          <w:rFonts w:ascii="Book Antiqua" w:hAnsi="Book Antiqua"/>
        </w:rPr>
        <w:t xml:space="preserve">, this is the first reported case </w:t>
      </w:r>
      <w:r w:rsidR="002716C0">
        <w:rPr>
          <w:rStyle w:val="longtext"/>
          <w:rFonts w:ascii="Book Antiqua" w:hAnsi="Book Antiqua"/>
        </w:rPr>
        <w:t>treated with</w:t>
      </w:r>
      <w:r w:rsidRPr="00997512">
        <w:rPr>
          <w:rStyle w:val="longtext"/>
          <w:rFonts w:ascii="Book Antiqua" w:hAnsi="Book Antiqua"/>
        </w:rPr>
        <w:t xml:space="preserve">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at least in </w:t>
      </w:r>
      <w:r w:rsidR="002716C0">
        <w:rPr>
          <w:rStyle w:val="longtext"/>
          <w:rFonts w:ascii="Book Antiqua" w:hAnsi="Book Antiqua"/>
        </w:rPr>
        <w:t xml:space="preserve">the </w:t>
      </w:r>
      <w:r w:rsidRPr="00997512">
        <w:rPr>
          <w:rStyle w:val="longtext"/>
          <w:rFonts w:ascii="Book Antiqua" w:hAnsi="Book Antiqua"/>
        </w:rPr>
        <w:t xml:space="preserve">non-Asian population. Our patient reported similar adverse events </w:t>
      </w:r>
      <w:r w:rsidR="002716C0">
        <w:rPr>
          <w:rStyle w:val="longtext"/>
          <w:rFonts w:ascii="Book Antiqua" w:hAnsi="Book Antiqua"/>
        </w:rPr>
        <w:t>to</w:t>
      </w:r>
      <w:r w:rsidRPr="00997512">
        <w:rPr>
          <w:rStyle w:val="longtext"/>
          <w:rFonts w:ascii="Book Antiqua" w:hAnsi="Book Antiqua"/>
        </w:rPr>
        <w:t xml:space="preserve"> th</w:t>
      </w:r>
      <w:r w:rsidR="002716C0">
        <w:rPr>
          <w:rStyle w:val="longtext"/>
          <w:rFonts w:ascii="Book Antiqua" w:hAnsi="Book Antiqua"/>
        </w:rPr>
        <w:t>ose</w:t>
      </w:r>
      <w:r w:rsidRPr="00997512">
        <w:rPr>
          <w:rStyle w:val="longtext"/>
          <w:rFonts w:ascii="Book Antiqua" w:hAnsi="Book Antiqua"/>
        </w:rPr>
        <w:t xml:space="preserve"> originally reported in the REFLECT trial, with initial hypertension during the first weeks of therapy and hypothyroidism presenting </w:t>
      </w:r>
      <w:r w:rsidR="002716C0">
        <w:rPr>
          <w:rStyle w:val="longtext"/>
          <w:rFonts w:ascii="Book Antiqua" w:hAnsi="Book Antiqua"/>
        </w:rPr>
        <w:t>at</w:t>
      </w:r>
      <w:r w:rsidRPr="00997512">
        <w:rPr>
          <w:rStyle w:val="longtext"/>
          <w:rFonts w:ascii="Book Antiqua" w:hAnsi="Book Antiqua"/>
        </w:rPr>
        <w:t xml:space="preserve"> week 4 of treatment and 13-mo therapy. There were no severe events, tolerance was appropriate and we did not observe liver function test abnormalities. </w:t>
      </w:r>
      <w:r w:rsidR="002716C0">
        <w:rPr>
          <w:rStyle w:val="longtext"/>
          <w:rFonts w:ascii="Book Antiqua" w:hAnsi="Book Antiqua"/>
        </w:rPr>
        <w:t>In a</w:t>
      </w:r>
      <w:r w:rsidRPr="00997512">
        <w:rPr>
          <w:rStyle w:val="longtext"/>
          <w:rFonts w:ascii="Book Antiqua" w:hAnsi="Book Antiqua"/>
        </w:rPr>
        <w:t xml:space="preserve">ddition, blood </w:t>
      </w:r>
      <w:proofErr w:type="spellStart"/>
      <w:r w:rsidR="002716C0">
        <w:rPr>
          <w:rStyle w:val="longtext"/>
          <w:rFonts w:ascii="Book Antiqua" w:hAnsi="Book Antiqua"/>
        </w:rPr>
        <w:t>t</w:t>
      </w:r>
      <w:r w:rsidRPr="00997512">
        <w:rPr>
          <w:rStyle w:val="longtext"/>
          <w:rFonts w:ascii="Book Antiqua" w:hAnsi="Book Antiqua"/>
        </w:rPr>
        <w:t>acrolimus</w:t>
      </w:r>
      <w:proofErr w:type="spellEnd"/>
      <w:r w:rsidRPr="00997512">
        <w:rPr>
          <w:rStyle w:val="longtext"/>
          <w:rFonts w:ascii="Book Antiqua" w:hAnsi="Book Antiqua"/>
        </w:rPr>
        <w:t xml:space="preserve"> levels were stable during the </w:t>
      </w:r>
      <w:r w:rsidR="002716C0">
        <w:rPr>
          <w:rStyle w:val="longtext"/>
          <w:rFonts w:ascii="Book Antiqua" w:hAnsi="Book Antiqua"/>
        </w:rPr>
        <w:t>entire</w:t>
      </w:r>
      <w:r w:rsidRPr="00997512">
        <w:rPr>
          <w:rStyle w:val="longtext"/>
          <w:rFonts w:ascii="Book Antiqua" w:hAnsi="Book Antiqua"/>
        </w:rPr>
        <w:t xml:space="preserve"> follow</w:t>
      </w:r>
      <w:r w:rsidR="002716C0">
        <w:rPr>
          <w:rStyle w:val="longtext"/>
          <w:rFonts w:ascii="Book Antiqua" w:hAnsi="Book Antiqua"/>
        </w:rPr>
        <w:t>-</w:t>
      </w:r>
      <w:r w:rsidRPr="00997512">
        <w:rPr>
          <w:rStyle w:val="longtext"/>
          <w:rFonts w:ascii="Book Antiqua" w:hAnsi="Book Antiqua"/>
        </w:rPr>
        <w:t xml:space="preserve">up period. Although in this particular case, the real benefit on post-recurrence survival of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w:t>
      </w:r>
      <w:proofErr w:type="spellStart"/>
      <w:r w:rsidRPr="007E180C">
        <w:rPr>
          <w:rStyle w:val="longtext"/>
          <w:rFonts w:ascii="Book Antiqua" w:hAnsi="Book Antiqua"/>
          <w:i/>
        </w:rPr>
        <w:t>vs</w:t>
      </w:r>
      <w:proofErr w:type="spellEnd"/>
      <w:r w:rsidRPr="007E180C">
        <w:rPr>
          <w:rStyle w:val="longtext"/>
          <w:rFonts w:ascii="Book Antiqua" w:hAnsi="Book Antiqua"/>
          <w:i/>
        </w:rPr>
        <w:t xml:space="preserve"> </w:t>
      </w:r>
      <w:r w:rsidRPr="00997512">
        <w:rPr>
          <w:rStyle w:val="longtext"/>
          <w:rFonts w:ascii="Book Antiqua" w:hAnsi="Book Antiqua"/>
        </w:rPr>
        <w:t xml:space="preserve">surgical resection is still uncertain, </w:t>
      </w:r>
      <w:r w:rsidR="002716C0">
        <w:rPr>
          <w:rStyle w:val="longtext"/>
          <w:rFonts w:ascii="Book Antiqua" w:hAnsi="Book Antiqua"/>
        </w:rPr>
        <w:t>and</w:t>
      </w:r>
      <w:r w:rsidRPr="00997512">
        <w:rPr>
          <w:rStyle w:val="longtext"/>
          <w:rFonts w:ascii="Book Antiqua" w:hAnsi="Book Antiqua"/>
        </w:rPr>
        <w:t xml:space="preserve"> prognosis might have been associated with a more extended </w:t>
      </w:r>
      <w:r w:rsidR="002716C0">
        <w:rPr>
          <w:rStyle w:val="longtext"/>
          <w:rFonts w:ascii="Book Antiqua" w:hAnsi="Book Antiqua"/>
        </w:rPr>
        <w:t>TTR</w:t>
      </w:r>
      <w:r w:rsidRPr="00997512">
        <w:rPr>
          <w:rStyle w:val="longtext"/>
          <w:rFonts w:ascii="Book Antiqua" w:hAnsi="Book Antiqua"/>
        </w:rPr>
        <w:t xml:space="preserve"> presentation.</w:t>
      </w:r>
    </w:p>
    <w:p w14:paraId="0ABC61B2" w14:textId="1034AB05"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Fonts w:ascii="Book Antiqua" w:hAnsi="Book Antiqua"/>
        </w:rPr>
        <w:t xml:space="preserve">Three potential scenarios can develop during first-line systemic treatment, which determines the subsequent patient’s management: </w:t>
      </w:r>
      <w:r w:rsidR="009C63E9" w:rsidRPr="00997512">
        <w:rPr>
          <w:rFonts w:ascii="Book Antiqua" w:hAnsi="Book Antiqua"/>
        </w:rPr>
        <w:t>(1) Tolerance or intolerance;</w:t>
      </w:r>
      <w:r w:rsidRPr="00997512">
        <w:rPr>
          <w:rFonts w:ascii="Book Antiqua" w:hAnsi="Book Antiqua"/>
        </w:rPr>
        <w:t xml:space="preserve"> </w:t>
      </w:r>
      <w:r w:rsidR="009C63E9" w:rsidRPr="00997512">
        <w:rPr>
          <w:rFonts w:ascii="Book Antiqua" w:hAnsi="Book Antiqua"/>
        </w:rPr>
        <w:t>(2</w:t>
      </w:r>
      <w:r w:rsidRPr="00997512">
        <w:rPr>
          <w:rFonts w:ascii="Book Antiqua" w:hAnsi="Book Antiqua"/>
        </w:rPr>
        <w:t xml:space="preserve">) </w:t>
      </w:r>
      <w:r w:rsidR="00BE5E69">
        <w:rPr>
          <w:rFonts w:ascii="Book Antiqua" w:hAnsi="Book Antiqua" w:hint="eastAsia"/>
          <w:lang w:eastAsia="zh-CN"/>
        </w:rPr>
        <w:t>R</w:t>
      </w:r>
      <w:r w:rsidRPr="00997512">
        <w:rPr>
          <w:rFonts w:ascii="Book Antiqua" w:hAnsi="Book Antiqua"/>
        </w:rPr>
        <w:t>adiological progression</w:t>
      </w:r>
      <w:r w:rsidR="007059F0">
        <w:rPr>
          <w:rFonts w:ascii="Book Antiqua" w:hAnsi="Book Antiqua"/>
        </w:rPr>
        <w:t>;</w:t>
      </w:r>
      <w:r w:rsidRPr="00997512">
        <w:rPr>
          <w:rFonts w:ascii="Book Antiqua" w:hAnsi="Book Antiqua"/>
        </w:rPr>
        <w:t xml:space="preserve"> and </w:t>
      </w:r>
      <w:r w:rsidR="009C63E9" w:rsidRPr="00997512">
        <w:rPr>
          <w:rFonts w:ascii="Book Antiqua" w:hAnsi="Book Antiqua"/>
        </w:rPr>
        <w:t>(3</w:t>
      </w:r>
      <w:r w:rsidRPr="00997512">
        <w:rPr>
          <w:rFonts w:ascii="Book Antiqua" w:hAnsi="Book Antiqua"/>
        </w:rPr>
        <w:t xml:space="preserve">) </w:t>
      </w:r>
      <w:r w:rsidR="00BE5E69">
        <w:rPr>
          <w:rFonts w:ascii="Book Antiqua" w:hAnsi="Book Antiqua" w:hint="eastAsia"/>
          <w:lang w:eastAsia="zh-CN"/>
        </w:rPr>
        <w:t>S</w:t>
      </w:r>
      <w:r w:rsidRPr="00997512">
        <w:rPr>
          <w:rFonts w:ascii="Book Antiqua" w:hAnsi="Book Antiqua"/>
        </w:rPr>
        <w:t xml:space="preserve">ymptomatic </w:t>
      </w:r>
      <w:proofErr w:type="gramStart"/>
      <w:r w:rsidRPr="00997512">
        <w:rPr>
          <w:rFonts w:ascii="Book Antiqua" w:hAnsi="Book Antiqua"/>
        </w:rPr>
        <w:t>progression</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22]</w:t>
      </w:r>
      <w:r w:rsidRPr="00997512">
        <w:rPr>
          <w:rFonts w:ascii="Book Antiqua" w:hAnsi="Book Antiqua"/>
        </w:rPr>
        <w:t xml:space="preserve">. In HCC recurrence after LT, higher discontinuation rates and lower tolerance were reported with </w:t>
      </w:r>
      <w:proofErr w:type="spellStart"/>
      <w:r w:rsidRPr="00997512">
        <w:rPr>
          <w:rFonts w:ascii="Book Antiqua" w:hAnsi="Book Antiqua"/>
        </w:rPr>
        <w:t>sorafenib</w:t>
      </w:r>
      <w:proofErr w:type="spellEnd"/>
      <w:r w:rsidRPr="00997512">
        <w:rPr>
          <w:rFonts w:ascii="Book Antiqua" w:hAnsi="Book Antiqua"/>
        </w:rPr>
        <w:t xml:space="preserve"> (Table 1). However, this figure was not reported in a recently published </w:t>
      </w:r>
      <w:r w:rsidR="002716C0">
        <w:rPr>
          <w:rFonts w:ascii="Book Antiqua" w:hAnsi="Book Antiqua"/>
        </w:rPr>
        <w:t xml:space="preserve">study of </w:t>
      </w:r>
      <w:r w:rsidRPr="00997512">
        <w:rPr>
          <w:rFonts w:ascii="Book Antiqua" w:hAnsi="Book Antiqua"/>
        </w:rPr>
        <w:t>sequen</w:t>
      </w:r>
      <w:r w:rsidR="0085010D">
        <w:rPr>
          <w:rFonts w:ascii="Book Antiqua" w:hAnsi="Book Antiqua"/>
        </w:rPr>
        <w:t>tial</w:t>
      </w:r>
      <w:r w:rsidRPr="00997512">
        <w:rPr>
          <w:rFonts w:ascii="Book Antiqua" w:hAnsi="Book Antiqua"/>
        </w:rPr>
        <w:t xml:space="preserve"> systemic therapy with </w:t>
      </w:r>
      <w:proofErr w:type="spellStart"/>
      <w:r w:rsidRPr="00997512">
        <w:rPr>
          <w:rFonts w:ascii="Book Antiqua" w:hAnsi="Book Antiqua"/>
        </w:rPr>
        <w:t>sorafenib-regorafenib</w:t>
      </w:r>
      <w:proofErr w:type="spellEnd"/>
      <w:r w:rsidRPr="00997512">
        <w:rPr>
          <w:rFonts w:ascii="Book Antiqua" w:hAnsi="Book Antiqua"/>
        </w:rPr>
        <w:t xml:space="preserve"> in the post-LT </w:t>
      </w:r>
      <w:proofErr w:type="gramStart"/>
      <w:r w:rsidRPr="00997512">
        <w:rPr>
          <w:rFonts w:ascii="Book Antiqua" w:hAnsi="Book Antiqua"/>
        </w:rPr>
        <w:t>setting</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36]</w:t>
      </w:r>
      <w:r w:rsidRPr="00997512">
        <w:rPr>
          <w:rFonts w:ascii="Book Antiqua" w:hAnsi="Book Antiqua"/>
        </w:rPr>
        <w:t xml:space="preserve">. Whether adverse events are higher in the post-LT setting with </w:t>
      </w:r>
      <w:proofErr w:type="spellStart"/>
      <w:r w:rsidRPr="00997512">
        <w:rPr>
          <w:rFonts w:ascii="Book Antiqua" w:hAnsi="Book Antiqua"/>
        </w:rPr>
        <w:t>lenvatinib</w:t>
      </w:r>
      <w:proofErr w:type="spellEnd"/>
      <w:r w:rsidRPr="00997512">
        <w:rPr>
          <w:rFonts w:ascii="Book Antiqua" w:hAnsi="Book Antiqua"/>
        </w:rPr>
        <w:t xml:space="preserve"> i</w:t>
      </w:r>
      <w:r w:rsidR="0085010D">
        <w:rPr>
          <w:rFonts w:ascii="Book Antiqua" w:hAnsi="Book Antiqua"/>
        </w:rPr>
        <w:t>s</w:t>
      </w:r>
      <w:r w:rsidRPr="00997512">
        <w:rPr>
          <w:rFonts w:ascii="Book Antiqua" w:hAnsi="Book Antiqua"/>
        </w:rPr>
        <w:t xml:space="preserve"> unknown.</w:t>
      </w:r>
    </w:p>
    <w:p w14:paraId="77FCABBF" w14:textId="4257BA42"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Style w:val="longtext"/>
          <w:rFonts w:ascii="Book Antiqua" w:hAnsi="Book Antiqua"/>
        </w:rPr>
        <w:t xml:space="preserve">More recently, immunotherapy has evolved as a potential first-line systemic option. </w:t>
      </w:r>
      <w:proofErr w:type="spellStart"/>
      <w:r w:rsidRPr="00997512">
        <w:rPr>
          <w:rStyle w:val="longtext"/>
          <w:rFonts w:ascii="Book Antiqua" w:hAnsi="Book Antiqua"/>
        </w:rPr>
        <w:t>Nivolumab</w:t>
      </w:r>
      <w:proofErr w:type="spellEnd"/>
      <w:r w:rsidRPr="00997512">
        <w:rPr>
          <w:rStyle w:val="longtext"/>
          <w:rFonts w:ascii="Book Antiqua" w:hAnsi="Book Antiqua"/>
        </w:rPr>
        <w:t xml:space="preserve"> was tested against </w:t>
      </w:r>
      <w:proofErr w:type="spellStart"/>
      <w:r w:rsidRPr="00997512">
        <w:rPr>
          <w:rStyle w:val="longtext"/>
          <w:rFonts w:ascii="Book Antiqua" w:hAnsi="Book Antiqua"/>
        </w:rPr>
        <w:t>sorafenib</w:t>
      </w:r>
      <w:proofErr w:type="spellEnd"/>
      <w:r w:rsidRPr="00997512">
        <w:rPr>
          <w:rStyle w:val="longtext"/>
          <w:rFonts w:ascii="Book Antiqua" w:hAnsi="Book Antiqua"/>
        </w:rPr>
        <w:t xml:space="preserve"> in the first-line setting (Check-Mate 459 study; NCT02576509) and failed in both co-primary endpoints. Another </w:t>
      </w:r>
      <w:r w:rsidRPr="00997512">
        <w:rPr>
          <w:rStyle w:val="longtext"/>
          <w:rFonts w:ascii="Book Antiqua" w:hAnsi="Book Antiqua"/>
        </w:rPr>
        <w:lastRenderedPageBreak/>
        <w:t xml:space="preserve">phase III, open-label, randomized trial evaluating </w:t>
      </w:r>
      <w:proofErr w:type="spellStart"/>
      <w:r w:rsidRPr="00997512">
        <w:rPr>
          <w:rStyle w:val="longtext"/>
          <w:rFonts w:ascii="Book Antiqua" w:hAnsi="Book Antiqua"/>
        </w:rPr>
        <w:t>atezolizumab</w:t>
      </w:r>
      <w:proofErr w:type="spellEnd"/>
      <w:r w:rsidRPr="00997512">
        <w:rPr>
          <w:rStyle w:val="longtext"/>
          <w:rFonts w:ascii="Book Antiqua" w:hAnsi="Book Antiqua"/>
        </w:rPr>
        <w:t xml:space="preserve">, another immune-checkpoint inhibitor, with </w:t>
      </w:r>
      <w:proofErr w:type="spellStart"/>
      <w:r w:rsidRPr="00997512">
        <w:rPr>
          <w:rStyle w:val="longtext"/>
          <w:rFonts w:ascii="Book Antiqua" w:hAnsi="Book Antiqua"/>
        </w:rPr>
        <w:t>bevacizumab</w:t>
      </w:r>
      <w:proofErr w:type="spellEnd"/>
      <w:r w:rsidRPr="00997512">
        <w:rPr>
          <w:rStyle w:val="longtext"/>
          <w:rFonts w:ascii="Book Antiqua" w:hAnsi="Book Antiqua"/>
        </w:rPr>
        <w:t xml:space="preserve">, an anti-VEGF monoclonal antibody, was superior to </w:t>
      </w:r>
      <w:proofErr w:type="spellStart"/>
      <w:r w:rsidRPr="00997512">
        <w:rPr>
          <w:rStyle w:val="longtext"/>
          <w:rFonts w:ascii="Book Antiqua" w:hAnsi="Book Antiqua"/>
        </w:rPr>
        <w:t>sorafenib</w:t>
      </w:r>
      <w:proofErr w:type="spellEnd"/>
      <w:r w:rsidRPr="00997512">
        <w:rPr>
          <w:rStyle w:val="longtext"/>
          <w:rFonts w:ascii="Book Antiqua" w:hAnsi="Book Antiqua"/>
        </w:rPr>
        <w:t xml:space="preserve"> in both co-primary endpoints of OS and progression free survival (PFS)</w:t>
      </w:r>
      <w:r w:rsidRPr="00997512">
        <w:rPr>
          <w:rFonts w:ascii="Book Antiqua" w:hAnsi="Book Antiqua" w:cs="Book Antiqua"/>
          <w:vertAlign w:val="superscript"/>
          <w:lang w:eastAsia="it-IT"/>
        </w:rPr>
        <w:t>[37]</w:t>
      </w:r>
      <w:r w:rsidRPr="00997512">
        <w:rPr>
          <w:rStyle w:val="longtext"/>
          <w:rFonts w:ascii="Book Antiqua" w:hAnsi="Book Antiqua"/>
        </w:rPr>
        <w:t xml:space="preserve">. Nevertheless, this therapy may not be applicable for post-LT patients as a higher risk of graft rejection has been </w:t>
      </w:r>
      <w:proofErr w:type="gramStart"/>
      <w:r w:rsidRPr="00997512">
        <w:rPr>
          <w:rStyle w:val="longtext"/>
          <w:rFonts w:ascii="Book Antiqua" w:hAnsi="Book Antiqua"/>
        </w:rPr>
        <w:t>reported</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38,39]</w:t>
      </w:r>
      <w:r w:rsidRPr="00997512">
        <w:rPr>
          <w:rStyle w:val="longtext"/>
          <w:rFonts w:ascii="Book Antiqua" w:hAnsi="Book Antiqua"/>
        </w:rPr>
        <w:t xml:space="preserve"> (Figure 2).</w:t>
      </w:r>
    </w:p>
    <w:p w14:paraId="3355C688" w14:textId="3FD74320"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 xml:space="preserve">Currently, </w:t>
      </w:r>
      <w:proofErr w:type="spellStart"/>
      <w:proofErr w:type="gramStart"/>
      <w:r w:rsidRPr="00997512">
        <w:rPr>
          <w:rFonts w:ascii="Book Antiqua" w:hAnsi="Book Antiqua"/>
        </w:rPr>
        <w:t>regorafenib</w:t>
      </w:r>
      <w:proofErr w:type="spellEnd"/>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40]</w:t>
      </w:r>
      <w:r w:rsidRPr="00997512">
        <w:rPr>
          <w:rFonts w:ascii="Book Antiqua" w:hAnsi="Book Antiqua"/>
        </w:rPr>
        <w:t xml:space="preserve">, </w:t>
      </w:r>
      <w:proofErr w:type="spellStart"/>
      <w:r w:rsidRPr="00997512">
        <w:rPr>
          <w:rFonts w:ascii="Book Antiqua" w:hAnsi="Book Antiqua"/>
        </w:rPr>
        <w:t>cabozantinib</w:t>
      </w:r>
      <w:proofErr w:type="spellEnd"/>
      <w:r w:rsidRPr="00997512">
        <w:rPr>
          <w:rFonts w:ascii="Book Antiqua" w:hAnsi="Book Antiqua"/>
        </w:rPr>
        <w:t xml:space="preserve"> (CELESTIAL phase III RCT)</w:t>
      </w:r>
      <w:r w:rsidRPr="00997512">
        <w:rPr>
          <w:rFonts w:ascii="Book Antiqua" w:hAnsi="Book Antiqua" w:cs="Book Antiqua"/>
          <w:vertAlign w:val="superscript"/>
          <w:lang w:eastAsia="it-IT"/>
        </w:rPr>
        <w:t>[41]</w:t>
      </w:r>
      <w:r w:rsidRPr="00997512">
        <w:rPr>
          <w:rFonts w:ascii="Book Antiqua" w:hAnsi="Book Antiqua"/>
        </w:rPr>
        <w:t xml:space="preserve"> and </w:t>
      </w:r>
      <w:proofErr w:type="spellStart"/>
      <w:r w:rsidRPr="00997512">
        <w:rPr>
          <w:rFonts w:ascii="Book Antiqua" w:hAnsi="Book Antiqua"/>
        </w:rPr>
        <w:t>ramucirumab</w:t>
      </w:r>
      <w:proofErr w:type="spellEnd"/>
      <w:r w:rsidRPr="00997512">
        <w:rPr>
          <w:rFonts w:ascii="Book Antiqua" w:hAnsi="Book Antiqua"/>
        </w:rPr>
        <w:t xml:space="preserve"> (REACH I and REACH II phase III RCTs)</w:t>
      </w:r>
      <w:r w:rsidRPr="00997512">
        <w:rPr>
          <w:rFonts w:ascii="Book Antiqua" w:hAnsi="Book Antiqua" w:cs="Book Antiqua"/>
          <w:vertAlign w:val="superscript"/>
          <w:lang w:eastAsia="it-IT"/>
        </w:rPr>
        <w:t>[42]</w:t>
      </w:r>
      <w:r w:rsidRPr="00997512">
        <w:rPr>
          <w:rFonts w:ascii="Book Antiqua" w:hAnsi="Book Antiqua"/>
        </w:rPr>
        <w:t xml:space="preserve"> have demonstrated second-line efficacy. Neither </w:t>
      </w:r>
      <w:proofErr w:type="spellStart"/>
      <w:r w:rsidRPr="00997512">
        <w:rPr>
          <w:rFonts w:ascii="Book Antiqua" w:hAnsi="Book Antiqua"/>
        </w:rPr>
        <w:t>pembrolizumab</w:t>
      </w:r>
      <w:proofErr w:type="spellEnd"/>
      <w:r w:rsidRPr="00997512">
        <w:rPr>
          <w:rFonts w:ascii="Book Antiqua" w:hAnsi="Book Antiqua"/>
        </w:rPr>
        <w:t xml:space="preserve"> nor </w:t>
      </w:r>
      <w:proofErr w:type="spellStart"/>
      <w:r w:rsidRPr="00997512">
        <w:rPr>
          <w:rFonts w:ascii="Book Antiqua" w:hAnsi="Book Antiqua"/>
        </w:rPr>
        <w:t>nivolumab</w:t>
      </w:r>
      <w:proofErr w:type="spellEnd"/>
      <w:r w:rsidRPr="00997512">
        <w:rPr>
          <w:rFonts w:ascii="Book Antiqua" w:hAnsi="Book Antiqua"/>
        </w:rPr>
        <w:t xml:space="preserve">, </w:t>
      </w:r>
      <w:r w:rsidRPr="00997512">
        <w:rPr>
          <w:rStyle w:val="longtext"/>
          <w:rFonts w:ascii="Book Antiqua" w:hAnsi="Book Antiqua"/>
        </w:rPr>
        <w:t xml:space="preserve">immune-checkpoint inhibitors, </w:t>
      </w:r>
      <w:r w:rsidRPr="00997512">
        <w:rPr>
          <w:rFonts w:ascii="Book Antiqua" w:hAnsi="Book Antiqua"/>
        </w:rPr>
        <w:t xml:space="preserve">are recommended in the post-LT setting as </w:t>
      </w:r>
      <w:r w:rsidR="00AC3867">
        <w:rPr>
          <w:rFonts w:ascii="Book Antiqua" w:hAnsi="Book Antiqua"/>
        </w:rPr>
        <w:t xml:space="preserve">previously </w:t>
      </w:r>
      <w:proofErr w:type="gramStart"/>
      <w:r w:rsidRPr="00997512">
        <w:rPr>
          <w:rFonts w:ascii="Book Antiqua" w:hAnsi="Book Antiqua"/>
        </w:rPr>
        <w:t>mentioned</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43,44]</w:t>
      </w:r>
      <w:r w:rsidRPr="00997512">
        <w:rPr>
          <w:rFonts w:ascii="Book Antiqua" w:hAnsi="Book Antiqua"/>
        </w:rPr>
        <w:t xml:space="preserve">. The RESORCE phase III RCT included patients with advanced HCC who were tolerant and progressed under </w:t>
      </w:r>
      <w:proofErr w:type="spellStart"/>
      <w:proofErr w:type="gramStart"/>
      <w:r w:rsidRPr="00997512">
        <w:rPr>
          <w:rFonts w:ascii="Book Antiqua" w:hAnsi="Book Antiqua"/>
        </w:rPr>
        <w:t>sorafenib</w:t>
      </w:r>
      <w:proofErr w:type="spellEnd"/>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40]</w:t>
      </w:r>
      <w:r w:rsidR="009C63E9" w:rsidRPr="00997512">
        <w:rPr>
          <w:rFonts w:ascii="Book Antiqua" w:hAnsi="Book Antiqua"/>
        </w:rPr>
        <w:t xml:space="preserve">. The median OS was 10.6 </w:t>
      </w:r>
      <w:proofErr w:type="spellStart"/>
      <w:r w:rsidR="009C63E9" w:rsidRPr="00997512">
        <w:rPr>
          <w:rFonts w:ascii="Book Antiqua" w:hAnsi="Book Antiqua"/>
        </w:rPr>
        <w:t>mo</w:t>
      </w:r>
      <w:proofErr w:type="spellEnd"/>
      <w:r w:rsidRPr="00997512">
        <w:rPr>
          <w:rFonts w:ascii="Book Antiqua" w:hAnsi="Book Antiqua"/>
        </w:rPr>
        <w:t xml:space="preserve"> (CI</w:t>
      </w:r>
      <w:r w:rsidR="009C63E9" w:rsidRPr="00997512">
        <w:rPr>
          <w:rFonts w:ascii="Book Antiqua" w:hAnsi="Book Antiqua"/>
        </w:rPr>
        <w:t>:</w:t>
      </w:r>
      <w:r w:rsidRPr="00997512">
        <w:rPr>
          <w:rFonts w:ascii="Book Antiqua" w:hAnsi="Book Antiqua"/>
        </w:rPr>
        <w:t xml:space="preserve"> 9.</w:t>
      </w:r>
      <w:r w:rsidR="009C63E9" w:rsidRPr="00997512">
        <w:rPr>
          <w:rFonts w:ascii="Book Antiqua" w:hAnsi="Book Antiqua"/>
        </w:rPr>
        <w:t>1-</w:t>
      </w:r>
      <w:r w:rsidRPr="00997512">
        <w:rPr>
          <w:rFonts w:ascii="Book Antiqua" w:hAnsi="Book Antiqua"/>
        </w:rPr>
        <w:t xml:space="preserve">12.1) for </w:t>
      </w:r>
      <w:proofErr w:type="spellStart"/>
      <w:r w:rsidRPr="00997512">
        <w:rPr>
          <w:rFonts w:ascii="Book Antiqua" w:hAnsi="Book Antiqua"/>
        </w:rPr>
        <w:t>regorafenib</w:t>
      </w:r>
      <w:proofErr w:type="spellEnd"/>
      <w:r w:rsidRPr="00997512">
        <w:rPr>
          <w:rFonts w:ascii="Book Antiqua" w:hAnsi="Book Antiqua"/>
        </w:rPr>
        <w:t xml:space="preserve"> and 7.8 </w:t>
      </w:r>
      <w:proofErr w:type="spellStart"/>
      <w:r w:rsidRPr="00997512">
        <w:rPr>
          <w:rFonts w:ascii="Book Antiqua" w:hAnsi="Book Antiqua"/>
        </w:rPr>
        <w:t>mo</w:t>
      </w:r>
      <w:proofErr w:type="spellEnd"/>
      <w:r w:rsidRPr="00997512">
        <w:rPr>
          <w:rFonts w:ascii="Book Antiqua" w:hAnsi="Book Antiqua"/>
        </w:rPr>
        <w:t xml:space="preserve"> (CI</w:t>
      </w:r>
      <w:r w:rsidR="009C63E9" w:rsidRPr="00997512">
        <w:rPr>
          <w:rFonts w:ascii="Book Antiqua" w:hAnsi="Book Antiqua"/>
        </w:rPr>
        <w:t>: 6.3-</w:t>
      </w:r>
      <w:r w:rsidRPr="00997512">
        <w:rPr>
          <w:rFonts w:ascii="Book Antiqua" w:hAnsi="Book Antiqua"/>
        </w:rPr>
        <w:t xml:space="preserve">8.8) for </w:t>
      </w:r>
      <w:r w:rsidR="009C63E9" w:rsidRPr="00997512">
        <w:rPr>
          <w:rFonts w:ascii="Book Antiqua" w:hAnsi="Book Antiqua"/>
        </w:rPr>
        <w:t>placebo, with a HR of 0.62 (95%</w:t>
      </w:r>
      <w:r w:rsidRPr="00997512">
        <w:rPr>
          <w:rFonts w:ascii="Book Antiqua" w:hAnsi="Book Antiqua"/>
        </w:rPr>
        <w:t>CI</w:t>
      </w:r>
      <w:r w:rsidR="009C63E9" w:rsidRPr="00997512">
        <w:rPr>
          <w:rFonts w:ascii="Book Antiqua" w:hAnsi="Book Antiqua"/>
        </w:rPr>
        <w:t>:</w:t>
      </w:r>
      <w:r w:rsidRPr="00997512">
        <w:rPr>
          <w:rFonts w:ascii="Book Antiqua" w:hAnsi="Book Antiqua"/>
        </w:rPr>
        <w:t xml:space="preserve"> 0.50-0.79</w:t>
      </w:r>
      <w:proofErr w:type="gramStart"/>
      <w:r w:rsidRPr="00997512">
        <w:rPr>
          <w:rFonts w:ascii="Book Antiqua" w:hAnsi="Book Antiqua"/>
        </w:rPr>
        <w:t>)</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40]</w:t>
      </w:r>
      <w:r w:rsidRPr="00997512">
        <w:rPr>
          <w:rFonts w:ascii="Book Antiqua" w:hAnsi="Book Antiqua"/>
        </w:rPr>
        <w:t xml:space="preserve">. Likewise, </w:t>
      </w:r>
      <w:proofErr w:type="spellStart"/>
      <w:r w:rsidRPr="00997512">
        <w:rPr>
          <w:rFonts w:ascii="Book Antiqua" w:hAnsi="Book Antiqua"/>
        </w:rPr>
        <w:t>regorafenib</w:t>
      </w:r>
      <w:proofErr w:type="spellEnd"/>
      <w:r w:rsidRPr="00997512">
        <w:rPr>
          <w:rFonts w:ascii="Book Antiqua" w:hAnsi="Book Antiqua"/>
        </w:rPr>
        <w:t xml:space="preserve"> </w:t>
      </w:r>
      <w:r w:rsidR="009D2DDC">
        <w:rPr>
          <w:rFonts w:ascii="Book Antiqua" w:hAnsi="Book Antiqua"/>
        </w:rPr>
        <w:t>was</w:t>
      </w:r>
      <w:r w:rsidRPr="00997512">
        <w:rPr>
          <w:rFonts w:ascii="Book Antiqua" w:hAnsi="Book Antiqua"/>
        </w:rPr>
        <w:t xml:space="preserve"> benefi</w:t>
      </w:r>
      <w:r w:rsidR="009D2DDC">
        <w:rPr>
          <w:rFonts w:ascii="Book Antiqua" w:hAnsi="Book Antiqua"/>
        </w:rPr>
        <w:t>cial</w:t>
      </w:r>
      <w:r w:rsidRPr="00997512">
        <w:rPr>
          <w:rFonts w:ascii="Book Antiqua" w:hAnsi="Book Antiqua"/>
        </w:rPr>
        <w:t xml:space="preserve"> </w:t>
      </w:r>
      <w:r w:rsidR="00AC3867">
        <w:rPr>
          <w:rFonts w:ascii="Book Antiqua" w:hAnsi="Book Antiqua"/>
        </w:rPr>
        <w:t>for</w:t>
      </w:r>
      <w:r w:rsidRPr="00997512">
        <w:rPr>
          <w:rFonts w:ascii="Book Antiqua" w:hAnsi="Book Antiqua"/>
        </w:rPr>
        <w:t xml:space="preserve"> </w:t>
      </w:r>
      <w:proofErr w:type="gramStart"/>
      <w:r w:rsidRPr="00997512">
        <w:rPr>
          <w:rFonts w:ascii="Book Antiqua" w:hAnsi="Book Antiqua"/>
        </w:rPr>
        <w:t>TTP</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40]</w:t>
      </w:r>
      <w:r w:rsidRPr="00997512">
        <w:rPr>
          <w:rFonts w:ascii="Book Antiqua" w:hAnsi="Book Antiqua"/>
        </w:rPr>
        <w:t xml:space="preserve">. Overall, 93% of the patients receiving </w:t>
      </w:r>
      <w:proofErr w:type="spellStart"/>
      <w:r w:rsidRPr="00997512">
        <w:rPr>
          <w:rFonts w:ascii="Book Antiqua" w:hAnsi="Book Antiqua"/>
        </w:rPr>
        <w:t>regorafenib</w:t>
      </w:r>
      <w:proofErr w:type="spellEnd"/>
      <w:r w:rsidRPr="00997512">
        <w:rPr>
          <w:rFonts w:ascii="Book Antiqua" w:hAnsi="Book Antiqua"/>
        </w:rPr>
        <w:t xml:space="preserve"> </w:t>
      </w:r>
      <w:r w:rsidR="00AC3867">
        <w:rPr>
          <w:rFonts w:ascii="Book Antiqua" w:hAnsi="Book Antiqua"/>
        </w:rPr>
        <w:t>developed</w:t>
      </w:r>
      <w:r w:rsidRPr="00997512">
        <w:rPr>
          <w:rFonts w:ascii="Book Antiqua" w:hAnsi="Book Antiqua"/>
        </w:rPr>
        <w:t xml:space="preserve"> AEs (</w:t>
      </w:r>
      <w:r w:rsidRPr="00997512">
        <w:rPr>
          <w:rFonts w:ascii="Book Antiqua" w:hAnsi="Book Antiqua"/>
          <w:i/>
        </w:rPr>
        <w:t>i.e.</w:t>
      </w:r>
      <w:r w:rsidR="00A00B8B" w:rsidRPr="00A00B8B">
        <w:rPr>
          <w:rFonts w:ascii="Book Antiqua" w:hAnsi="Book Antiqua"/>
        </w:rPr>
        <w:t>,</w:t>
      </w:r>
      <w:r w:rsidRPr="00997512">
        <w:rPr>
          <w:rFonts w:ascii="Book Antiqua" w:hAnsi="Book Antiqua"/>
        </w:rPr>
        <w:t xml:space="preserve"> high blood pressure, fatigue, diarrhea and hand–foot </w:t>
      </w:r>
      <w:r w:rsidR="00AC3867">
        <w:rPr>
          <w:rFonts w:ascii="Book Antiqua" w:hAnsi="Book Antiqua"/>
        </w:rPr>
        <w:t xml:space="preserve">skin </w:t>
      </w:r>
      <w:r w:rsidRPr="00997512">
        <w:rPr>
          <w:rFonts w:ascii="Book Antiqua" w:hAnsi="Book Antiqua"/>
        </w:rPr>
        <w:t>reaction), 46% grade III, and 4% grade IV, with drug discontinuation due to intolerance in 10% of the patients</w:t>
      </w:r>
      <w:r w:rsidRPr="00997512">
        <w:rPr>
          <w:rFonts w:ascii="Book Antiqua" w:hAnsi="Book Antiqua" w:cs="Book Antiqua"/>
          <w:vertAlign w:val="superscript"/>
          <w:lang w:eastAsia="it-IT"/>
        </w:rPr>
        <w:t>[40]</w:t>
      </w:r>
      <w:r w:rsidRPr="00997512">
        <w:rPr>
          <w:rFonts w:ascii="Book Antiqua" w:hAnsi="Book Antiqua"/>
        </w:rPr>
        <w:t xml:space="preserve">. </w:t>
      </w:r>
    </w:p>
    <w:p w14:paraId="7CAE2AE4" w14:textId="7A381A43"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There is no reported da</w:t>
      </w:r>
      <w:r w:rsidR="00ED2A2C" w:rsidRPr="00997512">
        <w:rPr>
          <w:rFonts w:ascii="Book Antiqua" w:hAnsi="Book Antiqua"/>
        </w:rPr>
        <w:t xml:space="preserve">ta regarding </w:t>
      </w:r>
      <w:r w:rsidR="00AC3867">
        <w:rPr>
          <w:rFonts w:ascii="Book Antiqua" w:hAnsi="Book Antiqua"/>
        </w:rPr>
        <w:t xml:space="preserve">the </w:t>
      </w:r>
      <w:r w:rsidR="00AC3867" w:rsidRPr="00997512">
        <w:rPr>
          <w:rFonts w:ascii="Book Antiqua" w:hAnsi="Book Antiqua"/>
        </w:rPr>
        <w:t xml:space="preserve">safety and efficacy </w:t>
      </w:r>
      <w:r w:rsidR="00AC3867">
        <w:rPr>
          <w:rFonts w:ascii="Book Antiqua" w:hAnsi="Book Antiqua"/>
        </w:rPr>
        <w:t xml:space="preserve">of </w:t>
      </w:r>
      <w:r w:rsidR="00ED2A2C" w:rsidRPr="00997512">
        <w:rPr>
          <w:rFonts w:ascii="Book Antiqua" w:hAnsi="Book Antiqua"/>
        </w:rPr>
        <w:t>these second line</w:t>
      </w:r>
      <w:r w:rsidR="009D2DDC">
        <w:rPr>
          <w:rFonts w:ascii="Book Antiqua" w:hAnsi="Book Antiqua"/>
        </w:rPr>
        <w:t xml:space="preserve"> therapie</w:t>
      </w:r>
      <w:r w:rsidR="00ED2A2C" w:rsidRPr="00997512">
        <w:rPr>
          <w:rFonts w:ascii="Book Antiqua" w:hAnsi="Book Antiqua"/>
        </w:rPr>
        <w:t>s</w:t>
      </w:r>
      <w:r w:rsidRPr="00997512">
        <w:rPr>
          <w:rFonts w:ascii="Book Antiqua" w:hAnsi="Book Antiqua"/>
        </w:rPr>
        <w:t xml:space="preserve"> in patients with recurrent HCC after LT except f</w:t>
      </w:r>
      <w:r w:rsidR="00AC3867">
        <w:rPr>
          <w:rFonts w:ascii="Book Antiqua" w:hAnsi="Book Antiqua"/>
        </w:rPr>
        <w:t>or</w:t>
      </w:r>
      <w:r w:rsidRPr="00997512">
        <w:rPr>
          <w:rFonts w:ascii="Book Antiqua" w:hAnsi="Book Antiqua"/>
        </w:rPr>
        <w:t xml:space="preserve"> </w:t>
      </w:r>
      <w:proofErr w:type="spellStart"/>
      <w:proofErr w:type="gramStart"/>
      <w:r w:rsidRPr="00997512">
        <w:rPr>
          <w:rFonts w:ascii="Book Antiqua" w:hAnsi="Book Antiqua"/>
        </w:rPr>
        <w:t>regorafenib</w:t>
      </w:r>
      <w:proofErr w:type="spellEnd"/>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36]</w:t>
      </w:r>
      <w:r w:rsidR="00ED2A2C" w:rsidRPr="00997512">
        <w:rPr>
          <w:rFonts w:ascii="Book Antiqua" w:hAnsi="Book Antiqua"/>
        </w:rPr>
        <w:t xml:space="preserve">. </w:t>
      </w:r>
      <w:proofErr w:type="spellStart"/>
      <w:r w:rsidR="00ED2A2C" w:rsidRPr="00997512">
        <w:rPr>
          <w:rFonts w:ascii="Book Antiqua" w:hAnsi="Book Antiqua"/>
        </w:rPr>
        <w:t>Iavarone</w:t>
      </w:r>
      <w:proofErr w:type="spellEnd"/>
      <w:r w:rsidR="00ED2A2C" w:rsidRPr="00997512">
        <w:rPr>
          <w:rFonts w:ascii="Book Antiqua" w:hAnsi="Book Antiqua"/>
        </w:rPr>
        <w:t xml:space="preserve"> </w:t>
      </w:r>
      <w:r w:rsidR="00ED2A2C" w:rsidRPr="00997512">
        <w:rPr>
          <w:rFonts w:ascii="Book Antiqua" w:hAnsi="Book Antiqua"/>
          <w:i/>
        </w:rPr>
        <w:t xml:space="preserve">et </w:t>
      </w:r>
      <w:proofErr w:type="gramStart"/>
      <w:r w:rsidR="00ED2A2C" w:rsidRPr="00997512">
        <w:rPr>
          <w:rFonts w:ascii="Book Antiqua" w:hAnsi="Book Antiqua"/>
          <w:i/>
        </w:rPr>
        <w:t>al</w:t>
      </w:r>
      <w:r w:rsidR="00ED2A2C" w:rsidRPr="00997512">
        <w:rPr>
          <w:rFonts w:ascii="Book Antiqua" w:hAnsi="Book Antiqua"/>
          <w:vertAlign w:val="superscript"/>
        </w:rPr>
        <w:t>[</w:t>
      </w:r>
      <w:proofErr w:type="gramEnd"/>
      <w:r w:rsidR="00ED2A2C" w:rsidRPr="00997512">
        <w:rPr>
          <w:rFonts w:ascii="Book Antiqua" w:hAnsi="Book Antiqua"/>
          <w:vertAlign w:val="superscript"/>
        </w:rPr>
        <w:t>36]</w:t>
      </w:r>
      <w:r w:rsidRPr="00997512">
        <w:rPr>
          <w:rFonts w:ascii="Book Antiqua" w:hAnsi="Book Antiqua"/>
        </w:rPr>
        <w:t xml:space="preserve"> reported </w:t>
      </w:r>
      <w:r w:rsidR="00AC3867">
        <w:rPr>
          <w:rFonts w:ascii="Book Antiqua" w:hAnsi="Book Antiqua"/>
        </w:rPr>
        <w:t xml:space="preserve">the </w:t>
      </w:r>
      <w:r w:rsidRPr="00997512">
        <w:rPr>
          <w:rFonts w:ascii="Book Antiqua" w:hAnsi="Book Antiqua"/>
        </w:rPr>
        <w:t xml:space="preserve">safety and outcomes </w:t>
      </w:r>
      <w:r w:rsidR="00AC3867">
        <w:rPr>
          <w:rFonts w:ascii="Book Antiqua" w:hAnsi="Book Antiqua"/>
        </w:rPr>
        <w:t>of</w:t>
      </w:r>
      <w:r w:rsidRPr="00997512">
        <w:rPr>
          <w:rFonts w:ascii="Book Antiqua" w:hAnsi="Book Antiqua"/>
        </w:rPr>
        <w:t xml:space="preserve"> 28 patients </w:t>
      </w:r>
      <w:r w:rsidR="00AC3867">
        <w:rPr>
          <w:rFonts w:ascii="Book Antiqua" w:hAnsi="Book Antiqua"/>
        </w:rPr>
        <w:t xml:space="preserve">treated </w:t>
      </w:r>
      <w:r w:rsidRPr="00997512">
        <w:rPr>
          <w:rFonts w:ascii="Book Antiqua" w:hAnsi="Book Antiqua"/>
        </w:rPr>
        <w:t xml:space="preserve">with sequential </w:t>
      </w:r>
      <w:r w:rsidR="00AC3867">
        <w:rPr>
          <w:rFonts w:ascii="Book Antiqua" w:hAnsi="Book Antiqua"/>
        </w:rPr>
        <w:t xml:space="preserve">systemic </w:t>
      </w:r>
      <w:proofErr w:type="spellStart"/>
      <w:r w:rsidRPr="00997512">
        <w:rPr>
          <w:rFonts w:ascii="Book Antiqua" w:hAnsi="Book Antiqua"/>
        </w:rPr>
        <w:t>sorafenib-regorafenib</w:t>
      </w:r>
      <w:proofErr w:type="spellEnd"/>
      <w:r w:rsidRPr="00997512">
        <w:rPr>
          <w:rFonts w:ascii="Book Antiqua" w:hAnsi="Book Antiqua"/>
        </w:rPr>
        <w:t xml:space="preserve"> after LT. Almost all patients </w:t>
      </w:r>
      <w:r w:rsidR="00AC3867">
        <w:rPr>
          <w:rFonts w:ascii="Book Antiqua" w:hAnsi="Book Antiqua"/>
        </w:rPr>
        <w:t>developed</w:t>
      </w:r>
      <w:r w:rsidRPr="00997512">
        <w:rPr>
          <w:rFonts w:ascii="Book Antiqua" w:hAnsi="Book Antiqua"/>
        </w:rPr>
        <w:t xml:space="preserve"> adverse events, with 43% being severe events and 68% needing dose reductions</w:t>
      </w:r>
      <w:r w:rsidRPr="00997512">
        <w:rPr>
          <w:rFonts w:ascii="Book Antiqua" w:hAnsi="Book Antiqua" w:cs="Book Antiqua"/>
          <w:vertAlign w:val="superscript"/>
          <w:lang w:eastAsia="it-IT"/>
        </w:rPr>
        <w:t>[36]</w:t>
      </w:r>
      <w:r w:rsidRPr="00997512">
        <w:rPr>
          <w:rFonts w:ascii="Book Antiqua" w:hAnsi="Book Antiqua"/>
        </w:rPr>
        <w:t xml:space="preserve">. The most common grade 3/4 adverse events were fatigue and hand-foot skin reaction. Interaction between CYP3A4 </w:t>
      </w:r>
      <w:proofErr w:type="gramStart"/>
      <w:r w:rsidRPr="00997512">
        <w:rPr>
          <w:rFonts w:ascii="Book Antiqua" w:hAnsi="Book Antiqua"/>
        </w:rPr>
        <w:t>metabolism</w:t>
      </w:r>
      <w:proofErr w:type="gramEnd"/>
      <w:r w:rsidRPr="00997512">
        <w:rPr>
          <w:rFonts w:ascii="Book Antiqua" w:hAnsi="Book Antiqua"/>
        </w:rPr>
        <w:t xml:space="preserve"> was reported with higher plasma levels of immunosuppressive drugs. The median </w:t>
      </w:r>
      <w:proofErr w:type="spellStart"/>
      <w:r w:rsidRPr="00997512">
        <w:rPr>
          <w:rFonts w:ascii="Book Antiqua" w:hAnsi="Book Antiqua"/>
        </w:rPr>
        <w:t>regorafenib</w:t>
      </w:r>
      <w:proofErr w:type="spellEnd"/>
      <w:r w:rsidRPr="00997512">
        <w:rPr>
          <w:rFonts w:ascii="Book Antiqua" w:hAnsi="Book Antiqua"/>
        </w:rPr>
        <w:t xml:space="preserve"> duration of treatment was 6.5 </w:t>
      </w:r>
      <w:proofErr w:type="spellStart"/>
      <w:proofErr w:type="gramStart"/>
      <w:r w:rsidRPr="00997512">
        <w:rPr>
          <w:rFonts w:ascii="Book Antiqua" w:hAnsi="Book Antiqua"/>
        </w:rPr>
        <w:t>mo</w:t>
      </w:r>
      <w:proofErr w:type="spellEnd"/>
      <w:proofErr w:type="gramEnd"/>
      <w:r w:rsidRPr="00997512">
        <w:rPr>
          <w:rFonts w:ascii="Book Antiqua" w:hAnsi="Book Antiqua"/>
        </w:rPr>
        <w:t xml:space="preserve">, with a median survival </w:t>
      </w:r>
      <w:r w:rsidR="00AC3867">
        <w:rPr>
          <w:rFonts w:ascii="Book Antiqua" w:hAnsi="Book Antiqua"/>
        </w:rPr>
        <w:t>after</w:t>
      </w:r>
      <w:r w:rsidRPr="00997512">
        <w:rPr>
          <w:rFonts w:ascii="Book Antiqua" w:hAnsi="Book Antiqua"/>
        </w:rPr>
        <w:t xml:space="preserve"> </w:t>
      </w:r>
      <w:proofErr w:type="spellStart"/>
      <w:r w:rsidRPr="00997512">
        <w:rPr>
          <w:rFonts w:ascii="Book Antiqua" w:hAnsi="Book Antiqua"/>
        </w:rPr>
        <w:t>regorafenib</w:t>
      </w:r>
      <w:proofErr w:type="spellEnd"/>
      <w:r w:rsidRPr="00997512">
        <w:rPr>
          <w:rFonts w:ascii="Book Antiqua" w:hAnsi="Book Antiqua"/>
        </w:rPr>
        <w:t xml:space="preserve"> therapy of 12.9 </w:t>
      </w:r>
      <w:proofErr w:type="spellStart"/>
      <w:r w:rsidRPr="00997512">
        <w:rPr>
          <w:rFonts w:ascii="Book Antiqua" w:hAnsi="Book Antiqua"/>
        </w:rPr>
        <w:t>mo</w:t>
      </w:r>
      <w:proofErr w:type="spellEnd"/>
      <w:r w:rsidRPr="00997512">
        <w:rPr>
          <w:rFonts w:ascii="Book Antiqua" w:hAnsi="Book Antiqua"/>
        </w:rPr>
        <w:t xml:space="preserve"> and </w:t>
      </w:r>
      <w:r w:rsidR="009D2DDC">
        <w:rPr>
          <w:rFonts w:ascii="Book Antiqua" w:hAnsi="Book Antiqua"/>
        </w:rPr>
        <w:t xml:space="preserve">was 38.4 </w:t>
      </w:r>
      <w:proofErr w:type="spellStart"/>
      <w:r w:rsidR="009D2DDC">
        <w:rPr>
          <w:rFonts w:ascii="Book Antiqua" w:hAnsi="Book Antiqua"/>
        </w:rPr>
        <w:t>mo</w:t>
      </w:r>
      <w:proofErr w:type="spellEnd"/>
      <w:r w:rsidR="009D2DDC">
        <w:rPr>
          <w:rFonts w:ascii="Book Antiqua" w:hAnsi="Book Antiqua"/>
        </w:rPr>
        <w:t xml:space="preserve"> </w:t>
      </w:r>
      <w:r w:rsidR="00AC3867">
        <w:rPr>
          <w:rFonts w:ascii="Book Antiqua" w:hAnsi="Book Antiqua"/>
        </w:rPr>
        <w:t>after</w:t>
      </w:r>
      <w:r w:rsidRPr="00997512">
        <w:rPr>
          <w:rFonts w:ascii="Book Antiqua" w:hAnsi="Book Antiqua"/>
        </w:rPr>
        <w:t xml:space="preserve"> </w:t>
      </w:r>
      <w:proofErr w:type="spellStart"/>
      <w:r w:rsidRPr="00997512">
        <w:rPr>
          <w:rFonts w:ascii="Book Antiqua" w:hAnsi="Book Antiqua"/>
        </w:rPr>
        <w:t>sorafenib-regorafenib</w:t>
      </w:r>
      <w:proofErr w:type="spellEnd"/>
      <w:r w:rsidRPr="00997512">
        <w:rPr>
          <w:rFonts w:ascii="Book Antiqua" w:hAnsi="Book Antiqua"/>
        </w:rPr>
        <w:t xml:space="preserve"> sequential treatment. This latter outcome is longer than previously reported in a retrospective analysis from the RESORCE </w:t>
      </w:r>
      <w:proofErr w:type="gramStart"/>
      <w:r w:rsidRPr="00997512">
        <w:rPr>
          <w:rFonts w:ascii="Book Antiqua" w:hAnsi="Book Antiqua"/>
        </w:rPr>
        <w:t>trial</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45]</w:t>
      </w:r>
      <w:r w:rsidRPr="00997512">
        <w:rPr>
          <w:rFonts w:ascii="Book Antiqua" w:hAnsi="Book Antiqua"/>
        </w:rPr>
        <w:t xml:space="preserve">. However, it should be noted </w:t>
      </w:r>
      <w:r w:rsidRPr="00997512">
        <w:rPr>
          <w:rFonts w:ascii="Book Antiqua" w:hAnsi="Book Antiqua"/>
        </w:rPr>
        <w:lastRenderedPageBreak/>
        <w:t xml:space="preserve">that these post-LT outcomes were assessed in a population with a better prognosis compared to patients with early recurrence. Indeed, the median TTR in that study was 26.4 </w:t>
      </w:r>
      <w:proofErr w:type="spellStart"/>
      <w:proofErr w:type="gramStart"/>
      <w:r w:rsidRPr="00997512">
        <w:rPr>
          <w:rFonts w:ascii="Book Antiqua" w:hAnsi="Book Antiqua"/>
        </w:rPr>
        <w:t>mo</w:t>
      </w:r>
      <w:proofErr w:type="spellEnd"/>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36]</w:t>
      </w:r>
      <w:r w:rsidRPr="00997512">
        <w:rPr>
          <w:rFonts w:ascii="Book Antiqua" w:hAnsi="Book Antiqua"/>
        </w:rPr>
        <w:t>.</w:t>
      </w:r>
    </w:p>
    <w:p w14:paraId="40B064B7" w14:textId="7EAFE7DC"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 xml:space="preserve">Finally, neither neo-adjuvant nor adjuvant therapies have decreased </w:t>
      </w:r>
      <w:r w:rsidR="00AC3867">
        <w:rPr>
          <w:rFonts w:ascii="Book Antiqua" w:hAnsi="Book Antiqua"/>
        </w:rPr>
        <w:t xml:space="preserve">the incidence of </w:t>
      </w:r>
      <w:r w:rsidRPr="00997512">
        <w:rPr>
          <w:rFonts w:ascii="Book Antiqua" w:hAnsi="Book Antiqua"/>
        </w:rPr>
        <w:t xml:space="preserve">HCC recurrence following </w:t>
      </w:r>
      <w:proofErr w:type="gramStart"/>
      <w:r w:rsidRPr="00997512">
        <w:rPr>
          <w:rFonts w:ascii="Book Antiqua" w:hAnsi="Book Antiqua"/>
        </w:rPr>
        <w:t>LT</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46]</w:t>
      </w:r>
      <w:r w:rsidRPr="00997512">
        <w:rPr>
          <w:rFonts w:ascii="Book Antiqua" w:hAnsi="Book Antiqua"/>
        </w:rPr>
        <w:t xml:space="preserve">. Whether </w:t>
      </w:r>
      <w:proofErr w:type="spellStart"/>
      <w:r w:rsidRPr="00997512">
        <w:rPr>
          <w:rFonts w:ascii="Book Antiqua" w:hAnsi="Book Antiqua"/>
        </w:rPr>
        <w:t>sorafenib</w:t>
      </w:r>
      <w:proofErr w:type="spellEnd"/>
      <w:r w:rsidRPr="00997512">
        <w:rPr>
          <w:rFonts w:ascii="Book Antiqua" w:hAnsi="Book Antiqua"/>
        </w:rPr>
        <w:t xml:space="preserve"> or other systemic therapy may be effective as adjuvant post-LT therapy is </w:t>
      </w:r>
      <w:proofErr w:type="gramStart"/>
      <w:r w:rsidRPr="00997512">
        <w:rPr>
          <w:rFonts w:ascii="Book Antiqua" w:hAnsi="Book Antiqua"/>
        </w:rPr>
        <w:t>uncertain</w:t>
      </w:r>
      <w:r w:rsidR="00F758D8" w:rsidRPr="00997512">
        <w:rPr>
          <w:rFonts w:ascii="Book Antiqua" w:hAnsi="Book Antiqua"/>
          <w:vertAlign w:val="superscript"/>
        </w:rPr>
        <w:t>[</w:t>
      </w:r>
      <w:proofErr w:type="gramEnd"/>
      <w:r w:rsidR="00F758D8" w:rsidRPr="00997512">
        <w:rPr>
          <w:rFonts w:ascii="Book Antiqua" w:hAnsi="Book Antiqua"/>
          <w:vertAlign w:val="superscript"/>
        </w:rPr>
        <w:t>47-55]</w:t>
      </w:r>
      <w:r w:rsidRPr="00997512">
        <w:rPr>
          <w:rFonts w:ascii="Book Antiqua" w:hAnsi="Book Antiqua"/>
        </w:rPr>
        <w:t xml:space="preserve">. In the non-transplant setting, the STORM trial has not shown </w:t>
      </w:r>
      <w:r w:rsidR="009D2DDC">
        <w:rPr>
          <w:rFonts w:ascii="Book Antiqua" w:hAnsi="Book Antiqua"/>
        </w:rPr>
        <w:t>the</w:t>
      </w:r>
      <w:r w:rsidR="00AC3867">
        <w:rPr>
          <w:rFonts w:ascii="Book Antiqua" w:hAnsi="Book Antiqua"/>
        </w:rPr>
        <w:t xml:space="preserve"> benefit </w:t>
      </w:r>
      <w:r w:rsidR="009D2DDC">
        <w:rPr>
          <w:rFonts w:ascii="Book Antiqua" w:hAnsi="Book Antiqua"/>
        </w:rPr>
        <w:t>of</w:t>
      </w:r>
      <w:r w:rsidR="00AC3867">
        <w:rPr>
          <w:rFonts w:ascii="Book Antiqua" w:hAnsi="Book Antiqua"/>
        </w:rPr>
        <w:t xml:space="preserve"> </w:t>
      </w:r>
      <w:proofErr w:type="spellStart"/>
      <w:r w:rsidRPr="00997512">
        <w:rPr>
          <w:rFonts w:ascii="Book Antiqua" w:hAnsi="Book Antiqua"/>
        </w:rPr>
        <w:t>sorafenib</w:t>
      </w:r>
      <w:proofErr w:type="spellEnd"/>
      <w:r w:rsidRPr="00997512">
        <w:rPr>
          <w:rFonts w:ascii="Book Antiqua" w:hAnsi="Book Antiqua"/>
        </w:rPr>
        <w:t xml:space="preserve"> in decreasing the risk of HCC </w:t>
      </w:r>
      <w:proofErr w:type="gramStart"/>
      <w:r w:rsidRPr="00997512">
        <w:rPr>
          <w:rFonts w:ascii="Book Antiqua" w:hAnsi="Book Antiqua"/>
        </w:rPr>
        <w:t>recurrence</w:t>
      </w:r>
      <w:r w:rsidRPr="00997512">
        <w:rPr>
          <w:rFonts w:ascii="Book Antiqua" w:hAnsi="Book Antiqua" w:cs="Book Antiqua"/>
          <w:vertAlign w:val="superscript"/>
          <w:lang w:eastAsia="it-IT"/>
        </w:rPr>
        <w:t>[</w:t>
      </w:r>
      <w:proofErr w:type="gramEnd"/>
      <w:r w:rsidRPr="00997512">
        <w:rPr>
          <w:rFonts w:ascii="Book Antiqua" w:hAnsi="Book Antiqua" w:cs="Book Antiqua"/>
          <w:vertAlign w:val="superscript"/>
          <w:lang w:eastAsia="it-IT"/>
        </w:rPr>
        <w:t>21]</w:t>
      </w:r>
      <w:r w:rsidRPr="00997512">
        <w:rPr>
          <w:rFonts w:ascii="Book Antiqua" w:hAnsi="Book Antiqua"/>
        </w:rPr>
        <w:t>; other trials evaluating immunotherapy in this setting are ongoing.</w:t>
      </w:r>
    </w:p>
    <w:p w14:paraId="4A148BEF" w14:textId="77777777" w:rsidR="002C60B2" w:rsidRPr="00997512" w:rsidRDefault="002C60B2" w:rsidP="00997512">
      <w:pPr>
        <w:snapToGrid w:val="0"/>
        <w:spacing w:line="360" w:lineRule="auto"/>
        <w:jc w:val="both"/>
        <w:rPr>
          <w:rFonts w:ascii="Book Antiqua" w:hAnsi="Book Antiqua"/>
        </w:rPr>
      </w:pPr>
    </w:p>
    <w:p w14:paraId="1149264B" w14:textId="77777777" w:rsidR="002C60B2" w:rsidRPr="00997512" w:rsidRDefault="002C60B2" w:rsidP="00997512">
      <w:pPr>
        <w:snapToGrid w:val="0"/>
        <w:spacing w:line="360" w:lineRule="auto"/>
        <w:jc w:val="both"/>
        <w:rPr>
          <w:rStyle w:val="longtext"/>
          <w:rFonts w:ascii="Book Antiqua" w:hAnsi="Book Antiqua"/>
          <w:u w:val="single"/>
        </w:rPr>
      </w:pPr>
      <w:r w:rsidRPr="00997512">
        <w:rPr>
          <w:rStyle w:val="longtext"/>
          <w:rFonts w:ascii="Book Antiqua" w:hAnsi="Book Antiqua"/>
          <w:b/>
          <w:u w:val="single"/>
        </w:rPr>
        <w:t>CONCLUSION</w:t>
      </w:r>
    </w:p>
    <w:p w14:paraId="3E4ED640" w14:textId="1DE7E4F9" w:rsidR="002C60B2" w:rsidRPr="00997512" w:rsidRDefault="002C60B2" w:rsidP="00997512">
      <w:pPr>
        <w:pStyle w:val="Default"/>
        <w:snapToGrid w:val="0"/>
        <w:spacing w:line="360" w:lineRule="auto"/>
        <w:jc w:val="both"/>
        <w:rPr>
          <w:rFonts w:ascii="Book Antiqua" w:hAnsi="Book Antiqua" w:cs="Times New Roman"/>
          <w:lang w:val="en-US"/>
        </w:rPr>
      </w:pPr>
      <w:r w:rsidRPr="00997512">
        <w:rPr>
          <w:rFonts w:ascii="Book Antiqua" w:hAnsi="Book Antiqua" w:cs="Times New Roman"/>
          <w:lang w:val="en-US"/>
        </w:rPr>
        <w:t xml:space="preserve">Recurrent HCC after </w:t>
      </w:r>
      <w:r w:rsidR="00AC3867">
        <w:rPr>
          <w:rFonts w:ascii="Book Antiqua" w:hAnsi="Book Antiqua" w:cs="Times New Roman"/>
          <w:lang w:val="en-US"/>
        </w:rPr>
        <w:t>LT</w:t>
      </w:r>
      <w:r w:rsidRPr="00997512">
        <w:rPr>
          <w:rFonts w:ascii="Book Antiqua" w:hAnsi="Book Antiqua" w:cs="Times New Roman"/>
          <w:lang w:val="en-US"/>
        </w:rPr>
        <w:t xml:space="preserve"> has been associated with a dismal prognosis. Particularly in patients </w:t>
      </w:r>
      <w:r w:rsidR="00AC3867">
        <w:rPr>
          <w:rFonts w:ascii="Book Antiqua" w:hAnsi="Book Antiqua" w:cs="Times New Roman"/>
          <w:lang w:val="en-US"/>
        </w:rPr>
        <w:t>with</w:t>
      </w:r>
      <w:r w:rsidRPr="00997512">
        <w:rPr>
          <w:rFonts w:ascii="Book Antiqua" w:hAnsi="Book Antiqua" w:cs="Times New Roman"/>
          <w:lang w:val="en-US"/>
        </w:rPr>
        <w:t xml:space="preserve"> recurrences during the first year after LT. Attempts have been made with radical therapies, some of them associated with better PRS. However, evidence supporting such radical therapies is low to very low quality. This is similar to th</w:t>
      </w:r>
      <w:r w:rsidR="0039781A">
        <w:rPr>
          <w:rFonts w:ascii="Book Antiqua" w:hAnsi="Book Antiqua" w:cs="Times New Roman"/>
          <w:lang w:val="en-US"/>
        </w:rPr>
        <w:t>e</w:t>
      </w:r>
      <w:r w:rsidRPr="00997512">
        <w:rPr>
          <w:rFonts w:ascii="Book Antiqua" w:hAnsi="Book Antiqua" w:cs="Times New Roman"/>
          <w:lang w:val="en-US"/>
        </w:rPr>
        <w:t xml:space="preserve"> reported outcomes with systemic therapies. </w:t>
      </w:r>
    </w:p>
    <w:p w14:paraId="717E2845" w14:textId="10F95AE0" w:rsidR="002C60B2" w:rsidRPr="00997512" w:rsidRDefault="002C60B2" w:rsidP="00997512">
      <w:pPr>
        <w:pStyle w:val="Default"/>
        <w:snapToGrid w:val="0"/>
        <w:spacing w:line="360" w:lineRule="auto"/>
        <w:ind w:firstLineChars="100" w:firstLine="240"/>
        <w:jc w:val="both"/>
        <w:rPr>
          <w:rFonts w:ascii="Book Antiqua" w:hAnsi="Book Antiqua"/>
          <w:lang w:val="en-US"/>
        </w:rPr>
      </w:pPr>
      <w:r w:rsidRPr="00997512">
        <w:rPr>
          <w:rFonts w:ascii="Book Antiqua" w:hAnsi="Book Antiqua" w:cs="Times New Roman"/>
          <w:lang w:val="en-US"/>
        </w:rPr>
        <w:t xml:space="preserve">Moreover, there </w:t>
      </w:r>
      <w:r w:rsidR="0039781A">
        <w:rPr>
          <w:rFonts w:ascii="Book Antiqua" w:hAnsi="Book Antiqua" w:cs="Times New Roman"/>
          <w:lang w:val="en-US"/>
        </w:rPr>
        <w:t>are</w:t>
      </w:r>
      <w:r w:rsidRPr="00997512">
        <w:rPr>
          <w:rFonts w:ascii="Book Antiqua" w:hAnsi="Book Antiqua" w:cs="Times New Roman"/>
          <w:lang w:val="en-US"/>
        </w:rPr>
        <w:t xml:space="preserve"> no appropriate adjustment treatment effect</w:t>
      </w:r>
      <w:r w:rsidR="0039781A">
        <w:rPr>
          <w:rFonts w:ascii="Book Antiqua" w:hAnsi="Book Antiqua" w:cs="Times New Roman"/>
          <w:lang w:val="en-US"/>
        </w:rPr>
        <w:t>s</w:t>
      </w:r>
      <w:r w:rsidRPr="00997512">
        <w:rPr>
          <w:rFonts w:ascii="Book Antiqua" w:hAnsi="Book Antiqua" w:cs="Times New Roman"/>
          <w:lang w:val="en-US"/>
        </w:rPr>
        <w:t xml:space="preserve"> </w:t>
      </w:r>
      <w:r w:rsidR="0039781A">
        <w:rPr>
          <w:rFonts w:ascii="Book Antiqua" w:hAnsi="Book Antiqua" w:cs="Times New Roman"/>
          <w:lang w:val="en-US"/>
        </w:rPr>
        <w:t>with</w:t>
      </w:r>
      <w:r w:rsidRPr="00997512">
        <w:rPr>
          <w:rFonts w:ascii="Book Antiqua" w:hAnsi="Book Antiqua" w:cs="Times New Roman"/>
          <w:lang w:val="en-US"/>
        </w:rPr>
        <w:t xml:space="preserve"> other prognostic variables, such as TTR. Whether more efficient therapies are yet to </w:t>
      </w:r>
      <w:r w:rsidR="0039781A">
        <w:rPr>
          <w:rFonts w:ascii="Book Antiqua" w:hAnsi="Book Antiqua" w:cs="Times New Roman"/>
          <w:lang w:val="en-US"/>
        </w:rPr>
        <w:t>be identified</w:t>
      </w:r>
      <w:r w:rsidRPr="00997512">
        <w:rPr>
          <w:rFonts w:ascii="Book Antiqua" w:hAnsi="Book Antiqua" w:cs="Times New Roman"/>
          <w:lang w:val="en-US"/>
        </w:rPr>
        <w:t xml:space="preserve"> and appl</w:t>
      </w:r>
      <w:r w:rsidR="0039781A">
        <w:rPr>
          <w:rFonts w:ascii="Book Antiqua" w:hAnsi="Book Antiqua" w:cs="Times New Roman"/>
          <w:lang w:val="en-US"/>
        </w:rPr>
        <w:t>ied</w:t>
      </w:r>
      <w:r w:rsidRPr="00997512">
        <w:rPr>
          <w:rFonts w:ascii="Book Antiqua" w:hAnsi="Book Antiqua" w:cs="Times New Roman"/>
          <w:lang w:val="en-US"/>
        </w:rPr>
        <w:t xml:space="preserve"> to these patients remains unknown. In this scenario, surveillance for HCC recurrence is still controversial due to a lack of reduction in mortality rates. </w:t>
      </w:r>
      <w:r w:rsidR="0039781A">
        <w:rPr>
          <w:rFonts w:ascii="Book Antiqua" w:hAnsi="Book Antiqua" w:cs="Times New Roman"/>
          <w:lang w:val="en-US"/>
        </w:rPr>
        <w:t>However</w:t>
      </w:r>
      <w:r w:rsidRPr="00997512">
        <w:rPr>
          <w:rFonts w:ascii="Book Antiqua" w:hAnsi="Book Antiqua" w:cs="Times New Roman"/>
          <w:lang w:val="en-US"/>
        </w:rPr>
        <w:t xml:space="preserve">, after LT, surveillance for recurrence is demanded from a social point of view, triggering areas of improvement in the LT selection processes. </w:t>
      </w:r>
    </w:p>
    <w:p w14:paraId="277E0D09" w14:textId="77777777" w:rsidR="00A77B3E" w:rsidRPr="00997512" w:rsidRDefault="00A77B3E" w:rsidP="00997512">
      <w:pPr>
        <w:snapToGrid w:val="0"/>
        <w:spacing w:line="360" w:lineRule="auto"/>
        <w:jc w:val="both"/>
        <w:rPr>
          <w:rFonts w:ascii="Book Antiqua" w:hAnsi="Book Antiqua"/>
        </w:rPr>
      </w:pPr>
    </w:p>
    <w:p w14:paraId="29C6CB4B"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REFERENCES</w:t>
      </w:r>
    </w:p>
    <w:p w14:paraId="4A71B87D" w14:textId="77777777" w:rsidR="00A77B3E" w:rsidRPr="00997512" w:rsidRDefault="008C79D5" w:rsidP="00997512">
      <w:pPr>
        <w:snapToGrid w:val="0"/>
        <w:spacing w:line="360" w:lineRule="auto"/>
        <w:jc w:val="both"/>
        <w:rPr>
          <w:rFonts w:ascii="Book Antiqua" w:hAnsi="Book Antiqua"/>
        </w:rPr>
      </w:pPr>
      <w:bookmarkStart w:id="10" w:name="OLE_LINK1"/>
      <w:bookmarkStart w:id="11" w:name="OLE_LINK2"/>
      <w:bookmarkStart w:id="12" w:name="OLE_LINK3"/>
      <w:bookmarkStart w:id="13" w:name="OLE_LINK7"/>
      <w:r w:rsidRPr="00997512">
        <w:rPr>
          <w:rFonts w:ascii="Book Antiqua" w:eastAsia="Book Antiqua" w:hAnsi="Book Antiqua" w:cs="Book Antiqua"/>
          <w:color w:val="000000"/>
        </w:rPr>
        <w:t xml:space="preserve">1 </w:t>
      </w:r>
      <w:proofErr w:type="spellStart"/>
      <w:r w:rsidRPr="00997512">
        <w:rPr>
          <w:rFonts w:ascii="Book Antiqua" w:eastAsia="Book Antiqua" w:hAnsi="Book Antiqua" w:cs="Book Antiqua"/>
          <w:b/>
          <w:bCs/>
          <w:color w:val="000000"/>
        </w:rPr>
        <w:t>Toso</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Mentha</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Majno</w:t>
      </w:r>
      <w:proofErr w:type="spellEnd"/>
      <w:r w:rsidRPr="00997512">
        <w:rPr>
          <w:rFonts w:ascii="Book Antiqua" w:eastAsia="Book Antiqua" w:hAnsi="Book Antiqua" w:cs="Book Antiqua"/>
          <w:color w:val="000000"/>
        </w:rPr>
        <w:t xml:space="preserve"> P. Liver transplantation for hepatocellular carcinoma: five steps to prevent recurrence. </w:t>
      </w:r>
      <w:r w:rsidRPr="00997512">
        <w:rPr>
          <w:rFonts w:ascii="Book Antiqua" w:eastAsia="Book Antiqua" w:hAnsi="Book Antiqua" w:cs="Book Antiqua"/>
          <w:i/>
          <w:iCs/>
          <w:color w:val="000000"/>
        </w:rPr>
        <w:t>Am J Transplant</w:t>
      </w:r>
      <w:r w:rsidRPr="00997512">
        <w:rPr>
          <w:rFonts w:ascii="Book Antiqua" w:eastAsia="Book Antiqua" w:hAnsi="Book Antiqua" w:cs="Book Antiqua"/>
          <w:color w:val="000000"/>
        </w:rPr>
        <w:t xml:space="preserve"> 2011; </w:t>
      </w:r>
      <w:r w:rsidRPr="00997512">
        <w:rPr>
          <w:rFonts w:ascii="Book Antiqua" w:eastAsia="Book Antiqua" w:hAnsi="Book Antiqua" w:cs="Book Antiqua"/>
          <w:b/>
          <w:bCs/>
          <w:color w:val="000000"/>
        </w:rPr>
        <w:t>11</w:t>
      </w:r>
      <w:r w:rsidRPr="00997512">
        <w:rPr>
          <w:rFonts w:ascii="Book Antiqua" w:eastAsia="Book Antiqua" w:hAnsi="Book Antiqua" w:cs="Book Antiqua"/>
          <w:color w:val="000000"/>
        </w:rPr>
        <w:t>: 2031-2035 [PMID: 21831154 DOI: 10.1111/j.1600-6143.2011.03689.x]</w:t>
      </w:r>
    </w:p>
    <w:p w14:paraId="07BF6EC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2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F</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Carrihlo</w:t>
      </w:r>
      <w:proofErr w:type="spellEnd"/>
      <w:r w:rsidRPr="00997512">
        <w:rPr>
          <w:rFonts w:ascii="Book Antiqua" w:eastAsia="Book Antiqua" w:hAnsi="Book Antiqua" w:cs="Book Antiqua"/>
          <w:color w:val="000000"/>
        </w:rPr>
        <w:t xml:space="preserve"> FJ, Silva MO. Predictive models for recurrence risk of hepatocellular carcinoma after liver transplantation: Still an unmet need.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Int</w:t>
      </w:r>
      <w:proofErr w:type="spellEnd"/>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37</w:t>
      </w:r>
      <w:r w:rsidRPr="00997512">
        <w:rPr>
          <w:rFonts w:ascii="Book Antiqua" w:eastAsia="Book Antiqua" w:hAnsi="Book Antiqua" w:cs="Book Antiqua"/>
          <w:color w:val="000000"/>
        </w:rPr>
        <w:t>: 648-650 [</w:t>
      </w:r>
      <w:bookmarkStart w:id="14" w:name="OLE_LINK4"/>
      <w:bookmarkStart w:id="15" w:name="OLE_LINK5"/>
      <w:r w:rsidRPr="00997512">
        <w:rPr>
          <w:rFonts w:ascii="Book Antiqua" w:eastAsia="Book Antiqua" w:hAnsi="Book Antiqua" w:cs="Book Antiqua"/>
          <w:color w:val="000000"/>
        </w:rPr>
        <w:t>PMID: 28453922</w:t>
      </w:r>
      <w:bookmarkEnd w:id="14"/>
      <w:bookmarkEnd w:id="15"/>
      <w:r w:rsidRPr="00997512">
        <w:rPr>
          <w:rFonts w:ascii="Book Antiqua" w:eastAsia="Book Antiqua" w:hAnsi="Book Antiqua" w:cs="Book Antiqua"/>
          <w:color w:val="000000"/>
        </w:rPr>
        <w:t xml:space="preserve"> DOI: 10.1111/Liv.13417]</w:t>
      </w:r>
    </w:p>
    <w:p w14:paraId="56087F5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F</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Tisi</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Baña</w:t>
      </w:r>
      <w:proofErr w:type="spellEnd"/>
      <w:r w:rsidRPr="00997512">
        <w:rPr>
          <w:rFonts w:ascii="Book Antiqua" w:eastAsia="Book Antiqua" w:hAnsi="Book Antiqua" w:cs="Book Antiqua"/>
          <w:color w:val="000000"/>
        </w:rPr>
        <w:t xml:space="preserve"> M, de </w:t>
      </w:r>
      <w:proofErr w:type="spellStart"/>
      <w:r w:rsidRPr="00997512">
        <w:rPr>
          <w:rFonts w:ascii="Book Antiqua" w:eastAsia="Book Antiqua" w:hAnsi="Book Antiqua" w:cs="Book Antiqua"/>
          <w:color w:val="000000"/>
        </w:rPr>
        <w:t>Ataide</w:t>
      </w:r>
      <w:proofErr w:type="spellEnd"/>
      <w:r w:rsidRPr="00997512">
        <w:rPr>
          <w:rFonts w:ascii="Book Antiqua" w:eastAsia="Book Antiqua" w:hAnsi="Book Antiqua" w:cs="Book Antiqua"/>
          <w:color w:val="000000"/>
        </w:rPr>
        <w:t xml:space="preserve"> EC, </w:t>
      </w:r>
      <w:proofErr w:type="spellStart"/>
      <w:r w:rsidRPr="00997512">
        <w:rPr>
          <w:rFonts w:ascii="Book Antiqua" w:eastAsia="Book Antiqua" w:hAnsi="Book Antiqua" w:cs="Book Antiqua"/>
          <w:color w:val="000000"/>
        </w:rPr>
        <w:t>Hoyos</w:t>
      </w:r>
      <w:proofErr w:type="spellEnd"/>
      <w:r w:rsidRPr="00997512">
        <w:rPr>
          <w:rFonts w:ascii="Book Antiqua" w:eastAsia="Book Antiqua" w:hAnsi="Book Antiqua" w:cs="Book Antiqua"/>
          <w:color w:val="000000"/>
        </w:rPr>
        <w:t xml:space="preserve"> Duque S, Marciano S, </w:t>
      </w:r>
      <w:proofErr w:type="spellStart"/>
      <w:r w:rsidRPr="00997512">
        <w:rPr>
          <w:rFonts w:ascii="Book Antiqua" w:eastAsia="Book Antiqua" w:hAnsi="Book Antiqua" w:cs="Book Antiqua"/>
          <w:color w:val="000000"/>
        </w:rPr>
        <w:t>Varón</w:t>
      </w:r>
      <w:proofErr w:type="spellEnd"/>
      <w:r w:rsidRPr="00997512">
        <w:rPr>
          <w:rFonts w:ascii="Book Antiqua" w:eastAsia="Book Antiqua" w:hAnsi="Book Antiqua" w:cs="Book Antiqua"/>
          <w:color w:val="000000"/>
        </w:rPr>
        <w:t xml:space="preserve"> A, Anders M, </w:t>
      </w:r>
      <w:proofErr w:type="spellStart"/>
      <w:r w:rsidRPr="00997512">
        <w:rPr>
          <w:rFonts w:ascii="Book Antiqua" w:eastAsia="Book Antiqua" w:hAnsi="Book Antiqua" w:cs="Book Antiqua"/>
          <w:color w:val="000000"/>
        </w:rPr>
        <w:t>Zerega</w:t>
      </w:r>
      <w:proofErr w:type="spellEnd"/>
      <w:r w:rsidRPr="00997512">
        <w:rPr>
          <w:rFonts w:ascii="Book Antiqua" w:eastAsia="Book Antiqua" w:hAnsi="Book Antiqua" w:cs="Book Antiqua"/>
          <w:color w:val="000000"/>
        </w:rPr>
        <w:t xml:space="preserve"> A, Menéndez J, Zapata R, Muñoz L, Padilla </w:t>
      </w:r>
      <w:proofErr w:type="spellStart"/>
      <w:r w:rsidRPr="00997512">
        <w:rPr>
          <w:rFonts w:ascii="Book Antiqua" w:eastAsia="Book Antiqua" w:hAnsi="Book Antiqua" w:cs="Book Antiqua"/>
          <w:color w:val="000000"/>
        </w:rPr>
        <w:t>Machaca</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Soza</w:t>
      </w:r>
      <w:proofErr w:type="spellEnd"/>
      <w:r w:rsidRPr="00997512">
        <w:rPr>
          <w:rFonts w:ascii="Book Antiqua" w:eastAsia="Book Antiqua" w:hAnsi="Book Antiqua" w:cs="Book Antiqua"/>
          <w:color w:val="000000"/>
        </w:rPr>
        <w:t xml:space="preserve"> A, McCormack L, </w:t>
      </w:r>
      <w:proofErr w:type="spellStart"/>
      <w:r w:rsidRPr="00997512">
        <w:rPr>
          <w:rFonts w:ascii="Book Antiqua" w:eastAsia="Book Antiqua" w:hAnsi="Book Antiqua" w:cs="Book Antiqua"/>
          <w:color w:val="000000"/>
        </w:rPr>
        <w:t>Poniachik</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Podestá</w:t>
      </w:r>
      <w:proofErr w:type="spellEnd"/>
      <w:r w:rsidRPr="00997512">
        <w:rPr>
          <w:rFonts w:ascii="Book Antiqua" w:eastAsia="Book Antiqua" w:hAnsi="Book Antiqua" w:cs="Book Antiqua"/>
          <w:color w:val="000000"/>
        </w:rPr>
        <w:t xml:space="preserve"> LG, </w:t>
      </w:r>
      <w:proofErr w:type="spellStart"/>
      <w:r w:rsidRPr="00997512">
        <w:rPr>
          <w:rFonts w:ascii="Book Antiqua" w:eastAsia="Book Antiqua" w:hAnsi="Book Antiqua" w:cs="Book Antiqua"/>
          <w:color w:val="000000"/>
        </w:rPr>
        <w:t>Gadano</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Boin</w:t>
      </w:r>
      <w:proofErr w:type="spellEnd"/>
      <w:r w:rsidRPr="00997512">
        <w:rPr>
          <w:rFonts w:ascii="Book Antiqua" w:eastAsia="Book Antiqua" w:hAnsi="Book Antiqua" w:cs="Book Antiqua"/>
          <w:color w:val="000000"/>
        </w:rPr>
        <w:t xml:space="preserve"> IS, </w:t>
      </w:r>
      <w:proofErr w:type="spellStart"/>
      <w:r w:rsidRPr="00997512">
        <w:rPr>
          <w:rFonts w:ascii="Book Antiqua" w:eastAsia="Book Antiqua" w:hAnsi="Book Antiqua" w:cs="Book Antiqua"/>
          <w:color w:val="000000"/>
        </w:rPr>
        <w:t>Duvoux</w:t>
      </w:r>
      <w:proofErr w:type="spellEnd"/>
      <w:r w:rsidRPr="00997512">
        <w:rPr>
          <w:rFonts w:ascii="Book Antiqua" w:eastAsia="Book Antiqua" w:hAnsi="Book Antiqua" w:cs="Book Antiqua"/>
          <w:color w:val="000000"/>
        </w:rPr>
        <w:t xml:space="preserve"> C, Silva M; Latin American Liver Research, Education and Awareness Network (LALREAN). Liver transplantation for hepatocellular carcinoma: evaluation of the alpha-fetoprotein model in a multicenter cohort from Latin America.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Int</w:t>
      </w:r>
      <w:proofErr w:type="spellEnd"/>
      <w:r w:rsidRPr="00997512">
        <w:rPr>
          <w:rFonts w:ascii="Book Antiqua" w:eastAsia="Book Antiqua" w:hAnsi="Book Antiqua" w:cs="Book Antiqua"/>
          <w:color w:val="000000"/>
        </w:rPr>
        <w:t xml:space="preserve"> 2016; </w:t>
      </w:r>
      <w:r w:rsidRPr="00997512">
        <w:rPr>
          <w:rFonts w:ascii="Book Antiqua" w:eastAsia="Book Antiqua" w:hAnsi="Book Antiqua" w:cs="Book Antiqua"/>
          <w:b/>
          <w:bCs/>
          <w:color w:val="000000"/>
        </w:rPr>
        <w:t>36</w:t>
      </w:r>
      <w:r w:rsidRPr="00997512">
        <w:rPr>
          <w:rFonts w:ascii="Book Antiqua" w:eastAsia="Book Antiqua" w:hAnsi="Book Antiqua" w:cs="Book Antiqua"/>
          <w:color w:val="000000"/>
        </w:rPr>
        <w:t>: 1657-1667 [PMID: 27169841 DOI: 10.1111/Liv.13159]</w:t>
      </w:r>
    </w:p>
    <w:p w14:paraId="1F09D9F0" w14:textId="736CDF23"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 </w:t>
      </w:r>
      <w:proofErr w:type="spellStart"/>
      <w:r w:rsidRPr="00997512">
        <w:rPr>
          <w:rFonts w:ascii="Book Antiqua" w:eastAsia="Book Antiqua" w:hAnsi="Book Antiqua" w:cs="Book Antiqua"/>
          <w:b/>
          <w:bCs/>
          <w:color w:val="000000"/>
        </w:rPr>
        <w:t>Duvoux</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Roudot-Thoraval</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Decaens</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Pessione</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Badran</w:t>
      </w:r>
      <w:proofErr w:type="spellEnd"/>
      <w:r w:rsidRPr="00997512">
        <w:rPr>
          <w:rFonts w:ascii="Book Antiqua" w:eastAsia="Book Antiqua" w:hAnsi="Book Antiqua" w:cs="Book Antiqua"/>
          <w:color w:val="000000"/>
        </w:rPr>
        <w:t xml:space="preserve"> H, </w:t>
      </w:r>
      <w:proofErr w:type="spellStart"/>
      <w:r w:rsidRPr="00997512">
        <w:rPr>
          <w:rFonts w:ascii="Book Antiqua" w:eastAsia="Book Antiqua" w:hAnsi="Book Antiqua" w:cs="Book Antiqua"/>
          <w:color w:val="000000"/>
        </w:rPr>
        <w:t>Piardi</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Francoz</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Compagnon</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Vanlemmens</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Dumortier</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Dharancy</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Gugenheim</w:t>
      </w:r>
      <w:proofErr w:type="spellEnd"/>
      <w:r w:rsidRPr="00997512">
        <w:rPr>
          <w:rFonts w:ascii="Book Antiqua" w:eastAsia="Book Antiqua" w:hAnsi="Book Antiqua" w:cs="Book Antiqua"/>
          <w:color w:val="000000"/>
        </w:rPr>
        <w:t xml:space="preserve"> J, Bernard PH, Adam R, </w:t>
      </w:r>
      <w:proofErr w:type="spellStart"/>
      <w:r w:rsidRPr="00997512">
        <w:rPr>
          <w:rFonts w:ascii="Book Antiqua" w:eastAsia="Book Antiqua" w:hAnsi="Book Antiqua" w:cs="Book Antiqua"/>
          <w:color w:val="000000"/>
        </w:rPr>
        <w:t>Radenne</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Muscari</w:t>
      </w:r>
      <w:proofErr w:type="spellEnd"/>
      <w:r w:rsidRPr="00997512">
        <w:rPr>
          <w:rFonts w:ascii="Book Antiqua" w:eastAsia="Book Antiqua" w:hAnsi="Book Antiqua" w:cs="Book Antiqua"/>
          <w:color w:val="000000"/>
        </w:rPr>
        <w:t xml:space="preserve"> F, Conti F, </w:t>
      </w:r>
      <w:proofErr w:type="spellStart"/>
      <w:r w:rsidRPr="00997512">
        <w:rPr>
          <w:rFonts w:ascii="Book Antiqua" w:eastAsia="Book Antiqua" w:hAnsi="Book Antiqua" w:cs="Book Antiqua"/>
          <w:color w:val="000000"/>
        </w:rPr>
        <w:t>Hardwigsen</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Pageaux</w:t>
      </w:r>
      <w:proofErr w:type="spellEnd"/>
      <w:r w:rsidRPr="00997512">
        <w:rPr>
          <w:rFonts w:ascii="Book Antiqua" w:eastAsia="Book Antiqua" w:hAnsi="Book Antiqua" w:cs="Book Antiqua"/>
          <w:color w:val="000000"/>
        </w:rPr>
        <w:t xml:space="preserve"> GP, </w:t>
      </w:r>
      <w:proofErr w:type="spellStart"/>
      <w:r w:rsidRPr="00997512">
        <w:rPr>
          <w:rFonts w:ascii="Book Antiqua" w:eastAsia="Book Antiqua" w:hAnsi="Book Antiqua" w:cs="Book Antiqua"/>
          <w:color w:val="000000"/>
        </w:rPr>
        <w:t>Chazouillères</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Salame</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Hilleret</w:t>
      </w:r>
      <w:proofErr w:type="spellEnd"/>
      <w:r w:rsidRPr="00997512">
        <w:rPr>
          <w:rFonts w:ascii="Book Antiqua" w:eastAsia="Book Antiqua" w:hAnsi="Book Antiqua" w:cs="Book Antiqua"/>
          <w:color w:val="000000"/>
        </w:rPr>
        <w:t xml:space="preserve"> MN, </w:t>
      </w:r>
      <w:proofErr w:type="spellStart"/>
      <w:r w:rsidRPr="00997512">
        <w:rPr>
          <w:rFonts w:ascii="Book Antiqua" w:eastAsia="Book Antiqua" w:hAnsi="Book Antiqua" w:cs="Book Antiqua"/>
          <w:color w:val="000000"/>
        </w:rPr>
        <w:t>Lebray</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Abergel</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Debette-Gratien</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Kluger</w:t>
      </w:r>
      <w:proofErr w:type="spellEnd"/>
      <w:r w:rsidRPr="00997512">
        <w:rPr>
          <w:rFonts w:ascii="Book Antiqua" w:eastAsia="Book Antiqua" w:hAnsi="Book Antiqua" w:cs="Book Antiqua"/>
          <w:color w:val="000000"/>
        </w:rPr>
        <w:t xml:space="preserve"> MD, </w:t>
      </w:r>
      <w:proofErr w:type="spellStart"/>
      <w:r w:rsidRPr="00997512">
        <w:rPr>
          <w:rFonts w:ascii="Book Antiqua" w:eastAsia="Book Antiqua" w:hAnsi="Book Antiqua" w:cs="Book Antiqua"/>
          <w:color w:val="000000"/>
        </w:rPr>
        <w:t>Mallat</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Azoulay</w:t>
      </w:r>
      <w:proofErr w:type="spellEnd"/>
      <w:r w:rsidRPr="00997512">
        <w:rPr>
          <w:rFonts w:ascii="Book Antiqua" w:eastAsia="Book Antiqua" w:hAnsi="Book Antiqua" w:cs="Book Antiqua"/>
          <w:color w:val="000000"/>
        </w:rPr>
        <w:t xml:space="preserve"> D, </w:t>
      </w:r>
      <w:proofErr w:type="spellStart"/>
      <w:r w:rsidRPr="00997512">
        <w:rPr>
          <w:rFonts w:ascii="Book Antiqua" w:eastAsia="Book Antiqua" w:hAnsi="Book Antiqua" w:cs="Book Antiqua"/>
          <w:color w:val="000000"/>
        </w:rPr>
        <w:t>Cherqui</w:t>
      </w:r>
      <w:proofErr w:type="spellEnd"/>
      <w:r w:rsidRPr="00997512">
        <w:rPr>
          <w:rFonts w:ascii="Book Antiqua" w:eastAsia="Book Antiqua" w:hAnsi="Book Antiqua" w:cs="Book Antiqua"/>
          <w:color w:val="000000"/>
        </w:rPr>
        <w:t xml:space="preserve"> D; Liver Transplantation French Study Group. Liver transplantation for hepatocellular carcinoma: a model including α-fetoprotein improves the performance of Milan criteria. </w:t>
      </w:r>
      <w:r w:rsidRPr="00997512">
        <w:rPr>
          <w:rFonts w:ascii="Book Antiqua" w:eastAsia="Book Antiqua" w:hAnsi="Book Antiqua" w:cs="Book Antiqua"/>
          <w:i/>
          <w:iCs/>
          <w:color w:val="000000"/>
        </w:rPr>
        <w:t>Gastroenterology</w:t>
      </w:r>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143</w:t>
      </w:r>
      <w:r w:rsidRPr="00997512">
        <w:rPr>
          <w:rFonts w:ascii="Book Antiqua" w:eastAsia="Book Antiqua" w:hAnsi="Book Antiqua" w:cs="Book Antiqua"/>
          <w:color w:val="000000"/>
        </w:rPr>
        <w:t>: 986-</w:t>
      </w:r>
      <w:r w:rsidR="00A00B8B">
        <w:rPr>
          <w:rFonts w:ascii="Book Antiqua" w:eastAsia="Book Antiqua" w:hAnsi="Book Antiqua" w:cs="Book Antiqua"/>
          <w:color w:val="000000"/>
        </w:rPr>
        <w:t>9</w:t>
      </w:r>
      <w:r w:rsidRPr="00997512">
        <w:rPr>
          <w:rFonts w:ascii="Book Antiqua" w:eastAsia="Book Antiqua" w:hAnsi="Book Antiqua" w:cs="Book Antiqua"/>
          <w:color w:val="000000"/>
        </w:rPr>
        <w:t>94.e3; quiz e14-</w:t>
      </w:r>
      <w:r w:rsidR="00051E06">
        <w:rPr>
          <w:rFonts w:ascii="Book Antiqua" w:eastAsia="Book Antiqua" w:hAnsi="Book Antiqua" w:cs="Book Antiqua"/>
          <w:color w:val="000000"/>
        </w:rPr>
        <w:t>1</w:t>
      </w:r>
      <w:r w:rsidRPr="00997512">
        <w:rPr>
          <w:rFonts w:ascii="Book Antiqua" w:eastAsia="Book Antiqua" w:hAnsi="Book Antiqua" w:cs="Book Antiqua"/>
          <w:color w:val="000000"/>
        </w:rPr>
        <w:t>5 [PMID: 22750200 DOI: 10.1053/j.gastro.2012.05.052]</w:t>
      </w:r>
    </w:p>
    <w:p w14:paraId="57FAA1E8"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 </w:t>
      </w:r>
      <w:proofErr w:type="spellStart"/>
      <w:r w:rsidRPr="00997512">
        <w:rPr>
          <w:rFonts w:ascii="Book Antiqua" w:eastAsia="Book Antiqua" w:hAnsi="Book Antiqua" w:cs="Book Antiqua"/>
          <w:b/>
          <w:bCs/>
          <w:color w:val="000000"/>
        </w:rPr>
        <w:t>Mazzaferro</w:t>
      </w:r>
      <w:proofErr w:type="spellEnd"/>
      <w:r w:rsidRPr="00997512">
        <w:rPr>
          <w:rFonts w:ascii="Book Antiqua" w:eastAsia="Book Antiqua" w:hAnsi="Book Antiqua" w:cs="Book Antiqua"/>
          <w:b/>
          <w:bCs/>
          <w:color w:val="000000"/>
        </w:rPr>
        <w:t xml:space="preserve"> V</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Sposito</w:t>
      </w:r>
      <w:proofErr w:type="spellEnd"/>
      <w:r w:rsidRPr="00997512">
        <w:rPr>
          <w:rFonts w:ascii="Book Antiqua" w:eastAsia="Book Antiqua" w:hAnsi="Book Antiqua" w:cs="Book Antiqua"/>
          <w:color w:val="000000"/>
        </w:rPr>
        <w:t xml:space="preserve"> C, Zhou J, Pinna AD, De </w:t>
      </w:r>
      <w:proofErr w:type="spellStart"/>
      <w:r w:rsidRPr="00997512">
        <w:rPr>
          <w:rFonts w:ascii="Book Antiqua" w:eastAsia="Book Antiqua" w:hAnsi="Book Antiqua" w:cs="Book Antiqua"/>
          <w:color w:val="000000"/>
        </w:rPr>
        <w:t>Carlis</w:t>
      </w:r>
      <w:proofErr w:type="spellEnd"/>
      <w:r w:rsidRPr="00997512">
        <w:rPr>
          <w:rFonts w:ascii="Book Antiqua" w:eastAsia="Book Antiqua" w:hAnsi="Book Antiqua" w:cs="Book Antiqua"/>
          <w:color w:val="000000"/>
        </w:rPr>
        <w:t xml:space="preserve"> L, Fan J, </w:t>
      </w:r>
      <w:proofErr w:type="spellStart"/>
      <w:r w:rsidRPr="00997512">
        <w:rPr>
          <w:rFonts w:ascii="Book Antiqua" w:eastAsia="Book Antiqua" w:hAnsi="Book Antiqua" w:cs="Book Antiqua"/>
          <w:color w:val="000000"/>
        </w:rPr>
        <w:t>Cescon</w:t>
      </w:r>
      <w:proofErr w:type="spellEnd"/>
      <w:r w:rsidRPr="00997512">
        <w:rPr>
          <w:rFonts w:ascii="Book Antiqua" w:eastAsia="Book Antiqua" w:hAnsi="Book Antiqua" w:cs="Book Antiqua"/>
          <w:color w:val="000000"/>
        </w:rPr>
        <w:t xml:space="preserve"> M, Di </w:t>
      </w:r>
      <w:proofErr w:type="spellStart"/>
      <w:r w:rsidRPr="00997512">
        <w:rPr>
          <w:rFonts w:ascii="Book Antiqua" w:eastAsia="Book Antiqua" w:hAnsi="Book Antiqua" w:cs="Book Antiqua"/>
          <w:color w:val="000000"/>
        </w:rPr>
        <w:t>Sandro</w:t>
      </w:r>
      <w:proofErr w:type="spellEnd"/>
      <w:r w:rsidRPr="00997512">
        <w:rPr>
          <w:rFonts w:ascii="Book Antiqua" w:eastAsia="Book Antiqua" w:hAnsi="Book Antiqua" w:cs="Book Antiqua"/>
          <w:color w:val="000000"/>
        </w:rPr>
        <w:t xml:space="preserve"> S, Yi-</w:t>
      </w:r>
      <w:proofErr w:type="spellStart"/>
      <w:r w:rsidRPr="00997512">
        <w:rPr>
          <w:rFonts w:ascii="Book Antiqua" w:eastAsia="Book Antiqua" w:hAnsi="Book Antiqua" w:cs="Book Antiqua"/>
          <w:color w:val="000000"/>
        </w:rPr>
        <w:t>Feng</w:t>
      </w:r>
      <w:proofErr w:type="spellEnd"/>
      <w:r w:rsidRPr="00997512">
        <w:rPr>
          <w:rFonts w:ascii="Book Antiqua" w:eastAsia="Book Antiqua" w:hAnsi="Book Antiqua" w:cs="Book Antiqua"/>
          <w:color w:val="000000"/>
        </w:rPr>
        <w:t xml:space="preserve"> H, </w:t>
      </w:r>
      <w:proofErr w:type="spellStart"/>
      <w:r w:rsidRPr="00997512">
        <w:rPr>
          <w:rFonts w:ascii="Book Antiqua" w:eastAsia="Book Antiqua" w:hAnsi="Book Antiqua" w:cs="Book Antiqua"/>
          <w:color w:val="000000"/>
        </w:rPr>
        <w:t>Lauterio</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Bongini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Cucchetti</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Metroticket</w:t>
      </w:r>
      <w:proofErr w:type="spellEnd"/>
      <w:r w:rsidRPr="00997512">
        <w:rPr>
          <w:rFonts w:ascii="Book Antiqua" w:eastAsia="Book Antiqua" w:hAnsi="Book Antiqua" w:cs="Book Antiqua"/>
          <w:color w:val="000000"/>
        </w:rPr>
        <w:t xml:space="preserve"> 2.0 Model for Analysis of Competing Risks of Death After Liver Transplantation for Hepatocellular Carcinoma. </w:t>
      </w:r>
      <w:r w:rsidRPr="00997512">
        <w:rPr>
          <w:rFonts w:ascii="Book Antiqua" w:eastAsia="Book Antiqua" w:hAnsi="Book Antiqua" w:cs="Book Antiqua"/>
          <w:i/>
          <w:iCs/>
          <w:color w:val="000000"/>
        </w:rPr>
        <w:t>Gastroenterology</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154</w:t>
      </w:r>
      <w:r w:rsidRPr="00997512">
        <w:rPr>
          <w:rFonts w:ascii="Book Antiqua" w:eastAsia="Book Antiqua" w:hAnsi="Book Antiqua" w:cs="Book Antiqua"/>
          <w:color w:val="000000"/>
        </w:rPr>
        <w:t>: 128-139 [PMID: 28989060 DOI: 10.1053/j.gastro.2017.09.025]</w:t>
      </w:r>
    </w:p>
    <w:p w14:paraId="45221354"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6 </w:t>
      </w:r>
      <w:proofErr w:type="spellStart"/>
      <w:r w:rsidRPr="00997512">
        <w:rPr>
          <w:rFonts w:ascii="Book Antiqua" w:eastAsia="Book Antiqua" w:hAnsi="Book Antiqua" w:cs="Book Antiqua"/>
          <w:b/>
          <w:bCs/>
          <w:color w:val="000000"/>
        </w:rPr>
        <w:t>Toso</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Cader</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Mentha-Dugerdil</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Meeberg</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Majno</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Morard</w:t>
      </w:r>
      <w:proofErr w:type="spellEnd"/>
      <w:r w:rsidRPr="00997512">
        <w:rPr>
          <w:rFonts w:ascii="Book Antiqua" w:eastAsia="Book Antiqua" w:hAnsi="Book Antiqua" w:cs="Book Antiqua"/>
          <w:color w:val="000000"/>
        </w:rPr>
        <w:t xml:space="preserve"> I, </w:t>
      </w:r>
      <w:proofErr w:type="spellStart"/>
      <w:r w:rsidRPr="00997512">
        <w:rPr>
          <w:rFonts w:ascii="Book Antiqua" w:eastAsia="Book Antiqua" w:hAnsi="Book Antiqua" w:cs="Book Antiqua"/>
          <w:color w:val="000000"/>
        </w:rPr>
        <w:t>Giostra</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Berney</w:t>
      </w:r>
      <w:proofErr w:type="spellEnd"/>
      <w:r w:rsidRPr="00997512">
        <w:rPr>
          <w:rFonts w:ascii="Book Antiqua" w:eastAsia="Book Antiqua" w:hAnsi="Book Antiqua" w:cs="Book Antiqua"/>
          <w:color w:val="000000"/>
        </w:rPr>
        <w:t xml:space="preserve"> T, Morel P, </w:t>
      </w:r>
      <w:proofErr w:type="spellStart"/>
      <w:r w:rsidRPr="00997512">
        <w:rPr>
          <w:rFonts w:ascii="Book Antiqua" w:eastAsia="Book Antiqua" w:hAnsi="Book Antiqua" w:cs="Book Antiqua"/>
          <w:color w:val="000000"/>
        </w:rPr>
        <w:t>Mentha</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Kneteman</w:t>
      </w:r>
      <w:proofErr w:type="spellEnd"/>
      <w:r w:rsidRPr="00997512">
        <w:rPr>
          <w:rFonts w:ascii="Book Antiqua" w:eastAsia="Book Antiqua" w:hAnsi="Book Antiqua" w:cs="Book Antiqua"/>
          <w:color w:val="000000"/>
        </w:rPr>
        <w:t xml:space="preserve"> NM. </w:t>
      </w:r>
      <w:proofErr w:type="gramStart"/>
      <w:r w:rsidRPr="00997512">
        <w:rPr>
          <w:rFonts w:ascii="Book Antiqua" w:eastAsia="Book Antiqua" w:hAnsi="Book Antiqua" w:cs="Book Antiqua"/>
          <w:color w:val="000000"/>
        </w:rPr>
        <w:t>Factors predicting survival after post-transplant hepatocellular carcinoma recurrence.</w:t>
      </w:r>
      <w:proofErr w:type="gram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 xml:space="preserve">J </w:t>
      </w:r>
      <w:proofErr w:type="spellStart"/>
      <w:r w:rsidRPr="00997512">
        <w:rPr>
          <w:rFonts w:ascii="Book Antiqua" w:eastAsia="Book Antiqua" w:hAnsi="Book Antiqua" w:cs="Book Antiqua"/>
          <w:i/>
          <w:iCs/>
          <w:color w:val="000000"/>
        </w:rPr>
        <w:t>Hepatobiliary</w:t>
      </w:r>
      <w:proofErr w:type="spellEnd"/>
      <w:r w:rsidRPr="00997512">
        <w:rPr>
          <w:rFonts w:ascii="Book Antiqua" w:eastAsia="Book Antiqua" w:hAnsi="Book Antiqua" w:cs="Book Antiqua"/>
          <w:i/>
          <w:iCs/>
          <w:color w:val="000000"/>
        </w:rPr>
        <w:t xml:space="preserve"> </w:t>
      </w:r>
      <w:proofErr w:type="spellStart"/>
      <w:r w:rsidRPr="00997512">
        <w:rPr>
          <w:rFonts w:ascii="Book Antiqua" w:eastAsia="Book Antiqua" w:hAnsi="Book Antiqua" w:cs="Book Antiqua"/>
          <w:i/>
          <w:iCs/>
          <w:color w:val="000000"/>
        </w:rPr>
        <w:t>Pancreat</w:t>
      </w:r>
      <w:proofErr w:type="spellEnd"/>
      <w:r w:rsidRPr="00997512">
        <w:rPr>
          <w:rFonts w:ascii="Book Antiqua" w:eastAsia="Book Antiqua" w:hAnsi="Book Antiqua" w:cs="Book Antiqua"/>
          <w:i/>
          <w:iCs/>
          <w:color w:val="000000"/>
        </w:rPr>
        <w:t xml:space="preserve"> </w:t>
      </w:r>
      <w:proofErr w:type="spellStart"/>
      <w:r w:rsidRPr="00997512">
        <w:rPr>
          <w:rFonts w:ascii="Book Antiqua" w:eastAsia="Book Antiqua" w:hAnsi="Book Antiqua" w:cs="Book Antiqua"/>
          <w:i/>
          <w:iCs/>
          <w:color w:val="000000"/>
        </w:rPr>
        <w:t>Sci</w:t>
      </w:r>
      <w:proofErr w:type="spellEnd"/>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20</w:t>
      </w:r>
      <w:r w:rsidRPr="00997512">
        <w:rPr>
          <w:rFonts w:ascii="Book Antiqua" w:eastAsia="Book Antiqua" w:hAnsi="Book Antiqua" w:cs="Book Antiqua"/>
          <w:color w:val="000000"/>
        </w:rPr>
        <w:t>: 342-347 [PMID: 22710887 DOI: 10.1007/s00534-012-0528-4]</w:t>
      </w:r>
    </w:p>
    <w:p w14:paraId="474C536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7 </w:t>
      </w:r>
      <w:proofErr w:type="spellStart"/>
      <w:r w:rsidRPr="00997512">
        <w:rPr>
          <w:rFonts w:ascii="Book Antiqua" w:eastAsia="Book Antiqua" w:hAnsi="Book Antiqua" w:cs="Book Antiqua"/>
          <w:b/>
          <w:bCs/>
          <w:color w:val="000000"/>
        </w:rPr>
        <w:t>Kneteman</w:t>
      </w:r>
      <w:proofErr w:type="spellEnd"/>
      <w:r w:rsidRPr="00997512">
        <w:rPr>
          <w:rFonts w:ascii="Book Antiqua" w:eastAsia="Book Antiqua" w:hAnsi="Book Antiqua" w:cs="Book Antiqua"/>
          <w:b/>
          <w:bCs/>
          <w:color w:val="000000"/>
        </w:rPr>
        <w:t xml:space="preserve"> N</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Livraghi</w:t>
      </w:r>
      <w:proofErr w:type="spellEnd"/>
      <w:r w:rsidRPr="00997512">
        <w:rPr>
          <w:rFonts w:ascii="Book Antiqua" w:eastAsia="Book Antiqua" w:hAnsi="Book Antiqua" w:cs="Book Antiqua"/>
          <w:color w:val="000000"/>
        </w:rPr>
        <w:t xml:space="preserve"> T, Madoff D, de </w:t>
      </w:r>
      <w:proofErr w:type="spellStart"/>
      <w:r w:rsidRPr="00997512">
        <w:rPr>
          <w:rFonts w:ascii="Book Antiqua" w:eastAsia="Book Antiqua" w:hAnsi="Book Antiqua" w:cs="Book Antiqua"/>
          <w:color w:val="000000"/>
        </w:rPr>
        <w:t>Santibañez</w:t>
      </w:r>
      <w:proofErr w:type="spellEnd"/>
      <w:r w:rsidRPr="00997512">
        <w:rPr>
          <w:rFonts w:ascii="Book Antiqua" w:eastAsia="Book Antiqua" w:hAnsi="Book Antiqua" w:cs="Book Antiqua"/>
          <w:color w:val="000000"/>
        </w:rPr>
        <w:t xml:space="preserve"> E, Kew M. Tools for monitoring patients with hepatocellular carcinoma on the waiting list and after liver transplantation.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Transpl</w:t>
      </w:r>
      <w:proofErr w:type="spellEnd"/>
      <w:r w:rsidRPr="00997512">
        <w:rPr>
          <w:rFonts w:ascii="Book Antiqua" w:eastAsia="Book Antiqua" w:hAnsi="Book Antiqua" w:cs="Book Antiqua"/>
          <w:color w:val="000000"/>
        </w:rPr>
        <w:t xml:space="preserve"> 2011; </w:t>
      </w:r>
      <w:r w:rsidRPr="00997512">
        <w:rPr>
          <w:rFonts w:ascii="Book Antiqua" w:eastAsia="Book Antiqua" w:hAnsi="Book Antiqua" w:cs="Book Antiqua"/>
          <w:b/>
          <w:bCs/>
          <w:color w:val="000000"/>
        </w:rPr>
        <w:t xml:space="preserve">17 </w:t>
      </w:r>
      <w:proofErr w:type="spellStart"/>
      <w:r w:rsidRPr="00997512">
        <w:rPr>
          <w:rFonts w:ascii="Book Antiqua" w:eastAsia="Book Antiqua" w:hAnsi="Book Antiqua" w:cs="Book Antiqua"/>
          <w:b/>
          <w:bCs/>
          <w:color w:val="000000"/>
        </w:rPr>
        <w:t>Suppl</w:t>
      </w:r>
      <w:proofErr w:type="spellEnd"/>
      <w:r w:rsidRPr="00997512">
        <w:rPr>
          <w:rFonts w:ascii="Book Antiqua" w:eastAsia="Book Antiqua" w:hAnsi="Book Antiqua" w:cs="Book Antiqua"/>
          <w:b/>
          <w:bCs/>
          <w:color w:val="000000"/>
        </w:rPr>
        <w:t xml:space="preserve"> 2</w:t>
      </w:r>
      <w:r w:rsidRPr="00997512">
        <w:rPr>
          <w:rFonts w:ascii="Book Antiqua" w:eastAsia="Book Antiqua" w:hAnsi="Book Antiqua" w:cs="Book Antiqua"/>
          <w:color w:val="000000"/>
        </w:rPr>
        <w:t>: S117-S127 [PMID: 21584926 DOI: 10.1002/Lt.22334]</w:t>
      </w:r>
    </w:p>
    <w:p w14:paraId="5627B695"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8 </w:t>
      </w:r>
      <w:proofErr w:type="spellStart"/>
      <w:r w:rsidRPr="00997512">
        <w:rPr>
          <w:rFonts w:ascii="Book Antiqua" w:eastAsia="Book Antiqua" w:hAnsi="Book Antiqua" w:cs="Book Antiqua"/>
          <w:b/>
          <w:bCs/>
          <w:color w:val="000000"/>
        </w:rPr>
        <w:t>Geissler</w:t>
      </w:r>
      <w:proofErr w:type="spellEnd"/>
      <w:r w:rsidRPr="00997512">
        <w:rPr>
          <w:rFonts w:ascii="Book Antiqua" w:eastAsia="Book Antiqua" w:hAnsi="Book Antiqua" w:cs="Book Antiqua"/>
          <w:b/>
          <w:bCs/>
          <w:color w:val="000000"/>
        </w:rPr>
        <w:t xml:space="preserve"> EK</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Schnitzbauer</w:t>
      </w:r>
      <w:proofErr w:type="spellEnd"/>
      <w:r w:rsidRPr="00997512">
        <w:rPr>
          <w:rFonts w:ascii="Book Antiqua" w:eastAsia="Book Antiqua" w:hAnsi="Book Antiqua" w:cs="Book Antiqua"/>
          <w:color w:val="000000"/>
        </w:rPr>
        <w:t xml:space="preserve"> AA, </w:t>
      </w:r>
      <w:proofErr w:type="spellStart"/>
      <w:r w:rsidRPr="00997512">
        <w:rPr>
          <w:rFonts w:ascii="Book Antiqua" w:eastAsia="Book Antiqua" w:hAnsi="Book Antiqua" w:cs="Book Antiqua"/>
          <w:color w:val="000000"/>
        </w:rPr>
        <w:t>Zülke</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Lamby</w:t>
      </w:r>
      <w:proofErr w:type="spellEnd"/>
      <w:r w:rsidRPr="00997512">
        <w:rPr>
          <w:rFonts w:ascii="Book Antiqua" w:eastAsia="Book Antiqua" w:hAnsi="Book Antiqua" w:cs="Book Antiqua"/>
          <w:color w:val="000000"/>
        </w:rPr>
        <w:t xml:space="preserve"> PE, </w:t>
      </w:r>
      <w:proofErr w:type="spellStart"/>
      <w:r w:rsidRPr="00997512">
        <w:rPr>
          <w:rFonts w:ascii="Book Antiqua" w:eastAsia="Book Antiqua" w:hAnsi="Book Antiqua" w:cs="Book Antiqua"/>
          <w:color w:val="000000"/>
        </w:rPr>
        <w:t>Proneth</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Duvoux</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Burra</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Jauch</w:t>
      </w:r>
      <w:proofErr w:type="spellEnd"/>
      <w:r w:rsidRPr="00997512">
        <w:rPr>
          <w:rFonts w:ascii="Book Antiqua" w:eastAsia="Book Antiqua" w:hAnsi="Book Antiqua" w:cs="Book Antiqua"/>
          <w:color w:val="000000"/>
        </w:rPr>
        <w:t xml:space="preserve"> KW, </w:t>
      </w:r>
      <w:proofErr w:type="spellStart"/>
      <w:r w:rsidRPr="00997512">
        <w:rPr>
          <w:rFonts w:ascii="Book Antiqua" w:eastAsia="Book Antiqua" w:hAnsi="Book Antiqua" w:cs="Book Antiqua"/>
          <w:color w:val="000000"/>
        </w:rPr>
        <w:t>Rentsch</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Ganten</w:t>
      </w:r>
      <w:proofErr w:type="spellEnd"/>
      <w:r w:rsidRPr="00997512">
        <w:rPr>
          <w:rFonts w:ascii="Book Antiqua" w:eastAsia="Book Antiqua" w:hAnsi="Book Antiqua" w:cs="Book Antiqua"/>
          <w:color w:val="000000"/>
        </w:rPr>
        <w:t xml:space="preserve"> TM, Schmidt J, </w:t>
      </w:r>
      <w:proofErr w:type="spellStart"/>
      <w:r w:rsidRPr="00997512">
        <w:rPr>
          <w:rFonts w:ascii="Book Antiqua" w:eastAsia="Book Antiqua" w:hAnsi="Book Antiqua" w:cs="Book Antiqua"/>
          <w:color w:val="000000"/>
        </w:rPr>
        <w:t>Settmacher</w:t>
      </w:r>
      <w:proofErr w:type="spellEnd"/>
      <w:r w:rsidRPr="00997512">
        <w:rPr>
          <w:rFonts w:ascii="Book Antiqua" w:eastAsia="Book Antiqua" w:hAnsi="Book Antiqua" w:cs="Book Antiqua"/>
          <w:color w:val="000000"/>
        </w:rPr>
        <w:t xml:space="preserve"> U, </w:t>
      </w:r>
      <w:proofErr w:type="spellStart"/>
      <w:r w:rsidRPr="00997512">
        <w:rPr>
          <w:rFonts w:ascii="Book Antiqua" w:eastAsia="Book Antiqua" w:hAnsi="Book Antiqua" w:cs="Book Antiqua"/>
          <w:color w:val="000000"/>
        </w:rPr>
        <w:t>Heise</w:t>
      </w:r>
      <w:proofErr w:type="spellEnd"/>
      <w:r w:rsidRPr="00997512">
        <w:rPr>
          <w:rFonts w:ascii="Book Antiqua" w:eastAsia="Book Antiqua" w:hAnsi="Book Antiqua" w:cs="Book Antiqua"/>
          <w:color w:val="000000"/>
        </w:rPr>
        <w:t xml:space="preserve"> M, Rossi G, </w:t>
      </w:r>
      <w:proofErr w:type="spellStart"/>
      <w:r w:rsidRPr="00997512">
        <w:rPr>
          <w:rFonts w:ascii="Book Antiqua" w:eastAsia="Book Antiqua" w:hAnsi="Book Antiqua" w:cs="Book Antiqua"/>
          <w:color w:val="000000"/>
        </w:rPr>
        <w:t>Cillo</w:t>
      </w:r>
      <w:proofErr w:type="spellEnd"/>
      <w:r w:rsidRPr="00997512">
        <w:rPr>
          <w:rFonts w:ascii="Book Antiqua" w:eastAsia="Book Antiqua" w:hAnsi="Book Antiqua" w:cs="Book Antiqua"/>
          <w:color w:val="000000"/>
        </w:rPr>
        <w:t xml:space="preserve"> U, </w:t>
      </w:r>
      <w:proofErr w:type="spellStart"/>
      <w:r w:rsidRPr="00997512">
        <w:rPr>
          <w:rFonts w:ascii="Book Antiqua" w:eastAsia="Book Antiqua" w:hAnsi="Book Antiqua" w:cs="Book Antiqua"/>
          <w:color w:val="000000"/>
        </w:rPr>
        <w:t>Kneteman</w:t>
      </w:r>
      <w:proofErr w:type="spellEnd"/>
      <w:r w:rsidRPr="00997512">
        <w:rPr>
          <w:rFonts w:ascii="Book Antiqua" w:eastAsia="Book Antiqua" w:hAnsi="Book Antiqua" w:cs="Book Antiqua"/>
          <w:color w:val="000000"/>
        </w:rPr>
        <w:t xml:space="preserve"> N, Adam R, van </w:t>
      </w:r>
      <w:proofErr w:type="spellStart"/>
      <w:r w:rsidRPr="00997512">
        <w:rPr>
          <w:rFonts w:ascii="Book Antiqua" w:eastAsia="Book Antiqua" w:hAnsi="Book Antiqua" w:cs="Book Antiqua"/>
          <w:color w:val="000000"/>
        </w:rPr>
        <w:t>Hoek</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Bachellier</w:t>
      </w:r>
      <w:proofErr w:type="spellEnd"/>
      <w:r w:rsidRPr="00997512">
        <w:rPr>
          <w:rFonts w:ascii="Book Antiqua" w:eastAsia="Book Antiqua" w:hAnsi="Book Antiqua" w:cs="Book Antiqua"/>
          <w:color w:val="000000"/>
        </w:rPr>
        <w:t xml:space="preserve"> P, Wolf P, </w:t>
      </w:r>
      <w:proofErr w:type="spellStart"/>
      <w:r w:rsidRPr="00997512">
        <w:rPr>
          <w:rFonts w:ascii="Book Antiqua" w:eastAsia="Book Antiqua" w:hAnsi="Book Antiqua" w:cs="Book Antiqua"/>
          <w:color w:val="000000"/>
        </w:rPr>
        <w:t>Rostaing</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Bechstein</w:t>
      </w:r>
      <w:proofErr w:type="spellEnd"/>
      <w:r w:rsidRPr="00997512">
        <w:rPr>
          <w:rFonts w:ascii="Book Antiqua" w:eastAsia="Book Antiqua" w:hAnsi="Book Antiqua" w:cs="Book Antiqua"/>
          <w:color w:val="000000"/>
        </w:rPr>
        <w:t xml:space="preserve"> WO, </w:t>
      </w:r>
      <w:proofErr w:type="spellStart"/>
      <w:r w:rsidRPr="00997512">
        <w:rPr>
          <w:rFonts w:ascii="Book Antiqua" w:eastAsia="Book Antiqua" w:hAnsi="Book Antiqua" w:cs="Book Antiqua"/>
          <w:color w:val="000000"/>
        </w:rPr>
        <w:t>Rizell</w:t>
      </w:r>
      <w:proofErr w:type="spellEnd"/>
      <w:r w:rsidRPr="00997512">
        <w:rPr>
          <w:rFonts w:ascii="Book Antiqua" w:eastAsia="Book Antiqua" w:hAnsi="Book Antiqua" w:cs="Book Antiqua"/>
          <w:color w:val="000000"/>
        </w:rPr>
        <w:t xml:space="preserve"> M, Powell J, Hidalgo E, </w:t>
      </w:r>
      <w:proofErr w:type="spellStart"/>
      <w:r w:rsidRPr="00997512">
        <w:rPr>
          <w:rFonts w:ascii="Book Antiqua" w:eastAsia="Book Antiqua" w:hAnsi="Book Antiqua" w:cs="Book Antiqua"/>
          <w:color w:val="000000"/>
        </w:rPr>
        <w:t>Gugenheim</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Wolters</w:t>
      </w:r>
      <w:proofErr w:type="spellEnd"/>
      <w:r w:rsidRPr="00997512">
        <w:rPr>
          <w:rFonts w:ascii="Book Antiqua" w:eastAsia="Book Antiqua" w:hAnsi="Book Antiqua" w:cs="Book Antiqua"/>
          <w:color w:val="000000"/>
        </w:rPr>
        <w:t xml:space="preserve"> H, </w:t>
      </w:r>
      <w:proofErr w:type="spellStart"/>
      <w:r w:rsidRPr="00997512">
        <w:rPr>
          <w:rFonts w:ascii="Book Antiqua" w:eastAsia="Book Antiqua" w:hAnsi="Book Antiqua" w:cs="Book Antiqua"/>
          <w:color w:val="000000"/>
        </w:rPr>
        <w:t>Brockmann</w:t>
      </w:r>
      <w:proofErr w:type="spellEnd"/>
      <w:r w:rsidRPr="00997512">
        <w:rPr>
          <w:rFonts w:ascii="Book Antiqua" w:eastAsia="Book Antiqua" w:hAnsi="Book Antiqua" w:cs="Book Antiqua"/>
          <w:color w:val="000000"/>
        </w:rPr>
        <w:t xml:space="preserve"> J, Roy A, </w:t>
      </w:r>
      <w:proofErr w:type="spellStart"/>
      <w:r w:rsidRPr="00997512">
        <w:rPr>
          <w:rFonts w:ascii="Book Antiqua" w:eastAsia="Book Antiqua" w:hAnsi="Book Antiqua" w:cs="Book Antiqua"/>
          <w:color w:val="000000"/>
        </w:rPr>
        <w:t>Mutzbauer</w:t>
      </w:r>
      <w:proofErr w:type="spellEnd"/>
      <w:r w:rsidRPr="00997512">
        <w:rPr>
          <w:rFonts w:ascii="Book Antiqua" w:eastAsia="Book Antiqua" w:hAnsi="Book Antiqua" w:cs="Book Antiqua"/>
          <w:color w:val="000000"/>
        </w:rPr>
        <w:t xml:space="preserve"> I, </w:t>
      </w:r>
      <w:proofErr w:type="spellStart"/>
      <w:r w:rsidRPr="00997512">
        <w:rPr>
          <w:rFonts w:ascii="Book Antiqua" w:eastAsia="Book Antiqua" w:hAnsi="Book Antiqua" w:cs="Book Antiqua"/>
          <w:color w:val="000000"/>
        </w:rPr>
        <w:t>Schlitt</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Beckebaum</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Graeb</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Nadalin</w:t>
      </w:r>
      <w:proofErr w:type="spellEnd"/>
      <w:r w:rsidRPr="00997512">
        <w:rPr>
          <w:rFonts w:ascii="Book Antiqua" w:eastAsia="Book Antiqua" w:hAnsi="Book Antiqua" w:cs="Book Antiqua"/>
          <w:color w:val="000000"/>
        </w:rPr>
        <w:t xml:space="preserve"> S, Valente U, </w:t>
      </w:r>
      <w:proofErr w:type="spellStart"/>
      <w:r w:rsidRPr="00997512">
        <w:rPr>
          <w:rFonts w:ascii="Book Antiqua" w:eastAsia="Book Antiqua" w:hAnsi="Book Antiqua" w:cs="Book Antiqua"/>
          <w:color w:val="000000"/>
        </w:rPr>
        <w:t>Turrión</w:t>
      </w:r>
      <w:proofErr w:type="spellEnd"/>
      <w:r w:rsidRPr="00997512">
        <w:rPr>
          <w:rFonts w:ascii="Book Antiqua" w:eastAsia="Book Antiqua" w:hAnsi="Book Antiqua" w:cs="Book Antiqua"/>
          <w:color w:val="000000"/>
        </w:rPr>
        <w:t xml:space="preserve"> VS, Jamieson N, </w:t>
      </w:r>
      <w:proofErr w:type="spellStart"/>
      <w:r w:rsidRPr="00997512">
        <w:rPr>
          <w:rFonts w:ascii="Book Antiqua" w:eastAsia="Book Antiqua" w:hAnsi="Book Antiqua" w:cs="Book Antiqua"/>
          <w:color w:val="000000"/>
        </w:rPr>
        <w:t>Scholz</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Colledan</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Fändrich</w:t>
      </w:r>
      <w:proofErr w:type="spellEnd"/>
      <w:r w:rsidRPr="00997512">
        <w:rPr>
          <w:rFonts w:ascii="Book Antiqua" w:eastAsia="Book Antiqua" w:hAnsi="Book Antiqua" w:cs="Book Antiqua"/>
          <w:color w:val="000000"/>
        </w:rPr>
        <w:t xml:space="preserve"> F, Becker T, </w:t>
      </w:r>
      <w:proofErr w:type="spellStart"/>
      <w:r w:rsidRPr="00997512">
        <w:rPr>
          <w:rFonts w:ascii="Book Antiqua" w:eastAsia="Book Antiqua" w:hAnsi="Book Antiqua" w:cs="Book Antiqua"/>
          <w:color w:val="000000"/>
        </w:rPr>
        <w:t>Söderdahl</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Chazouillères</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Mäkisalo</w:t>
      </w:r>
      <w:proofErr w:type="spellEnd"/>
      <w:r w:rsidRPr="00997512">
        <w:rPr>
          <w:rFonts w:ascii="Book Antiqua" w:eastAsia="Book Antiqua" w:hAnsi="Book Antiqua" w:cs="Book Antiqua"/>
          <w:color w:val="000000"/>
        </w:rPr>
        <w:t xml:space="preserve"> H, </w:t>
      </w:r>
      <w:proofErr w:type="spellStart"/>
      <w:r w:rsidRPr="00997512">
        <w:rPr>
          <w:rFonts w:ascii="Book Antiqua" w:eastAsia="Book Antiqua" w:hAnsi="Book Antiqua" w:cs="Book Antiqua"/>
          <w:color w:val="000000"/>
        </w:rPr>
        <w:t>Pageaux</w:t>
      </w:r>
      <w:proofErr w:type="spellEnd"/>
      <w:r w:rsidRPr="00997512">
        <w:rPr>
          <w:rFonts w:ascii="Book Antiqua" w:eastAsia="Book Antiqua" w:hAnsi="Book Antiqua" w:cs="Book Antiqua"/>
          <w:color w:val="000000"/>
        </w:rPr>
        <w:t xml:space="preserve"> GP, </w:t>
      </w:r>
      <w:proofErr w:type="spellStart"/>
      <w:r w:rsidRPr="00997512">
        <w:rPr>
          <w:rFonts w:ascii="Book Antiqua" w:eastAsia="Book Antiqua" w:hAnsi="Book Antiqua" w:cs="Book Antiqua"/>
          <w:color w:val="000000"/>
        </w:rPr>
        <w:t>Steininger</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Soliman</w:t>
      </w:r>
      <w:proofErr w:type="spellEnd"/>
      <w:r w:rsidRPr="00997512">
        <w:rPr>
          <w:rFonts w:ascii="Book Antiqua" w:eastAsia="Book Antiqua" w:hAnsi="Book Antiqua" w:cs="Book Antiqua"/>
          <w:color w:val="000000"/>
        </w:rPr>
        <w:t xml:space="preserve"> T, de Jong KP, </w:t>
      </w:r>
      <w:proofErr w:type="spellStart"/>
      <w:r w:rsidRPr="00997512">
        <w:rPr>
          <w:rFonts w:ascii="Book Antiqua" w:eastAsia="Book Antiqua" w:hAnsi="Book Antiqua" w:cs="Book Antiqua"/>
          <w:color w:val="000000"/>
        </w:rPr>
        <w:t>Pirenne</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Margreiter</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Pratschke</w:t>
      </w:r>
      <w:proofErr w:type="spellEnd"/>
      <w:r w:rsidRPr="00997512">
        <w:rPr>
          <w:rFonts w:ascii="Book Antiqua" w:eastAsia="Book Antiqua" w:hAnsi="Book Antiqua" w:cs="Book Antiqua"/>
          <w:color w:val="000000"/>
        </w:rPr>
        <w:t xml:space="preserve"> J, Pinna AD, </w:t>
      </w:r>
      <w:proofErr w:type="spellStart"/>
      <w:r w:rsidRPr="00997512">
        <w:rPr>
          <w:rFonts w:ascii="Book Antiqua" w:eastAsia="Book Antiqua" w:hAnsi="Book Antiqua" w:cs="Book Antiqua"/>
          <w:color w:val="000000"/>
        </w:rPr>
        <w:t>Hauss</w:t>
      </w:r>
      <w:proofErr w:type="spellEnd"/>
      <w:r w:rsidRPr="00997512">
        <w:rPr>
          <w:rFonts w:ascii="Book Antiqua" w:eastAsia="Book Antiqua" w:hAnsi="Book Antiqua" w:cs="Book Antiqua"/>
          <w:color w:val="000000"/>
        </w:rPr>
        <w:t xml:space="preserve"> J, Schreiber S, </w:t>
      </w:r>
      <w:proofErr w:type="spellStart"/>
      <w:r w:rsidRPr="00997512">
        <w:rPr>
          <w:rFonts w:ascii="Book Antiqua" w:eastAsia="Book Antiqua" w:hAnsi="Book Antiqua" w:cs="Book Antiqua"/>
          <w:color w:val="000000"/>
        </w:rPr>
        <w:t>Strasser</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Klempnauer</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Troisi</w:t>
      </w:r>
      <w:proofErr w:type="spellEnd"/>
      <w:r w:rsidRPr="00997512">
        <w:rPr>
          <w:rFonts w:ascii="Book Antiqua" w:eastAsia="Book Antiqua" w:hAnsi="Book Antiqua" w:cs="Book Antiqua"/>
          <w:color w:val="000000"/>
        </w:rPr>
        <w:t xml:space="preserve"> RI, </w:t>
      </w:r>
      <w:proofErr w:type="spellStart"/>
      <w:r w:rsidRPr="00997512">
        <w:rPr>
          <w:rFonts w:ascii="Book Antiqua" w:eastAsia="Book Antiqua" w:hAnsi="Book Antiqua" w:cs="Book Antiqua"/>
          <w:color w:val="000000"/>
        </w:rPr>
        <w:t>Bhoori</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Lerut</w:t>
      </w:r>
      <w:proofErr w:type="spellEnd"/>
      <w:r w:rsidRPr="00997512">
        <w:rPr>
          <w:rFonts w:ascii="Book Antiqua" w:eastAsia="Book Antiqua" w:hAnsi="Book Antiqua" w:cs="Book Antiqua"/>
          <w:color w:val="000000"/>
        </w:rPr>
        <w:t xml:space="preserve"> J, Bilbao I, Klein CG, </w:t>
      </w:r>
      <w:proofErr w:type="spellStart"/>
      <w:r w:rsidRPr="00997512">
        <w:rPr>
          <w:rFonts w:ascii="Book Antiqua" w:eastAsia="Book Antiqua" w:hAnsi="Book Antiqua" w:cs="Book Antiqua"/>
          <w:color w:val="000000"/>
        </w:rPr>
        <w:t>Königsrainer</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Mirza</w:t>
      </w:r>
      <w:proofErr w:type="spellEnd"/>
      <w:r w:rsidRPr="00997512">
        <w:rPr>
          <w:rFonts w:ascii="Book Antiqua" w:eastAsia="Book Antiqua" w:hAnsi="Book Antiqua" w:cs="Book Antiqua"/>
          <w:color w:val="000000"/>
        </w:rPr>
        <w:t xml:space="preserve"> DF, Otto G, </w:t>
      </w:r>
      <w:proofErr w:type="spellStart"/>
      <w:r w:rsidRPr="00997512">
        <w:rPr>
          <w:rFonts w:ascii="Book Antiqua" w:eastAsia="Book Antiqua" w:hAnsi="Book Antiqua" w:cs="Book Antiqua"/>
          <w:color w:val="000000"/>
        </w:rPr>
        <w:t>Mazzaferro</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Neuhaus</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Schlitt</w:t>
      </w:r>
      <w:proofErr w:type="spellEnd"/>
      <w:r w:rsidRPr="00997512">
        <w:rPr>
          <w:rFonts w:ascii="Book Antiqua" w:eastAsia="Book Antiqua" w:hAnsi="Book Antiqua" w:cs="Book Antiqua"/>
          <w:color w:val="000000"/>
        </w:rPr>
        <w:t xml:space="preserve"> HJ. </w:t>
      </w:r>
      <w:proofErr w:type="spellStart"/>
      <w:r w:rsidRPr="00997512">
        <w:rPr>
          <w:rFonts w:ascii="Book Antiqua" w:eastAsia="Book Antiqua" w:hAnsi="Book Antiqua" w:cs="Book Antiqua"/>
          <w:color w:val="000000"/>
        </w:rPr>
        <w:t>Sirolimus</w:t>
      </w:r>
      <w:proofErr w:type="spellEnd"/>
      <w:r w:rsidRPr="00997512">
        <w:rPr>
          <w:rFonts w:ascii="Book Antiqua" w:eastAsia="Book Antiqua" w:hAnsi="Book Antiqua" w:cs="Book Antiqua"/>
          <w:color w:val="000000"/>
        </w:rPr>
        <w:t xml:space="preserve"> Use in Liver Transplant Recipients With Hepatocellular Carcinoma: A Randomized, Multicenter, Open-Label Phase 3 Trial. </w:t>
      </w:r>
      <w:r w:rsidRPr="00997512">
        <w:rPr>
          <w:rFonts w:ascii="Book Antiqua" w:eastAsia="Book Antiqua" w:hAnsi="Book Antiqua" w:cs="Book Antiqua"/>
          <w:i/>
          <w:iCs/>
          <w:color w:val="000000"/>
        </w:rPr>
        <w:t>Transplantation</w:t>
      </w:r>
      <w:r w:rsidRPr="00997512">
        <w:rPr>
          <w:rFonts w:ascii="Book Antiqua" w:eastAsia="Book Antiqua" w:hAnsi="Book Antiqua" w:cs="Book Antiqua"/>
          <w:color w:val="000000"/>
        </w:rPr>
        <w:t xml:space="preserve"> 2016; </w:t>
      </w:r>
      <w:r w:rsidRPr="00997512">
        <w:rPr>
          <w:rFonts w:ascii="Book Antiqua" w:eastAsia="Book Antiqua" w:hAnsi="Book Antiqua" w:cs="Book Antiqua"/>
          <w:b/>
          <w:bCs/>
          <w:color w:val="000000"/>
        </w:rPr>
        <w:t>100</w:t>
      </w:r>
      <w:r w:rsidRPr="00997512">
        <w:rPr>
          <w:rFonts w:ascii="Book Antiqua" w:eastAsia="Book Antiqua" w:hAnsi="Book Antiqua" w:cs="Book Antiqua"/>
          <w:color w:val="000000"/>
        </w:rPr>
        <w:t>: 116-125 [PMID: 26555945 DOI: 10.1097/TP.0000000000000965]</w:t>
      </w:r>
    </w:p>
    <w:p w14:paraId="4C94661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9 </w:t>
      </w:r>
      <w:proofErr w:type="spellStart"/>
      <w:r w:rsidRPr="00997512">
        <w:rPr>
          <w:rFonts w:ascii="Book Antiqua" w:eastAsia="Book Antiqua" w:hAnsi="Book Antiqua" w:cs="Book Antiqua"/>
          <w:b/>
          <w:bCs/>
          <w:color w:val="000000"/>
        </w:rPr>
        <w:t>Roayaie</w:t>
      </w:r>
      <w:proofErr w:type="spellEnd"/>
      <w:r w:rsidRPr="00997512">
        <w:rPr>
          <w:rFonts w:ascii="Book Antiqua" w:eastAsia="Book Antiqua" w:hAnsi="Book Antiqua" w:cs="Book Antiqua"/>
          <w:b/>
          <w:bCs/>
          <w:color w:val="000000"/>
        </w:rPr>
        <w:t xml:space="preserve"> S</w:t>
      </w:r>
      <w:r w:rsidRPr="00997512">
        <w:rPr>
          <w:rFonts w:ascii="Book Antiqua" w:eastAsia="Book Antiqua" w:hAnsi="Book Antiqua" w:cs="Book Antiqua"/>
          <w:color w:val="000000"/>
        </w:rPr>
        <w:t xml:space="preserve">, Schwartz JD, Sung MW, </w:t>
      </w:r>
      <w:proofErr w:type="spellStart"/>
      <w:r w:rsidRPr="00997512">
        <w:rPr>
          <w:rFonts w:ascii="Book Antiqua" w:eastAsia="Book Antiqua" w:hAnsi="Book Antiqua" w:cs="Book Antiqua"/>
          <w:color w:val="000000"/>
        </w:rPr>
        <w:t>Emre</w:t>
      </w:r>
      <w:proofErr w:type="spellEnd"/>
      <w:r w:rsidRPr="00997512">
        <w:rPr>
          <w:rFonts w:ascii="Book Antiqua" w:eastAsia="Book Antiqua" w:hAnsi="Book Antiqua" w:cs="Book Antiqua"/>
          <w:color w:val="000000"/>
        </w:rPr>
        <w:t xml:space="preserve"> SH, Miller CM, </w:t>
      </w:r>
      <w:proofErr w:type="spellStart"/>
      <w:r w:rsidRPr="00997512">
        <w:rPr>
          <w:rFonts w:ascii="Book Antiqua" w:eastAsia="Book Antiqua" w:hAnsi="Book Antiqua" w:cs="Book Antiqua"/>
          <w:color w:val="000000"/>
        </w:rPr>
        <w:t>Gondolesi</w:t>
      </w:r>
      <w:proofErr w:type="spellEnd"/>
      <w:r w:rsidRPr="00997512">
        <w:rPr>
          <w:rFonts w:ascii="Book Antiqua" w:eastAsia="Book Antiqua" w:hAnsi="Book Antiqua" w:cs="Book Antiqua"/>
          <w:color w:val="000000"/>
        </w:rPr>
        <w:t xml:space="preserve"> GE, Krieger NR, Schwartz ME. Recurrence of hepatocellular carcinoma after liver transplant: patterns and prognosis.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Transpl</w:t>
      </w:r>
      <w:proofErr w:type="spellEnd"/>
      <w:r w:rsidRPr="00997512">
        <w:rPr>
          <w:rFonts w:ascii="Book Antiqua" w:eastAsia="Book Antiqua" w:hAnsi="Book Antiqua" w:cs="Book Antiqua"/>
          <w:color w:val="000000"/>
        </w:rPr>
        <w:t xml:space="preserve"> 2004; </w:t>
      </w:r>
      <w:r w:rsidRPr="00997512">
        <w:rPr>
          <w:rFonts w:ascii="Book Antiqua" w:eastAsia="Book Antiqua" w:hAnsi="Book Antiqua" w:cs="Book Antiqua"/>
          <w:b/>
          <w:bCs/>
          <w:color w:val="000000"/>
        </w:rPr>
        <w:t>10</w:t>
      </w:r>
      <w:r w:rsidRPr="00997512">
        <w:rPr>
          <w:rFonts w:ascii="Book Antiqua" w:eastAsia="Book Antiqua" w:hAnsi="Book Antiqua" w:cs="Book Antiqua"/>
          <w:color w:val="000000"/>
        </w:rPr>
        <w:t>: 534-540 [PMID: 15048797 DOI: 10.1002/Lt.20128]</w:t>
      </w:r>
    </w:p>
    <w:p w14:paraId="741E6DA1" w14:textId="57676F0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10 </w:t>
      </w:r>
      <w:proofErr w:type="spellStart"/>
      <w:r w:rsidRPr="00997512">
        <w:rPr>
          <w:rFonts w:ascii="Book Antiqua" w:eastAsia="Book Antiqua" w:hAnsi="Book Antiqua" w:cs="Book Antiqua"/>
          <w:b/>
          <w:bCs/>
          <w:color w:val="000000"/>
        </w:rPr>
        <w:t>Roh</w:t>
      </w:r>
      <w:proofErr w:type="spellEnd"/>
      <w:r w:rsidRPr="00997512">
        <w:rPr>
          <w:rFonts w:ascii="Book Antiqua" w:eastAsia="Book Antiqua" w:hAnsi="Book Antiqua" w:cs="Book Antiqua"/>
          <w:b/>
          <w:bCs/>
          <w:color w:val="000000"/>
        </w:rPr>
        <w:t xml:space="preserve"> Y-N,</w:t>
      </w:r>
      <w:r w:rsidRPr="00997512">
        <w:rPr>
          <w:rFonts w:ascii="Book Antiqua" w:eastAsia="Book Antiqua" w:hAnsi="Book Antiqua" w:cs="Book Antiqua"/>
          <w:color w:val="000000"/>
        </w:rPr>
        <w:t xml:space="preserve"> David Kwon CH, Song S, Shin M, Man Kim J, Kim S, </w:t>
      </w:r>
      <w:proofErr w:type="spellStart"/>
      <w:r w:rsidRPr="00997512">
        <w:rPr>
          <w:rFonts w:ascii="Book Antiqua" w:eastAsia="Book Antiqua" w:hAnsi="Book Antiqua" w:cs="Book Antiqua"/>
          <w:color w:val="000000"/>
        </w:rPr>
        <w:t>Joh</w:t>
      </w:r>
      <w:proofErr w:type="spellEnd"/>
      <w:r w:rsidRPr="00997512">
        <w:rPr>
          <w:rFonts w:ascii="Book Antiqua" w:eastAsia="Book Antiqua" w:hAnsi="Book Antiqua" w:cs="Book Antiqua"/>
          <w:color w:val="000000"/>
        </w:rPr>
        <w:t xml:space="preserve"> J-W, Lee S-K. </w:t>
      </w:r>
      <w:proofErr w:type="gramStart"/>
      <w:r w:rsidRPr="00997512">
        <w:rPr>
          <w:rFonts w:ascii="Book Antiqua" w:eastAsia="Book Antiqua" w:hAnsi="Book Antiqua" w:cs="Book Antiqua"/>
          <w:color w:val="000000"/>
        </w:rPr>
        <w:t>The prognosis and treatment outcomes of patients with recurrent hepatocellular carcinoma after liver transplantation.</w:t>
      </w:r>
      <w:proofErr w:type="gram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i/>
          <w:color w:val="000000"/>
        </w:rPr>
        <w:t>Clin</w:t>
      </w:r>
      <w:proofErr w:type="spellEnd"/>
      <w:r w:rsidRPr="00997512">
        <w:rPr>
          <w:rFonts w:ascii="Book Antiqua" w:eastAsia="Book Antiqua" w:hAnsi="Book Antiqua" w:cs="Book Antiqua"/>
          <w:i/>
          <w:color w:val="000000"/>
        </w:rPr>
        <w:t xml:space="preserve"> Transplant</w:t>
      </w:r>
      <w:r w:rsidRPr="00997512">
        <w:rPr>
          <w:rFonts w:ascii="Book Antiqua" w:eastAsia="Book Antiqua" w:hAnsi="Book Antiqua" w:cs="Book Antiqua"/>
          <w:color w:val="000000"/>
        </w:rPr>
        <w:t xml:space="preserve"> 2013;</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b/>
          <w:color w:val="000000"/>
        </w:rPr>
        <w:t>28</w:t>
      </w:r>
      <w:r w:rsidRPr="00997512">
        <w:rPr>
          <w:rFonts w:ascii="Book Antiqua" w:eastAsia="Book Antiqua" w:hAnsi="Book Antiqua" w:cs="Book Antiqua"/>
          <w:color w:val="000000"/>
        </w:rPr>
        <w:t>:</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color w:val="000000"/>
        </w:rPr>
        <w:t xml:space="preserve">141–7 </w:t>
      </w:r>
      <w:r w:rsidR="00A568E7" w:rsidRPr="00997512">
        <w:rPr>
          <w:rFonts w:ascii="Book Antiqua" w:hAnsi="Book Antiqua" w:cs="Book Antiqua"/>
          <w:lang w:eastAsia="it-IT"/>
        </w:rPr>
        <w:t>[PMID: 24372624 DOI: 10.1111/ctr.12286]</w:t>
      </w:r>
    </w:p>
    <w:p w14:paraId="4E60A66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11 </w:t>
      </w:r>
      <w:proofErr w:type="spellStart"/>
      <w:r w:rsidRPr="00997512">
        <w:rPr>
          <w:rFonts w:ascii="Book Antiqua" w:eastAsia="Book Antiqua" w:hAnsi="Book Antiqua" w:cs="Book Antiqua"/>
          <w:b/>
          <w:bCs/>
          <w:color w:val="000000"/>
        </w:rPr>
        <w:t>Sapisochin</w:t>
      </w:r>
      <w:proofErr w:type="spellEnd"/>
      <w:r w:rsidRPr="00997512">
        <w:rPr>
          <w:rFonts w:ascii="Book Antiqua" w:eastAsia="Book Antiqua" w:hAnsi="Book Antiqua" w:cs="Book Antiqua"/>
          <w:b/>
          <w:bCs/>
          <w:color w:val="000000"/>
        </w:rPr>
        <w:t xml:space="preserve"> G</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Goldaracena</w:t>
      </w:r>
      <w:proofErr w:type="spellEnd"/>
      <w:r w:rsidRPr="00997512">
        <w:rPr>
          <w:rFonts w:ascii="Book Antiqua" w:eastAsia="Book Antiqua" w:hAnsi="Book Antiqua" w:cs="Book Antiqua"/>
          <w:color w:val="000000"/>
        </w:rPr>
        <w:t xml:space="preserve"> N, </w:t>
      </w:r>
      <w:proofErr w:type="spellStart"/>
      <w:r w:rsidRPr="00997512">
        <w:rPr>
          <w:rFonts w:ascii="Book Antiqua" w:eastAsia="Book Antiqua" w:hAnsi="Book Antiqua" w:cs="Book Antiqua"/>
          <w:color w:val="000000"/>
        </w:rPr>
        <w:t>Astete</w:t>
      </w:r>
      <w:proofErr w:type="spellEnd"/>
      <w:r w:rsidRPr="00997512">
        <w:rPr>
          <w:rFonts w:ascii="Book Antiqua" w:eastAsia="Book Antiqua" w:hAnsi="Book Antiqua" w:cs="Book Antiqua"/>
          <w:color w:val="000000"/>
        </w:rPr>
        <w:t xml:space="preserve"> S, Laurence JM, Davidson D, Rafael E, Castells L, </w:t>
      </w:r>
      <w:proofErr w:type="spellStart"/>
      <w:r w:rsidRPr="00997512">
        <w:rPr>
          <w:rFonts w:ascii="Book Antiqua" w:eastAsia="Book Antiqua" w:hAnsi="Book Antiqua" w:cs="Book Antiqua"/>
          <w:color w:val="000000"/>
        </w:rPr>
        <w:t>Sandroussi</w:t>
      </w:r>
      <w:proofErr w:type="spellEnd"/>
      <w:r w:rsidRPr="00997512">
        <w:rPr>
          <w:rFonts w:ascii="Book Antiqua" w:eastAsia="Book Antiqua" w:hAnsi="Book Antiqua" w:cs="Book Antiqua"/>
          <w:color w:val="000000"/>
        </w:rPr>
        <w:t xml:space="preserve"> C, Bilbao I, </w:t>
      </w:r>
      <w:proofErr w:type="spellStart"/>
      <w:r w:rsidRPr="00997512">
        <w:rPr>
          <w:rFonts w:ascii="Book Antiqua" w:eastAsia="Book Antiqua" w:hAnsi="Book Antiqua" w:cs="Book Antiqua"/>
          <w:color w:val="000000"/>
        </w:rPr>
        <w:t>Dopazo</w:t>
      </w:r>
      <w:proofErr w:type="spellEnd"/>
      <w:r w:rsidRPr="00997512">
        <w:rPr>
          <w:rFonts w:ascii="Book Antiqua" w:eastAsia="Book Antiqua" w:hAnsi="Book Antiqua" w:cs="Book Antiqua"/>
          <w:color w:val="000000"/>
        </w:rPr>
        <w:t xml:space="preserve"> C, Grant DR, </w:t>
      </w:r>
      <w:proofErr w:type="spellStart"/>
      <w:r w:rsidRPr="00997512">
        <w:rPr>
          <w:rFonts w:ascii="Book Antiqua" w:eastAsia="Book Antiqua" w:hAnsi="Book Antiqua" w:cs="Book Antiqua"/>
          <w:color w:val="000000"/>
        </w:rPr>
        <w:t>Lázaro</w:t>
      </w:r>
      <w:proofErr w:type="spellEnd"/>
      <w:r w:rsidRPr="00997512">
        <w:rPr>
          <w:rFonts w:ascii="Book Antiqua" w:eastAsia="Book Antiqua" w:hAnsi="Book Antiqua" w:cs="Book Antiqua"/>
          <w:color w:val="000000"/>
        </w:rPr>
        <w:t xml:space="preserve"> JL, </w:t>
      </w:r>
      <w:proofErr w:type="spellStart"/>
      <w:r w:rsidRPr="00997512">
        <w:rPr>
          <w:rFonts w:ascii="Book Antiqua" w:eastAsia="Book Antiqua" w:hAnsi="Book Antiqua" w:cs="Book Antiqua"/>
          <w:color w:val="000000"/>
        </w:rPr>
        <w:t>Caralt</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Ghanekar</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McGilvray</w:t>
      </w:r>
      <w:proofErr w:type="spellEnd"/>
      <w:r w:rsidRPr="00997512">
        <w:rPr>
          <w:rFonts w:ascii="Book Antiqua" w:eastAsia="Book Antiqua" w:hAnsi="Book Antiqua" w:cs="Book Antiqua"/>
          <w:color w:val="000000"/>
        </w:rPr>
        <w:t xml:space="preserve"> ID, Lilly L, </w:t>
      </w:r>
      <w:proofErr w:type="spellStart"/>
      <w:r w:rsidRPr="00997512">
        <w:rPr>
          <w:rFonts w:ascii="Book Antiqua" w:eastAsia="Book Antiqua" w:hAnsi="Book Antiqua" w:cs="Book Antiqua"/>
          <w:color w:val="000000"/>
        </w:rPr>
        <w:t>Cattral</w:t>
      </w:r>
      <w:proofErr w:type="spellEnd"/>
      <w:r w:rsidRPr="00997512">
        <w:rPr>
          <w:rFonts w:ascii="Book Antiqua" w:eastAsia="Book Antiqua" w:hAnsi="Book Antiqua" w:cs="Book Antiqua"/>
          <w:color w:val="000000"/>
        </w:rPr>
        <w:t xml:space="preserve"> MS, </w:t>
      </w:r>
      <w:proofErr w:type="spellStart"/>
      <w:r w:rsidRPr="00997512">
        <w:rPr>
          <w:rFonts w:ascii="Book Antiqua" w:eastAsia="Book Antiqua" w:hAnsi="Book Antiqua" w:cs="Book Antiqua"/>
          <w:color w:val="000000"/>
        </w:rPr>
        <w:t>Selzner</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Charco</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Greig</w:t>
      </w:r>
      <w:proofErr w:type="spellEnd"/>
      <w:r w:rsidRPr="00997512">
        <w:rPr>
          <w:rFonts w:ascii="Book Antiqua" w:eastAsia="Book Antiqua" w:hAnsi="Book Antiqua" w:cs="Book Antiqua"/>
          <w:color w:val="000000"/>
        </w:rPr>
        <w:t xml:space="preserve"> PD. Benefit of Treating Hepatocellular Carcinoma Recurrence after Liver </w:t>
      </w:r>
      <w:r w:rsidRPr="00997512">
        <w:rPr>
          <w:rFonts w:ascii="Book Antiqua" w:eastAsia="Book Antiqua" w:hAnsi="Book Antiqua" w:cs="Book Antiqua"/>
          <w:color w:val="000000"/>
        </w:rPr>
        <w:lastRenderedPageBreak/>
        <w:t xml:space="preserve">Transplantation and Analysis of Prognostic Factors for Survival in a Large Euro-American Series. </w:t>
      </w:r>
      <w:r w:rsidRPr="00997512">
        <w:rPr>
          <w:rFonts w:ascii="Book Antiqua" w:eastAsia="Book Antiqua" w:hAnsi="Book Antiqua" w:cs="Book Antiqua"/>
          <w:i/>
          <w:iCs/>
          <w:color w:val="000000"/>
        </w:rPr>
        <w:t xml:space="preserve">Ann </w:t>
      </w:r>
      <w:proofErr w:type="spellStart"/>
      <w:r w:rsidRPr="00997512">
        <w:rPr>
          <w:rFonts w:ascii="Book Antiqua" w:eastAsia="Book Antiqua" w:hAnsi="Book Antiqua" w:cs="Book Antiqua"/>
          <w:i/>
          <w:iCs/>
          <w:color w:val="000000"/>
        </w:rPr>
        <w:t>Surg</w:t>
      </w:r>
      <w:proofErr w:type="spellEnd"/>
      <w:r w:rsidRPr="00997512">
        <w:rPr>
          <w:rFonts w:ascii="Book Antiqua" w:eastAsia="Book Antiqua" w:hAnsi="Book Antiqua" w:cs="Book Antiqua"/>
          <w:i/>
          <w:iCs/>
          <w:color w:val="000000"/>
        </w:rPr>
        <w:t xml:space="preserve"> </w:t>
      </w:r>
      <w:proofErr w:type="spellStart"/>
      <w:r w:rsidRPr="00997512">
        <w:rPr>
          <w:rFonts w:ascii="Book Antiqua" w:eastAsia="Book Antiqua" w:hAnsi="Book Antiqua" w:cs="Book Antiqua"/>
          <w:i/>
          <w:iCs/>
          <w:color w:val="000000"/>
        </w:rPr>
        <w:t>Oncol</w:t>
      </w:r>
      <w:proofErr w:type="spellEnd"/>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22</w:t>
      </w:r>
      <w:r w:rsidRPr="00997512">
        <w:rPr>
          <w:rFonts w:ascii="Book Antiqua" w:eastAsia="Book Antiqua" w:hAnsi="Book Antiqua" w:cs="Book Antiqua"/>
          <w:color w:val="000000"/>
        </w:rPr>
        <w:t>: 2286-2294 [PMID: 25472651 DOI: 10.1245/s10434-014-4273-6]</w:t>
      </w:r>
    </w:p>
    <w:p w14:paraId="6CDDCE5B"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12 </w:t>
      </w:r>
      <w:r w:rsidRPr="00997512">
        <w:rPr>
          <w:rFonts w:ascii="Book Antiqua" w:eastAsia="Book Antiqua" w:hAnsi="Book Antiqua" w:cs="Book Antiqua"/>
          <w:b/>
          <w:bCs/>
          <w:color w:val="000000"/>
        </w:rPr>
        <w:t>Mehta N</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Heimbach</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Harnois</w:t>
      </w:r>
      <w:proofErr w:type="spellEnd"/>
      <w:r w:rsidRPr="00997512">
        <w:rPr>
          <w:rFonts w:ascii="Book Antiqua" w:eastAsia="Book Antiqua" w:hAnsi="Book Antiqua" w:cs="Book Antiqua"/>
          <w:color w:val="000000"/>
        </w:rPr>
        <w:t xml:space="preserve"> DM, </w:t>
      </w:r>
      <w:proofErr w:type="spellStart"/>
      <w:r w:rsidRPr="00997512">
        <w:rPr>
          <w:rFonts w:ascii="Book Antiqua" w:eastAsia="Book Antiqua" w:hAnsi="Book Antiqua" w:cs="Book Antiqua"/>
          <w:color w:val="000000"/>
        </w:rPr>
        <w:t>Sapisochin</w:t>
      </w:r>
      <w:proofErr w:type="spellEnd"/>
      <w:r w:rsidRPr="00997512">
        <w:rPr>
          <w:rFonts w:ascii="Book Antiqua" w:eastAsia="Book Antiqua" w:hAnsi="Book Antiqua" w:cs="Book Antiqua"/>
          <w:color w:val="000000"/>
        </w:rPr>
        <w:t xml:space="preserve"> G, Dodge JL, Lee D, Burns JM, Sanchez W, </w:t>
      </w:r>
      <w:proofErr w:type="spellStart"/>
      <w:r w:rsidRPr="00997512">
        <w:rPr>
          <w:rFonts w:ascii="Book Antiqua" w:eastAsia="Book Antiqua" w:hAnsi="Book Antiqua" w:cs="Book Antiqua"/>
          <w:color w:val="000000"/>
        </w:rPr>
        <w:t>Greig</w:t>
      </w:r>
      <w:proofErr w:type="spellEnd"/>
      <w:r w:rsidRPr="00997512">
        <w:rPr>
          <w:rFonts w:ascii="Book Antiqua" w:eastAsia="Book Antiqua" w:hAnsi="Book Antiqua" w:cs="Book Antiqua"/>
          <w:color w:val="000000"/>
        </w:rPr>
        <w:t xml:space="preserve"> PD, Grant DR, Roberts JP, Yao FY. Validation of a Risk Estimation of Tumor Recurrence </w:t>
      </w:r>
      <w:proofErr w:type="gramStart"/>
      <w:r w:rsidRPr="00997512">
        <w:rPr>
          <w:rFonts w:ascii="Book Antiqua" w:eastAsia="Book Antiqua" w:hAnsi="Book Antiqua" w:cs="Book Antiqua"/>
          <w:color w:val="000000"/>
        </w:rPr>
        <w:t>After</w:t>
      </w:r>
      <w:proofErr w:type="gramEnd"/>
      <w:r w:rsidRPr="00997512">
        <w:rPr>
          <w:rFonts w:ascii="Book Antiqua" w:eastAsia="Book Antiqua" w:hAnsi="Book Antiqua" w:cs="Book Antiqua"/>
          <w:color w:val="000000"/>
        </w:rPr>
        <w:t xml:space="preserve"> Transplant (RETREAT) Score for Hepatocellular Carcinoma Recurrence After Liver Transplant. </w:t>
      </w:r>
      <w:r w:rsidRPr="00997512">
        <w:rPr>
          <w:rFonts w:ascii="Book Antiqua" w:eastAsia="Book Antiqua" w:hAnsi="Book Antiqua" w:cs="Book Antiqua"/>
          <w:i/>
          <w:iCs/>
          <w:color w:val="000000"/>
        </w:rPr>
        <w:t xml:space="preserve">JAMA </w:t>
      </w:r>
      <w:proofErr w:type="spellStart"/>
      <w:r w:rsidRPr="00997512">
        <w:rPr>
          <w:rFonts w:ascii="Book Antiqua" w:eastAsia="Book Antiqua" w:hAnsi="Book Antiqua" w:cs="Book Antiqua"/>
          <w:i/>
          <w:iCs/>
          <w:color w:val="000000"/>
        </w:rPr>
        <w:t>Oncol</w:t>
      </w:r>
      <w:proofErr w:type="spellEnd"/>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3</w:t>
      </w:r>
      <w:r w:rsidRPr="00997512">
        <w:rPr>
          <w:rFonts w:ascii="Book Antiqua" w:eastAsia="Book Antiqua" w:hAnsi="Book Antiqua" w:cs="Book Antiqua"/>
          <w:color w:val="000000"/>
        </w:rPr>
        <w:t>: 493-500 [PMID: 27838698 DOI: 10.1001/jamaoncol.2016.5116]</w:t>
      </w:r>
    </w:p>
    <w:p w14:paraId="144277B1"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13 </w:t>
      </w:r>
      <w:r w:rsidRPr="00997512">
        <w:rPr>
          <w:rFonts w:ascii="Book Antiqua" w:eastAsia="Book Antiqua" w:hAnsi="Book Antiqua" w:cs="Book Antiqua"/>
          <w:b/>
          <w:bCs/>
          <w:color w:val="000000"/>
        </w:rPr>
        <w:t>Mehta N</w:t>
      </w:r>
      <w:r w:rsidRPr="00997512">
        <w:rPr>
          <w:rFonts w:ascii="Book Antiqua" w:eastAsia="Book Antiqua" w:hAnsi="Book Antiqua" w:cs="Book Antiqua"/>
          <w:color w:val="000000"/>
        </w:rPr>
        <w:t xml:space="preserve">, Dodge JL, Roberts JP, Yao FY. </w:t>
      </w:r>
      <w:proofErr w:type="gramStart"/>
      <w:r w:rsidRPr="00997512">
        <w:rPr>
          <w:rFonts w:ascii="Book Antiqua" w:eastAsia="Book Antiqua" w:hAnsi="Book Antiqua" w:cs="Book Antiqua"/>
          <w:color w:val="000000"/>
        </w:rPr>
        <w:t>Validation of the prognostic power of the RETREAT score</w:t>
      </w:r>
      <w:proofErr w:type="gramEnd"/>
      <w:r w:rsidRPr="00997512">
        <w:rPr>
          <w:rFonts w:ascii="Book Antiqua" w:eastAsia="Book Antiqua" w:hAnsi="Book Antiqua" w:cs="Book Antiqua"/>
          <w:color w:val="000000"/>
        </w:rPr>
        <w:t xml:space="preserve"> for hepatocellular carcinoma recurrence using the UNOS database. </w:t>
      </w:r>
      <w:r w:rsidRPr="00997512">
        <w:rPr>
          <w:rFonts w:ascii="Book Antiqua" w:eastAsia="Book Antiqua" w:hAnsi="Book Antiqua" w:cs="Book Antiqua"/>
          <w:i/>
          <w:iCs/>
          <w:color w:val="000000"/>
        </w:rPr>
        <w:t>Am J Transplant</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18</w:t>
      </w:r>
      <w:r w:rsidRPr="00997512">
        <w:rPr>
          <w:rFonts w:ascii="Book Antiqua" w:eastAsia="Book Antiqua" w:hAnsi="Book Antiqua" w:cs="Book Antiqua"/>
          <w:color w:val="000000"/>
        </w:rPr>
        <w:t>: 1206-1213 [PMID: 29068145 DOI: 10.1111/ajt.14549]</w:t>
      </w:r>
    </w:p>
    <w:p w14:paraId="54F673E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14 </w:t>
      </w:r>
      <w:proofErr w:type="spellStart"/>
      <w:r w:rsidRPr="00997512">
        <w:rPr>
          <w:rFonts w:ascii="Book Antiqua" w:eastAsia="Book Antiqua" w:hAnsi="Book Antiqua" w:cs="Book Antiqua"/>
          <w:b/>
          <w:bCs/>
          <w:color w:val="000000"/>
        </w:rPr>
        <w:t>Decaens</w:t>
      </w:r>
      <w:proofErr w:type="spellEnd"/>
      <w:r w:rsidRPr="00997512">
        <w:rPr>
          <w:rFonts w:ascii="Book Antiqua" w:eastAsia="Book Antiqua" w:hAnsi="Book Antiqua" w:cs="Book Antiqua"/>
          <w:b/>
          <w:bCs/>
          <w:color w:val="000000"/>
        </w:rPr>
        <w:t xml:space="preserve"> T</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Roudot-Thoraval</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Badran</w:t>
      </w:r>
      <w:proofErr w:type="spellEnd"/>
      <w:r w:rsidRPr="00997512">
        <w:rPr>
          <w:rFonts w:ascii="Book Antiqua" w:eastAsia="Book Antiqua" w:hAnsi="Book Antiqua" w:cs="Book Antiqua"/>
          <w:color w:val="000000"/>
        </w:rPr>
        <w:t xml:space="preserve"> H, Wolf P, Durand F, Adam R, </w:t>
      </w:r>
      <w:proofErr w:type="spellStart"/>
      <w:r w:rsidRPr="00997512">
        <w:rPr>
          <w:rFonts w:ascii="Book Antiqua" w:eastAsia="Book Antiqua" w:hAnsi="Book Antiqua" w:cs="Book Antiqua"/>
          <w:color w:val="000000"/>
        </w:rPr>
        <w:t>Boillot</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Vanlemmens</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Gugenheim</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Dharancy</w:t>
      </w:r>
      <w:proofErr w:type="spellEnd"/>
      <w:r w:rsidRPr="00997512">
        <w:rPr>
          <w:rFonts w:ascii="Book Antiqua" w:eastAsia="Book Antiqua" w:hAnsi="Book Antiqua" w:cs="Book Antiqua"/>
          <w:color w:val="000000"/>
        </w:rPr>
        <w:t xml:space="preserve"> S, Bernard PH, </w:t>
      </w:r>
      <w:proofErr w:type="spellStart"/>
      <w:r w:rsidRPr="00997512">
        <w:rPr>
          <w:rFonts w:ascii="Book Antiqua" w:eastAsia="Book Antiqua" w:hAnsi="Book Antiqua" w:cs="Book Antiqua"/>
          <w:color w:val="000000"/>
        </w:rPr>
        <w:t>Boudjema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Calmus</w:t>
      </w:r>
      <w:proofErr w:type="spellEnd"/>
      <w:r w:rsidRPr="00997512">
        <w:rPr>
          <w:rFonts w:ascii="Book Antiqua" w:eastAsia="Book Antiqua" w:hAnsi="Book Antiqua" w:cs="Book Antiqua"/>
          <w:color w:val="000000"/>
        </w:rPr>
        <w:t xml:space="preserve"> Y, </w:t>
      </w:r>
      <w:proofErr w:type="spellStart"/>
      <w:r w:rsidRPr="00997512">
        <w:rPr>
          <w:rFonts w:ascii="Book Antiqua" w:eastAsia="Book Antiqua" w:hAnsi="Book Antiqua" w:cs="Book Antiqua"/>
          <w:color w:val="000000"/>
        </w:rPr>
        <w:t>Hardwigsen</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Ducerf</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Pageaux</w:t>
      </w:r>
      <w:proofErr w:type="spellEnd"/>
      <w:r w:rsidRPr="00997512">
        <w:rPr>
          <w:rFonts w:ascii="Book Antiqua" w:eastAsia="Book Antiqua" w:hAnsi="Book Antiqua" w:cs="Book Antiqua"/>
          <w:color w:val="000000"/>
        </w:rPr>
        <w:t xml:space="preserve"> GP, </w:t>
      </w:r>
      <w:proofErr w:type="spellStart"/>
      <w:r w:rsidRPr="00997512">
        <w:rPr>
          <w:rFonts w:ascii="Book Antiqua" w:eastAsia="Book Antiqua" w:hAnsi="Book Antiqua" w:cs="Book Antiqua"/>
          <w:color w:val="000000"/>
        </w:rPr>
        <w:t>Hilleret</w:t>
      </w:r>
      <w:proofErr w:type="spellEnd"/>
      <w:r w:rsidRPr="00997512">
        <w:rPr>
          <w:rFonts w:ascii="Book Antiqua" w:eastAsia="Book Antiqua" w:hAnsi="Book Antiqua" w:cs="Book Antiqua"/>
          <w:color w:val="000000"/>
        </w:rPr>
        <w:t xml:space="preserve"> MN, </w:t>
      </w:r>
      <w:proofErr w:type="spellStart"/>
      <w:r w:rsidRPr="00997512">
        <w:rPr>
          <w:rFonts w:ascii="Book Antiqua" w:eastAsia="Book Antiqua" w:hAnsi="Book Antiqua" w:cs="Book Antiqua"/>
          <w:color w:val="000000"/>
        </w:rPr>
        <w:t>Chazouillères</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Cherqui</w:t>
      </w:r>
      <w:proofErr w:type="spellEnd"/>
      <w:r w:rsidRPr="00997512">
        <w:rPr>
          <w:rFonts w:ascii="Book Antiqua" w:eastAsia="Book Antiqua" w:hAnsi="Book Antiqua" w:cs="Book Antiqua"/>
          <w:color w:val="000000"/>
        </w:rPr>
        <w:t xml:space="preserve"> D, </w:t>
      </w:r>
      <w:proofErr w:type="spellStart"/>
      <w:r w:rsidRPr="00997512">
        <w:rPr>
          <w:rFonts w:ascii="Book Antiqua" w:eastAsia="Book Antiqua" w:hAnsi="Book Antiqua" w:cs="Book Antiqua"/>
          <w:color w:val="000000"/>
        </w:rPr>
        <w:t>Mallat</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Duvoux</w:t>
      </w:r>
      <w:proofErr w:type="spellEnd"/>
      <w:r w:rsidRPr="00997512">
        <w:rPr>
          <w:rFonts w:ascii="Book Antiqua" w:eastAsia="Book Antiqua" w:hAnsi="Book Antiqua" w:cs="Book Antiqua"/>
          <w:color w:val="000000"/>
        </w:rPr>
        <w:t xml:space="preserve"> C. Impact of </w:t>
      </w:r>
      <w:proofErr w:type="spellStart"/>
      <w:r w:rsidRPr="00997512">
        <w:rPr>
          <w:rFonts w:ascii="Book Antiqua" w:eastAsia="Book Antiqua" w:hAnsi="Book Antiqua" w:cs="Book Antiqua"/>
          <w:color w:val="000000"/>
        </w:rPr>
        <w:t>tumour</w:t>
      </w:r>
      <w:proofErr w:type="spellEnd"/>
      <w:r w:rsidRPr="00997512">
        <w:rPr>
          <w:rFonts w:ascii="Book Antiqua" w:eastAsia="Book Antiqua" w:hAnsi="Book Antiqua" w:cs="Book Antiqua"/>
          <w:color w:val="000000"/>
        </w:rPr>
        <w:t xml:space="preserve"> differentiation to select patients before liver transplantation for hepatocellular carcinoma.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Int</w:t>
      </w:r>
      <w:proofErr w:type="spellEnd"/>
      <w:r w:rsidRPr="00997512">
        <w:rPr>
          <w:rFonts w:ascii="Book Antiqua" w:eastAsia="Book Antiqua" w:hAnsi="Book Antiqua" w:cs="Book Antiqua"/>
          <w:color w:val="000000"/>
        </w:rPr>
        <w:t xml:space="preserve"> 2011; </w:t>
      </w:r>
      <w:r w:rsidRPr="00997512">
        <w:rPr>
          <w:rFonts w:ascii="Book Antiqua" w:eastAsia="Book Antiqua" w:hAnsi="Book Antiqua" w:cs="Book Antiqua"/>
          <w:b/>
          <w:bCs/>
          <w:color w:val="000000"/>
        </w:rPr>
        <w:t>31</w:t>
      </w:r>
      <w:r w:rsidRPr="00997512">
        <w:rPr>
          <w:rFonts w:ascii="Book Antiqua" w:eastAsia="Book Antiqua" w:hAnsi="Book Antiqua" w:cs="Book Antiqua"/>
          <w:color w:val="000000"/>
        </w:rPr>
        <w:t>: 792-801 [PMID: 21645209 DOI: 10.1111/j.1478-3231.2010.02425.x]</w:t>
      </w:r>
    </w:p>
    <w:p w14:paraId="0DC84985" w14:textId="52426854"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15 </w:t>
      </w:r>
      <w:proofErr w:type="spellStart"/>
      <w:r w:rsidRPr="00997512">
        <w:rPr>
          <w:rFonts w:ascii="Book Antiqua" w:eastAsia="Book Antiqua" w:hAnsi="Book Antiqua" w:cs="Book Antiqua"/>
          <w:b/>
          <w:bCs/>
          <w:color w:val="000000"/>
        </w:rPr>
        <w:t>Costentin</w:t>
      </w:r>
      <w:proofErr w:type="spellEnd"/>
      <w:r w:rsidRPr="00997512">
        <w:rPr>
          <w:rFonts w:ascii="Book Antiqua" w:eastAsia="Book Antiqua" w:hAnsi="Book Antiqua" w:cs="Book Antiqua"/>
          <w:b/>
          <w:bCs/>
          <w:color w:val="000000"/>
        </w:rPr>
        <w:t xml:space="preserve"> CE</w:t>
      </w:r>
      <w:r w:rsidRPr="00441D71">
        <w:rPr>
          <w:rFonts w:ascii="Book Antiqua" w:eastAsia="Book Antiqua" w:hAnsi="Book Antiqua" w:cs="Book Antiqua"/>
          <w:bCs/>
          <w:color w:val="000000"/>
        </w:rPr>
        <w:t>,</w:t>
      </w:r>
      <w:r w:rsidRPr="00441D71">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Amaddeo</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Decaens</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Boudjema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Bachellier</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Muscari</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Salame</w:t>
      </w:r>
      <w:proofErr w:type="spellEnd"/>
      <w:r w:rsidRPr="00997512">
        <w:rPr>
          <w:rFonts w:ascii="Book Antiqua" w:eastAsia="Book Antiqua" w:hAnsi="Book Antiqua" w:cs="Book Antiqua"/>
          <w:color w:val="000000"/>
        </w:rPr>
        <w:t xml:space="preserve"> E, Bernard PH, </w:t>
      </w:r>
      <w:proofErr w:type="spellStart"/>
      <w:r w:rsidRPr="00997512">
        <w:rPr>
          <w:rFonts w:ascii="Book Antiqua" w:eastAsia="Book Antiqua" w:hAnsi="Book Antiqua" w:cs="Book Antiqua"/>
          <w:color w:val="000000"/>
        </w:rPr>
        <w:t>Francoz</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Dharancy</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Vanlemmens</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Radenne</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Dumortier</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Hilleret</w:t>
      </w:r>
      <w:proofErr w:type="spellEnd"/>
      <w:r w:rsidRPr="00997512">
        <w:rPr>
          <w:rFonts w:ascii="Book Antiqua" w:eastAsia="Book Antiqua" w:hAnsi="Book Antiqua" w:cs="Book Antiqua"/>
          <w:color w:val="000000"/>
        </w:rPr>
        <w:t xml:space="preserve"> MN, </w:t>
      </w:r>
      <w:proofErr w:type="spellStart"/>
      <w:r w:rsidRPr="00997512">
        <w:rPr>
          <w:rFonts w:ascii="Book Antiqua" w:eastAsia="Book Antiqua" w:hAnsi="Book Antiqua" w:cs="Book Antiqua"/>
          <w:color w:val="000000"/>
        </w:rPr>
        <w:t>Chazouilleres</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Pageaux</w:t>
      </w:r>
      <w:proofErr w:type="spellEnd"/>
      <w:r w:rsidRPr="00997512">
        <w:rPr>
          <w:rFonts w:ascii="Book Antiqua" w:eastAsia="Book Antiqua" w:hAnsi="Book Antiqua" w:cs="Book Antiqua"/>
          <w:color w:val="000000"/>
        </w:rPr>
        <w:t xml:space="preserve"> GP, </w:t>
      </w:r>
      <w:proofErr w:type="spellStart"/>
      <w:r w:rsidRPr="00997512">
        <w:rPr>
          <w:rFonts w:ascii="Book Antiqua" w:eastAsia="Book Antiqua" w:hAnsi="Book Antiqua" w:cs="Book Antiqua"/>
          <w:color w:val="000000"/>
        </w:rPr>
        <w:t>Calderaro</w:t>
      </w:r>
      <w:proofErr w:type="spellEnd"/>
      <w:r w:rsidRPr="00997512">
        <w:rPr>
          <w:rFonts w:ascii="Book Antiqua" w:eastAsia="Book Antiqua" w:hAnsi="Book Antiqua" w:cs="Book Antiqua"/>
          <w:color w:val="000000"/>
        </w:rPr>
        <w:t xml:space="preserve"> J, Laurent A, </w:t>
      </w:r>
      <w:proofErr w:type="spellStart"/>
      <w:r w:rsidRPr="00997512">
        <w:rPr>
          <w:rFonts w:ascii="Book Antiqua" w:eastAsia="Book Antiqua" w:hAnsi="Book Antiqua" w:cs="Book Antiqua"/>
          <w:color w:val="000000"/>
        </w:rPr>
        <w:t>Roudot-Thoraval</w:t>
      </w:r>
      <w:proofErr w:type="spellEnd"/>
      <w:r w:rsidRPr="00997512">
        <w:rPr>
          <w:rFonts w:ascii="Book Antiqua" w:eastAsia="Book Antiqua" w:hAnsi="Book Antiqua" w:cs="Book Antiqua"/>
          <w:color w:val="000000"/>
        </w:rPr>
        <w:t xml:space="preserve"> F, Group CDFLTFS. Prediction of hepatocellular carcinoma recurrence after liver transplantation: comparison of 4 explant-based prognostic models. </w:t>
      </w:r>
      <w:r w:rsidRPr="00997512">
        <w:rPr>
          <w:rFonts w:ascii="Book Antiqua" w:eastAsia="Book Antiqua" w:hAnsi="Book Antiqua" w:cs="Book Antiqua"/>
          <w:i/>
          <w:color w:val="000000"/>
        </w:rPr>
        <w:t xml:space="preserve">Liver </w:t>
      </w:r>
      <w:proofErr w:type="spellStart"/>
      <w:r w:rsidRPr="00997512">
        <w:rPr>
          <w:rFonts w:ascii="Book Antiqua" w:eastAsia="Book Antiqua" w:hAnsi="Book Antiqua" w:cs="Book Antiqua"/>
          <w:i/>
          <w:color w:val="000000"/>
        </w:rPr>
        <w:t>Int</w:t>
      </w:r>
      <w:proofErr w:type="spellEnd"/>
      <w:r w:rsidR="00051E06">
        <w:rPr>
          <w:rFonts w:ascii="Book Antiqua" w:eastAsia="Book Antiqua" w:hAnsi="Book Antiqua" w:cs="Book Antiqua"/>
          <w:i/>
          <w:color w:val="000000"/>
        </w:rPr>
        <w:t xml:space="preserve"> </w:t>
      </w:r>
      <w:r w:rsidRPr="00997512">
        <w:rPr>
          <w:rFonts w:ascii="Book Antiqua" w:eastAsia="Book Antiqua" w:hAnsi="Book Antiqua" w:cs="Book Antiqua"/>
          <w:color w:val="000000"/>
        </w:rPr>
        <w:t>2017;</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b/>
          <w:color w:val="000000"/>
        </w:rPr>
        <w:t>37</w:t>
      </w:r>
      <w:r w:rsidRPr="00792BCF">
        <w:rPr>
          <w:rFonts w:ascii="Book Antiqua" w:eastAsia="Book Antiqua" w:hAnsi="Book Antiqua" w:cs="Book Antiqua"/>
          <w:color w:val="000000"/>
        </w:rPr>
        <w:t>:</w:t>
      </w:r>
      <w:r w:rsidR="00ED2A2C" w:rsidRPr="00792BCF">
        <w:rPr>
          <w:rFonts w:ascii="Book Antiqua" w:eastAsia="Book Antiqua" w:hAnsi="Book Antiqua" w:cs="Book Antiqua"/>
          <w:color w:val="000000"/>
        </w:rPr>
        <w:t xml:space="preserve"> </w:t>
      </w:r>
      <w:r w:rsidRPr="00997512">
        <w:rPr>
          <w:rFonts w:ascii="Book Antiqua" w:eastAsia="Book Antiqua" w:hAnsi="Book Antiqua" w:cs="Book Antiqua"/>
          <w:color w:val="000000"/>
        </w:rPr>
        <w:t>717</w:t>
      </w:r>
      <w:r w:rsidR="00051E06">
        <w:rPr>
          <w:rFonts w:ascii="Book Antiqua" w:eastAsia="Book Antiqua" w:hAnsi="Book Antiqua" w:cs="Book Antiqua"/>
          <w:color w:val="000000"/>
        </w:rPr>
        <w:t>-7</w:t>
      </w:r>
      <w:r w:rsidRPr="00997512">
        <w:rPr>
          <w:rFonts w:ascii="Book Antiqua" w:eastAsia="Book Antiqua" w:hAnsi="Book Antiqua" w:cs="Book Antiqua"/>
          <w:color w:val="000000"/>
        </w:rPr>
        <w:t>26 [</w:t>
      </w:r>
      <w:r w:rsidR="00C421E3" w:rsidRPr="00C421E3">
        <w:rPr>
          <w:rFonts w:ascii="Book Antiqua" w:eastAsia="Book Antiqua" w:hAnsi="Book Antiqua" w:cs="Book Antiqua"/>
          <w:color w:val="000000"/>
        </w:rPr>
        <w:t>PMID: 28199760 DOI: 10.1111/liv.13388</w:t>
      </w:r>
      <w:r w:rsidRPr="00997512">
        <w:rPr>
          <w:rFonts w:ascii="Book Antiqua" w:eastAsia="Book Antiqua" w:hAnsi="Book Antiqua" w:cs="Book Antiqua"/>
          <w:color w:val="000000"/>
        </w:rPr>
        <w:t>]</w:t>
      </w:r>
    </w:p>
    <w:p w14:paraId="57B9316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16 </w:t>
      </w:r>
      <w:proofErr w:type="spellStart"/>
      <w:r w:rsidRPr="00997512">
        <w:rPr>
          <w:rFonts w:ascii="Book Antiqua" w:eastAsia="Book Antiqua" w:hAnsi="Book Antiqua" w:cs="Book Antiqua"/>
          <w:b/>
          <w:bCs/>
          <w:color w:val="000000"/>
        </w:rPr>
        <w:t>Bhoori</w:t>
      </w:r>
      <w:proofErr w:type="spellEnd"/>
      <w:r w:rsidRPr="00997512">
        <w:rPr>
          <w:rFonts w:ascii="Book Antiqua" w:eastAsia="Book Antiqua" w:hAnsi="Book Antiqua" w:cs="Book Antiqua"/>
          <w:b/>
          <w:bCs/>
          <w:color w:val="000000"/>
        </w:rPr>
        <w:t xml:space="preserve"> S</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Toffanin</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Sposito</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Germini</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Pellegrinelli</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Lampis</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Mazzaferro</w:t>
      </w:r>
      <w:proofErr w:type="spellEnd"/>
      <w:r w:rsidRPr="00997512">
        <w:rPr>
          <w:rFonts w:ascii="Book Antiqua" w:eastAsia="Book Antiqua" w:hAnsi="Book Antiqua" w:cs="Book Antiqua"/>
          <w:color w:val="000000"/>
        </w:rPr>
        <w:t xml:space="preserve"> V. Personalized molecular targeted therapy in advanced, recurrent hepatocellular carcinoma after liver transplantation: a proof of principle. </w:t>
      </w:r>
      <w:r w:rsidRPr="00997512">
        <w:rPr>
          <w:rFonts w:ascii="Book Antiqua" w:eastAsia="Book Antiqua" w:hAnsi="Book Antiqua" w:cs="Book Antiqua"/>
          <w:i/>
          <w:iCs/>
          <w:color w:val="000000"/>
        </w:rPr>
        <w:t xml:space="preserve">J </w:t>
      </w:r>
      <w:proofErr w:type="spellStart"/>
      <w:r w:rsidRPr="00997512">
        <w:rPr>
          <w:rFonts w:ascii="Book Antiqua" w:eastAsia="Book Antiqua" w:hAnsi="Book Antiqua" w:cs="Book Antiqua"/>
          <w:i/>
          <w:iCs/>
          <w:color w:val="000000"/>
        </w:rPr>
        <w:t>Hepatol</w:t>
      </w:r>
      <w:proofErr w:type="spellEnd"/>
      <w:r w:rsidRPr="00997512">
        <w:rPr>
          <w:rFonts w:ascii="Book Antiqua" w:eastAsia="Book Antiqua" w:hAnsi="Book Antiqua" w:cs="Book Antiqua"/>
          <w:color w:val="000000"/>
        </w:rPr>
        <w:t xml:space="preserve"> 2010; </w:t>
      </w:r>
      <w:r w:rsidRPr="00997512">
        <w:rPr>
          <w:rFonts w:ascii="Book Antiqua" w:eastAsia="Book Antiqua" w:hAnsi="Book Antiqua" w:cs="Book Antiqua"/>
          <w:b/>
          <w:bCs/>
          <w:color w:val="000000"/>
        </w:rPr>
        <w:t>52</w:t>
      </w:r>
      <w:r w:rsidRPr="00997512">
        <w:rPr>
          <w:rFonts w:ascii="Book Antiqua" w:eastAsia="Book Antiqua" w:hAnsi="Book Antiqua" w:cs="Book Antiqua"/>
          <w:color w:val="000000"/>
        </w:rPr>
        <w:t>: 771-775 [PMID: 20347502 DOI: 10.1016/j.jhep.2010.01.025]</w:t>
      </w:r>
    </w:p>
    <w:p w14:paraId="76AA390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17 </w:t>
      </w:r>
      <w:proofErr w:type="spellStart"/>
      <w:r w:rsidRPr="00997512">
        <w:rPr>
          <w:rFonts w:ascii="Book Antiqua" w:eastAsia="Book Antiqua" w:hAnsi="Book Antiqua" w:cs="Book Antiqua"/>
          <w:b/>
          <w:bCs/>
          <w:color w:val="000000"/>
        </w:rPr>
        <w:t>de'Angelis</w:t>
      </w:r>
      <w:proofErr w:type="spellEnd"/>
      <w:r w:rsidRPr="00997512">
        <w:rPr>
          <w:rFonts w:ascii="Book Antiqua" w:eastAsia="Book Antiqua" w:hAnsi="Book Antiqua" w:cs="Book Antiqua"/>
          <w:b/>
          <w:bCs/>
          <w:color w:val="000000"/>
        </w:rPr>
        <w:t xml:space="preserve"> N</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Landi</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Carra</w:t>
      </w:r>
      <w:proofErr w:type="spellEnd"/>
      <w:r w:rsidRPr="00997512">
        <w:rPr>
          <w:rFonts w:ascii="Book Antiqua" w:eastAsia="Book Antiqua" w:hAnsi="Book Antiqua" w:cs="Book Antiqua"/>
          <w:color w:val="000000"/>
        </w:rPr>
        <w:t xml:space="preserve"> MC, </w:t>
      </w:r>
      <w:proofErr w:type="spellStart"/>
      <w:r w:rsidRPr="00997512">
        <w:rPr>
          <w:rFonts w:ascii="Book Antiqua" w:eastAsia="Book Antiqua" w:hAnsi="Book Antiqua" w:cs="Book Antiqua"/>
          <w:color w:val="000000"/>
        </w:rPr>
        <w:t>Azoulay</w:t>
      </w:r>
      <w:proofErr w:type="spellEnd"/>
      <w:r w:rsidRPr="00997512">
        <w:rPr>
          <w:rFonts w:ascii="Book Antiqua" w:eastAsia="Book Antiqua" w:hAnsi="Book Antiqua" w:cs="Book Antiqua"/>
          <w:color w:val="000000"/>
        </w:rPr>
        <w:t xml:space="preserve"> D. Managements of recurrent hepatocellular carcinoma after liver transplantation: A systematic review. </w:t>
      </w:r>
      <w:r w:rsidRPr="00997512">
        <w:rPr>
          <w:rFonts w:ascii="Book Antiqua" w:eastAsia="Book Antiqua" w:hAnsi="Book Antiqua" w:cs="Book Antiqua"/>
          <w:i/>
          <w:iCs/>
          <w:color w:val="000000"/>
        </w:rPr>
        <w:t xml:space="preserve">World J </w:t>
      </w:r>
      <w:proofErr w:type="spellStart"/>
      <w:r w:rsidRPr="00997512">
        <w:rPr>
          <w:rFonts w:ascii="Book Antiqua" w:eastAsia="Book Antiqua" w:hAnsi="Book Antiqua" w:cs="Book Antiqua"/>
          <w:i/>
          <w:iCs/>
          <w:color w:val="000000"/>
        </w:rPr>
        <w:t>Gastroenterol</w:t>
      </w:r>
      <w:proofErr w:type="spellEnd"/>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21</w:t>
      </w:r>
      <w:r w:rsidRPr="00997512">
        <w:rPr>
          <w:rFonts w:ascii="Book Antiqua" w:eastAsia="Book Antiqua" w:hAnsi="Book Antiqua" w:cs="Book Antiqua"/>
          <w:color w:val="000000"/>
        </w:rPr>
        <w:t>: 11185-11198 [PMID: 26494973 DOI: 10.3748/wjg.v21.i39.11185]</w:t>
      </w:r>
    </w:p>
    <w:p w14:paraId="7B5B9DBB"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18 </w:t>
      </w:r>
      <w:r w:rsidRPr="00997512">
        <w:rPr>
          <w:rFonts w:ascii="Book Antiqua" w:eastAsia="Book Antiqua" w:hAnsi="Book Antiqua" w:cs="Book Antiqua"/>
          <w:b/>
          <w:bCs/>
          <w:color w:val="000000"/>
        </w:rPr>
        <w:t>Mancuso A</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Mazzola</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Cabibbo</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Perricone</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Enea</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Galvano</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Zavaglia</w:t>
      </w:r>
      <w:proofErr w:type="spellEnd"/>
      <w:r w:rsidRPr="00997512">
        <w:rPr>
          <w:rFonts w:ascii="Book Antiqua" w:eastAsia="Book Antiqua" w:hAnsi="Book Antiqua" w:cs="Book Antiqua"/>
          <w:color w:val="000000"/>
        </w:rPr>
        <w:t xml:space="preserve"> C, Belli L, </w:t>
      </w:r>
      <w:proofErr w:type="spellStart"/>
      <w:r w:rsidRPr="00997512">
        <w:rPr>
          <w:rFonts w:ascii="Book Antiqua" w:eastAsia="Book Antiqua" w:hAnsi="Book Antiqua" w:cs="Book Antiqua"/>
          <w:color w:val="000000"/>
        </w:rPr>
        <w:t>Cammà</w:t>
      </w:r>
      <w:proofErr w:type="spellEnd"/>
      <w:r w:rsidRPr="00997512">
        <w:rPr>
          <w:rFonts w:ascii="Book Antiqua" w:eastAsia="Book Antiqua" w:hAnsi="Book Antiqua" w:cs="Book Antiqua"/>
          <w:color w:val="000000"/>
        </w:rPr>
        <w:t xml:space="preserve"> C. Survival of patients treated with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for hepatocellular carcinoma recurrence after liver transplantation: a systematic review and meta-analysis. </w:t>
      </w:r>
      <w:r w:rsidRPr="00997512">
        <w:rPr>
          <w:rFonts w:ascii="Book Antiqua" w:eastAsia="Book Antiqua" w:hAnsi="Book Antiqua" w:cs="Book Antiqua"/>
          <w:i/>
          <w:iCs/>
          <w:color w:val="000000"/>
        </w:rPr>
        <w:t>Dig Liver Dis</w:t>
      </w:r>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47</w:t>
      </w:r>
      <w:r w:rsidRPr="00997512">
        <w:rPr>
          <w:rFonts w:ascii="Book Antiqua" w:eastAsia="Book Antiqua" w:hAnsi="Book Antiqua" w:cs="Book Antiqua"/>
          <w:color w:val="000000"/>
        </w:rPr>
        <w:t>: 324-330 [PMID: 25641331 DOI: 10.1016/j.dld.2015.01.001]</w:t>
      </w:r>
    </w:p>
    <w:p w14:paraId="04BF127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19 </w:t>
      </w:r>
      <w:proofErr w:type="spellStart"/>
      <w:r w:rsidRPr="00997512">
        <w:rPr>
          <w:rFonts w:ascii="Book Antiqua" w:eastAsia="Book Antiqua" w:hAnsi="Book Antiqua" w:cs="Book Antiqua"/>
          <w:b/>
          <w:bCs/>
          <w:color w:val="000000"/>
        </w:rPr>
        <w:t>Kudo</w:t>
      </w:r>
      <w:proofErr w:type="spellEnd"/>
      <w:r w:rsidRPr="00997512">
        <w:rPr>
          <w:rFonts w:ascii="Book Antiqua" w:eastAsia="Book Antiqua" w:hAnsi="Book Antiqua" w:cs="Book Antiqua"/>
          <w:b/>
          <w:bCs/>
          <w:color w:val="000000"/>
        </w:rPr>
        <w:t xml:space="preserve"> M</w:t>
      </w:r>
      <w:r w:rsidRPr="00997512">
        <w:rPr>
          <w:rFonts w:ascii="Book Antiqua" w:eastAsia="Book Antiqua" w:hAnsi="Book Antiqua" w:cs="Book Antiqua"/>
          <w:color w:val="000000"/>
        </w:rPr>
        <w:t xml:space="preserve">. Targeted and immune therapies for hepatocellular carcinoma: Predictions for 2019 and beyond. </w:t>
      </w:r>
      <w:r w:rsidRPr="00997512">
        <w:rPr>
          <w:rFonts w:ascii="Book Antiqua" w:eastAsia="Book Antiqua" w:hAnsi="Book Antiqua" w:cs="Book Antiqua"/>
          <w:i/>
          <w:iCs/>
          <w:color w:val="000000"/>
        </w:rPr>
        <w:t xml:space="preserve">World J </w:t>
      </w:r>
      <w:proofErr w:type="spellStart"/>
      <w:r w:rsidRPr="00997512">
        <w:rPr>
          <w:rFonts w:ascii="Book Antiqua" w:eastAsia="Book Antiqua" w:hAnsi="Book Antiqua" w:cs="Book Antiqua"/>
          <w:i/>
          <w:iCs/>
          <w:color w:val="000000"/>
        </w:rPr>
        <w:t>Gastroenterol</w:t>
      </w:r>
      <w:proofErr w:type="spellEnd"/>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25</w:t>
      </w:r>
      <w:r w:rsidRPr="00997512">
        <w:rPr>
          <w:rFonts w:ascii="Book Antiqua" w:eastAsia="Book Antiqua" w:hAnsi="Book Antiqua" w:cs="Book Antiqua"/>
          <w:color w:val="000000"/>
        </w:rPr>
        <w:t>: 789-807 [PMID: 30809080 DOI: 10.3748/wjg.v25.i7.789]</w:t>
      </w:r>
    </w:p>
    <w:p w14:paraId="3132FDC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20 </w:t>
      </w:r>
      <w:r w:rsidRPr="00997512">
        <w:rPr>
          <w:rFonts w:ascii="Book Antiqua" w:eastAsia="Book Antiqua" w:hAnsi="Book Antiqua" w:cs="Book Antiqua"/>
          <w:b/>
          <w:bCs/>
          <w:color w:val="000000"/>
        </w:rPr>
        <w:t xml:space="preserve">De </w:t>
      </w:r>
      <w:proofErr w:type="spellStart"/>
      <w:r w:rsidRPr="00997512">
        <w:rPr>
          <w:rFonts w:ascii="Book Antiqua" w:eastAsia="Book Antiqua" w:hAnsi="Book Antiqua" w:cs="Book Antiqua"/>
          <w:b/>
          <w:bCs/>
          <w:color w:val="000000"/>
        </w:rPr>
        <w:t>Mattia</w:t>
      </w:r>
      <w:proofErr w:type="spellEnd"/>
      <w:r w:rsidRPr="00997512">
        <w:rPr>
          <w:rFonts w:ascii="Book Antiqua" w:eastAsia="Book Antiqua" w:hAnsi="Book Antiqua" w:cs="Book Antiqua"/>
          <w:b/>
          <w:bCs/>
          <w:color w:val="000000"/>
        </w:rPr>
        <w:t xml:space="preserve"> E</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Cecchin</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Guardascione</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Foltran</w:t>
      </w:r>
      <w:proofErr w:type="spellEnd"/>
      <w:r w:rsidRPr="00997512">
        <w:rPr>
          <w:rFonts w:ascii="Book Antiqua" w:eastAsia="Book Antiqua" w:hAnsi="Book Antiqua" w:cs="Book Antiqua"/>
          <w:color w:val="000000"/>
        </w:rPr>
        <w:t xml:space="preserve"> L, Di </w:t>
      </w:r>
      <w:proofErr w:type="spellStart"/>
      <w:r w:rsidRPr="00997512">
        <w:rPr>
          <w:rFonts w:ascii="Book Antiqua" w:eastAsia="Book Antiqua" w:hAnsi="Book Antiqua" w:cs="Book Antiqua"/>
          <w:color w:val="000000"/>
        </w:rPr>
        <w:t>Raimo</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Angelini</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D'Andrea</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Toffoli</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Pharmacogenetics</w:t>
      </w:r>
      <w:proofErr w:type="spellEnd"/>
      <w:r w:rsidRPr="00997512">
        <w:rPr>
          <w:rFonts w:ascii="Book Antiqua" w:eastAsia="Book Antiqua" w:hAnsi="Book Antiqua" w:cs="Book Antiqua"/>
          <w:color w:val="000000"/>
        </w:rPr>
        <w:t xml:space="preserve"> of the systemic treatment in advanced hepatocellular carcinoma. </w:t>
      </w:r>
      <w:r w:rsidRPr="00997512">
        <w:rPr>
          <w:rFonts w:ascii="Book Antiqua" w:eastAsia="Book Antiqua" w:hAnsi="Book Antiqua" w:cs="Book Antiqua"/>
          <w:i/>
          <w:iCs/>
          <w:color w:val="000000"/>
        </w:rPr>
        <w:t xml:space="preserve">World J </w:t>
      </w:r>
      <w:proofErr w:type="spellStart"/>
      <w:r w:rsidRPr="00997512">
        <w:rPr>
          <w:rFonts w:ascii="Book Antiqua" w:eastAsia="Book Antiqua" w:hAnsi="Book Antiqua" w:cs="Book Antiqua"/>
          <w:i/>
          <w:iCs/>
          <w:color w:val="000000"/>
        </w:rPr>
        <w:t>Gastroenterol</w:t>
      </w:r>
      <w:proofErr w:type="spellEnd"/>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25</w:t>
      </w:r>
      <w:r w:rsidRPr="00997512">
        <w:rPr>
          <w:rFonts w:ascii="Book Antiqua" w:eastAsia="Book Antiqua" w:hAnsi="Book Antiqua" w:cs="Book Antiqua"/>
          <w:color w:val="000000"/>
        </w:rPr>
        <w:t>: 3870-3896 [PMID: 31413525 DOI: 10.3748/wjg.v25.i29.3870]</w:t>
      </w:r>
    </w:p>
    <w:p w14:paraId="0C3E596B" w14:textId="1222A09E"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21 </w:t>
      </w:r>
      <w:proofErr w:type="spellStart"/>
      <w:r w:rsidRPr="00997512">
        <w:rPr>
          <w:rFonts w:ascii="Book Antiqua" w:eastAsia="Book Antiqua" w:hAnsi="Book Antiqua" w:cs="Book Antiqua"/>
          <w:b/>
          <w:bCs/>
          <w:color w:val="000000"/>
        </w:rPr>
        <w:t>Bruix</w:t>
      </w:r>
      <w:proofErr w:type="spellEnd"/>
      <w:r w:rsidRPr="00997512">
        <w:rPr>
          <w:rFonts w:ascii="Book Antiqua" w:eastAsia="Book Antiqua" w:hAnsi="Book Antiqua" w:cs="Book Antiqua"/>
          <w:b/>
          <w:bCs/>
          <w:color w:val="000000"/>
        </w:rPr>
        <w:t xml:space="preserve"> J,</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Takayama</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Mazzaferro</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Chau</w:t>
      </w:r>
      <w:proofErr w:type="spellEnd"/>
      <w:r w:rsidRPr="00997512">
        <w:rPr>
          <w:rFonts w:ascii="Book Antiqua" w:eastAsia="Book Antiqua" w:hAnsi="Book Antiqua" w:cs="Book Antiqua"/>
          <w:color w:val="000000"/>
        </w:rPr>
        <w:t xml:space="preserve"> G-Y, Yang J, </w:t>
      </w:r>
      <w:proofErr w:type="spellStart"/>
      <w:r w:rsidRPr="00997512">
        <w:rPr>
          <w:rFonts w:ascii="Book Antiqua" w:eastAsia="Book Antiqua" w:hAnsi="Book Antiqua" w:cs="Book Antiqua"/>
          <w:color w:val="000000"/>
        </w:rPr>
        <w:t>Kudo</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Cai</w:t>
      </w:r>
      <w:proofErr w:type="spellEnd"/>
      <w:r w:rsidRPr="00997512">
        <w:rPr>
          <w:rFonts w:ascii="Book Antiqua" w:eastAsia="Book Antiqua" w:hAnsi="Book Antiqua" w:cs="Book Antiqua"/>
          <w:color w:val="000000"/>
        </w:rPr>
        <w:t xml:space="preserve"> J, Poon RT, Han K-H, </w:t>
      </w:r>
      <w:proofErr w:type="spellStart"/>
      <w:r w:rsidRPr="00997512">
        <w:rPr>
          <w:rFonts w:ascii="Book Antiqua" w:eastAsia="Book Antiqua" w:hAnsi="Book Antiqua" w:cs="Book Antiqua"/>
          <w:color w:val="000000"/>
        </w:rPr>
        <w:t>Tak</w:t>
      </w:r>
      <w:proofErr w:type="spellEnd"/>
      <w:r w:rsidRPr="00997512">
        <w:rPr>
          <w:rFonts w:ascii="Book Antiqua" w:eastAsia="Book Antiqua" w:hAnsi="Book Antiqua" w:cs="Book Antiqua"/>
          <w:color w:val="000000"/>
        </w:rPr>
        <w:t xml:space="preserve"> WY, Lee HC, Song T, </w:t>
      </w:r>
      <w:proofErr w:type="spellStart"/>
      <w:r w:rsidRPr="00997512">
        <w:rPr>
          <w:rFonts w:ascii="Book Antiqua" w:eastAsia="Book Antiqua" w:hAnsi="Book Antiqua" w:cs="Book Antiqua"/>
          <w:color w:val="000000"/>
        </w:rPr>
        <w:t>Roayaie</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Bolondi</w:t>
      </w:r>
      <w:proofErr w:type="spellEnd"/>
      <w:r w:rsidRPr="00997512">
        <w:rPr>
          <w:rFonts w:ascii="Book Antiqua" w:eastAsia="Book Antiqua" w:hAnsi="Book Antiqua" w:cs="Book Antiqua"/>
          <w:color w:val="000000"/>
        </w:rPr>
        <w:t xml:space="preserve"> L, Lee KS, </w:t>
      </w:r>
      <w:proofErr w:type="spellStart"/>
      <w:r w:rsidRPr="00997512">
        <w:rPr>
          <w:rFonts w:ascii="Book Antiqua" w:eastAsia="Book Antiqua" w:hAnsi="Book Antiqua" w:cs="Book Antiqua"/>
          <w:color w:val="000000"/>
        </w:rPr>
        <w:t>Makuuchi</w:t>
      </w:r>
      <w:proofErr w:type="spellEnd"/>
      <w:r w:rsidRPr="00997512">
        <w:rPr>
          <w:rFonts w:ascii="Book Antiqua" w:eastAsia="Book Antiqua" w:hAnsi="Book Antiqua" w:cs="Book Antiqua"/>
          <w:color w:val="000000"/>
        </w:rPr>
        <w:t xml:space="preserve"> M, Souza F, Le </w:t>
      </w:r>
      <w:proofErr w:type="spellStart"/>
      <w:r w:rsidRPr="00997512">
        <w:rPr>
          <w:rFonts w:ascii="Book Antiqua" w:eastAsia="Book Antiqua" w:hAnsi="Book Antiqua" w:cs="Book Antiqua"/>
          <w:color w:val="000000"/>
        </w:rPr>
        <w:t>Berre</w:t>
      </w:r>
      <w:proofErr w:type="spellEnd"/>
      <w:r w:rsidRPr="00997512">
        <w:rPr>
          <w:rFonts w:ascii="Book Antiqua" w:eastAsia="Book Antiqua" w:hAnsi="Book Antiqua" w:cs="Book Antiqua"/>
          <w:color w:val="000000"/>
        </w:rPr>
        <w:t xml:space="preserve"> Marie-</w:t>
      </w:r>
      <w:proofErr w:type="spellStart"/>
      <w:r w:rsidRPr="00997512">
        <w:rPr>
          <w:rFonts w:ascii="Book Antiqua" w:eastAsia="Book Antiqua" w:hAnsi="Book Antiqua" w:cs="Book Antiqua"/>
          <w:color w:val="000000"/>
        </w:rPr>
        <w:t>Aude</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Meinhardt</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Llovet</w:t>
      </w:r>
      <w:proofErr w:type="spellEnd"/>
      <w:r w:rsidRPr="00997512">
        <w:rPr>
          <w:rFonts w:ascii="Book Antiqua" w:eastAsia="Book Antiqua" w:hAnsi="Book Antiqua" w:cs="Book Antiqua"/>
          <w:color w:val="000000"/>
        </w:rPr>
        <w:t xml:space="preserve"> JM, investigators S. Articles Adjuvant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for hepatocellular carcinoma after resection or ablation (STORM): a phase 3,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double-blind, placebo-controlled trial. </w:t>
      </w:r>
      <w:r w:rsidRPr="00997512">
        <w:rPr>
          <w:rFonts w:ascii="Book Antiqua" w:eastAsia="Book Antiqua" w:hAnsi="Book Antiqua" w:cs="Book Antiqua"/>
          <w:i/>
          <w:color w:val="000000"/>
        </w:rPr>
        <w:t xml:space="preserve">Lancet </w:t>
      </w:r>
      <w:proofErr w:type="spellStart"/>
      <w:r w:rsidRPr="00997512">
        <w:rPr>
          <w:rFonts w:ascii="Book Antiqua" w:eastAsia="Book Antiqua" w:hAnsi="Book Antiqua" w:cs="Book Antiqua"/>
          <w:i/>
          <w:color w:val="000000"/>
        </w:rPr>
        <w:t>Oncol</w:t>
      </w:r>
      <w:proofErr w:type="spellEnd"/>
      <w:r w:rsidR="00EF2E9C">
        <w:rPr>
          <w:rFonts w:ascii="Book Antiqua" w:eastAsia="Book Antiqua" w:hAnsi="Book Antiqua" w:cs="Book Antiqua"/>
          <w:i/>
          <w:color w:val="000000"/>
        </w:rPr>
        <w:t xml:space="preserve"> </w:t>
      </w:r>
      <w:r w:rsidRPr="00997512">
        <w:rPr>
          <w:rFonts w:ascii="Book Antiqua" w:eastAsia="Book Antiqua" w:hAnsi="Book Antiqua" w:cs="Book Antiqua"/>
          <w:color w:val="000000"/>
        </w:rPr>
        <w:t>2015;</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b/>
          <w:color w:val="000000"/>
        </w:rPr>
        <w:t>16:</w:t>
      </w:r>
      <w:r w:rsidR="00ED2A2C" w:rsidRPr="00997512">
        <w:rPr>
          <w:rFonts w:ascii="Book Antiqua" w:eastAsia="Book Antiqua" w:hAnsi="Book Antiqua" w:cs="Book Antiqua"/>
          <w:b/>
          <w:color w:val="000000"/>
        </w:rPr>
        <w:t xml:space="preserve"> </w:t>
      </w:r>
      <w:r w:rsidRPr="00997512">
        <w:rPr>
          <w:rFonts w:ascii="Book Antiqua" w:eastAsia="Book Antiqua" w:hAnsi="Book Antiqua" w:cs="Book Antiqua"/>
          <w:color w:val="000000"/>
        </w:rPr>
        <w:t>1344</w:t>
      </w:r>
      <w:r w:rsidR="007906F1">
        <w:rPr>
          <w:rFonts w:ascii="Book Antiqua" w:eastAsia="Book Antiqua" w:hAnsi="Book Antiqua" w:cs="Book Antiqua"/>
          <w:color w:val="000000"/>
        </w:rPr>
        <w:t>-13</w:t>
      </w:r>
      <w:r w:rsidRPr="00997512">
        <w:rPr>
          <w:rFonts w:ascii="Book Antiqua" w:eastAsia="Book Antiqua" w:hAnsi="Book Antiqua" w:cs="Book Antiqua"/>
          <w:color w:val="000000"/>
        </w:rPr>
        <w:t>54 [</w:t>
      </w:r>
      <w:r w:rsidR="00BB1968" w:rsidRPr="00BB1968">
        <w:rPr>
          <w:rFonts w:ascii="Book Antiqua" w:eastAsia="Book Antiqua" w:hAnsi="Book Antiqua" w:cs="Book Antiqua"/>
          <w:color w:val="000000"/>
        </w:rPr>
        <w:t>PMID: 26361969 DOI: 10.1016/S1470-2045(15)00198-9</w:t>
      </w:r>
      <w:r w:rsidRPr="00997512">
        <w:rPr>
          <w:rFonts w:ascii="Book Antiqua" w:eastAsia="Book Antiqua" w:hAnsi="Book Antiqua" w:cs="Book Antiqua"/>
          <w:color w:val="000000"/>
        </w:rPr>
        <w:t>]</w:t>
      </w:r>
    </w:p>
    <w:p w14:paraId="4EF91218" w14:textId="48BA2EBE"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22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F</w:t>
      </w:r>
      <w:r w:rsidRPr="00997512">
        <w:rPr>
          <w:rFonts w:ascii="Book Antiqua" w:eastAsia="Book Antiqua" w:hAnsi="Book Antiqua" w:cs="Book Antiqua"/>
          <w:color w:val="000000"/>
        </w:rPr>
        <w:t xml:space="preserve">, Silva M, </w:t>
      </w:r>
      <w:proofErr w:type="spellStart"/>
      <w:r w:rsidRPr="00997512">
        <w:rPr>
          <w:rFonts w:ascii="Book Antiqua" w:eastAsia="Book Antiqua" w:hAnsi="Book Antiqua" w:cs="Book Antiqua"/>
          <w:color w:val="000000"/>
        </w:rPr>
        <w:t>Iavarone</w:t>
      </w:r>
      <w:proofErr w:type="spellEnd"/>
      <w:r w:rsidRPr="00997512">
        <w:rPr>
          <w:rFonts w:ascii="Book Antiqua" w:eastAsia="Book Antiqua" w:hAnsi="Book Antiqua" w:cs="Book Antiqua"/>
          <w:color w:val="000000"/>
        </w:rPr>
        <w:t xml:space="preserve"> M. Sequencing of systemic treatment for hepatocellular carcinoma: Second line competitors. </w:t>
      </w:r>
      <w:r w:rsidRPr="00997512">
        <w:rPr>
          <w:rFonts w:ascii="Book Antiqua" w:eastAsia="Book Antiqua" w:hAnsi="Book Antiqua" w:cs="Book Antiqua"/>
          <w:i/>
          <w:iCs/>
          <w:color w:val="000000"/>
        </w:rPr>
        <w:t xml:space="preserve">World J </w:t>
      </w:r>
      <w:proofErr w:type="spellStart"/>
      <w:r w:rsidRPr="00997512">
        <w:rPr>
          <w:rFonts w:ascii="Book Antiqua" w:eastAsia="Book Antiqua" w:hAnsi="Book Antiqua" w:cs="Book Antiqua"/>
          <w:i/>
          <w:iCs/>
          <w:color w:val="000000"/>
        </w:rPr>
        <w:t>Gastroenterol</w:t>
      </w:r>
      <w:proofErr w:type="spellEnd"/>
      <w:r w:rsidRPr="00997512">
        <w:rPr>
          <w:rFonts w:ascii="Book Antiqua" w:eastAsia="Book Antiqua" w:hAnsi="Book Antiqua" w:cs="Book Antiqua"/>
          <w:color w:val="000000"/>
        </w:rPr>
        <w:t xml:space="preserve"> 2020; </w:t>
      </w:r>
      <w:r w:rsidRPr="00997512">
        <w:rPr>
          <w:rFonts w:ascii="Book Antiqua" w:eastAsia="Book Antiqua" w:hAnsi="Book Antiqua" w:cs="Book Antiqua"/>
          <w:b/>
          <w:bCs/>
          <w:color w:val="000000"/>
        </w:rPr>
        <w:t>26</w:t>
      </w:r>
      <w:r w:rsidRPr="00997512">
        <w:rPr>
          <w:rFonts w:ascii="Book Antiqua" w:eastAsia="Book Antiqua" w:hAnsi="Book Antiqua" w:cs="Book Antiqua"/>
          <w:color w:val="000000"/>
        </w:rPr>
        <w:t>: 1888-1900 [PMID: 32390700 DOI: 10.3748/wjg.v26.i16.1888]</w:t>
      </w:r>
    </w:p>
    <w:p w14:paraId="443813B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23 </w:t>
      </w:r>
      <w:proofErr w:type="spellStart"/>
      <w:r w:rsidRPr="00997512">
        <w:rPr>
          <w:rFonts w:ascii="Book Antiqua" w:eastAsia="Book Antiqua" w:hAnsi="Book Antiqua" w:cs="Book Antiqua"/>
          <w:b/>
          <w:bCs/>
          <w:color w:val="000000"/>
        </w:rPr>
        <w:t>Llovet</w:t>
      </w:r>
      <w:proofErr w:type="spellEnd"/>
      <w:r w:rsidRPr="00997512">
        <w:rPr>
          <w:rFonts w:ascii="Book Antiqua" w:eastAsia="Book Antiqua" w:hAnsi="Book Antiqua" w:cs="Book Antiqua"/>
          <w:b/>
          <w:bCs/>
          <w:color w:val="000000"/>
        </w:rPr>
        <w:t xml:space="preserve"> JM</w:t>
      </w:r>
      <w:r w:rsidRPr="00997512">
        <w:rPr>
          <w:rFonts w:ascii="Book Antiqua" w:eastAsia="Book Antiqua" w:hAnsi="Book Antiqua" w:cs="Book Antiqua"/>
          <w:color w:val="000000"/>
        </w:rPr>
        <w:t xml:space="preserve">, Ricci S, </w:t>
      </w:r>
      <w:proofErr w:type="spellStart"/>
      <w:r w:rsidRPr="00997512">
        <w:rPr>
          <w:rFonts w:ascii="Book Antiqua" w:eastAsia="Book Antiqua" w:hAnsi="Book Antiqua" w:cs="Book Antiqua"/>
          <w:color w:val="000000"/>
        </w:rPr>
        <w:t>Mazzaferro</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Hilgard</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Gane</w:t>
      </w:r>
      <w:proofErr w:type="spellEnd"/>
      <w:r w:rsidRPr="00997512">
        <w:rPr>
          <w:rFonts w:ascii="Book Antiqua" w:eastAsia="Book Antiqua" w:hAnsi="Book Antiqua" w:cs="Book Antiqua"/>
          <w:color w:val="000000"/>
        </w:rPr>
        <w:t xml:space="preserve"> E, Blanc JF, de Oliveira AC, Santoro A, Raoul JL, </w:t>
      </w:r>
      <w:proofErr w:type="spellStart"/>
      <w:r w:rsidRPr="00997512">
        <w:rPr>
          <w:rFonts w:ascii="Book Antiqua" w:eastAsia="Book Antiqua" w:hAnsi="Book Antiqua" w:cs="Book Antiqua"/>
          <w:color w:val="000000"/>
        </w:rPr>
        <w:t>Forner</w:t>
      </w:r>
      <w:proofErr w:type="spellEnd"/>
      <w:r w:rsidRPr="00997512">
        <w:rPr>
          <w:rFonts w:ascii="Book Antiqua" w:eastAsia="Book Antiqua" w:hAnsi="Book Antiqua" w:cs="Book Antiqua"/>
          <w:color w:val="000000"/>
        </w:rPr>
        <w:t xml:space="preserve"> A, Schwartz M, </w:t>
      </w:r>
      <w:proofErr w:type="spellStart"/>
      <w:r w:rsidRPr="00997512">
        <w:rPr>
          <w:rFonts w:ascii="Book Antiqua" w:eastAsia="Book Antiqua" w:hAnsi="Book Antiqua" w:cs="Book Antiqua"/>
          <w:color w:val="000000"/>
        </w:rPr>
        <w:t>Porta</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Zeuzem</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Bolondi</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Greten</w:t>
      </w:r>
      <w:proofErr w:type="spellEnd"/>
      <w:r w:rsidRPr="00997512">
        <w:rPr>
          <w:rFonts w:ascii="Book Antiqua" w:eastAsia="Book Antiqua" w:hAnsi="Book Antiqua" w:cs="Book Antiqua"/>
          <w:color w:val="000000"/>
        </w:rPr>
        <w:t xml:space="preserve"> TF, Galle PR, Seitz JF, </w:t>
      </w:r>
      <w:proofErr w:type="spellStart"/>
      <w:r w:rsidRPr="00997512">
        <w:rPr>
          <w:rFonts w:ascii="Book Antiqua" w:eastAsia="Book Antiqua" w:hAnsi="Book Antiqua" w:cs="Book Antiqua"/>
          <w:color w:val="000000"/>
        </w:rPr>
        <w:t>Borbath</w:t>
      </w:r>
      <w:proofErr w:type="spellEnd"/>
      <w:r w:rsidRPr="00997512">
        <w:rPr>
          <w:rFonts w:ascii="Book Antiqua" w:eastAsia="Book Antiqua" w:hAnsi="Book Antiqua" w:cs="Book Antiqua"/>
          <w:color w:val="000000"/>
        </w:rPr>
        <w:t xml:space="preserve"> I, </w:t>
      </w:r>
      <w:proofErr w:type="spellStart"/>
      <w:r w:rsidRPr="00997512">
        <w:rPr>
          <w:rFonts w:ascii="Book Antiqua" w:eastAsia="Book Antiqua" w:hAnsi="Book Antiqua" w:cs="Book Antiqua"/>
          <w:color w:val="000000"/>
        </w:rPr>
        <w:t>Häussinger</w:t>
      </w:r>
      <w:proofErr w:type="spellEnd"/>
      <w:r w:rsidRPr="00997512">
        <w:rPr>
          <w:rFonts w:ascii="Book Antiqua" w:eastAsia="Book Antiqua" w:hAnsi="Book Antiqua" w:cs="Book Antiqua"/>
          <w:color w:val="000000"/>
        </w:rPr>
        <w:t xml:space="preserve"> D, </w:t>
      </w:r>
      <w:proofErr w:type="spellStart"/>
      <w:r w:rsidRPr="00997512">
        <w:rPr>
          <w:rFonts w:ascii="Book Antiqua" w:eastAsia="Book Antiqua" w:hAnsi="Book Antiqua" w:cs="Book Antiqua"/>
          <w:color w:val="000000"/>
        </w:rPr>
        <w:t>Giannaris</w:t>
      </w:r>
      <w:proofErr w:type="spellEnd"/>
      <w:r w:rsidRPr="00997512">
        <w:rPr>
          <w:rFonts w:ascii="Book Antiqua" w:eastAsia="Book Antiqua" w:hAnsi="Book Antiqua" w:cs="Book Antiqua"/>
          <w:color w:val="000000"/>
        </w:rPr>
        <w:t xml:space="preserve"> T, Shan M, </w:t>
      </w:r>
      <w:proofErr w:type="spellStart"/>
      <w:r w:rsidRPr="00997512">
        <w:rPr>
          <w:rFonts w:ascii="Book Antiqua" w:eastAsia="Book Antiqua" w:hAnsi="Book Antiqua" w:cs="Book Antiqua"/>
          <w:color w:val="000000"/>
        </w:rPr>
        <w:lastRenderedPageBreak/>
        <w:t>Moscovici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Voliotis</w:t>
      </w:r>
      <w:proofErr w:type="spellEnd"/>
      <w:r w:rsidRPr="00997512">
        <w:rPr>
          <w:rFonts w:ascii="Book Antiqua" w:eastAsia="Book Antiqua" w:hAnsi="Book Antiqua" w:cs="Book Antiqua"/>
          <w:color w:val="000000"/>
        </w:rPr>
        <w:t xml:space="preserve"> D, </w:t>
      </w:r>
      <w:proofErr w:type="spellStart"/>
      <w:r w:rsidRPr="00997512">
        <w:rPr>
          <w:rFonts w:ascii="Book Antiqua" w:eastAsia="Book Antiqua" w:hAnsi="Book Antiqua" w:cs="Book Antiqua"/>
          <w:color w:val="000000"/>
        </w:rPr>
        <w:t>Bruix</w:t>
      </w:r>
      <w:proofErr w:type="spellEnd"/>
      <w:r w:rsidRPr="00997512">
        <w:rPr>
          <w:rFonts w:ascii="Book Antiqua" w:eastAsia="Book Antiqua" w:hAnsi="Book Antiqua" w:cs="Book Antiqua"/>
          <w:color w:val="000000"/>
        </w:rPr>
        <w:t xml:space="preserve"> J; SHARP Investigators Study Group. </w:t>
      </w:r>
      <w:proofErr w:type="spellStart"/>
      <w:proofErr w:type="gram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in advanced hepatocellular carcinoma.</w:t>
      </w:r>
      <w:proofErr w:type="gram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 xml:space="preserve">N </w:t>
      </w:r>
      <w:proofErr w:type="spellStart"/>
      <w:r w:rsidRPr="00997512">
        <w:rPr>
          <w:rFonts w:ascii="Book Antiqua" w:eastAsia="Book Antiqua" w:hAnsi="Book Antiqua" w:cs="Book Antiqua"/>
          <w:i/>
          <w:iCs/>
          <w:color w:val="000000"/>
        </w:rPr>
        <w:t>Engl</w:t>
      </w:r>
      <w:proofErr w:type="spellEnd"/>
      <w:r w:rsidRPr="00997512">
        <w:rPr>
          <w:rFonts w:ascii="Book Antiqua" w:eastAsia="Book Antiqua" w:hAnsi="Book Antiqua" w:cs="Book Antiqua"/>
          <w:i/>
          <w:iCs/>
          <w:color w:val="000000"/>
        </w:rPr>
        <w:t xml:space="preserve"> J Med</w:t>
      </w:r>
      <w:r w:rsidRPr="00997512">
        <w:rPr>
          <w:rFonts w:ascii="Book Antiqua" w:eastAsia="Book Antiqua" w:hAnsi="Book Antiqua" w:cs="Book Antiqua"/>
          <w:color w:val="000000"/>
        </w:rPr>
        <w:t xml:space="preserve"> 2008; </w:t>
      </w:r>
      <w:r w:rsidRPr="00997512">
        <w:rPr>
          <w:rFonts w:ascii="Book Antiqua" w:eastAsia="Book Antiqua" w:hAnsi="Book Antiqua" w:cs="Book Antiqua"/>
          <w:b/>
          <w:bCs/>
          <w:color w:val="000000"/>
        </w:rPr>
        <w:t>359</w:t>
      </w:r>
      <w:r w:rsidRPr="00997512">
        <w:rPr>
          <w:rFonts w:ascii="Book Antiqua" w:eastAsia="Book Antiqua" w:hAnsi="Book Antiqua" w:cs="Book Antiqua"/>
          <w:color w:val="000000"/>
        </w:rPr>
        <w:t>: 378-390 [PMID: 18650514 DOI: 10.1056/NEJMoa0708857]</w:t>
      </w:r>
    </w:p>
    <w:p w14:paraId="365903A9"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24 </w:t>
      </w:r>
      <w:r w:rsidRPr="00997512">
        <w:rPr>
          <w:rFonts w:ascii="Book Antiqua" w:eastAsia="Book Antiqua" w:hAnsi="Book Antiqua" w:cs="Book Antiqua"/>
          <w:b/>
          <w:bCs/>
          <w:color w:val="000000"/>
        </w:rPr>
        <w:t>Cheng AL</w:t>
      </w:r>
      <w:r w:rsidRPr="00997512">
        <w:rPr>
          <w:rFonts w:ascii="Book Antiqua" w:eastAsia="Book Antiqua" w:hAnsi="Book Antiqua" w:cs="Book Antiqua"/>
          <w:color w:val="000000"/>
        </w:rPr>
        <w:t xml:space="preserve">, Kang YK, Chen Z, </w:t>
      </w:r>
      <w:proofErr w:type="spellStart"/>
      <w:r w:rsidRPr="00997512">
        <w:rPr>
          <w:rFonts w:ascii="Book Antiqua" w:eastAsia="Book Antiqua" w:hAnsi="Book Antiqua" w:cs="Book Antiqua"/>
          <w:color w:val="000000"/>
        </w:rPr>
        <w:t>Tsao</w:t>
      </w:r>
      <w:proofErr w:type="spellEnd"/>
      <w:r w:rsidRPr="00997512">
        <w:rPr>
          <w:rFonts w:ascii="Book Antiqua" w:eastAsia="Book Antiqua" w:hAnsi="Book Antiqua" w:cs="Book Antiqua"/>
          <w:color w:val="000000"/>
        </w:rPr>
        <w:t xml:space="preserve"> CJ, Qin S, Kim JS, </w:t>
      </w:r>
      <w:proofErr w:type="spellStart"/>
      <w:r w:rsidRPr="00997512">
        <w:rPr>
          <w:rFonts w:ascii="Book Antiqua" w:eastAsia="Book Antiqua" w:hAnsi="Book Antiqua" w:cs="Book Antiqua"/>
          <w:color w:val="000000"/>
        </w:rPr>
        <w:t>Luo</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Feng</w:t>
      </w:r>
      <w:proofErr w:type="spellEnd"/>
      <w:r w:rsidRPr="00997512">
        <w:rPr>
          <w:rFonts w:ascii="Book Antiqua" w:eastAsia="Book Antiqua" w:hAnsi="Book Antiqua" w:cs="Book Antiqua"/>
          <w:color w:val="000000"/>
        </w:rPr>
        <w:t xml:space="preserve"> J, Ye S, Yang TS, </w:t>
      </w:r>
      <w:proofErr w:type="spellStart"/>
      <w:r w:rsidRPr="00997512">
        <w:rPr>
          <w:rFonts w:ascii="Book Antiqua" w:eastAsia="Book Antiqua" w:hAnsi="Book Antiqua" w:cs="Book Antiqua"/>
          <w:color w:val="000000"/>
        </w:rPr>
        <w:t>Xu</w:t>
      </w:r>
      <w:proofErr w:type="spellEnd"/>
      <w:r w:rsidRPr="00997512">
        <w:rPr>
          <w:rFonts w:ascii="Book Antiqua" w:eastAsia="Book Antiqua" w:hAnsi="Book Antiqua" w:cs="Book Antiqua"/>
          <w:color w:val="000000"/>
        </w:rPr>
        <w:t xml:space="preserve"> J, Sun Y, Liang H, Liu J, Wang J, </w:t>
      </w:r>
      <w:proofErr w:type="spellStart"/>
      <w:r w:rsidRPr="00997512">
        <w:rPr>
          <w:rFonts w:ascii="Book Antiqua" w:eastAsia="Book Antiqua" w:hAnsi="Book Antiqua" w:cs="Book Antiqua"/>
          <w:color w:val="000000"/>
        </w:rPr>
        <w:t>Tak</w:t>
      </w:r>
      <w:proofErr w:type="spellEnd"/>
      <w:r w:rsidRPr="00997512">
        <w:rPr>
          <w:rFonts w:ascii="Book Antiqua" w:eastAsia="Book Antiqua" w:hAnsi="Book Antiqua" w:cs="Book Antiqua"/>
          <w:color w:val="000000"/>
        </w:rPr>
        <w:t xml:space="preserve"> WY, Pan H, </w:t>
      </w:r>
      <w:proofErr w:type="spellStart"/>
      <w:r w:rsidRPr="00997512">
        <w:rPr>
          <w:rFonts w:ascii="Book Antiqua" w:eastAsia="Book Antiqua" w:hAnsi="Book Antiqua" w:cs="Book Antiqua"/>
          <w:color w:val="000000"/>
        </w:rPr>
        <w:t>Burock</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Zou</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Voliotis</w:t>
      </w:r>
      <w:proofErr w:type="spellEnd"/>
      <w:r w:rsidRPr="00997512">
        <w:rPr>
          <w:rFonts w:ascii="Book Antiqua" w:eastAsia="Book Antiqua" w:hAnsi="Book Antiqua" w:cs="Book Antiqua"/>
          <w:color w:val="000000"/>
        </w:rPr>
        <w:t xml:space="preserve"> D, Guan Z. Efficacy and safety of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in patients in the Asia-Pacific region with advanced hepatocellular carcinoma: a phase III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double-blind, placebo-controlled trial. </w:t>
      </w:r>
      <w:r w:rsidRPr="00997512">
        <w:rPr>
          <w:rFonts w:ascii="Book Antiqua" w:eastAsia="Book Antiqua" w:hAnsi="Book Antiqua" w:cs="Book Antiqua"/>
          <w:i/>
          <w:iCs/>
          <w:color w:val="000000"/>
        </w:rPr>
        <w:t xml:space="preserve">Lancet </w:t>
      </w:r>
      <w:proofErr w:type="spellStart"/>
      <w:r w:rsidRPr="00997512">
        <w:rPr>
          <w:rFonts w:ascii="Book Antiqua" w:eastAsia="Book Antiqua" w:hAnsi="Book Antiqua" w:cs="Book Antiqua"/>
          <w:i/>
          <w:iCs/>
          <w:color w:val="000000"/>
        </w:rPr>
        <w:t>Oncol</w:t>
      </w:r>
      <w:proofErr w:type="spellEnd"/>
      <w:r w:rsidRPr="00997512">
        <w:rPr>
          <w:rFonts w:ascii="Book Antiqua" w:eastAsia="Book Antiqua" w:hAnsi="Book Antiqua" w:cs="Book Antiqua"/>
          <w:color w:val="000000"/>
        </w:rPr>
        <w:t xml:space="preserve"> 2009; </w:t>
      </w:r>
      <w:r w:rsidRPr="00997512">
        <w:rPr>
          <w:rFonts w:ascii="Book Antiqua" w:eastAsia="Book Antiqua" w:hAnsi="Book Antiqua" w:cs="Book Antiqua"/>
          <w:b/>
          <w:bCs/>
          <w:color w:val="000000"/>
        </w:rPr>
        <w:t>10</w:t>
      </w:r>
      <w:r w:rsidRPr="00997512">
        <w:rPr>
          <w:rFonts w:ascii="Book Antiqua" w:eastAsia="Book Antiqua" w:hAnsi="Book Antiqua" w:cs="Book Antiqua"/>
          <w:color w:val="000000"/>
        </w:rPr>
        <w:t>: 25-34 [PMID: 19095497 DOI: 10.1016/S1470-2045(08)70285-7]</w:t>
      </w:r>
    </w:p>
    <w:p w14:paraId="0FEE3C5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25 </w:t>
      </w:r>
      <w:proofErr w:type="spellStart"/>
      <w:r w:rsidRPr="00997512">
        <w:rPr>
          <w:rFonts w:ascii="Book Antiqua" w:eastAsia="Book Antiqua" w:hAnsi="Book Antiqua" w:cs="Book Antiqua"/>
          <w:b/>
          <w:bCs/>
          <w:color w:val="000000"/>
        </w:rPr>
        <w:t>Bruix</w:t>
      </w:r>
      <w:proofErr w:type="spellEnd"/>
      <w:r w:rsidRPr="00997512">
        <w:rPr>
          <w:rFonts w:ascii="Book Antiqua" w:eastAsia="Book Antiqua" w:hAnsi="Book Antiqua" w:cs="Book Antiqua"/>
          <w:b/>
          <w:bCs/>
          <w:color w:val="000000"/>
        </w:rPr>
        <w:t xml:space="preserve"> J</w:t>
      </w:r>
      <w:r w:rsidRPr="00997512">
        <w:rPr>
          <w:rFonts w:ascii="Book Antiqua" w:eastAsia="Book Antiqua" w:hAnsi="Book Antiqua" w:cs="Book Antiqua"/>
          <w:color w:val="000000"/>
        </w:rPr>
        <w:t xml:space="preserve">, Cheng AL, </w:t>
      </w:r>
      <w:proofErr w:type="spellStart"/>
      <w:r w:rsidRPr="00997512">
        <w:rPr>
          <w:rFonts w:ascii="Book Antiqua" w:eastAsia="Book Antiqua" w:hAnsi="Book Antiqua" w:cs="Book Antiqua"/>
          <w:color w:val="000000"/>
        </w:rPr>
        <w:t>Meinhardt</w:t>
      </w:r>
      <w:proofErr w:type="spellEnd"/>
      <w:r w:rsidRPr="00997512">
        <w:rPr>
          <w:rFonts w:ascii="Book Antiqua" w:eastAsia="Book Antiqua" w:hAnsi="Book Antiqua" w:cs="Book Antiqua"/>
          <w:color w:val="000000"/>
        </w:rPr>
        <w:t xml:space="preserve"> G, Nakajima K, De </w:t>
      </w:r>
      <w:proofErr w:type="spellStart"/>
      <w:r w:rsidRPr="00997512">
        <w:rPr>
          <w:rFonts w:ascii="Book Antiqua" w:eastAsia="Book Antiqua" w:hAnsi="Book Antiqua" w:cs="Book Antiqua"/>
          <w:color w:val="000000"/>
        </w:rPr>
        <w:t>Sanctis</w:t>
      </w:r>
      <w:proofErr w:type="spellEnd"/>
      <w:r w:rsidRPr="00997512">
        <w:rPr>
          <w:rFonts w:ascii="Book Antiqua" w:eastAsia="Book Antiqua" w:hAnsi="Book Antiqua" w:cs="Book Antiqua"/>
          <w:color w:val="000000"/>
        </w:rPr>
        <w:t xml:space="preserve"> Y, </w:t>
      </w:r>
      <w:proofErr w:type="spellStart"/>
      <w:r w:rsidRPr="00997512">
        <w:rPr>
          <w:rFonts w:ascii="Book Antiqua" w:eastAsia="Book Antiqua" w:hAnsi="Book Antiqua" w:cs="Book Antiqua"/>
          <w:color w:val="000000"/>
        </w:rPr>
        <w:t>Llovet</w:t>
      </w:r>
      <w:proofErr w:type="spellEnd"/>
      <w:r w:rsidRPr="00997512">
        <w:rPr>
          <w:rFonts w:ascii="Book Antiqua" w:eastAsia="Book Antiqua" w:hAnsi="Book Antiqua" w:cs="Book Antiqua"/>
          <w:color w:val="000000"/>
        </w:rPr>
        <w:t xml:space="preserve"> J. Prognostic factors and predictors of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benefit in patients with hepatocellular carcinoma: Analysis of two phase III studies. </w:t>
      </w:r>
      <w:r w:rsidRPr="00997512">
        <w:rPr>
          <w:rFonts w:ascii="Book Antiqua" w:eastAsia="Book Antiqua" w:hAnsi="Book Antiqua" w:cs="Book Antiqua"/>
          <w:i/>
          <w:iCs/>
          <w:color w:val="000000"/>
        </w:rPr>
        <w:t xml:space="preserve">J </w:t>
      </w:r>
      <w:proofErr w:type="spellStart"/>
      <w:r w:rsidRPr="00997512">
        <w:rPr>
          <w:rFonts w:ascii="Book Antiqua" w:eastAsia="Book Antiqua" w:hAnsi="Book Antiqua" w:cs="Book Antiqua"/>
          <w:i/>
          <w:iCs/>
          <w:color w:val="000000"/>
        </w:rPr>
        <w:t>Hepatol</w:t>
      </w:r>
      <w:proofErr w:type="spellEnd"/>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67</w:t>
      </w:r>
      <w:r w:rsidRPr="00997512">
        <w:rPr>
          <w:rFonts w:ascii="Book Antiqua" w:eastAsia="Book Antiqua" w:hAnsi="Book Antiqua" w:cs="Book Antiqua"/>
          <w:color w:val="000000"/>
        </w:rPr>
        <w:t>: 999-1008 [PMID: 28687477 DOI: 10.1016/j.jhep.2017.06.026]</w:t>
      </w:r>
    </w:p>
    <w:p w14:paraId="418EB10C"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26 </w:t>
      </w:r>
      <w:r w:rsidRPr="00997512">
        <w:rPr>
          <w:rFonts w:ascii="Book Antiqua" w:eastAsia="Book Antiqua" w:hAnsi="Book Antiqua" w:cs="Book Antiqua"/>
          <w:b/>
          <w:bCs/>
          <w:color w:val="000000"/>
        </w:rPr>
        <w:t>Nagai S</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Mangus</w:t>
      </w:r>
      <w:proofErr w:type="spellEnd"/>
      <w:r w:rsidRPr="00997512">
        <w:rPr>
          <w:rFonts w:ascii="Book Antiqua" w:eastAsia="Book Antiqua" w:hAnsi="Book Antiqua" w:cs="Book Antiqua"/>
          <w:color w:val="000000"/>
        </w:rPr>
        <w:t xml:space="preserve"> RS, </w:t>
      </w:r>
      <w:proofErr w:type="spellStart"/>
      <w:r w:rsidRPr="00997512">
        <w:rPr>
          <w:rFonts w:ascii="Book Antiqua" w:eastAsia="Book Antiqua" w:hAnsi="Book Antiqua" w:cs="Book Antiqua"/>
          <w:color w:val="000000"/>
        </w:rPr>
        <w:t>Kubal</w:t>
      </w:r>
      <w:proofErr w:type="spellEnd"/>
      <w:r w:rsidRPr="00997512">
        <w:rPr>
          <w:rFonts w:ascii="Book Antiqua" w:eastAsia="Book Antiqua" w:hAnsi="Book Antiqua" w:cs="Book Antiqua"/>
          <w:color w:val="000000"/>
        </w:rPr>
        <w:t xml:space="preserve"> CA, </w:t>
      </w:r>
      <w:proofErr w:type="spellStart"/>
      <w:r w:rsidRPr="00997512">
        <w:rPr>
          <w:rFonts w:ascii="Book Antiqua" w:eastAsia="Book Antiqua" w:hAnsi="Book Antiqua" w:cs="Book Antiqua"/>
          <w:color w:val="000000"/>
        </w:rPr>
        <w:t>Ekser</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Fridell</w:t>
      </w:r>
      <w:proofErr w:type="spellEnd"/>
      <w:r w:rsidRPr="00997512">
        <w:rPr>
          <w:rFonts w:ascii="Book Antiqua" w:eastAsia="Book Antiqua" w:hAnsi="Book Antiqua" w:cs="Book Antiqua"/>
          <w:color w:val="000000"/>
        </w:rPr>
        <w:t xml:space="preserve"> JA, </w:t>
      </w:r>
      <w:proofErr w:type="spellStart"/>
      <w:r w:rsidRPr="00997512">
        <w:rPr>
          <w:rFonts w:ascii="Book Antiqua" w:eastAsia="Book Antiqua" w:hAnsi="Book Antiqua" w:cs="Book Antiqua"/>
          <w:color w:val="000000"/>
        </w:rPr>
        <w:t>Klingler</w:t>
      </w:r>
      <w:proofErr w:type="spellEnd"/>
      <w:r w:rsidRPr="00997512">
        <w:rPr>
          <w:rFonts w:ascii="Book Antiqua" w:eastAsia="Book Antiqua" w:hAnsi="Book Antiqua" w:cs="Book Antiqua"/>
          <w:color w:val="000000"/>
        </w:rPr>
        <w:t xml:space="preserve"> KR, </w:t>
      </w:r>
      <w:proofErr w:type="spellStart"/>
      <w:r w:rsidRPr="00997512">
        <w:rPr>
          <w:rFonts w:ascii="Book Antiqua" w:eastAsia="Book Antiqua" w:hAnsi="Book Antiqua" w:cs="Book Antiqua"/>
          <w:color w:val="000000"/>
        </w:rPr>
        <w:t>Maluccio</w:t>
      </w:r>
      <w:proofErr w:type="spellEnd"/>
      <w:r w:rsidRPr="00997512">
        <w:rPr>
          <w:rFonts w:ascii="Book Antiqua" w:eastAsia="Book Antiqua" w:hAnsi="Book Antiqua" w:cs="Book Antiqua"/>
          <w:color w:val="000000"/>
        </w:rPr>
        <w:t xml:space="preserve"> MA, </w:t>
      </w:r>
      <w:proofErr w:type="spellStart"/>
      <w:r w:rsidRPr="00997512">
        <w:rPr>
          <w:rFonts w:ascii="Book Antiqua" w:eastAsia="Book Antiqua" w:hAnsi="Book Antiqua" w:cs="Book Antiqua"/>
          <w:color w:val="000000"/>
        </w:rPr>
        <w:t>Tector</w:t>
      </w:r>
      <w:proofErr w:type="spellEnd"/>
      <w:r w:rsidRPr="00997512">
        <w:rPr>
          <w:rFonts w:ascii="Book Antiqua" w:eastAsia="Book Antiqua" w:hAnsi="Book Antiqua" w:cs="Book Antiqua"/>
          <w:color w:val="000000"/>
        </w:rPr>
        <w:t xml:space="preserve"> AJ. Prognosis after recurrence of hepatocellular carcinoma in liver transplantation: predictors for successful treatment and survival. </w:t>
      </w:r>
      <w:proofErr w:type="spellStart"/>
      <w:r w:rsidRPr="00997512">
        <w:rPr>
          <w:rFonts w:ascii="Book Antiqua" w:eastAsia="Book Antiqua" w:hAnsi="Book Antiqua" w:cs="Book Antiqua"/>
          <w:i/>
          <w:iCs/>
          <w:color w:val="000000"/>
        </w:rPr>
        <w:t>Clin</w:t>
      </w:r>
      <w:proofErr w:type="spellEnd"/>
      <w:r w:rsidRPr="00997512">
        <w:rPr>
          <w:rFonts w:ascii="Book Antiqua" w:eastAsia="Book Antiqua" w:hAnsi="Book Antiqua" w:cs="Book Antiqua"/>
          <w:i/>
          <w:iCs/>
          <w:color w:val="000000"/>
        </w:rPr>
        <w:t xml:space="preserve"> Transplant</w:t>
      </w:r>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29</w:t>
      </w:r>
      <w:r w:rsidRPr="00997512">
        <w:rPr>
          <w:rFonts w:ascii="Book Antiqua" w:eastAsia="Book Antiqua" w:hAnsi="Book Antiqua" w:cs="Book Antiqua"/>
          <w:color w:val="000000"/>
        </w:rPr>
        <w:t>: 1156-1163 [PMID: 26458066 DOI: 10.1111/ctr.12644]</w:t>
      </w:r>
    </w:p>
    <w:p w14:paraId="1A2AFD77" w14:textId="212AC240"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27 </w:t>
      </w:r>
      <w:r w:rsidRPr="00997512">
        <w:rPr>
          <w:rFonts w:ascii="Book Antiqua" w:eastAsia="Book Antiqua" w:hAnsi="Book Antiqua" w:cs="Book Antiqua"/>
          <w:b/>
          <w:bCs/>
          <w:color w:val="000000"/>
        </w:rPr>
        <w:t>Shin WY,</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Suh</w:t>
      </w:r>
      <w:proofErr w:type="spellEnd"/>
      <w:r w:rsidRPr="00997512">
        <w:rPr>
          <w:rFonts w:ascii="Book Antiqua" w:eastAsia="Book Antiqua" w:hAnsi="Book Antiqua" w:cs="Book Antiqua"/>
          <w:color w:val="000000"/>
        </w:rPr>
        <w:t xml:space="preserve"> </w:t>
      </w:r>
      <w:r w:rsidR="00AB1AFA">
        <w:rPr>
          <w:rFonts w:ascii="Book Antiqua" w:eastAsia="Book Antiqua" w:hAnsi="Book Antiqua" w:cs="Book Antiqua"/>
          <w:color w:val="000000"/>
        </w:rPr>
        <w:t>K</w:t>
      </w:r>
      <w:r w:rsidR="007E1A1E">
        <w:rPr>
          <w:rFonts w:ascii="Book Antiqua" w:eastAsia="Book Antiqua" w:hAnsi="Book Antiqua" w:cs="Book Antiqua"/>
          <w:color w:val="000000"/>
        </w:rPr>
        <w:t>S, Lee HW, Kim J, Kim T, Yi N</w:t>
      </w:r>
      <w:r w:rsidRPr="00997512">
        <w:rPr>
          <w:rFonts w:ascii="Book Antiqua" w:eastAsia="Book Antiqua" w:hAnsi="Book Antiqua" w:cs="Book Antiqua"/>
          <w:color w:val="000000"/>
        </w:rPr>
        <w:t xml:space="preserve">J, </w:t>
      </w:r>
      <w:proofErr w:type="spellStart"/>
      <w:r w:rsidRPr="00997512">
        <w:rPr>
          <w:rFonts w:ascii="Book Antiqua" w:eastAsia="Book Antiqua" w:hAnsi="Book Antiqua" w:cs="Book Antiqua"/>
          <w:color w:val="000000"/>
        </w:rPr>
        <w:t>Uk</w:t>
      </w:r>
      <w:proofErr w:type="spellEnd"/>
      <w:r w:rsidRPr="00997512">
        <w:rPr>
          <w:rFonts w:ascii="Book Antiqua" w:eastAsia="Book Antiqua" w:hAnsi="Book Antiqua" w:cs="Book Antiqua"/>
          <w:color w:val="000000"/>
        </w:rPr>
        <w:t xml:space="preserve"> Lee K. Prognostic factors affecting survival after recurrence in adult living donor liver transplantation for hepatocellular carcinoma. </w:t>
      </w:r>
      <w:r w:rsidRPr="00997512">
        <w:rPr>
          <w:rFonts w:ascii="Book Antiqua" w:eastAsia="Book Antiqua" w:hAnsi="Book Antiqua" w:cs="Book Antiqua"/>
          <w:i/>
          <w:color w:val="000000"/>
        </w:rPr>
        <w:t xml:space="preserve">Liver </w:t>
      </w:r>
      <w:proofErr w:type="spellStart"/>
      <w:r w:rsidRPr="00997512">
        <w:rPr>
          <w:rFonts w:ascii="Book Antiqua" w:eastAsia="Book Antiqua" w:hAnsi="Book Antiqua" w:cs="Book Antiqua"/>
          <w:i/>
          <w:color w:val="000000"/>
        </w:rPr>
        <w:t>Transpl</w:t>
      </w:r>
      <w:proofErr w:type="spellEnd"/>
      <w:r w:rsidR="007E1A1E">
        <w:rPr>
          <w:rFonts w:ascii="Book Antiqua" w:eastAsia="Book Antiqua" w:hAnsi="Book Antiqua" w:cs="Book Antiqua"/>
          <w:i/>
          <w:color w:val="000000"/>
        </w:rPr>
        <w:t xml:space="preserve"> </w:t>
      </w:r>
      <w:r w:rsidRPr="00997512">
        <w:rPr>
          <w:rFonts w:ascii="Book Antiqua" w:eastAsia="Book Antiqua" w:hAnsi="Book Antiqua" w:cs="Book Antiqua"/>
          <w:color w:val="000000"/>
        </w:rPr>
        <w:t>2010;</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b/>
          <w:color w:val="000000"/>
        </w:rPr>
        <w:t>16:</w:t>
      </w:r>
      <w:r w:rsidR="00ED2A2C" w:rsidRPr="00997512">
        <w:rPr>
          <w:rFonts w:ascii="Book Antiqua" w:eastAsia="Book Antiqua" w:hAnsi="Book Antiqua" w:cs="Book Antiqua"/>
          <w:b/>
          <w:color w:val="000000"/>
        </w:rPr>
        <w:t xml:space="preserve"> </w:t>
      </w:r>
      <w:r w:rsidRPr="00997512">
        <w:rPr>
          <w:rFonts w:ascii="Book Antiqua" w:eastAsia="Book Antiqua" w:hAnsi="Book Antiqua" w:cs="Book Antiqua"/>
          <w:color w:val="000000"/>
        </w:rPr>
        <w:t>678</w:t>
      </w:r>
      <w:r w:rsidR="0027612B">
        <w:rPr>
          <w:rFonts w:ascii="Book Antiqua" w:eastAsia="Book Antiqua" w:hAnsi="Book Antiqua" w:cs="Book Antiqua"/>
          <w:color w:val="000000"/>
        </w:rPr>
        <w:t>-6</w:t>
      </w:r>
      <w:r w:rsidRPr="00997512">
        <w:rPr>
          <w:rFonts w:ascii="Book Antiqua" w:eastAsia="Book Antiqua" w:hAnsi="Book Antiqua" w:cs="Book Antiqua"/>
          <w:color w:val="000000"/>
        </w:rPr>
        <w:t>84 [</w:t>
      </w:r>
      <w:r w:rsidR="00EF6522" w:rsidRPr="00EF6522">
        <w:rPr>
          <w:rFonts w:ascii="Book Antiqua" w:eastAsia="Book Antiqua" w:hAnsi="Book Antiqua" w:cs="Book Antiqua"/>
          <w:color w:val="000000"/>
        </w:rPr>
        <w:t>PMID: 20440777 DOI: 10.1002/lt.22047</w:t>
      </w:r>
      <w:r w:rsidRPr="00997512">
        <w:rPr>
          <w:rFonts w:ascii="Book Antiqua" w:eastAsia="Book Antiqua" w:hAnsi="Book Antiqua" w:cs="Book Antiqua"/>
          <w:color w:val="000000"/>
        </w:rPr>
        <w:t>]</w:t>
      </w:r>
    </w:p>
    <w:p w14:paraId="7E4A8B7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28 </w:t>
      </w:r>
      <w:proofErr w:type="spellStart"/>
      <w:r w:rsidRPr="00997512">
        <w:rPr>
          <w:rFonts w:ascii="Book Antiqua" w:eastAsia="Book Antiqua" w:hAnsi="Book Antiqua" w:cs="Book Antiqua"/>
          <w:b/>
          <w:bCs/>
          <w:color w:val="000000"/>
        </w:rPr>
        <w:t>Harimoto</w:t>
      </w:r>
      <w:proofErr w:type="spellEnd"/>
      <w:r w:rsidRPr="00997512">
        <w:rPr>
          <w:rFonts w:ascii="Book Antiqua" w:eastAsia="Book Antiqua" w:hAnsi="Book Antiqua" w:cs="Book Antiqua"/>
          <w:b/>
          <w:bCs/>
          <w:color w:val="000000"/>
        </w:rPr>
        <w:t xml:space="preserve"> N</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Shirabe</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Nakagawara</w:t>
      </w:r>
      <w:proofErr w:type="spellEnd"/>
      <w:r w:rsidRPr="00997512">
        <w:rPr>
          <w:rFonts w:ascii="Book Antiqua" w:eastAsia="Book Antiqua" w:hAnsi="Book Antiqua" w:cs="Book Antiqua"/>
          <w:color w:val="000000"/>
        </w:rPr>
        <w:t xml:space="preserve"> H, Toshima T, Yamashita Y, Ikegami T, </w:t>
      </w:r>
      <w:proofErr w:type="spellStart"/>
      <w:r w:rsidRPr="00997512">
        <w:rPr>
          <w:rFonts w:ascii="Book Antiqua" w:eastAsia="Book Antiqua" w:hAnsi="Book Antiqua" w:cs="Book Antiqua"/>
          <w:color w:val="000000"/>
        </w:rPr>
        <w:t>Yoshizumi</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Soejima</w:t>
      </w:r>
      <w:proofErr w:type="spellEnd"/>
      <w:r w:rsidRPr="00997512">
        <w:rPr>
          <w:rFonts w:ascii="Book Antiqua" w:eastAsia="Book Antiqua" w:hAnsi="Book Antiqua" w:cs="Book Antiqua"/>
          <w:color w:val="000000"/>
        </w:rPr>
        <w:t xml:space="preserve"> Y, Ikeda T, </w:t>
      </w:r>
      <w:proofErr w:type="spellStart"/>
      <w:r w:rsidRPr="00997512">
        <w:rPr>
          <w:rFonts w:ascii="Book Antiqua" w:eastAsia="Book Antiqua" w:hAnsi="Book Antiqua" w:cs="Book Antiqua"/>
          <w:color w:val="000000"/>
        </w:rPr>
        <w:t>Maehara</w:t>
      </w:r>
      <w:proofErr w:type="spellEnd"/>
      <w:r w:rsidRPr="00997512">
        <w:rPr>
          <w:rFonts w:ascii="Book Antiqua" w:eastAsia="Book Antiqua" w:hAnsi="Book Antiqua" w:cs="Book Antiqua"/>
          <w:color w:val="000000"/>
        </w:rPr>
        <w:t xml:space="preserve"> Y. Prognostic factors affecting survival at recurrence of hepatocellular carcinoma after living-donor liver transplantation: with special reference to neutrophil/Lymphocyte ratio. </w:t>
      </w:r>
      <w:r w:rsidRPr="00997512">
        <w:rPr>
          <w:rFonts w:ascii="Book Antiqua" w:eastAsia="Book Antiqua" w:hAnsi="Book Antiqua" w:cs="Book Antiqua"/>
          <w:i/>
          <w:iCs/>
          <w:color w:val="000000"/>
        </w:rPr>
        <w:t>Transplantation</w:t>
      </w:r>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96</w:t>
      </w:r>
      <w:r w:rsidRPr="00997512">
        <w:rPr>
          <w:rFonts w:ascii="Book Antiqua" w:eastAsia="Book Antiqua" w:hAnsi="Book Antiqua" w:cs="Book Antiqua"/>
          <w:color w:val="000000"/>
        </w:rPr>
        <w:t>: 1008-1012 [PMID: 24113512 DOI: 10.1097/TP.0b013e3182a53f2b]</w:t>
      </w:r>
    </w:p>
    <w:p w14:paraId="0CD5D1F1" w14:textId="77777777" w:rsidR="00A77B3E" w:rsidRPr="00997512" w:rsidRDefault="008C79D5" w:rsidP="00997512">
      <w:pPr>
        <w:snapToGrid w:val="0"/>
        <w:spacing w:line="360" w:lineRule="auto"/>
        <w:jc w:val="both"/>
        <w:rPr>
          <w:rFonts w:ascii="Book Antiqua" w:hAnsi="Book Antiqua"/>
        </w:rPr>
      </w:pPr>
      <w:proofErr w:type="gramStart"/>
      <w:r w:rsidRPr="00997512">
        <w:rPr>
          <w:rFonts w:ascii="Book Antiqua" w:eastAsia="Book Antiqua" w:hAnsi="Book Antiqua" w:cs="Book Antiqua"/>
          <w:color w:val="000000"/>
        </w:rPr>
        <w:lastRenderedPageBreak/>
        <w:t xml:space="preserve">29 </w:t>
      </w:r>
      <w:r w:rsidRPr="00997512">
        <w:rPr>
          <w:rFonts w:ascii="Book Antiqua" w:eastAsia="Book Antiqua" w:hAnsi="Book Antiqua" w:cs="Book Antiqua"/>
          <w:b/>
          <w:bCs/>
          <w:color w:val="000000"/>
        </w:rPr>
        <w:t>Austin PC</w:t>
      </w:r>
      <w:r w:rsidRPr="00997512">
        <w:rPr>
          <w:rFonts w:ascii="Book Antiqua" w:eastAsia="Book Antiqua" w:hAnsi="Book Antiqua" w:cs="Book Antiqua"/>
          <w:color w:val="000000"/>
        </w:rPr>
        <w:t>, Fine JP.</w:t>
      </w:r>
      <w:proofErr w:type="gramEnd"/>
      <w:r w:rsidRPr="00997512">
        <w:rPr>
          <w:rFonts w:ascii="Book Antiqua" w:eastAsia="Book Antiqua" w:hAnsi="Book Antiqua" w:cs="Book Antiqua"/>
          <w:color w:val="000000"/>
        </w:rPr>
        <w:t xml:space="preserve"> </w:t>
      </w:r>
      <w:proofErr w:type="gramStart"/>
      <w:r w:rsidRPr="00997512">
        <w:rPr>
          <w:rFonts w:ascii="Book Antiqua" w:eastAsia="Book Antiqua" w:hAnsi="Book Antiqua" w:cs="Book Antiqua"/>
          <w:color w:val="000000"/>
        </w:rPr>
        <w:t>Propensity-score matching with competing risks in survival analysis.</w:t>
      </w:r>
      <w:proofErr w:type="gram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Stat Med</w:t>
      </w:r>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38</w:t>
      </w:r>
      <w:r w:rsidRPr="00997512">
        <w:rPr>
          <w:rFonts w:ascii="Book Antiqua" w:eastAsia="Book Antiqua" w:hAnsi="Book Antiqua" w:cs="Book Antiqua"/>
          <w:color w:val="000000"/>
        </w:rPr>
        <w:t>: 751-777 [PMID: 30347461 DOI: 10.1002/sim.8008]</w:t>
      </w:r>
    </w:p>
    <w:p w14:paraId="01E3BF87"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30 </w:t>
      </w:r>
      <w:proofErr w:type="spellStart"/>
      <w:r w:rsidRPr="00997512">
        <w:rPr>
          <w:rFonts w:ascii="Book Antiqua" w:eastAsia="Book Antiqua" w:hAnsi="Book Antiqua" w:cs="Book Antiqua"/>
          <w:b/>
          <w:bCs/>
          <w:color w:val="000000"/>
        </w:rPr>
        <w:t>Sposito</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Mariani</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Germini</w:t>
      </w:r>
      <w:proofErr w:type="spellEnd"/>
      <w:r w:rsidRPr="00997512">
        <w:rPr>
          <w:rFonts w:ascii="Book Antiqua" w:eastAsia="Book Antiqua" w:hAnsi="Book Antiqua" w:cs="Book Antiqua"/>
          <w:color w:val="000000"/>
        </w:rPr>
        <w:t xml:space="preserve"> A, Flores Reyes M, </w:t>
      </w:r>
      <w:proofErr w:type="spellStart"/>
      <w:r w:rsidRPr="00997512">
        <w:rPr>
          <w:rFonts w:ascii="Book Antiqua" w:eastAsia="Book Antiqua" w:hAnsi="Book Antiqua" w:cs="Book Antiqua"/>
          <w:color w:val="000000"/>
        </w:rPr>
        <w:t>Bongini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Grossi</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Bhoori</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Mazzaferro</w:t>
      </w:r>
      <w:proofErr w:type="spellEnd"/>
      <w:r w:rsidRPr="00997512">
        <w:rPr>
          <w:rFonts w:ascii="Book Antiqua" w:eastAsia="Book Antiqua" w:hAnsi="Book Antiqua" w:cs="Book Antiqua"/>
          <w:color w:val="000000"/>
        </w:rPr>
        <w:t xml:space="preserve"> V. Comparative efficacy of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i/>
          <w:iCs/>
          <w:color w:val="000000"/>
        </w:rPr>
        <w:t>vs</w:t>
      </w:r>
      <w:proofErr w:type="spellEnd"/>
      <w:r w:rsidRPr="00997512">
        <w:rPr>
          <w:rFonts w:ascii="Book Antiqua" w:eastAsia="Book Antiqua" w:hAnsi="Book Antiqua" w:cs="Book Antiqua"/>
          <w:color w:val="000000"/>
        </w:rPr>
        <w:t xml:space="preserve"> best supportive care in recurrent hepatocellular carcinoma after liver transplantation: a case-control study. </w:t>
      </w:r>
      <w:r w:rsidRPr="00997512">
        <w:rPr>
          <w:rFonts w:ascii="Book Antiqua" w:eastAsia="Book Antiqua" w:hAnsi="Book Antiqua" w:cs="Book Antiqua"/>
          <w:i/>
          <w:iCs/>
          <w:color w:val="000000"/>
        </w:rPr>
        <w:t xml:space="preserve">J </w:t>
      </w:r>
      <w:proofErr w:type="spellStart"/>
      <w:r w:rsidRPr="00997512">
        <w:rPr>
          <w:rFonts w:ascii="Book Antiqua" w:eastAsia="Book Antiqua" w:hAnsi="Book Antiqua" w:cs="Book Antiqua"/>
          <w:i/>
          <w:iCs/>
          <w:color w:val="000000"/>
        </w:rPr>
        <w:t>Hepatol</w:t>
      </w:r>
      <w:proofErr w:type="spellEnd"/>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59</w:t>
      </w:r>
      <w:r w:rsidRPr="00997512">
        <w:rPr>
          <w:rFonts w:ascii="Book Antiqua" w:eastAsia="Book Antiqua" w:hAnsi="Book Antiqua" w:cs="Book Antiqua"/>
          <w:color w:val="000000"/>
        </w:rPr>
        <w:t>: 59-66 [PMID: 23500153 DOI: 10.1016/j.jhep.2013.02.026]</w:t>
      </w:r>
    </w:p>
    <w:p w14:paraId="193761A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31 </w:t>
      </w:r>
      <w:proofErr w:type="spellStart"/>
      <w:r w:rsidRPr="00997512">
        <w:rPr>
          <w:rFonts w:ascii="Book Antiqua" w:eastAsia="Book Antiqua" w:hAnsi="Book Antiqua" w:cs="Book Antiqua"/>
          <w:b/>
          <w:bCs/>
          <w:color w:val="000000"/>
        </w:rPr>
        <w:t>Díaz</w:t>
      </w:r>
      <w:proofErr w:type="spellEnd"/>
      <w:r w:rsidRPr="00997512">
        <w:rPr>
          <w:rFonts w:ascii="Book Antiqua" w:eastAsia="Book Antiqua" w:hAnsi="Book Antiqua" w:cs="Book Antiqua"/>
          <w:b/>
          <w:bCs/>
          <w:color w:val="000000"/>
        </w:rPr>
        <w:t>-González Á</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Sanduzzi-Zamparelli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Sapena</w:t>
      </w:r>
      <w:proofErr w:type="spellEnd"/>
      <w:r w:rsidRPr="00997512">
        <w:rPr>
          <w:rFonts w:ascii="Book Antiqua" w:eastAsia="Book Antiqua" w:hAnsi="Book Antiqua" w:cs="Book Antiqua"/>
          <w:color w:val="000000"/>
        </w:rPr>
        <w:t xml:space="preserve"> V, Torres F, </w:t>
      </w:r>
      <w:proofErr w:type="spellStart"/>
      <w:r w:rsidRPr="00997512">
        <w:rPr>
          <w:rFonts w:ascii="Book Antiqua" w:eastAsia="Book Antiqua" w:hAnsi="Book Antiqua" w:cs="Book Antiqua"/>
          <w:color w:val="000000"/>
        </w:rPr>
        <w:t>LLarch</w:t>
      </w:r>
      <w:proofErr w:type="spellEnd"/>
      <w:r w:rsidRPr="00997512">
        <w:rPr>
          <w:rFonts w:ascii="Book Antiqua" w:eastAsia="Book Antiqua" w:hAnsi="Book Antiqua" w:cs="Book Antiqua"/>
          <w:color w:val="000000"/>
        </w:rPr>
        <w:t xml:space="preserve"> N, </w:t>
      </w:r>
      <w:proofErr w:type="spellStart"/>
      <w:r w:rsidRPr="00997512">
        <w:rPr>
          <w:rFonts w:ascii="Book Antiqua" w:eastAsia="Book Antiqua" w:hAnsi="Book Antiqua" w:cs="Book Antiqua"/>
          <w:color w:val="000000"/>
        </w:rPr>
        <w:t>Iserte</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Forner</w:t>
      </w:r>
      <w:proofErr w:type="spellEnd"/>
      <w:r w:rsidRPr="00997512">
        <w:rPr>
          <w:rFonts w:ascii="Book Antiqua" w:eastAsia="Book Antiqua" w:hAnsi="Book Antiqua" w:cs="Book Antiqua"/>
          <w:color w:val="000000"/>
        </w:rPr>
        <w:t xml:space="preserve"> A, da Fonseca L, Ríos J, </w:t>
      </w:r>
      <w:proofErr w:type="spellStart"/>
      <w:r w:rsidRPr="00997512">
        <w:rPr>
          <w:rFonts w:ascii="Book Antiqua" w:eastAsia="Book Antiqua" w:hAnsi="Book Antiqua" w:cs="Book Antiqua"/>
          <w:color w:val="000000"/>
        </w:rPr>
        <w:t>Bruix</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Reig</w:t>
      </w:r>
      <w:proofErr w:type="spellEnd"/>
      <w:r w:rsidRPr="00997512">
        <w:rPr>
          <w:rFonts w:ascii="Book Antiqua" w:eastAsia="Book Antiqua" w:hAnsi="Book Antiqua" w:cs="Book Antiqua"/>
          <w:color w:val="000000"/>
        </w:rPr>
        <w:t xml:space="preserve"> M. Systematic review with meta-analysis: the critical role of dermatological events in patients with hepatocellular carcinoma treated with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 xml:space="preserve">Aliment </w:t>
      </w:r>
      <w:proofErr w:type="spellStart"/>
      <w:r w:rsidRPr="00997512">
        <w:rPr>
          <w:rFonts w:ascii="Book Antiqua" w:eastAsia="Book Antiqua" w:hAnsi="Book Antiqua" w:cs="Book Antiqua"/>
          <w:i/>
          <w:iCs/>
          <w:color w:val="000000"/>
        </w:rPr>
        <w:t>Pharmacol</w:t>
      </w:r>
      <w:proofErr w:type="spellEnd"/>
      <w:r w:rsidRPr="00997512">
        <w:rPr>
          <w:rFonts w:ascii="Book Antiqua" w:eastAsia="Book Antiqua" w:hAnsi="Book Antiqua" w:cs="Book Antiqua"/>
          <w:i/>
          <w:iCs/>
          <w:color w:val="000000"/>
        </w:rPr>
        <w:t xml:space="preserve"> </w:t>
      </w:r>
      <w:proofErr w:type="spellStart"/>
      <w:r w:rsidRPr="00997512">
        <w:rPr>
          <w:rFonts w:ascii="Book Antiqua" w:eastAsia="Book Antiqua" w:hAnsi="Book Antiqua" w:cs="Book Antiqua"/>
          <w:i/>
          <w:iCs/>
          <w:color w:val="000000"/>
        </w:rPr>
        <w:t>Ther</w:t>
      </w:r>
      <w:proofErr w:type="spellEnd"/>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49</w:t>
      </w:r>
      <w:r w:rsidRPr="00997512">
        <w:rPr>
          <w:rFonts w:ascii="Book Antiqua" w:eastAsia="Book Antiqua" w:hAnsi="Book Antiqua" w:cs="Book Antiqua"/>
          <w:color w:val="000000"/>
        </w:rPr>
        <w:t>: 482-491 [PMID: 30695819 DOI: 10.1111/apt.15088]</w:t>
      </w:r>
    </w:p>
    <w:p w14:paraId="7CA9312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32 </w:t>
      </w:r>
      <w:proofErr w:type="spellStart"/>
      <w:r w:rsidRPr="00997512">
        <w:rPr>
          <w:rFonts w:ascii="Book Antiqua" w:eastAsia="Book Antiqua" w:hAnsi="Book Antiqua" w:cs="Book Antiqua"/>
          <w:b/>
          <w:bCs/>
          <w:color w:val="000000"/>
        </w:rPr>
        <w:t>Kudo</w:t>
      </w:r>
      <w:proofErr w:type="spellEnd"/>
      <w:r w:rsidRPr="00997512">
        <w:rPr>
          <w:rFonts w:ascii="Book Antiqua" w:eastAsia="Book Antiqua" w:hAnsi="Book Antiqua" w:cs="Book Antiqua"/>
          <w:b/>
          <w:bCs/>
          <w:color w:val="000000"/>
        </w:rPr>
        <w:t xml:space="preserve"> M</w:t>
      </w:r>
      <w:r w:rsidRPr="00997512">
        <w:rPr>
          <w:rFonts w:ascii="Book Antiqua" w:eastAsia="Book Antiqua" w:hAnsi="Book Antiqua" w:cs="Book Antiqua"/>
          <w:color w:val="000000"/>
        </w:rPr>
        <w:t xml:space="preserve">, Finn RS, Qin S, Han KH, Ikeda K, </w:t>
      </w:r>
      <w:proofErr w:type="spellStart"/>
      <w:r w:rsidRPr="00997512">
        <w:rPr>
          <w:rFonts w:ascii="Book Antiqua" w:eastAsia="Book Antiqua" w:hAnsi="Book Antiqua" w:cs="Book Antiqua"/>
          <w:color w:val="000000"/>
        </w:rPr>
        <w:t>Piscaglia</w:t>
      </w:r>
      <w:proofErr w:type="spellEnd"/>
      <w:r w:rsidRPr="00997512">
        <w:rPr>
          <w:rFonts w:ascii="Book Antiqua" w:eastAsia="Book Antiqua" w:hAnsi="Book Antiqua" w:cs="Book Antiqua"/>
          <w:color w:val="000000"/>
        </w:rPr>
        <w:t xml:space="preserve"> F, Baron A, Park JW, Han G, </w:t>
      </w:r>
      <w:proofErr w:type="spellStart"/>
      <w:r w:rsidRPr="00997512">
        <w:rPr>
          <w:rFonts w:ascii="Book Antiqua" w:eastAsia="Book Antiqua" w:hAnsi="Book Antiqua" w:cs="Book Antiqua"/>
          <w:color w:val="000000"/>
        </w:rPr>
        <w:t>Jassem</w:t>
      </w:r>
      <w:proofErr w:type="spellEnd"/>
      <w:r w:rsidRPr="00997512">
        <w:rPr>
          <w:rFonts w:ascii="Book Antiqua" w:eastAsia="Book Antiqua" w:hAnsi="Book Antiqua" w:cs="Book Antiqua"/>
          <w:color w:val="000000"/>
        </w:rPr>
        <w:t xml:space="preserve"> J, Blanc JF, Vogel A, </w:t>
      </w:r>
      <w:proofErr w:type="spellStart"/>
      <w:r w:rsidRPr="00997512">
        <w:rPr>
          <w:rFonts w:ascii="Book Antiqua" w:eastAsia="Book Antiqua" w:hAnsi="Book Antiqua" w:cs="Book Antiqua"/>
          <w:color w:val="000000"/>
        </w:rPr>
        <w:t>Komov</w:t>
      </w:r>
      <w:proofErr w:type="spellEnd"/>
      <w:r w:rsidRPr="00997512">
        <w:rPr>
          <w:rFonts w:ascii="Book Antiqua" w:eastAsia="Book Antiqua" w:hAnsi="Book Antiqua" w:cs="Book Antiqua"/>
          <w:color w:val="000000"/>
        </w:rPr>
        <w:t xml:space="preserve"> D, Evans TRJ, Lopez C, </w:t>
      </w:r>
      <w:proofErr w:type="spellStart"/>
      <w:r w:rsidRPr="00997512">
        <w:rPr>
          <w:rFonts w:ascii="Book Antiqua" w:eastAsia="Book Antiqua" w:hAnsi="Book Antiqua" w:cs="Book Antiqua"/>
          <w:color w:val="000000"/>
        </w:rPr>
        <w:t>Dutcus</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Guo</w:t>
      </w:r>
      <w:proofErr w:type="spellEnd"/>
      <w:r w:rsidRPr="00997512">
        <w:rPr>
          <w:rFonts w:ascii="Book Antiqua" w:eastAsia="Book Antiqua" w:hAnsi="Book Antiqua" w:cs="Book Antiqua"/>
          <w:color w:val="000000"/>
        </w:rPr>
        <w:t xml:space="preserve"> M, Saito K, </w:t>
      </w:r>
      <w:proofErr w:type="spellStart"/>
      <w:r w:rsidRPr="00997512">
        <w:rPr>
          <w:rFonts w:ascii="Book Antiqua" w:eastAsia="Book Antiqua" w:hAnsi="Book Antiqua" w:cs="Book Antiqua"/>
          <w:color w:val="000000"/>
        </w:rPr>
        <w:t>Kraljevic</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Tamai</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Ren</w:t>
      </w:r>
      <w:proofErr w:type="spellEnd"/>
      <w:r w:rsidRPr="00997512">
        <w:rPr>
          <w:rFonts w:ascii="Book Antiqua" w:eastAsia="Book Antiqua" w:hAnsi="Book Antiqua" w:cs="Book Antiqua"/>
          <w:color w:val="000000"/>
        </w:rPr>
        <w:t xml:space="preserve"> M, Cheng AL. </w:t>
      </w:r>
      <w:proofErr w:type="spellStart"/>
      <w:r w:rsidRPr="00997512">
        <w:rPr>
          <w:rFonts w:ascii="Book Antiqua" w:eastAsia="Book Antiqua" w:hAnsi="Book Antiqua" w:cs="Book Antiqua"/>
          <w:color w:val="000000"/>
        </w:rPr>
        <w:t>Lenvatinib</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i/>
          <w:iCs/>
          <w:color w:val="000000"/>
        </w:rPr>
        <w:t>vs</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in first-line treatment of patients with </w:t>
      </w:r>
      <w:proofErr w:type="spellStart"/>
      <w:r w:rsidRPr="00997512">
        <w:rPr>
          <w:rFonts w:ascii="Book Antiqua" w:eastAsia="Book Antiqua" w:hAnsi="Book Antiqua" w:cs="Book Antiqua"/>
          <w:color w:val="000000"/>
        </w:rPr>
        <w:t>unresectable</w:t>
      </w:r>
      <w:proofErr w:type="spellEnd"/>
      <w:r w:rsidRPr="00997512">
        <w:rPr>
          <w:rFonts w:ascii="Book Antiqua" w:eastAsia="Book Antiqua" w:hAnsi="Book Antiqua" w:cs="Book Antiqua"/>
          <w:color w:val="000000"/>
        </w:rPr>
        <w:t xml:space="preserve"> hepatocellular carcinoma: a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phase 3 non-inferiority trial. </w:t>
      </w:r>
      <w:r w:rsidRPr="00997512">
        <w:rPr>
          <w:rFonts w:ascii="Book Antiqua" w:eastAsia="Book Antiqua" w:hAnsi="Book Antiqua" w:cs="Book Antiqua"/>
          <w:i/>
          <w:iCs/>
          <w:color w:val="000000"/>
        </w:rPr>
        <w:t>Lancet</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391</w:t>
      </w:r>
      <w:r w:rsidRPr="00997512">
        <w:rPr>
          <w:rFonts w:ascii="Book Antiqua" w:eastAsia="Book Antiqua" w:hAnsi="Book Antiqua" w:cs="Book Antiqua"/>
          <w:color w:val="000000"/>
        </w:rPr>
        <w:t>: 1163-1173 [PMID: 29433850 DOI: 10.1016/S0140-6736(18)30207-1]</w:t>
      </w:r>
    </w:p>
    <w:p w14:paraId="01D0C4C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33 </w:t>
      </w:r>
      <w:r w:rsidRPr="00997512">
        <w:rPr>
          <w:rFonts w:ascii="Book Antiqua" w:eastAsia="Book Antiqua" w:hAnsi="Book Antiqua" w:cs="Book Antiqua"/>
          <w:b/>
          <w:bCs/>
          <w:color w:val="000000"/>
        </w:rPr>
        <w:t>Ikeda K</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Kudo</w:t>
      </w:r>
      <w:proofErr w:type="spellEnd"/>
      <w:r w:rsidRPr="00997512">
        <w:rPr>
          <w:rFonts w:ascii="Book Antiqua" w:eastAsia="Book Antiqua" w:hAnsi="Book Antiqua" w:cs="Book Antiqua"/>
          <w:color w:val="000000"/>
        </w:rPr>
        <w:t xml:space="preserve"> M, Kawazoe S, Osaki Y, Ikeda M, </w:t>
      </w:r>
      <w:proofErr w:type="spellStart"/>
      <w:r w:rsidRPr="00997512">
        <w:rPr>
          <w:rFonts w:ascii="Book Antiqua" w:eastAsia="Book Antiqua" w:hAnsi="Book Antiqua" w:cs="Book Antiqua"/>
          <w:color w:val="000000"/>
        </w:rPr>
        <w:t>Okusaka</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Tamai</w:t>
      </w:r>
      <w:proofErr w:type="spellEnd"/>
      <w:r w:rsidRPr="00997512">
        <w:rPr>
          <w:rFonts w:ascii="Book Antiqua" w:eastAsia="Book Antiqua" w:hAnsi="Book Antiqua" w:cs="Book Antiqua"/>
          <w:color w:val="000000"/>
        </w:rPr>
        <w:t xml:space="preserve"> T, Suzuki T, </w:t>
      </w:r>
      <w:proofErr w:type="spellStart"/>
      <w:r w:rsidRPr="00997512">
        <w:rPr>
          <w:rFonts w:ascii="Book Antiqua" w:eastAsia="Book Antiqua" w:hAnsi="Book Antiqua" w:cs="Book Antiqua"/>
          <w:color w:val="000000"/>
        </w:rPr>
        <w:t>Hisai</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Hayato</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Okita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Kumada</w:t>
      </w:r>
      <w:proofErr w:type="spellEnd"/>
      <w:r w:rsidRPr="00997512">
        <w:rPr>
          <w:rFonts w:ascii="Book Antiqua" w:eastAsia="Book Antiqua" w:hAnsi="Book Antiqua" w:cs="Book Antiqua"/>
          <w:color w:val="000000"/>
        </w:rPr>
        <w:t xml:space="preserve"> H. Phase 2 study of </w:t>
      </w:r>
      <w:proofErr w:type="spellStart"/>
      <w:r w:rsidRPr="00997512">
        <w:rPr>
          <w:rFonts w:ascii="Book Antiqua" w:eastAsia="Book Antiqua" w:hAnsi="Book Antiqua" w:cs="Book Antiqua"/>
          <w:color w:val="000000"/>
        </w:rPr>
        <w:t>lenvatinib</w:t>
      </w:r>
      <w:proofErr w:type="spellEnd"/>
      <w:r w:rsidRPr="00997512">
        <w:rPr>
          <w:rFonts w:ascii="Book Antiqua" w:eastAsia="Book Antiqua" w:hAnsi="Book Antiqua" w:cs="Book Antiqua"/>
          <w:color w:val="000000"/>
        </w:rPr>
        <w:t xml:space="preserve"> in patients with advanced hepatocellular carcinoma. </w:t>
      </w:r>
      <w:r w:rsidRPr="00997512">
        <w:rPr>
          <w:rFonts w:ascii="Book Antiqua" w:eastAsia="Book Antiqua" w:hAnsi="Book Antiqua" w:cs="Book Antiqua"/>
          <w:i/>
          <w:iCs/>
          <w:color w:val="000000"/>
        </w:rPr>
        <w:t xml:space="preserve">J </w:t>
      </w:r>
      <w:proofErr w:type="spellStart"/>
      <w:r w:rsidRPr="00997512">
        <w:rPr>
          <w:rFonts w:ascii="Book Antiqua" w:eastAsia="Book Antiqua" w:hAnsi="Book Antiqua" w:cs="Book Antiqua"/>
          <w:i/>
          <w:iCs/>
          <w:color w:val="000000"/>
        </w:rPr>
        <w:t>Gastroenterol</w:t>
      </w:r>
      <w:proofErr w:type="spellEnd"/>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52</w:t>
      </w:r>
      <w:r w:rsidRPr="00997512">
        <w:rPr>
          <w:rFonts w:ascii="Book Antiqua" w:eastAsia="Book Antiqua" w:hAnsi="Book Antiqua" w:cs="Book Antiqua"/>
          <w:color w:val="000000"/>
        </w:rPr>
        <w:t>: 512-519 [PMID: 27704266 DOI: 10.1007/s00535-016-1263-4]</w:t>
      </w:r>
    </w:p>
    <w:p w14:paraId="411A8F2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34 </w:t>
      </w:r>
      <w:r w:rsidRPr="00997512">
        <w:rPr>
          <w:rFonts w:ascii="Book Antiqua" w:eastAsia="Book Antiqua" w:hAnsi="Book Antiqua" w:cs="Book Antiqua"/>
          <w:b/>
          <w:bCs/>
          <w:color w:val="000000"/>
        </w:rPr>
        <w:t>Tada T</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Kumada</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Hiraoka</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Michitaka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Atsukawa</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Hirooka</w:t>
      </w:r>
      <w:proofErr w:type="spellEnd"/>
      <w:r w:rsidRPr="00997512">
        <w:rPr>
          <w:rFonts w:ascii="Book Antiqua" w:eastAsia="Book Antiqua" w:hAnsi="Book Antiqua" w:cs="Book Antiqua"/>
          <w:color w:val="000000"/>
        </w:rPr>
        <w:t xml:space="preserve"> M, Tsuji K, Ishikawa T, </w:t>
      </w:r>
      <w:proofErr w:type="spellStart"/>
      <w:r w:rsidRPr="00997512">
        <w:rPr>
          <w:rFonts w:ascii="Book Antiqua" w:eastAsia="Book Antiqua" w:hAnsi="Book Antiqua" w:cs="Book Antiqua"/>
          <w:color w:val="000000"/>
        </w:rPr>
        <w:t>Takaguchi</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Kariyama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Itobayashi</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Tajiri</w:t>
      </w:r>
      <w:proofErr w:type="spellEnd"/>
      <w:r w:rsidRPr="00997512">
        <w:rPr>
          <w:rFonts w:ascii="Book Antiqua" w:eastAsia="Book Antiqua" w:hAnsi="Book Antiqua" w:cs="Book Antiqua"/>
          <w:color w:val="000000"/>
        </w:rPr>
        <w:t xml:space="preserve"> K, Shimada N, Shibata H, Ochi H, Yasuda S, Toyoda H, </w:t>
      </w:r>
      <w:proofErr w:type="spellStart"/>
      <w:r w:rsidRPr="00997512">
        <w:rPr>
          <w:rFonts w:ascii="Book Antiqua" w:eastAsia="Book Antiqua" w:hAnsi="Book Antiqua" w:cs="Book Antiqua"/>
          <w:color w:val="000000"/>
        </w:rPr>
        <w:t>Fukunishi</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Ohama</w:t>
      </w:r>
      <w:proofErr w:type="spellEnd"/>
      <w:r w:rsidRPr="00997512">
        <w:rPr>
          <w:rFonts w:ascii="Book Antiqua" w:eastAsia="Book Antiqua" w:hAnsi="Book Antiqua" w:cs="Book Antiqua"/>
          <w:color w:val="000000"/>
        </w:rPr>
        <w:t xml:space="preserve"> H, </w:t>
      </w:r>
      <w:proofErr w:type="spellStart"/>
      <w:r w:rsidRPr="00997512">
        <w:rPr>
          <w:rFonts w:ascii="Book Antiqua" w:eastAsia="Book Antiqua" w:hAnsi="Book Antiqua" w:cs="Book Antiqua"/>
          <w:color w:val="000000"/>
        </w:rPr>
        <w:t>Kawata</w:t>
      </w:r>
      <w:proofErr w:type="spellEnd"/>
      <w:r w:rsidRPr="00997512">
        <w:rPr>
          <w:rFonts w:ascii="Book Antiqua" w:eastAsia="Book Antiqua" w:hAnsi="Book Antiqua" w:cs="Book Antiqua"/>
          <w:color w:val="000000"/>
        </w:rPr>
        <w:t xml:space="preserve"> K, Nakamura S, </w:t>
      </w:r>
      <w:proofErr w:type="spellStart"/>
      <w:r w:rsidRPr="00997512">
        <w:rPr>
          <w:rFonts w:ascii="Book Antiqua" w:eastAsia="Book Antiqua" w:hAnsi="Book Antiqua" w:cs="Book Antiqua"/>
          <w:color w:val="000000"/>
        </w:rPr>
        <w:t>Nouso</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Tsutsui</w:t>
      </w:r>
      <w:proofErr w:type="spellEnd"/>
      <w:r w:rsidRPr="00997512">
        <w:rPr>
          <w:rFonts w:ascii="Book Antiqua" w:eastAsia="Book Antiqua" w:hAnsi="Book Antiqua" w:cs="Book Antiqua"/>
          <w:color w:val="000000"/>
        </w:rPr>
        <w:t xml:space="preserve"> A, Nagano T, </w:t>
      </w:r>
      <w:proofErr w:type="spellStart"/>
      <w:r w:rsidRPr="00997512">
        <w:rPr>
          <w:rFonts w:ascii="Book Antiqua" w:eastAsia="Book Antiqua" w:hAnsi="Book Antiqua" w:cs="Book Antiqua"/>
          <w:color w:val="000000"/>
        </w:rPr>
        <w:t>Itokawa</w:t>
      </w:r>
      <w:proofErr w:type="spellEnd"/>
      <w:r w:rsidRPr="00997512">
        <w:rPr>
          <w:rFonts w:ascii="Book Antiqua" w:eastAsia="Book Antiqua" w:hAnsi="Book Antiqua" w:cs="Book Antiqua"/>
          <w:color w:val="000000"/>
        </w:rPr>
        <w:t xml:space="preserve"> N, </w:t>
      </w:r>
      <w:proofErr w:type="spellStart"/>
      <w:r w:rsidRPr="00997512">
        <w:rPr>
          <w:rFonts w:ascii="Book Antiqua" w:eastAsia="Book Antiqua" w:hAnsi="Book Antiqua" w:cs="Book Antiqua"/>
          <w:color w:val="000000"/>
        </w:rPr>
        <w:t>Hayama</w:t>
      </w:r>
      <w:proofErr w:type="spellEnd"/>
      <w:r w:rsidRPr="00997512">
        <w:rPr>
          <w:rFonts w:ascii="Book Antiqua" w:eastAsia="Book Antiqua" w:hAnsi="Book Antiqua" w:cs="Book Antiqua"/>
          <w:color w:val="000000"/>
        </w:rPr>
        <w:t xml:space="preserve"> K, Arai T, Imai M, </w:t>
      </w:r>
      <w:proofErr w:type="spellStart"/>
      <w:r w:rsidRPr="00997512">
        <w:rPr>
          <w:rFonts w:ascii="Book Antiqua" w:eastAsia="Book Antiqua" w:hAnsi="Book Antiqua" w:cs="Book Antiqua"/>
          <w:color w:val="000000"/>
        </w:rPr>
        <w:t>Joko</w:t>
      </w:r>
      <w:proofErr w:type="spellEnd"/>
      <w:r w:rsidRPr="00997512">
        <w:rPr>
          <w:rFonts w:ascii="Book Antiqua" w:eastAsia="Book Antiqua" w:hAnsi="Book Antiqua" w:cs="Book Antiqua"/>
          <w:color w:val="000000"/>
        </w:rPr>
        <w:t xml:space="preserve"> K, Koizumi Y, </w:t>
      </w:r>
      <w:proofErr w:type="spellStart"/>
      <w:r w:rsidRPr="00997512">
        <w:rPr>
          <w:rFonts w:ascii="Book Antiqua" w:eastAsia="Book Antiqua" w:hAnsi="Book Antiqua" w:cs="Book Antiqua"/>
          <w:color w:val="000000"/>
        </w:rPr>
        <w:t>Hiasa</w:t>
      </w:r>
      <w:proofErr w:type="spellEnd"/>
      <w:r w:rsidRPr="00997512">
        <w:rPr>
          <w:rFonts w:ascii="Book Antiqua" w:eastAsia="Book Antiqua" w:hAnsi="Book Antiqua" w:cs="Book Antiqua"/>
          <w:color w:val="000000"/>
        </w:rPr>
        <w:t xml:space="preserve"> Y. Neutrophil-to-lymphocyte ratio is associated with survival in patients with </w:t>
      </w:r>
      <w:proofErr w:type="spellStart"/>
      <w:r w:rsidRPr="00997512">
        <w:rPr>
          <w:rFonts w:ascii="Book Antiqua" w:eastAsia="Book Antiqua" w:hAnsi="Book Antiqua" w:cs="Book Antiqua"/>
          <w:color w:val="000000"/>
        </w:rPr>
        <w:t>unresectable</w:t>
      </w:r>
      <w:proofErr w:type="spellEnd"/>
      <w:r w:rsidRPr="00997512">
        <w:rPr>
          <w:rFonts w:ascii="Book Antiqua" w:eastAsia="Book Antiqua" w:hAnsi="Book Antiqua" w:cs="Book Antiqua"/>
          <w:color w:val="000000"/>
        </w:rPr>
        <w:t xml:space="preserve"> hepatocellular carcinoma treated with </w:t>
      </w:r>
      <w:proofErr w:type="spellStart"/>
      <w:r w:rsidRPr="00997512">
        <w:rPr>
          <w:rFonts w:ascii="Book Antiqua" w:eastAsia="Book Antiqua" w:hAnsi="Book Antiqua" w:cs="Book Antiqua"/>
          <w:color w:val="000000"/>
        </w:rPr>
        <w:t>lenvatinib</w:t>
      </w:r>
      <w:proofErr w:type="spell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Int</w:t>
      </w:r>
      <w:proofErr w:type="spellEnd"/>
      <w:r w:rsidRPr="00997512">
        <w:rPr>
          <w:rFonts w:ascii="Book Antiqua" w:eastAsia="Book Antiqua" w:hAnsi="Book Antiqua" w:cs="Book Antiqua"/>
          <w:color w:val="000000"/>
        </w:rPr>
        <w:t xml:space="preserve"> 2020; </w:t>
      </w:r>
      <w:r w:rsidRPr="00997512">
        <w:rPr>
          <w:rFonts w:ascii="Book Antiqua" w:eastAsia="Book Antiqua" w:hAnsi="Book Antiqua" w:cs="Book Antiqua"/>
          <w:b/>
          <w:bCs/>
          <w:color w:val="000000"/>
        </w:rPr>
        <w:t>40</w:t>
      </w:r>
      <w:r w:rsidRPr="00997512">
        <w:rPr>
          <w:rFonts w:ascii="Book Antiqua" w:eastAsia="Book Antiqua" w:hAnsi="Book Antiqua" w:cs="Book Antiqua"/>
          <w:color w:val="000000"/>
        </w:rPr>
        <w:t>: 968-976 [PMID: 32064740 DOI: 10.1111/Liv.14405]</w:t>
      </w:r>
    </w:p>
    <w:p w14:paraId="32F31BEC"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35 </w:t>
      </w:r>
      <w:r w:rsidRPr="00997512">
        <w:rPr>
          <w:rFonts w:ascii="Book Antiqua" w:eastAsia="Book Antiqua" w:hAnsi="Book Antiqua" w:cs="Book Antiqua"/>
          <w:b/>
          <w:bCs/>
          <w:color w:val="000000"/>
        </w:rPr>
        <w:t>Tada T</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Kumada</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Hiraoka</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Michitaka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Atsukawa</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Hirooka</w:t>
      </w:r>
      <w:proofErr w:type="spellEnd"/>
      <w:r w:rsidRPr="00997512">
        <w:rPr>
          <w:rFonts w:ascii="Book Antiqua" w:eastAsia="Book Antiqua" w:hAnsi="Book Antiqua" w:cs="Book Antiqua"/>
          <w:color w:val="000000"/>
        </w:rPr>
        <w:t xml:space="preserve"> M, Tsuji K, Ishikawa T, </w:t>
      </w:r>
      <w:proofErr w:type="spellStart"/>
      <w:r w:rsidRPr="00997512">
        <w:rPr>
          <w:rFonts w:ascii="Book Antiqua" w:eastAsia="Book Antiqua" w:hAnsi="Book Antiqua" w:cs="Book Antiqua"/>
          <w:color w:val="000000"/>
        </w:rPr>
        <w:t>Takaguchi</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Kariyama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Itobayashi</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Tajiri</w:t>
      </w:r>
      <w:proofErr w:type="spellEnd"/>
      <w:r w:rsidRPr="00997512">
        <w:rPr>
          <w:rFonts w:ascii="Book Antiqua" w:eastAsia="Book Antiqua" w:hAnsi="Book Antiqua" w:cs="Book Antiqua"/>
          <w:color w:val="000000"/>
        </w:rPr>
        <w:t xml:space="preserve"> K, Shimada N, Shibata H, Ochi H, Toyoda H, </w:t>
      </w:r>
      <w:proofErr w:type="spellStart"/>
      <w:r w:rsidRPr="00997512">
        <w:rPr>
          <w:rFonts w:ascii="Book Antiqua" w:eastAsia="Book Antiqua" w:hAnsi="Book Antiqua" w:cs="Book Antiqua"/>
          <w:color w:val="000000"/>
        </w:rPr>
        <w:t>Nouso</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Tsutsui</w:t>
      </w:r>
      <w:proofErr w:type="spellEnd"/>
      <w:r w:rsidRPr="00997512">
        <w:rPr>
          <w:rFonts w:ascii="Book Antiqua" w:eastAsia="Book Antiqua" w:hAnsi="Book Antiqua" w:cs="Book Antiqua"/>
          <w:color w:val="000000"/>
        </w:rPr>
        <w:t xml:space="preserve"> A, Nagano T, </w:t>
      </w:r>
      <w:proofErr w:type="spellStart"/>
      <w:r w:rsidRPr="00997512">
        <w:rPr>
          <w:rFonts w:ascii="Book Antiqua" w:eastAsia="Book Antiqua" w:hAnsi="Book Antiqua" w:cs="Book Antiqua"/>
          <w:color w:val="000000"/>
        </w:rPr>
        <w:t>Itokawa</w:t>
      </w:r>
      <w:proofErr w:type="spellEnd"/>
      <w:r w:rsidRPr="00997512">
        <w:rPr>
          <w:rFonts w:ascii="Book Antiqua" w:eastAsia="Book Antiqua" w:hAnsi="Book Antiqua" w:cs="Book Antiqua"/>
          <w:color w:val="000000"/>
        </w:rPr>
        <w:t xml:space="preserve"> N, </w:t>
      </w:r>
      <w:proofErr w:type="spellStart"/>
      <w:r w:rsidRPr="00997512">
        <w:rPr>
          <w:rFonts w:ascii="Book Antiqua" w:eastAsia="Book Antiqua" w:hAnsi="Book Antiqua" w:cs="Book Antiqua"/>
          <w:color w:val="000000"/>
        </w:rPr>
        <w:t>Hayama</w:t>
      </w:r>
      <w:proofErr w:type="spellEnd"/>
      <w:r w:rsidRPr="00997512">
        <w:rPr>
          <w:rFonts w:ascii="Book Antiqua" w:eastAsia="Book Antiqua" w:hAnsi="Book Antiqua" w:cs="Book Antiqua"/>
          <w:color w:val="000000"/>
        </w:rPr>
        <w:t xml:space="preserve"> K, Imai M, </w:t>
      </w:r>
      <w:proofErr w:type="spellStart"/>
      <w:r w:rsidRPr="00997512">
        <w:rPr>
          <w:rFonts w:ascii="Book Antiqua" w:eastAsia="Book Antiqua" w:hAnsi="Book Antiqua" w:cs="Book Antiqua"/>
          <w:color w:val="000000"/>
        </w:rPr>
        <w:t>Joko</w:t>
      </w:r>
      <w:proofErr w:type="spellEnd"/>
      <w:r w:rsidRPr="00997512">
        <w:rPr>
          <w:rFonts w:ascii="Book Antiqua" w:eastAsia="Book Antiqua" w:hAnsi="Book Antiqua" w:cs="Book Antiqua"/>
          <w:color w:val="000000"/>
        </w:rPr>
        <w:t xml:space="preserve"> K, Koizumi Y, </w:t>
      </w:r>
      <w:proofErr w:type="spellStart"/>
      <w:r w:rsidRPr="00997512">
        <w:rPr>
          <w:rFonts w:ascii="Book Antiqua" w:eastAsia="Book Antiqua" w:hAnsi="Book Antiqua" w:cs="Book Antiqua"/>
          <w:color w:val="000000"/>
        </w:rPr>
        <w:t>Hiasa</w:t>
      </w:r>
      <w:proofErr w:type="spellEnd"/>
      <w:r w:rsidRPr="00997512">
        <w:rPr>
          <w:rFonts w:ascii="Book Antiqua" w:eastAsia="Book Antiqua" w:hAnsi="Book Antiqua" w:cs="Book Antiqua"/>
          <w:color w:val="000000"/>
        </w:rPr>
        <w:t xml:space="preserve"> Y. Safety and efficacy of </w:t>
      </w:r>
      <w:proofErr w:type="spellStart"/>
      <w:r w:rsidRPr="00997512">
        <w:rPr>
          <w:rFonts w:ascii="Book Antiqua" w:eastAsia="Book Antiqua" w:hAnsi="Book Antiqua" w:cs="Book Antiqua"/>
          <w:color w:val="000000"/>
        </w:rPr>
        <w:t>lenvatinib</w:t>
      </w:r>
      <w:proofErr w:type="spellEnd"/>
      <w:r w:rsidRPr="00997512">
        <w:rPr>
          <w:rFonts w:ascii="Book Antiqua" w:eastAsia="Book Antiqua" w:hAnsi="Book Antiqua" w:cs="Book Antiqua"/>
          <w:color w:val="000000"/>
        </w:rPr>
        <w:t xml:space="preserve"> in elderly patients with </w:t>
      </w:r>
      <w:proofErr w:type="spellStart"/>
      <w:r w:rsidRPr="00997512">
        <w:rPr>
          <w:rFonts w:ascii="Book Antiqua" w:eastAsia="Book Antiqua" w:hAnsi="Book Antiqua" w:cs="Book Antiqua"/>
          <w:color w:val="000000"/>
        </w:rPr>
        <w:t>unresectable</w:t>
      </w:r>
      <w:proofErr w:type="spellEnd"/>
      <w:r w:rsidRPr="00997512">
        <w:rPr>
          <w:rFonts w:ascii="Book Antiqua" w:eastAsia="Book Antiqua" w:hAnsi="Book Antiqua" w:cs="Book Antiqua"/>
          <w:color w:val="000000"/>
        </w:rPr>
        <w:t xml:space="preserve"> hepatocellular carcinoma: A multicenter analysis with propensity score matching. </w:t>
      </w:r>
      <w:proofErr w:type="spellStart"/>
      <w:r w:rsidRPr="00997512">
        <w:rPr>
          <w:rFonts w:ascii="Book Antiqua" w:eastAsia="Book Antiqua" w:hAnsi="Book Antiqua" w:cs="Book Antiqua"/>
          <w:i/>
          <w:iCs/>
          <w:color w:val="000000"/>
        </w:rPr>
        <w:t>Hepatol</w:t>
      </w:r>
      <w:proofErr w:type="spellEnd"/>
      <w:r w:rsidRPr="00997512">
        <w:rPr>
          <w:rFonts w:ascii="Book Antiqua" w:eastAsia="Book Antiqua" w:hAnsi="Book Antiqua" w:cs="Book Antiqua"/>
          <w:i/>
          <w:iCs/>
          <w:color w:val="000000"/>
        </w:rPr>
        <w:t xml:space="preserve"> Res</w:t>
      </w:r>
      <w:r w:rsidRPr="00997512">
        <w:rPr>
          <w:rFonts w:ascii="Book Antiqua" w:eastAsia="Book Antiqua" w:hAnsi="Book Antiqua" w:cs="Book Antiqua"/>
          <w:color w:val="000000"/>
        </w:rPr>
        <w:t xml:space="preserve"> 2020; </w:t>
      </w:r>
      <w:r w:rsidRPr="00997512">
        <w:rPr>
          <w:rFonts w:ascii="Book Antiqua" w:eastAsia="Book Antiqua" w:hAnsi="Book Antiqua" w:cs="Book Antiqua"/>
          <w:b/>
          <w:bCs/>
          <w:color w:val="000000"/>
        </w:rPr>
        <w:t>50</w:t>
      </w:r>
      <w:r w:rsidRPr="00997512">
        <w:rPr>
          <w:rFonts w:ascii="Book Antiqua" w:eastAsia="Book Antiqua" w:hAnsi="Book Antiqua" w:cs="Book Antiqua"/>
          <w:color w:val="000000"/>
        </w:rPr>
        <w:t>: 75-83 [PMID: 31660700 DOI: 10.1111/hepr.13427]</w:t>
      </w:r>
    </w:p>
    <w:p w14:paraId="3382F92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36 </w:t>
      </w:r>
      <w:proofErr w:type="spellStart"/>
      <w:r w:rsidRPr="00997512">
        <w:rPr>
          <w:rFonts w:ascii="Book Antiqua" w:eastAsia="Book Antiqua" w:hAnsi="Book Antiqua" w:cs="Book Antiqua"/>
          <w:b/>
          <w:bCs/>
          <w:color w:val="000000"/>
        </w:rPr>
        <w:t>Iavarone</w:t>
      </w:r>
      <w:proofErr w:type="spellEnd"/>
      <w:r w:rsidRPr="00997512">
        <w:rPr>
          <w:rFonts w:ascii="Book Antiqua" w:eastAsia="Book Antiqua" w:hAnsi="Book Antiqua" w:cs="Book Antiqua"/>
          <w:b/>
          <w:bCs/>
          <w:color w:val="000000"/>
        </w:rPr>
        <w:t xml:space="preserve"> M</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Invernizzi</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Czauderna</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Sanduzzi-Zamparelli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Bhoori</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Amaddeo</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Manini</w:t>
      </w:r>
      <w:proofErr w:type="spellEnd"/>
      <w:r w:rsidRPr="00997512">
        <w:rPr>
          <w:rFonts w:ascii="Book Antiqua" w:eastAsia="Book Antiqua" w:hAnsi="Book Antiqua" w:cs="Book Antiqua"/>
          <w:color w:val="000000"/>
        </w:rPr>
        <w:t xml:space="preserve"> MA, </w:t>
      </w:r>
      <w:proofErr w:type="spellStart"/>
      <w:r w:rsidRPr="00997512">
        <w:rPr>
          <w:rFonts w:ascii="Book Antiqua" w:eastAsia="Book Antiqua" w:hAnsi="Book Antiqua" w:cs="Book Antiqua"/>
          <w:color w:val="000000"/>
        </w:rPr>
        <w:t>López</w:t>
      </w:r>
      <w:proofErr w:type="spellEnd"/>
      <w:r w:rsidRPr="00997512">
        <w:rPr>
          <w:rFonts w:ascii="Book Antiqua" w:eastAsia="Book Antiqua" w:hAnsi="Book Antiqua" w:cs="Book Antiqua"/>
          <w:color w:val="000000"/>
        </w:rPr>
        <w:t xml:space="preserve"> MF, Anders M, Pinter M, Rodríguez MJB, </w:t>
      </w:r>
      <w:proofErr w:type="spellStart"/>
      <w:r w:rsidRPr="00997512">
        <w:rPr>
          <w:rFonts w:ascii="Book Antiqua" w:eastAsia="Book Antiqua" w:hAnsi="Book Antiqua" w:cs="Book Antiqua"/>
          <w:color w:val="000000"/>
        </w:rPr>
        <w:t>Cristóbal</w:t>
      </w:r>
      <w:proofErr w:type="spellEnd"/>
      <w:r w:rsidRPr="00997512">
        <w:rPr>
          <w:rFonts w:ascii="Book Antiqua" w:eastAsia="Book Antiqua" w:hAnsi="Book Antiqua" w:cs="Book Antiqua"/>
          <w:color w:val="000000"/>
        </w:rPr>
        <w:t xml:space="preserve"> MR, </w:t>
      </w:r>
      <w:proofErr w:type="spellStart"/>
      <w:r w:rsidRPr="00997512">
        <w:rPr>
          <w:rFonts w:ascii="Book Antiqua" w:eastAsia="Book Antiqua" w:hAnsi="Book Antiqua" w:cs="Book Antiqua"/>
          <w:color w:val="000000"/>
        </w:rPr>
        <w:t>Soteras</w:t>
      </w:r>
      <w:proofErr w:type="spellEnd"/>
      <w:r w:rsidRPr="00997512">
        <w:rPr>
          <w:rFonts w:ascii="Book Antiqua" w:eastAsia="Book Antiqua" w:hAnsi="Book Antiqua" w:cs="Book Antiqua"/>
          <w:color w:val="000000"/>
        </w:rPr>
        <w:t xml:space="preserve"> GA, </w:t>
      </w:r>
      <w:proofErr w:type="spellStart"/>
      <w:r w:rsidRPr="00997512">
        <w:rPr>
          <w:rFonts w:ascii="Book Antiqua" w:eastAsia="Book Antiqua" w:hAnsi="Book Antiqua" w:cs="Book Antiqua"/>
          <w:color w:val="000000"/>
        </w:rPr>
        <w:t>Piñero</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Villadsen</w:t>
      </w:r>
      <w:proofErr w:type="spellEnd"/>
      <w:r w:rsidRPr="00997512">
        <w:rPr>
          <w:rFonts w:ascii="Book Antiqua" w:eastAsia="Book Antiqua" w:hAnsi="Book Antiqua" w:cs="Book Antiqua"/>
          <w:color w:val="000000"/>
        </w:rPr>
        <w:t xml:space="preserve"> GE, </w:t>
      </w:r>
      <w:proofErr w:type="spellStart"/>
      <w:r w:rsidRPr="00997512">
        <w:rPr>
          <w:rFonts w:ascii="Book Antiqua" w:eastAsia="Book Antiqua" w:hAnsi="Book Antiqua" w:cs="Book Antiqua"/>
          <w:color w:val="000000"/>
        </w:rPr>
        <w:t>Weinmann</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Crespo</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Mazzaferro</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Regnault</w:t>
      </w:r>
      <w:proofErr w:type="spellEnd"/>
      <w:r w:rsidRPr="00997512">
        <w:rPr>
          <w:rFonts w:ascii="Book Antiqua" w:eastAsia="Book Antiqua" w:hAnsi="Book Antiqua" w:cs="Book Antiqua"/>
          <w:color w:val="000000"/>
        </w:rPr>
        <w:t xml:space="preserve"> H, Giorgio M, González-</w:t>
      </w:r>
      <w:proofErr w:type="spellStart"/>
      <w:r w:rsidRPr="00997512">
        <w:rPr>
          <w:rFonts w:ascii="Book Antiqua" w:eastAsia="Book Antiqua" w:hAnsi="Book Antiqua" w:cs="Book Antiqua"/>
          <w:color w:val="000000"/>
        </w:rPr>
        <w:t>Diéguez</w:t>
      </w:r>
      <w:proofErr w:type="spellEnd"/>
      <w:r w:rsidRPr="00997512">
        <w:rPr>
          <w:rFonts w:ascii="Book Antiqua" w:eastAsia="Book Antiqua" w:hAnsi="Book Antiqua" w:cs="Book Antiqua"/>
          <w:color w:val="000000"/>
        </w:rPr>
        <w:t xml:space="preserve"> ML, </w:t>
      </w:r>
      <w:proofErr w:type="spellStart"/>
      <w:r w:rsidRPr="00997512">
        <w:rPr>
          <w:rFonts w:ascii="Book Antiqua" w:eastAsia="Book Antiqua" w:hAnsi="Book Antiqua" w:cs="Book Antiqua"/>
          <w:color w:val="000000"/>
        </w:rPr>
        <w:t>Donato</w:t>
      </w:r>
      <w:proofErr w:type="spellEnd"/>
      <w:r w:rsidRPr="00997512">
        <w:rPr>
          <w:rFonts w:ascii="Book Antiqua" w:eastAsia="Book Antiqua" w:hAnsi="Book Antiqua" w:cs="Book Antiqua"/>
          <w:color w:val="000000"/>
        </w:rPr>
        <w:t xml:space="preserve"> MF, Varela M, </w:t>
      </w:r>
      <w:proofErr w:type="spellStart"/>
      <w:r w:rsidRPr="00997512">
        <w:rPr>
          <w:rFonts w:ascii="Book Antiqua" w:eastAsia="Book Antiqua" w:hAnsi="Book Antiqua" w:cs="Book Antiqua"/>
          <w:color w:val="000000"/>
        </w:rPr>
        <w:t>Wörns</w:t>
      </w:r>
      <w:proofErr w:type="spellEnd"/>
      <w:r w:rsidRPr="00997512">
        <w:rPr>
          <w:rFonts w:ascii="Book Antiqua" w:eastAsia="Book Antiqua" w:hAnsi="Book Antiqua" w:cs="Book Antiqua"/>
          <w:color w:val="000000"/>
        </w:rPr>
        <w:t xml:space="preserve"> MA, </w:t>
      </w:r>
      <w:proofErr w:type="spellStart"/>
      <w:r w:rsidRPr="00997512">
        <w:rPr>
          <w:rFonts w:ascii="Book Antiqua" w:eastAsia="Book Antiqua" w:hAnsi="Book Antiqua" w:cs="Book Antiqua"/>
          <w:color w:val="000000"/>
        </w:rPr>
        <w:t>Bruix</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Lampertico</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Reig</w:t>
      </w:r>
      <w:proofErr w:type="spellEnd"/>
      <w:r w:rsidRPr="00997512">
        <w:rPr>
          <w:rFonts w:ascii="Book Antiqua" w:eastAsia="Book Antiqua" w:hAnsi="Book Antiqua" w:cs="Book Antiqua"/>
          <w:color w:val="000000"/>
        </w:rPr>
        <w:t xml:space="preserve"> M. Preliminary experience on safety of </w:t>
      </w:r>
      <w:proofErr w:type="spellStart"/>
      <w:r w:rsidRPr="00997512">
        <w:rPr>
          <w:rFonts w:ascii="Book Antiqua" w:eastAsia="Book Antiqua" w:hAnsi="Book Antiqua" w:cs="Book Antiqua"/>
          <w:color w:val="000000"/>
        </w:rPr>
        <w:t>regorafenib</w:t>
      </w:r>
      <w:proofErr w:type="spellEnd"/>
      <w:r w:rsidRPr="00997512">
        <w:rPr>
          <w:rFonts w:ascii="Book Antiqua" w:eastAsia="Book Antiqua" w:hAnsi="Book Antiqua" w:cs="Book Antiqua"/>
          <w:color w:val="000000"/>
        </w:rPr>
        <w:t xml:space="preserve"> after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failure in recurrent hepatocellular carcinoma after liver transplantation. </w:t>
      </w:r>
      <w:r w:rsidRPr="00997512">
        <w:rPr>
          <w:rFonts w:ascii="Book Antiqua" w:eastAsia="Book Antiqua" w:hAnsi="Book Antiqua" w:cs="Book Antiqua"/>
          <w:i/>
          <w:iCs/>
          <w:color w:val="000000"/>
        </w:rPr>
        <w:t>Am J Transplant</w:t>
      </w:r>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19</w:t>
      </w:r>
      <w:r w:rsidRPr="00997512">
        <w:rPr>
          <w:rFonts w:ascii="Book Antiqua" w:eastAsia="Book Antiqua" w:hAnsi="Book Antiqua" w:cs="Book Antiqua"/>
          <w:color w:val="000000"/>
        </w:rPr>
        <w:t>: 3176-3184 [PMID: 31365177 DOI: 10.1111/ajt.15551]</w:t>
      </w:r>
    </w:p>
    <w:p w14:paraId="429D7E39"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37 </w:t>
      </w:r>
      <w:r w:rsidRPr="00997512">
        <w:rPr>
          <w:rFonts w:ascii="Book Antiqua" w:eastAsia="Book Antiqua" w:hAnsi="Book Antiqua" w:cs="Book Antiqua"/>
          <w:b/>
          <w:bCs/>
          <w:color w:val="000000"/>
        </w:rPr>
        <w:t>Finn RS</w:t>
      </w:r>
      <w:r w:rsidRPr="00997512">
        <w:rPr>
          <w:rFonts w:ascii="Book Antiqua" w:eastAsia="Book Antiqua" w:hAnsi="Book Antiqua" w:cs="Book Antiqua"/>
          <w:color w:val="000000"/>
        </w:rPr>
        <w:t xml:space="preserve">, Qin S, Ikeda M, Galle PR, </w:t>
      </w:r>
      <w:proofErr w:type="spellStart"/>
      <w:r w:rsidRPr="00997512">
        <w:rPr>
          <w:rFonts w:ascii="Book Antiqua" w:eastAsia="Book Antiqua" w:hAnsi="Book Antiqua" w:cs="Book Antiqua"/>
          <w:color w:val="000000"/>
        </w:rPr>
        <w:t>Ducreux</w:t>
      </w:r>
      <w:proofErr w:type="spellEnd"/>
      <w:r w:rsidRPr="00997512">
        <w:rPr>
          <w:rFonts w:ascii="Book Antiqua" w:eastAsia="Book Antiqua" w:hAnsi="Book Antiqua" w:cs="Book Antiqua"/>
          <w:color w:val="000000"/>
        </w:rPr>
        <w:t xml:space="preserve"> M, Kim TY, </w:t>
      </w:r>
      <w:proofErr w:type="spellStart"/>
      <w:r w:rsidRPr="00997512">
        <w:rPr>
          <w:rFonts w:ascii="Book Antiqua" w:eastAsia="Book Antiqua" w:hAnsi="Book Antiqua" w:cs="Book Antiqua"/>
          <w:color w:val="000000"/>
        </w:rPr>
        <w:t>Kudo</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Breder</w:t>
      </w:r>
      <w:proofErr w:type="spellEnd"/>
      <w:r w:rsidRPr="00997512">
        <w:rPr>
          <w:rFonts w:ascii="Book Antiqua" w:eastAsia="Book Antiqua" w:hAnsi="Book Antiqua" w:cs="Book Antiqua"/>
          <w:color w:val="000000"/>
        </w:rPr>
        <w:t xml:space="preserve"> V, Merle P, </w:t>
      </w:r>
      <w:proofErr w:type="spellStart"/>
      <w:r w:rsidRPr="00997512">
        <w:rPr>
          <w:rFonts w:ascii="Book Antiqua" w:eastAsia="Book Antiqua" w:hAnsi="Book Antiqua" w:cs="Book Antiqua"/>
          <w:color w:val="000000"/>
        </w:rPr>
        <w:t>Kaseb</w:t>
      </w:r>
      <w:proofErr w:type="spellEnd"/>
      <w:r w:rsidRPr="00997512">
        <w:rPr>
          <w:rFonts w:ascii="Book Antiqua" w:eastAsia="Book Antiqua" w:hAnsi="Book Antiqua" w:cs="Book Antiqua"/>
          <w:color w:val="000000"/>
        </w:rPr>
        <w:t xml:space="preserve"> AO, Li D, </w:t>
      </w:r>
      <w:proofErr w:type="spellStart"/>
      <w:r w:rsidRPr="00997512">
        <w:rPr>
          <w:rFonts w:ascii="Book Antiqua" w:eastAsia="Book Antiqua" w:hAnsi="Book Antiqua" w:cs="Book Antiqua"/>
          <w:color w:val="000000"/>
        </w:rPr>
        <w:t>Verret</w:t>
      </w:r>
      <w:proofErr w:type="spellEnd"/>
      <w:r w:rsidRPr="00997512">
        <w:rPr>
          <w:rFonts w:ascii="Book Antiqua" w:eastAsia="Book Antiqua" w:hAnsi="Book Antiqua" w:cs="Book Antiqua"/>
          <w:color w:val="000000"/>
        </w:rPr>
        <w:t xml:space="preserve"> W, </w:t>
      </w:r>
      <w:proofErr w:type="spellStart"/>
      <w:r w:rsidRPr="00997512">
        <w:rPr>
          <w:rFonts w:ascii="Book Antiqua" w:eastAsia="Book Antiqua" w:hAnsi="Book Antiqua" w:cs="Book Antiqua"/>
          <w:color w:val="000000"/>
        </w:rPr>
        <w:t>Xu</w:t>
      </w:r>
      <w:proofErr w:type="spellEnd"/>
      <w:r w:rsidRPr="00997512">
        <w:rPr>
          <w:rFonts w:ascii="Book Antiqua" w:eastAsia="Book Antiqua" w:hAnsi="Book Antiqua" w:cs="Book Antiqua"/>
          <w:color w:val="000000"/>
        </w:rPr>
        <w:t xml:space="preserve"> DZ, Hernandez S, Liu J, Huang C, </w:t>
      </w:r>
      <w:proofErr w:type="spellStart"/>
      <w:r w:rsidRPr="00997512">
        <w:rPr>
          <w:rFonts w:ascii="Book Antiqua" w:eastAsia="Book Antiqua" w:hAnsi="Book Antiqua" w:cs="Book Antiqua"/>
          <w:color w:val="000000"/>
        </w:rPr>
        <w:t>Mulla</w:t>
      </w:r>
      <w:proofErr w:type="spellEnd"/>
      <w:r w:rsidRPr="00997512">
        <w:rPr>
          <w:rFonts w:ascii="Book Antiqua" w:eastAsia="Book Antiqua" w:hAnsi="Book Antiqua" w:cs="Book Antiqua"/>
          <w:color w:val="000000"/>
        </w:rPr>
        <w:t xml:space="preserve"> S, Wang Y, Lim HY, Zhu AX, Cheng AL; IMbrave150 Investigators. </w:t>
      </w:r>
      <w:proofErr w:type="spellStart"/>
      <w:proofErr w:type="gramStart"/>
      <w:r w:rsidRPr="00997512">
        <w:rPr>
          <w:rFonts w:ascii="Book Antiqua" w:eastAsia="Book Antiqua" w:hAnsi="Book Antiqua" w:cs="Book Antiqua"/>
          <w:color w:val="000000"/>
        </w:rPr>
        <w:t>Atezolizumab</w:t>
      </w:r>
      <w:proofErr w:type="spellEnd"/>
      <w:r w:rsidRPr="00997512">
        <w:rPr>
          <w:rFonts w:ascii="Book Antiqua" w:eastAsia="Book Antiqua" w:hAnsi="Book Antiqua" w:cs="Book Antiqua"/>
          <w:color w:val="000000"/>
        </w:rPr>
        <w:t xml:space="preserve"> plus </w:t>
      </w:r>
      <w:proofErr w:type="spellStart"/>
      <w:r w:rsidRPr="00997512">
        <w:rPr>
          <w:rFonts w:ascii="Book Antiqua" w:eastAsia="Book Antiqua" w:hAnsi="Book Antiqua" w:cs="Book Antiqua"/>
          <w:color w:val="000000"/>
        </w:rPr>
        <w:t>Bevacizumab</w:t>
      </w:r>
      <w:proofErr w:type="spellEnd"/>
      <w:r w:rsidRPr="00997512">
        <w:rPr>
          <w:rFonts w:ascii="Book Antiqua" w:eastAsia="Book Antiqua" w:hAnsi="Book Antiqua" w:cs="Book Antiqua"/>
          <w:color w:val="000000"/>
        </w:rPr>
        <w:t xml:space="preserve"> in </w:t>
      </w:r>
      <w:proofErr w:type="spellStart"/>
      <w:r w:rsidRPr="00997512">
        <w:rPr>
          <w:rFonts w:ascii="Book Antiqua" w:eastAsia="Book Antiqua" w:hAnsi="Book Antiqua" w:cs="Book Antiqua"/>
          <w:color w:val="000000"/>
        </w:rPr>
        <w:t>Unresectable</w:t>
      </w:r>
      <w:proofErr w:type="spellEnd"/>
      <w:r w:rsidRPr="00997512">
        <w:rPr>
          <w:rFonts w:ascii="Book Antiqua" w:eastAsia="Book Antiqua" w:hAnsi="Book Antiqua" w:cs="Book Antiqua"/>
          <w:color w:val="000000"/>
        </w:rPr>
        <w:t xml:space="preserve"> Hepatocellular Carcinoma.</w:t>
      </w:r>
      <w:proofErr w:type="gram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 xml:space="preserve">N </w:t>
      </w:r>
      <w:proofErr w:type="spellStart"/>
      <w:r w:rsidRPr="00997512">
        <w:rPr>
          <w:rFonts w:ascii="Book Antiqua" w:eastAsia="Book Antiqua" w:hAnsi="Book Antiqua" w:cs="Book Antiqua"/>
          <w:i/>
          <w:iCs/>
          <w:color w:val="000000"/>
        </w:rPr>
        <w:t>Engl</w:t>
      </w:r>
      <w:proofErr w:type="spellEnd"/>
      <w:r w:rsidRPr="00997512">
        <w:rPr>
          <w:rFonts w:ascii="Book Antiqua" w:eastAsia="Book Antiqua" w:hAnsi="Book Antiqua" w:cs="Book Antiqua"/>
          <w:i/>
          <w:iCs/>
          <w:color w:val="000000"/>
        </w:rPr>
        <w:t xml:space="preserve"> J Med</w:t>
      </w:r>
      <w:r w:rsidRPr="00997512">
        <w:rPr>
          <w:rFonts w:ascii="Book Antiqua" w:eastAsia="Book Antiqua" w:hAnsi="Book Antiqua" w:cs="Book Antiqua"/>
          <w:color w:val="000000"/>
        </w:rPr>
        <w:t xml:space="preserve"> 2020; </w:t>
      </w:r>
      <w:r w:rsidRPr="00997512">
        <w:rPr>
          <w:rFonts w:ascii="Book Antiqua" w:eastAsia="Book Antiqua" w:hAnsi="Book Antiqua" w:cs="Book Antiqua"/>
          <w:b/>
          <w:bCs/>
          <w:color w:val="000000"/>
        </w:rPr>
        <w:t>382</w:t>
      </w:r>
      <w:r w:rsidRPr="00997512">
        <w:rPr>
          <w:rFonts w:ascii="Book Antiqua" w:eastAsia="Book Antiqua" w:hAnsi="Book Antiqua" w:cs="Book Antiqua"/>
          <w:color w:val="000000"/>
        </w:rPr>
        <w:t>: 1894-1905 [PMID: 32402160 DOI: 10.1056/NEJMoa1915745]</w:t>
      </w:r>
    </w:p>
    <w:p w14:paraId="2F0032D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38 </w:t>
      </w:r>
      <w:proofErr w:type="spellStart"/>
      <w:r w:rsidRPr="00997512">
        <w:rPr>
          <w:rFonts w:ascii="Book Antiqua" w:eastAsia="Book Antiqua" w:hAnsi="Book Antiqua" w:cs="Book Antiqua"/>
          <w:b/>
          <w:bCs/>
          <w:color w:val="000000"/>
        </w:rPr>
        <w:t>Gassmann</w:t>
      </w:r>
      <w:proofErr w:type="spellEnd"/>
      <w:r w:rsidRPr="00997512">
        <w:rPr>
          <w:rFonts w:ascii="Book Antiqua" w:eastAsia="Book Antiqua" w:hAnsi="Book Antiqua" w:cs="Book Antiqua"/>
          <w:b/>
          <w:bCs/>
          <w:color w:val="000000"/>
        </w:rPr>
        <w:t xml:space="preserve"> D</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Weiler</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Mertens</w:t>
      </w:r>
      <w:proofErr w:type="spellEnd"/>
      <w:r w:rsidRPr="00997512">
        <w:rPr>
          <w:rFonts w:ascii="Book Antiqua" w:eastAsia="Book Antiqua" w:hAnsi="Book Antiqua" w:cs="Book Antiqua"/>
          <w:color w:val="000000"/>
        </w:rPr>
        <w:t xml:space="preserve"> JC, Reiner CS, </w:t>
      </w:r>
      <w:proofErr w:type="spellStart"/>
      <w:r w:rsidRPr="00997512">
        <w:rPr>
          <w:rFonts w:ascii="Book Antiqua" w:eastAsia="Book Antiqua" w:hAnsi="Book Antiqua" w:cs="Book Antiqua"/>
          <w:color w:val="000000"/>
        </w:rPr>
        <w:t>Vrugt</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Nägeli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Mangana</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Müllhaupt</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Jenni</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Misselwitz</w:t>
      </w:r>
      <w:proofErr w:type="spellEnd"/>
      <w:r w:rsidRPr="00997512">
        <w:rPr>
          <w:rFonts w:ascii="Book Antiqua" w:eastAsia="Book Antiqua" w:hAnsi="Book Antiqua" w:cs="Book Antiqua"/>
          <w:color w:val="000000"/>
        </w:rPr>
        <w:t xml:space="preserve"> B. Liver Allograft Failure After </w:t>
      </w:r>
      <w:proofErr w:type="spellStart"/>
      <w:r w:rsidRPr="00997512">
        <w:rPr>
          <w:rFonts w:ascii="Book Antiqua" w:eastAsia="Book Antiqua" w:hAnsi="Book Antiqua" w:cs="Book Antiqua"/>
          <w:color w:val="000000"/>
        </w:rPr>
        <w:t>Nivolumab</w:t>
      </w:r>
      <w:proofErr w:type="spellEnd"/>
      <w:r w:rsidRPr="00997512">
        <w:rPr>
          <w:rFonts w:ascii="Book Antiqua" w:eastAsia="Book Antiqua" w:hAnsi="Book Antiqua" w:cs="Book Antiqua"/>
          <w:color w:val="000000"/>
        </w:rPr>
        <w:t xml:space="preserve"> Treatment-A Case Report With Systematic Literature Research. </w:t>
      </w:r>
      <w:r w:rsidRPr="00997512">
        <w:rPr>
          <w:rFonts w:ascii="Book Antiqua" w:eastAsia="Book Antiqua" w:hAnsi="Book Antiqua" w:cs="Book Antiqua"/>
          <w:i/>
          <w:iCs/>
          <w:color w:val="000000"/>
        </w:rPr>
        <w:t>Transplant Direct</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4</w:t>
      </w:r>
      <w:r w:rsidRPr="00997512">
        <w:rPr>
          <w:rFonts w:ascii="Book Antiqua" w:eastAsia="Book Antiqua" w:hAnsi="Book Antiqua" w:cs="Book Antiqua"/>
          <w:color w:val="000000"/>
        </w:rPr>
        <w:t>: e376 [PMID: 30255136 DOI: 10.1097/TXD.0000000000000814]</w:t>
      </w:r>
    </w:p>
    <w:p w14:paraId="35AC202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39 </w:t>
      </w:r>
      <w:r w:rsidRPr="00997512">
        <w:rPr>
          <w:rFonts w:ascii="Book Antiqua" w:eastAsia="Book Antiqua" w:hAnsi="Book Antiqua" w:cs="Book Antiqua"/>
          <w:b/>
          <w:bCs/>
          <w:color w:val="000000"/>
        </w:rPr>
        <w:t>Aguirre LE</w:t>
      </w:r>
      <w:r w:rsidRPr="00997512">
        <w:rPr>
          <w:rFonts w:ascii="Book Antiqua" w:eastAsia="Book Antiqua" w:hAnsi="Book Antiqua" w:cs="Book Antiqua"/>
          <w:color w:val="000000"/>
        </w:rPr>
        <w:t xml:space="preserve">, Guzman ME, Lopes G, Hurley J. Immune Checkpoint Inhibitors and the Risk of Allograft Rejection: A Comprehensive Analysis on an Emerging Issue. </w:t>
      </w:r>
      <w:r w:rsidRPr="00997512">
        <w:rPr>
          <w:rFonts w:ascii="Book Antiqua" w:eastAsia="Book Antiqua" w:hAnsi="Book Antiqua" w:cs="Book Antiqua"/>
          <w:i/>
          <w:iCs/>
          <w:color w:val="000000"/>
        </w:rPr>
        <w:t>Oncologist</w:t>
      </w:r>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24</w:t>
      </w:r>
      <w:r w:rsidRPr="00997512">
        <w:rPr>
          <w:rFonts w:ascii="Book Antiqua" w:eastAsia="Book Antiqua" w:hAnsi="Book Antiqua" w:cs="Book Antiqua"/>
          <w:color w:val="000000"/>
        </w:rPr>
        <w:t>: 394-401 [PMID: 30413665 DOI: 10.1634/theoncologist.2018-0195]</w:t>
      </w:r>
    </w:p>
    <w:p w14:paraId="275B3AA9"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40 </w:t>
      </w:r>
      <w:proofErr w:type="spellStart"/>
      <w:r w:rsidRPr="00997512">
        <w:rPr>
          <w:rFonts w:ascii="Book Antiqua" w:eastAsia="Book Antiqua" w:hAnsi="Book Antiqua" w:cs="Book Antiqua"/>
          <w:b/>
          <w:bCs/>
          <w:color w:val="000000"/>
        </w:rPr>
        <w:t>Bruix</w:t>
      </w:r>
      <w:proofErr w:type="spellEnd"/>
      <w:r w:rsidRPr="00997512">
        <w:rPr>
          <w:rFonts w:ascii="Book Antiqua" w:eastAsia="Book Antiqua" w:hAnsi="Book Antiqua" w:cs="Book Antiqua"/>
          <w:b/>
          <w:bCs/>
          <w:color w:val="000000"/>
        </w:rPr>
        <w:t xml:space="preserve"> J</w:t>
      </w:r>
      <w:r w:rsidRPr="00997512">
        <w:rPr>
          <w:rFonts w:ascii="Book Antiqua" w:eastAsia="Book Antiqua" w:hAnsi="Book Antiqua" w:cs="Book Antiqua"/>
          <w:color w:val="000000"/>
        </w:rPr>
        <w:t xml:space="preserve">, Qin S, Merle P, </w:t>
      </w:r>
      <w:proofErr w:type="spellStart"/>
      <w:r w:rsidRPr="00997512">
        <w:rPr>
          <w:rFonts w:ascii="Book Antiqua" w:eastAsia="Book Antiqua" w:hAnsi="Book Antiqua" w:cs="Book Antiqua"/>
          <w:color w:val="000000"/>
        </w:rPr>
        <w:t>Granito</w:t>
      </w:r>
      <w:proofErr w:type="spellEnd"/>
      <w:r w:rsidRPr="00997512">
        <w:rPr>
          <w:rFonts w:ascii="Book Antiqua" w:eastAsia="Book Antiqua" w:hAnsi="Book Antiqua" w:cs="Book Antiqua"/>
          <w:color w:val="000000"/>
        </w:rPr>
        <w:t xml:space="preserve"> A, Huang YH, </w:t>
      </w:r>
      <w:proofErr w:type="spellStart"/>
      <w:r w:rsidRPr="00997512">
        <w:rPr>
          <w:rFonts w:ascii="Book Antiqua" w:eastAsia="Book Antiqua" w:hAnsi="Book Antiqua" w:cs="Book Antiqua"/>
          <w:color w:val="000000"/>
        </w:rPr>
        <w:t>Bodoky</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Pracht</w:t>
      </w:r>
      <w:proofErr w:type="spellEnd"/>
      <w:r w:rsidRPr="00997512">
        <w:rPr>
          <w:rFonts w:ascii="Book Antiqua" w:eastAsia="Book Antiqua" w:hAnsi="Book Antiqua" w:cs="Book Antiqua"/>
          <w:color w:val="000000"/>
        </w:rPr>
        <w:t xml:space="preserve"> M, Yokosuka O, </w:t>
      </w:r>
      <w:proofErr w:type="spellStart"/>
      <w:r w:rsidRPr="00997512">
        <w:rPr>
          <w:rFonts w:ascii="Book Antiqua" w:eastAsia="Book Antiqua" w:hAnsi="Book Antiqua" w:cs="Book Antiqua"/>
          <w:color w:val="000000"/>
        </w:rPr>
        <w:t>Rosmorduc</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Breder</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Gerolami</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Masi</w:t>
      </w:r>
      <w:proofErr w:type="spellEnd"/>
      <w:r w:rsidRPr="00997512">
        <w:rPr>
          <w:rFonts w:ascii="Book Antiqua" w:eastAsia="Book Antiqua" w:hAnsi="Book Antiqua" w:cs="Book Antiqua"/>
          <w:color w:val="000000"/>
        </w:rPr>
        <w:t xml:space="preserve"> G, Ross PJ, Song T, </w:t>
      </w:r>
      <w:proofErr w:type="spellStart"/>
      <w:r w:rsidRPr="00997512">
        <w:rPr>
          <w:rFonts w:ascii="Book Antiqua" w:eastAsia="Book Antiqua" w:hAnsi="Book Antiqua" w:cs="Book Antiqua"/>
          <w:color w:val="000000"/>
        </w:rPr>
        <w:t>Bronowicki</w:t>
      </w:r>
      <w:proofErr w:type="spellEnd"/>
      <w:r w:rsidRPr="00997512">
        <w:rPr>
          <w:rFonts w:ascii="Book Antiqua" w:eastAsia="Book Antiqua" w:hAnsi="Book Antiqua" w:cs="Book Antiqua"/>
          <w:color w:val="000000"/>
        </w:rPr>
        <w:t xml:space="preserve"> JP, </w:t>
      </w:r>
      <w:proofErr w:type="spellStart"/>
      <w:r w:rsidRPr="00997512">
        <w:rPr>
          <w:rFonts w:ascii="Book Antiqua" w:eastAsia="Book Antiqua" w:hAnsi="Book Antiqua" w:cs="Book Antiqua"/>
          <w:color w:val="000000"/>
        </w:rPr>
        <w:t>Ollivier-Hourmand</w:t>
      </w:r>
      <w:proofErr w:type="spellEnd"/>
      <w:r w:rsidRPr="00997512">
        <w:rPr>
          <w:rFonts w:ascii="Book Antiqua" w:eastAsia="Book Antiqua" w:hAnsi="Book Antiqua" w:cs="Book Antiqua"/>
          <w:color w:val="000000"/>
        </w:rPr>
        <w:t xml:space="preserve"> I, </w:t>
      </w:r>
      <w:proofErr w:type="spellStart"/>
      <w:r w:rsidRPr="00997512">
        <w:rPr>
          <w:rFonts w:ascii="Book Antiqua" w:eastAsia="Book Antiqua" w:hAnsi="Book Antiqua" w:cs="Book Antiqua"/>
          <w:color w:val="000000"/>
        </w:rPr>
        <w:t>Kudo</w:t>
      </w:r>
      <w:proofErr w:type="spellEnd"/>
      <w:r w:rsidRPr="00997512">
        <w:rPr>
          <w:rFonts w:ascii="Book Antiqua" w:eastAsia="Book Antiqua" w:hAnsi="Book Antiqua" w:cs="Book Antiqua"/>
          <w:color w:val="000000"/>
        </w:rPr>
        <w:t xml:space="preserve"> M, Cheng AL, </w:t>
      </w:r>
      <w:proofErr w:type="spellStart"/>
      <w:r w:rsidRPr="00997512">
        <w:rPr>
          <w:rFonts w:ascii="Book Antiqua" w:eastAsia="Book Antiqua" w:hAnsi="Book Antiqua" w:cs="Book Antiqua"/>
          <w:color w:val="000000"/>
        </w:rPr>
        <w:t>Llovet</w:t>
      </w:r>
      <w:proofErr w:type="spellEnd"/>
      <w:r w:rsidRPr="00997512">
        <w:rPr>
          <w:rFonts w:ascii="Book Antiqua" w:eastAsia="Book Antiqua" w:hAnsi="Book Antiqua" w:cs="Book Antiqua"/>
          <w:color w:val="000000"/>
        </w:rPr>
        <w:t xml:space="preserve"> JM, Finn RS, </w:t>
      </w:r>
      <w:proofErr w:type="spellStart"/>
      <w:r w:rsidRPr="00997512">
        <w:rPr>
          <w:rFonts w:ascii="Book Antiqua" w:eastAsia="Book Antiqua" w:hAnsi="Book Antiqua" w:cs="Book Antiqua"/>
          <w:color w:val="000000"/>
        </w:rPr>
        <w:t>LeBerre</w:t>
      </w:r>
      <w:proofErr w:type="spellEnd"/>
      <w:r w:rsidRPr="00997512">
        <w:rPr>
          <w:rFonts w:ascii="Book Antiqua" w:eastAsia="Book Antiqua" w:hAnsi="Book Antiqua" w:cs="Book Antiqua"/>
          <w:color w:val="000000"/>
        </w:rPr>
        <w:t xml:space="preserve"> MA, </w:t>
      </w:r>
      <w:proofErr w:type="spellStart"/>
      <w:r w:rsidRPr="00997512">
        <w:rPr>
          <w:rFonts w:ascii="Book Antiqua" w:eastAsia="Book Antiqua" w:hAnsi="Book Antiqua" w:cs="Book Antiqua"/>
          <w:color w:val="000000"/>
        </w:rPr>
        <w:t>Baumhauer</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Meinhardt</w:t>
      </w:r>
      <w:proofErr w:type="spellEnd"/>
      <w:r w:rsidRPr="00997512">
        <w:rPr>
          <w:rFonts w:ascii="Book Antiqua" w:eastAsia="Book Antiqua" w:hAnsi="Book Antiqua" w:cs="Book Antiqua"/>
          <w:color w:val="000000"/>
        </w:rPr>
        <w:t xml:space="preserve"> G, Han G; RESORCE Investigators. </w:t>
      </w:r>
      <w:proofErr w:type="spellStart"/>
      <w:r w:rsidRPr="00997512">
        <w:rPr>
          <w:rFonts w:ascii="Book Antiqua" w:eastAsia="Book Antiqua" w:hAnsi="Book Antiqua" w:cs="Book Antiqua"/>
          <w:color w:val="000000"/>
        </w:rPr>
        <w:t>Regorafenib</w:t>
      </w:r>
      <w:proofErr w:type="spellEnd"/>
      <w:r w:rsidRPr="00997512">
        <w:rPr>
          <w:rFonts w:ascii="Book Antiqua" w:eastAsia="Book Antiqua" w:hAnsi="Book Antiqua" w:cs="Book Antiqua"/>
          <w:color w:val="000000"/>
        </w:rPr>
        <w:t xml:space="preserve"> for patients with hepatocellular carcinoma who progressed on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treatment (RESORCE): a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double-blind, placebo-controlled, phase 3 trial. </w:t>
      </w:r>
      <w:r w:rsidRPr="00997512">
        <w:rPr>
          <w:rFonts w:ascii="Book Antiqua" w:eastAsia="Book Antiqua" w:hAnsi="Book Antiqua" w:cs="Book Antiqua"/>
          <w:i/>
          <w:iCs/>
          <w:color w:val="000000"/>
        </w:rPr>
        <w:t>Lancet</w:t>
      </w:r>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389</w:t>
      </w:r>
      <w:r w:rsidRPr="00997512">
        <w:rPr>
          <w:rFonts w:ascii="Book Antiqua" w:eastAsia="Book Antiqua" w:hAnsi="Book Antiqua" w:cs="Book Antiqua"/>
          <w:color w:val="000000"/>
        </w:rPr>
        <w:t>: 56-66 [PMID: 27932229 DOI: 10.1016/S0140-6736(16)32453-9]</w:t>
      </w:r>
    </w:p>
    <w:p w14:paraId="71E636D7"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41 </w:t>
      </w:r>
      <w:proofErr w:type="spellStart"/>
      <w:r w:rsidRPr="00997512">
        <w:rPr>
          <w:rFonts w:ascii="Book Antiqua" w:eastAsia="Book Antiqua" w:hAnsi="Book Antiqua" w:cs="Book Antiqua"/>
          <w:b/>
          <w:bCs/>
          <w:color w:val="000000"/>
        </w:rPr>
        <w:t>Abou</w:t>
      </w:r>
      <w:proofErr w:type="spellEnd"/>
      <w:r w:rsidRPr="00997512">
        <w:rPr>
          <w:rFonts w:ascii="Book Antiqua" w:eastAsia="Book Antiqua" w:hAnsi="Book Antiqua" w:cs="Book Antiqua"/>
          <w:b/>
          <w:bCs/>
          <w:color w:val="000000"/>
        </w:rPr>
        <w:t>-Alfa GK</w:t>
      </w:r>
      <w:r w:rsidRPr="00997512">
        <w:rPr>
          <w:rFonts w:ascii="Book Antiqua" w:eastAsia="Book Antiqua" w:hAnsi="Book Antiqua" w:cs="Book Antiqua"/>
          <w:color w:val="000000"/>
        </w:rPr>
        <w:t>, Meyer T, Cheng AL, El-</w:t>
      </w:r>
      <w:proofErr w:type="spellStart"/>
      <w:r w:rsidRPr="00997512">
        <w:rPr>
          <w:rFonts w:ascii="Book Antiqua" w:eastAsia="Book Antiqua" w:hAnsi="Book Antiqua" w:cs="Book Antiqua"/>
          <w:color w:val="000000"/>
        </w:rPr>
        <w:t>Khoueiry</w:t>
      </w:r>
      <w:proofErr w:type="spellEnd"/>
      <w:r w:rsidRPr="00997512">
        <w:rPr>
          <w:rFonts w:ascii="Book Antiqua" w:eastAsia="Book Antiqua" w:hAnsi="Book Antiqua" w:cs="Book Antiqua"/>
          <w:color w:val="000000"/>
        </w:rPr>
        <w:t xml:space="preserve"> AB, </w:t>
      </w:r>
      <w:proofErr w:type="spellStart"/>
      <w:r w:rsidRPr="00997512">
        <w:rPr>
          <w:rFonts w:ascii="Book Antiqua" w:eastAsia="Book Antiqua" w:hAnsi="Book Antiqua" w:cs="Book Antiqua"/>
          <w:color w:val="000000"/>
        </w:rPr>
        <w:t>Rimassa</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Ryoo</w:t>
      </w:r>
      <w:proofErr w:type="spellEnd"/>
      <w:r w:rsidRPr="00997512">
        <w:rPr>
          <w:rFonts w:ascii="Book Antiqua" w:eastAsia="Book Antiqua" w:hAnsi="Book Antiqua" w:cs="Book Antiqua"/>
          <w:color w:val="000000"/>
        </w:rPr>
        <w:t xml:space="preserve"> BY, </w:t>
      </w:r>
      <w:proofErr w:type="spellStart"/>
      <w:r w:rsidRPr="00997512">
        <w:rPr>
          <w:rFonts w:ascii="Book Antiqua" w:eastAsia="Book Antiqua" w:hAnsi="Book Antiqua" w:cs="Book Antiqua"/>
          <w:color w:val="000000"/>
        </w:rPr>
        <w:t>Cicin</w:t>
      </w:r>
      <w:proofErr w:type="spellEnd"/>
      <w:r w:rsidRPr="00997512">
        <w:rPr>
          <w:rFonts w:ascii="Book Antiqua" w:eastAsia="Book Antiqua" w:hAnsi="Book Antiqua" w:cs="Book Antiqua"/>
          <w:color w:val="000000"/>
        </w:rPr>
        <w:t xml:space="preserve"> I, Merle P, Chen Y, Park JW, Blanc JF, </w:t>
      </w:r>
      <w:proofErr w:type="spellStart"/>
      <w:r w:rsidRPr="00997512">
        <w:rPr>
          <w:rFonts w:ascii="Book Antiqua" w:eastAsia="Book Antiqua" w:hAnsi="Book Antiqua" w:cs="Book Antiqua"/>
          <w:color w:val="000000"/>
        </w:rPr>
        <w:t>Bolondi</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Klümpen</w:t>
      </w:r>
      <w:proofErr w:type="spellEnd"/>
      <w:r w:rsidRPr="00997512">
        <w:rPr>
          <w:rFonts w:ascii="Book Antiqua" w:eastAsia="Book Antiqua" w:hAnsi="Book Antiqua" w:cs="Book Antiqua"/>
          <w:color w:val="000000"/>
        </w:rPr>
        <w:t xml:space="preserve"> HJ, Chan SL, </w:t>
      </w:r>
      <w:proofErr w:type="spellStart"/>
      <w:r w:rsidRPr="00997512">
        <w:rPr>
          <w:rFonts w:ascii="Book Antiqua" w:eastAsia="Book Antiqua" w:hAnsi="Book Antiqua" w:cs="Book Antiqua"/>
          <w:color w:val="000000"/>
        </w:rPr>
        <w:t>Zagonel</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Pressiani</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Ryu</w:t>
      </w:r>
      <w:proofErr w:type="spellEnd"/>
      <w:r w:rsidRPr="00997512">
        <w:rPr>
          <w:rFonts w:ascii="Book Antiqua" w:eastAsia="Book Antiqua" w:hAnsi="Book Antiqua" w:cs="Book Antiqua"/>
          <w:color w:val="000000"/>
        </w:rPr>
        <w:t xml:space="preserve"> MH, </w:t>
      </w:r>
      <w:proofErr w:type="spellStart"/>
      <w:r w:rsidRPr="00997512">
        <w:rPr>
          <w:rFonts w:ascii="Book Antiqua" w:eastAsia="Book Antiqua" w:hAnsi="Book Antiqua" w:cs="Book Antiqua"/>
          <w:color w:val="000000"/>
        </w:rPr>
        <w:t>Venook</w:t>
      </w:r>
      <w:proofErr w:type="spellEnd"/>
      <w:r w:rsidRPr="00997512">
        <w:rPr>
          <w:rFonts w:ascii="Book Antiqua" w:eastAsia="Book Antiqua" w:hAnsi="Book Antiqua" w:cs="Book Antiqua"/>
          <w:color w:val="000000"/>
        </w:rPr>
        <w:t xml:space="preserve"> AP, </w:t>
      </w:r>
      <w:proofErr w:type="spellStart"/>
      <w:r w:rsidRPr="00997512">
        <w:rPr>
          <w:rFonts w:ascii="Book Antiqua" w:eastAsia="Book Antiqua" w:hAnsi="Book Antiqua" w:cs="Book Antiqua"/>
          <w:color w:val="000000"/>
        </w:rPr>
        <w:t>Hessel</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Borgman-Hagey</w:t>
      </w:r>
      <w:proofErr w:type="spellEnd"/>
      <w:r w:rsidRPr="00997512">
        <w:rPr>
          <w:rFonts w:ascii="Book Antiqua" w:eastAsia="Book Antiqua" w:hAnsi="Book Antiqua" w:cs="Book Antiqua"/>
          <w:color w:val="000000"/>
        </w:rPr>
        <w:t xml:space="preserve"> AE, Schwab G, Kelley RK. </w:t>
      </w:r>
      <w:proofErr w:type="spellStart"/>
      <w:proofErr w:type="gramStart"/>
      <w:r w:rsidRPr="00997512">
        <w:rPr>
          <w:rFonts w:ascii="Book Antiqua" w:eastAsia="Book Antiqua" w:hAnsi="Book Antiqua" w:cs="Book Antiqua"/>
          <w:color w:val="000000"/>
        </w:rPr>
        <w:t>Cabozantinib</w:t>
      </w:r>
      <w:proofErr w:type="spellEnd"/>
      <w:r w:rsidRPr="00997512">
        <w:rPr>
          <w:rFonts w:ascii="Book Antiqua" w:eastAsia="Book Antiqua" w:hAnsi="Book Antiqua" w:cs="Book Antiqua"/>
          <w:color w:val="000000"/>
        </w:rPr>
        <w:t xml:space="preserve"> in Patients with Advanced and Progressing Hepatocellular Carcinoma.</w:t>
      </w:r>
      <w:proofErr w:type="gram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 xml:space="preserve">N </w:t>
      </w:r>
      <w:proofErr w:type="spellStart"/>
      <w:r w:rsidRPr="00997512">
        <w:rPr>
          <w:rFonts w:ascii="Book Antiqua" w:eastAsia="Book Antiqua" w:hAnsi="Book Antiqua" w:cs="Book Antiqua"/>
          <w:i/>
          <w:iCs/>
          <w:color w:val="000000"/>
        </w:rPr>
        <w:t>Engl</w:t>
      </w:r>
      <w:proofErr w:type="spellEnd"/>
      <w:r w:rsidRPr="00997512">
        <w:rPr>
          <w:rFonts w:ascii="Book Antiqua" w:eastAsia="Book Antiqua" w:hAnsi="Book Antiqua" w:cs="Book Antiqua"/>
          <w:i/>
          <w:iCs/>
          <w:color w:val="000000"/>
        </w:rPr>
        <w:t xml:space="preserve"> J Med</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379</w:t>
      </w:r>
      <w:r w:rsidRPr="00997512">
        <w:rPr>
          <w:rFonts w:ascii="Book Antiqua" w:eastAsia="Book Antiqua" w:hAnsi="Book Antiqua" w:cs="Book Antiqua"/>
          <w:color w:val="000000"/>
        </w:rPr>
        <w:t>: 54-63 [PMID: 29972759 DOI: 10.1056/NEJMoa1717002]</w:t>
      </w:r>
    </w:p>
    <w:p w14:paraId="27D2C0F4"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42 </w:t>
      </w:r>
      <w:r w:rsidRPr="00997512">
        <w:rPr>
          <w:rFonts w:ascii="Book Antiqua" w:eastAsia="Book Antiqua" w:hAnsi="Book Antiqua" w:cs="Book Antiqua"/>
          <w:b/>
          <w:bCs/>
          <w:color w:val="000000"/>
        </w:rPr>
        <w:t>Zhu AX</w:t>
      </w:r>
      <w:r w:rsidRPr="00997512">
        <w:rPr>
          <w:rFonts w:ascii="Book Antiqua" w:eastAsia="Book Antiqua" w:hAnsi="Book Antiqua" w:cs="Book Antiqua"/>
          <w:color w:val="000000"/>
        </w:rPr>
        <w:t xml:space="preserve">, Kang YK, Yen CJ, Finn RS, Galle PR, </w:t>
      </w:r>
      <w:proofErr w:type="spellStart"/>
      <w:r w:rsidRPr="00997512">
        <w:rPr>
          <w:rFonts w:ascii="Book Antiqua" w:eastAsia="Book Antiqua" w:hAnsi="Book Antiqua" w:cs="Book Antiqua"/>
          <w:color w:val="000000"/>
        </w:rPr>
        <w:t>Llovet</w:t>
      </w:r>
      <w:proofErr w:type="spellEnd"/>
      <w:r w:rsidRPr="00997512">
        <w:rPr>
          <w:rFonts w:ascii="Book Antiqua" w:eastAsia="Book Antiqua" w:hAnsi="Book Antiqua" w:cs="Book Antiqua"/>
          <w:color w:val="000000"/>
        </w:rPr>
        <w:t xml:space="preserve"> JM, </w:t>
      </w:r>
      <w:proofErr w:type="spellStart"/>
      <w:r w:rsidRPr="00997512">
        <w:rPr>
          <w:rFonts w:ascii="Book Antiqua" w:eastAsia="Book Antiqua" w:hAnsi="Book Antiqua" w:cs="Book Antiqua"/>
          <w:color w:val="000000"/>
        </w:rPr>
        <w:t>Assenat</w:t>
      </w:r>
      <w:proofErr w:type="spellEnd"/>
      <w:r w:rsidRPr="00997512">
        <w:rPr>
          <w:rFonts w:ascii="Book Antiqua" w:eastAsia="Book Antiqua" w:hAnsi="Book Antiqua" w:cs="Book Antiqua"/>
          <w:color w:val="000000"/>
        </w:rPr>
        <w:t xml:space="preserve"> E, Brandi G, </w:t>
      </w:r>
      <w:proofErr w:type="spellStart"/>
      <w:r w:rsidRPr="00997512">
        <w:rPr>
          <w:rFonts w:ascii="Book Antiqua" w:eastAsia="Book Antiqua" w:hAnsi="Book Antiqua" w:cs="Book Antiqua"/>
          <w:color w:val="000000"/>
        </w:rPr>
        <w:t>Pracht</w:t>
      </w:r>
      <w:proofErr w:type="spellEnd"/>
      <w:r w:rsidRPr="00997512">
        <w:rPr>
          <w:rFonts w:ascii="Book Antiqua" w:eastAsia="Book Antiqua" w:hAnsi="Book Antiqua" w:cs="Book Antiqua"/>
          <w:color w:val="000000"/>
        </w:rPr>
        <w:t xml:space="preserve"> M, Lim HY, Rau KM, </w:t>
      </w:r>
      <w:proofErr w:type="spellStart"/>
      <w:r w:rsidRPr="00997512">
        <w:rPr>
          <w:rFonts w:ascii="Book Antiqua" w:eastAsia="Book Antiqua" w:hAnsi="Book Antiqua" w:cs="Book Antiqua"/>
          <w:color w:val="000000"/>
        </w:rPr>
        <w:t>Motomura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Ohno</w:t>
      </w:r>
      <w:proofErr w:type="spellEnd"/>
      <w:r w:rsidRPr="00997512">
        <w:rPr>
          <w:rFonts w:ascii="Book Antiqua" w:eastAsia="Book Antiqua" w:hAnsi="Book Antiqua" w:cs="Book Antiqua"/>
          <w:color w:val="000000"/>
        </w:rPr>
        <w:t xml:space="preserve"> I, Merle P, Daniele B, Shin DB, </w:t>
      </w:r>
      <w:proofErr w:type="spellStart"/>
      <w:r w:rsidRPr="00997512">
        <w:rPr>
          <w:rFonts w:ascii="Book Antiqua" w:eastAsia="Book Antiqua" w:hAnsi="Book Antiqua" w:cs="Book Antiqua"/>
          <w:color w:val="000000"/>
        </w:rPr>
        <w:t>Gerken</w:t>
      </w:r>
      <w:proofErr w:type="spellEnd"/>
      <w:r w:rsidRPr="00997512">
        <w:rPr>
          <w:rFonts w:ascii="Book Antiqua" w:eastAsia="Book Antiqua" w:hAnsi="Book Antiqua" w:cs="Book Antiqua"/>
          <w:color w:val="000000"/>
        </w:rPr>
        <w:t xml:space="preserve"> G, Borg C, </w:t>
      </w:r>
      <w:proofErr w:type="spellStart"/>
      <w:r w:rsidRPr="00997512">
        <w:rPr>
          <w:rFonts w:ascii="Book Antiqua" w:eastAsia="Book Antiqua" w:hAnsi="Book Antiqua" w:cs="Book Antiqua"/>
          <w:color w:val="000000"/>
        </w:rPr>
        <w:t>Hiriart</w:t>
      </w:r>
      <w:proofErr w:type="spellEnd"/>
      <w:r w:rsidRPr="00997512">
        <w:rPr>
          <w:rFonts w:ascii="Book Antiqua" w:eastAsia="Book Antiqua" w:hAnsi="Book Antiqua" w:cs="Book Antiqua"/>
          <w:color w:val="000000"/>
        </w:rPr>
        <w:t xml:space="preserve"> JB, </w:t>
      </w:r>
      <w:proofErr w:type="spellStart"/>
      <w:r w:rsidRPr="00997512">
        <w:rPr>
          <w:rFonts w:ascii="Book Antiqua" w:eastAsia="Book Antiqua" w:hAnsi="Book Antiqua" w:cs="Book Antiqua"/>
          <w:color w:val="000000"/>
        </w:rPr>
        <w:t>Okusaka</w:t>
      </w:r>
      <w:proofErr w:type="spellEnd"/>
      <w:r w:rsidRPr="00997512">
        <w:rPr>
          <w:rFonts w:ascii="Book Antiqua" w:eastAsia="Book Antiqua" w:hAnsi="Book Antiqua" w:cs="Book Antiqua"/>
          <w:color w:val="000000"/>
        </w:rPr>
        <w:t xml:space="preserve"> T, Morimoto M, Hsu Y, </w:t>
      </w:r>
      <w:proofErr w:type="spellStart"/>
      <w:r w:rsidRPr="00997512">
        <w:rPr>
          <w:rFonts w:ascii="Book Antiqua" w:eastAsia="Book Antiqua" w:hAnsi="Book Antiqua" w:cs="Book Antiqua"/>
          <w:color w:val="000000"/>
        </w:rPr>
        <w:t>Abada</w:t>
      </w:r>
      <w:proofErr w:type="spellEnd"/>
      <w:r w:rsidRPr="00997512">
        <w:rPr>
          <w:rFonts w:ascii="Book Antiqua" w:eastAsia="Book Antiqua" w:hAnsi="Book Antiqua" w:cs="Book Antiqua"/>
          <w:color w:val="000000"/>
        </w:rPr>
        <w:t xml:space="preserve"> PB, </w:t>
      </w:r>
      <w:proofErr w:type="spellStart"/>
      <w:r w:rsidRPr="00997512">
        <w:rPr>
          <w:rFonts w:ascii="Book Antiqua" w:eastAsia="Book Antiqua" w:hAnsi="Book Antiqua" w:cs="Book Antiqua"/>
          <w:color w:val="000000"/>
        </w:rPr>
        <w:t>Kudo</w:t>
      </w:r>
      <w:proofErr w:type="spellEnd"/>
      <w:r w:rsidRPr="00997512">
        <w:rPr>
          <w:rFonts w:ascii="Book Antiqua" w:eastAsia="Book Antiqua" w:hAnsi="Book Antiqua" w:cs="Book Antiqua"/>
          <w:color w:val="000000"/>
        </w:rPr>
        <w:t xml:space="preserve"> M; REACH-2 study investigators. </w:t>
      </w:r>
      <w:proofErr w:type="spellStart"/>
      <w:r w:rsidRPr="00997512">
        <w:rPr>
          <w:rFonts w:ascii="Book Antiqua" w:eastAsia="Book Antiqua" w:hAnsi="Book Antiqua" w:cs="Book Antiqua"/>
          <w:color w:val="000000"/>
        </w:rPr>
        <w:t>Ramucirumab</w:t>
      </w:r>
      <w:proofErr w:type="spellEnd"/>
      <w:r w:rsidRPr="00997512">
        <w:rPr>
          <w:rFonts w:ascii="Book Antiqua" w:eastAsia="Book Antiqua" w:hAnsi="Book Antiqua" w:cs="Book Antiqua"/>
          <w:color w:val="000000"/>
        </w:rPr>
        <w:t xml:space="preserve"> after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in patients with advanced hepatocellular carcinoma and increased α-fetoprotein concentrations (REACH-2): a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double-blind, placebo-controlled, phase 3 trial. </w:t>
      </w:r>
      <w:r w:rsidRPr="00997512">
        <w:rPr>
          <w:rFonts w:ascii="Book Antiqua" w:eastAsia="Book Antiqua" w:hAnsi="Book Antiqua" w:cs="Book Antiqua"/>
          <w:i/>
          <w:iCs/>
          <w:color w:val="000000"/>
        </w:rPr>
        <w:t xml:space="preserve">Lancet </w:t>
      </w:r>
      <w:proofErr w:type="spellStart"/>
      <w:r w:rsidRPr="00997512">
        <w:rPr>
          <w:rFonts w:ascii="Book Antiqua" w:eastAsia="Book Antiqua" w:hAnsi="Book Antiqua" w:cs="Book Antiqua"/>
          <w:i/>
          <w:iCs/>
          <w:color w:val="000000"/>
        </w:rPr>
        <w:t>Oncol</w:t>
      </w:r>
      <w:proofErr w:type="spellEnd"/>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20</w:t>
      </w:r>
      <w:r w:rsidRPr="00997512">
        <w:rPr>
          <w:rFonts w:ascii="Book Antiqua" w:eastAsia="Book Antiqua" w:hAnsi="Book Antiqua" w:cs="Book Antiqua"/>
          <w:color w:val="000000"/>
        </w:rPr>
        <w:t>: 282-296 [PMID: 30665869 DOI: 10.1016/S1470-2045(18)30937-9]</w:t>
      </w:r>
    </w:p>
    <w:p w14:paraId="5B412B61"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43 </w:t>
      </w:r>
      <w:r w:rsidRPr="00997512">
        <w:rPr>
          <w:rFonts w:ascii="Book Antiqua" w:eastAsia="Book Antiqua" w:hAnsi="Book Antiqua" w:cs="Book Antiqua"/>
          <w:b/>
          <w:bCs/>
          <w:color w:val="000000"/>
        </w:rPr>
        <w:t>El-</w:t>
      </w:r>
      <w:proofErr w:type="spellStart"/>
      <w:r w:rsidRPr="00997512">
        <w:rPr>
          <w:rFonts w:ascii="Book Antiqua" w:eastAsia="Book Antiqua" w:hAnsi="Book Antiqua" w:cs="Book Antiqua"/>
          <w:b/>
          <w:bCs/>
          <w:color w:val="000000"/>
        </w:rPr>
        <w:t>Khoueiry</w:t>
      </w:r>
      <w:proofErr w:type="spellEnd"/>
      <w:r w:rsidRPr="00997512">
        <w:rPr>
          <w:rFonts w:ascii="Book Antiqua" w:eastAsia="Book Antiqua" w:hAnsi="Book Antiqua" w:cs="Book Antiqua"/>
          <w:b/>
          <w:bCs/>
          <w:color w:val="000000"/>
        </w:rPr>
        <w:t xml:space="preserve"> AB</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Sangro</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Yau</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Crocenzi</w:t>
      </w:r>
      <w:proofErr w:type="spellEnd"/>
      <w:r w:rsidRPr="00997512">
        <w:rPr>
          <w:rFonts w:ascii="Book Antiqua" w:eastAsia="Book Antiqua" w:hAnsi="Book Antiqua" w:cs="Book Antiqua"/>
          <w:color w:val="000000"/>
        </w:rPr>
        <w:t xml:space="preserve"> TS, </w:t>
      </w:r>
      <w:proofErr w:type="spellStart"/>
      <w:r w:rsidRPr="00997512">
        <w:rPr>
          <w:rFonts w:ascii="Book Antiqua" w:eastAsia="Book Antiqua" w:hAnsi="Book Antiqua" w:cs="Book Antiqua"/>
          <w:color w:val="000000"/>
        </w:rPr>
        <w:t>Kudo</w:t>
      </w:r>
      <w:proofErr w:type="spellEnd"/>
      <w:r w:rsidRPr="00997512">
        <w:rPr>
          <w:rFonts w:ascii="Book Antiqua" w:eastAsia="Book Antiqua" w:hAnsi="Book Antiqua" w:cs="Book Antiqua"/>
          <w:color w:val="000000"/>
        </w:rPr>
        <w:t xml:space="preserve"> M, Hsu C, Kim TY, </w:t>
      </w:r>
      <w:proofErr w:type="spellStart"/>
      <w:r w:rsidRPr="00997512">
        <w:rPr>
          <w:rFonts w:ascii="Book Antiqua" w:eastAsia="Book Antiqua" w:hAnsi="Book Antiqua" w:cs="Book Antiqua"/>
          <w:color w:val="000000"/>
        </w:rPr>
        <w:t>Choo</w:t>
      </w:r>
      <w:proofErr w:type="spellEnd"/>
      <w:r w:rsidRPr="00997512">
        <w:rPr>
          <w:rFonts w:ascii="Book Antiqua" w:eastAsia="Book Antiqua" w:hAnsi="Book Antiqua" w:cs="Book Antiqua"/>
          <w:color w:val="000000"/>
        </w:rPr>
        <w:t xml:space="preserve"> SP, Trojan J, Welling TH Rd, Meyer T, Kang YK, Yeo W, Chopra A, Anderson J, </w:t>
      </w:r>
      <w:proofErr w:type="spellStart"/>
      <w:r w:rsidRPr="00997512">
        <w:rPr>
          <w:rFonts w:ascii="Book Antiqua" w:eastAsia="Book Antiqua" w:hAnsi="Book Antiqua" w:cs="Book Antiqua"/>
          <w:color w:val="000000"/>
        </w:rPr>
        <w:t>Dela</w:t>
      </w:r>
      <w:proofErr w:type="spellEnd"/>
      <w:r w:rsidRPr="00997512">
        <w:rPr>
          <w:rFonts w:ascii="Book Antiqua" w:eastAsia="Book Antiqua" w:hAnsi="Book Antiqua" w:cs="Book Antiqua"/>
          <w:color w:val="000000"/>
        </w:rPr>
        <w:t xml:space="preserve"> Cruz C, Lang L, Neely J, Tang H, </w:t>
      </w:r>
      <w:proofErr w:type="spellStart"/>
      <w:r w:rsidRPr="00997512">
        <w:rPr>
          <w:rFonts w:ascii="Book Antiqua" w:eastAsia="Book Antiqua" w:hAnsi="Book Antiqua" w:cs="Book Antiqua"/>
          <w:color w:val="000000"/>
        </w:rPr>
        <w:t>Dastani</w:t>
      </w:r>
      <w:proofErr w:type="spellEnd"/>
      <w:r w:rsidRPr="00997512">
        <w:rPr>
          <w:rFonts w:ascii="Book Antiqua" w:eastAsia="Book Antiqua" w:hAnsi="Book Antiqua" w:cs="Book Antiqua"/>
          <w:color w:val="000000"/>
        </w:rPr>
        <w:t xml:space="preserve"> HB, </w:t>
      </w:r>
      <w:proofErr w:type="spellStart"/>
      <w:r w:rsidRPr="00997512">
        <w:rPr>
          <w:rFonts w:ascii="Book Antiqua" w:eastAsia="Book Antiqua" w:hAnsi="Book Antiqua" w:cs="Book Antiqua"/>
          <w:color w:val="000000"/>
        </w:rPr>
        <w:t>Melero</w:t>
      </w:r>
      <w:proofErr w:type="spellEnd"/>
      <w:r w:rsidRPr="00997512">
        <w:rPr>
          <w:rFonts w:ascii="Book Antiqua" w:eastAsia="Book Antiqua" w:hAnsi="Book Antiqua" w:cs="Book Antiqua"/>
          <w:color w:val="000000"/>
        </w:rPr>
        <w:t xml:space="preserve"> I. </w:t>
      </w:r>
      <w:proofErr w:type="spellStart"/>
      <w:r w:rsidRPr="00997512">
        <w:rPr>
          <w:rFonts w:ascii="Book Antiqua" w:eastAsia="Book Antiqua" w:hAnsi="Book Antiqua" w:cs="Book Antiqua"/>
          <w:color w:val="000000"/>
        </w:rPr>
        <w:t>Nivolumab</w:t>
      </w:r>
      <w:proofErr w:type="spellEnd"/>
      <w:r w:rsidRPr="00997512">
        <w:rPr>
          <w:rFonts w:ascii="Book Antiqua" w:eastAsia="Book Antiqua" w:hAnsi="Book Antiqua" w:cs="Book Antiqua"/>
          <w:color w:val="000000"/>
        </w:rPr>
        <w:t xml:space="preserve"> in patients with advanced hepatocellular carcinoma (</w:t>
      </w:r>
      <w:proofErr w:type="spellStart"/>
      <w:r w:rsidRPr="00997512">
        <w:rPr>
          <w:rFonts w:ascii="Book Antiqua" w:eastAsia="Book Antiqua" w:hAnsi="Book Antiqua" w:cs="Book Antiqua"/>
          <w:color w:val="000000"/>
        </w:rPr>
        <w:t>CheckMate</w:t>
      </w:r>
      <w:proofErr w:type="spellEnd"/>
      <w:r w:rsidRPr="00997512">
        <w:rPr>
          <w:rFonts w:ascii="Book Antiqua" w:eastAsia="Book Antiqua" w:hAnsi="Book Antiqua" w:cs="Book Antiqua"/>
          <w:color w:val="000000"/>
        </w:rPr>
        <w:t xml:space="preserve"> 040): an open-label, non-comparative, phase 1/2 dose escalation and expansion trial. </w:t>
      </w:r>
      <w:r w:rsidRPr="00997512">
        <w:rPr>
          <w:rFonts w:ascii="Book Antiqua" w:eastAsia="Book Antiqua" w:hAnsi="Book Antiqua" w:cs="Book Antiqua"/>
          <w:i/>
          <w:iCs/>
          <w:color w:val="000000"/>
        </w:rPr>
        <w:t>Lancet</w:t>
      </w:r>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389</w:t>
      </w:r>
      <w:r w:rsidRPr="00997512">
        <w:rPr>
          <w:rFonts w:ascii="Book Antiqua" w:eastAsia="Book Antiqua" w:hAnsi="Book Antiqua" w:cs="Book Antiqua"/>
          <w:color w:val="000000"/>
        </w:rPr>
        <w:t>: 2492-2502 [PMID: 28434648 DOI: 10.1016/S0140-6736(17)31046-2]</w:t>
      </w:r>
    </w:p>
    <w:p w14:paraId="6E2A00C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44 </w:t>
      </w:r>
      <w:r w:rsidRPr="00997512">
        <w:rPr>
          <w:rFonts w:ascii="Book Antiqua" w:eastAsia="Book Antiqua" w:hAnsi="Book Antiqua" w:cs="Book Antiqua"/>
          <w:b/>
          <w:bCs/>
          <w:color w:val="000000"/>
        </w:rPr>
        <w:t>Zhu AX</w:t>
      </w:r>
      <w:r w:rsidRPr="00997512">
        <w:rPr>
          <w:rFonts w:ascii="Book Antiqua" w:eastAsia="Book Antiqua" w:hAnsi="Book Antiqua" w:cs="Book Antiqua"/>
          <w:color w:val="000000"/>
        </w:rPr>
        <w:t xml:space="preserve">, Finn RS, </w:t>
      </w:r>
      <w:proofErr w:type="spellStart"/>
      <w:r w:rsidRPr="00997512">
        <w:rPr>
          <w:rFonts w:ascii="Book Antiqua" w:eastAsia="Book Antiqua" w:hAnsi="Book Antiqua" w:cs="Book Antiqua"/>
          <w:color w:val="000000"/>
        </w:rPr>
        <w:t>Edeline</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Cattan</w:t>
      </w:r>
      <w:proofErr w:type="spellEnd"/>
      <w:r w:rsidRPr="00997512">
        <w:rPr>
          <w:rFonts w:ascii="Book Antiqua" w:eastAsia="Book Antiqua" w:hAnsi="Book Antiqua" w:cs="Book Antiqua"/>
          <w:color w:val="000000"/>
        </w:rPr>
        <w:t xml:space="preserve"> S, Ogasawara S, Palmer D, </w:t>
      </w:r>
      <w:proofErr w:type="spellStart"/>
      <w:r w:rsidRPr="00997512">
        <w:rPr>
          <w:rFonts w:ascii="Book Antiqua" w:eastAsia="Book Antiqua" w:hAnsi="Book Antiqua" w:cs="Book Antiqua"/>
          <w:color w:val="000000"/>
        </w:rPr>
        <w:t>Verslype</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Zagonel</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Fartoux</w:t>
      </w:r>
      <w:proofErr w:type="spellEnd"/>
      <w:r w:rsidRPr="00997512">
        <w:rPr>
          <w:rFonts w:ascii="Book Antiqua" w:eastAsia="Book Antiqua" w:hAnsi="Book Antiqua" w:cs="Book Antiqua"/>
          <w:color w:val="000000"/>
        </w:rPr>
        <w:t xml:space="preserve"> L, Vogel A, </w:t>
      </w:r>
      <w:proofErr w:type="spellStart"/>
      <w:r w:rsidRPr="00997512">
        <w:rPr>
          <w:rFonts w:ascii="Book Antiqua" w:eastAsia="Book Antiqua" w:hAnsi="Book Antiqua" w:cs="Book Antiqua"/>
          <w:color w:val="000000"/>
        </w:rPr>
        <w:t>Sarker</w:t>
      </w:r>
      <w:proofErr w:type="spellEnd"/>
      <w:r w:rsidRPr="00997512">
        <w:rPr>
          <w:rFonts w:ascii="Book Antiqua" w:eastAsia="Book Antiqua" w:hAnsi="Book Antiqua" w:cs="Book Antiqua"/>
          <w:color w:val="000000"/>
        </w:rPr>
        <w:t xml:space="preserve"> D, </w:t>
      </w:r>
      <w:proofErr w:type="spellStart"/>
      <w:r w:rsidRPr="00997512">
        <w:rPr>
          <w:rFonts w:ascii="Book Antiqua" w:eastAsia="Book Antiqua" w:hAnsi="Book Antiqua" w:cs="Book Antiqua"/>
          <w:color w:val="000000"/>
        </w:rPr>
        <w:t>Verset</w:t>
      </w:r>
      <w:proofErr w:type="spellEnd"/>
      <w:r w:rsidRPr="00997512">
        <w:rPr>
          <w:rFonts w:ascii="Book Antiqua" w:eastAsia="Book Antiqua" w:hAnsi="Book Antiqua" w:cs="Book Antiqua"/>
          <w:color w:val="000000"/>
        </w:rPr>
        <w:t xml:space="preserve"> G, Chan SL, Knox J, Daniele B, Webber AL, </w:t>
      </w:r>
      <w:proofErr w:type="spellStart"/>
      <w:r w:rsidRPr="00997512">
        <w:rPr>
          <w:rFonts w:ascii="Book Antiqua" w:eastAsia="Book Antiqua" w:hAnsi="Book Antiqua" w:cs="Book Antiqua"/>
          <w:color w:val="000000"/>
        </w:rPr>
        <w:t>Ebbinghaus</w:t>
      </w:r>
      <w:proofErr w:type="spellEnd"/>
      <w:r w:rsidRPr="00997512">
        <w:rPr>
          <w:rFonts w:ascii="Book Antiqua" w:eastAsia="Book Antiqua" w:hAnsi="Book Antiqua" w:cs="Book Antiqua"/>
          <w:color w:val="000000"/>
        </w:rPr>
        <w:t xml:space="preserve"> SW, Ma J, Siegel AB, Cheng AL, </w:t>
      </w:r>
      <w:proofErr w:type="spellStart"/>
      <w:r w:rsidRPr="00997512">
        <w:rPr>
          <w:rFonts w:ascii="Book Antiqua" w:eastAsia="Book Antiqua" w:hAnsi="Book Antiqua" w:cs="Book Antiqua"/>
          <w:color w:val="000000"/>
        </w:rPr>
        <w:t>Kudo</w:t>
      </w:r>
      <w:proofErr w:type="spellEnd"/>
      <w:r w:rsidRPr="00997512">
        <w:rPr>
          <w:rFonts w:ascii="Book Antiqua" w:eastAsia="Book Antiqua" w:hAnsi="Book Antiqua" w:cs="Book Antiqua"/>
          <w:color w:val="000000"/>
        </w:rPr>
        <w:t xml:space="preserve"> M; KEYNOTE-</w:t>
      </w:r>
      <w:r w:rsidRPr="00997512">
        <w:rPr>
          <w:rFonts w:ascii="Book Antiqua" w:eastAsia="Book Antiqua" w:hAnsi="Book Antiqua" w:cs="Book Antiqua"/>
          <w:color w:val="000000"/>
        </w:rPr>
        <w:lastRenderedPageBreak/>
        <w:t xml:space="preserve">224 investigators. </w:t>
      </w:r>
      <w:proofErr w:type="spellStart"/>
      <w:r w:rsidRPr="00997512">
        <w:rPr>
          <w:rFonts w:ascii="Book Antiqua" w:eastAsia="Book Antiqua" w:hAnsi="Book Antiqua" w:cs="Book Antiqua"/>
          <w:color w:val="000000"/>
        </w:rPr>
        <w:t>Pembrolizumab</w:t>
      </w:r>
      <w:proofErr w:type="spellEnd"/>
      <w:r w:rsidRPr="00997512">
        <w:rPr>
          <w:rFonts w:ascii="Book Antiqua" w:eastAsia="Book Antiqua" w:hAnsi="Book Antiqua" w:cs="Book Antiqua"/>
          <w:color w:val="000000"/>
        </w:rPr>
        <w:t xml:space="preserve"> in patients with advanced hepatocellular carcinoma previously treated with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(KEYNOTE-224): a non-</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open-label phase 2 trial. </w:t>
      </w:r>
      <w:r w:rsidRPr="00997512">
        <w:rPr>
          <w:rFonts w:ascii="Book Antiqua" w:eastAsia="Book Antiqua" w:hAnsi="Book Antiqua" w:cs="Book Antiqua"/>
          <w:i/>
          <w:iCs/>
          <w:color w:val="000000"/>
        </w:rPr>
        <w:t xml:space="preserve">Lancet </w:t>
      </w:r>
      <w:proofErr w:type="spellStart"/>
      <w:r w:rsidRPr="00997512">
        <w:rPr>
          <w:rFonts w:ascii="Book Antiqua" w:eastAsia="Book Antiqua" w:hAnsi="Book Antiqua" w:cs="Book Antiqua"/>
          <w:i/>
          <w:iCs/>
          <w:color w:val="000000"/>
        </w:rPr>
        <w:t>Oncol</w:t>
      </w:r>
      <w:proofErr w:type="spellEnd"/>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19</w:t>
      </w:r>
      <w:r w:rsidRPr="00997512">
        <w:rPr>
          <w:rFonts w:ascii="Book Antiqua" w:eastAsia="Book Antiqua" w:hAnsi="Book Antiqua" w:cs="Book Antiqua"/>
          <w:color w:val="000000"/>
        </w:rPr>
        <w:t>: 940-952 [PMID: 29875066 DOI: 10.1016/S1470-2045(18)30351-6]</w:t>
      </w:r>
    </w:p>
    <w:p w14:paraId="5C6DAD2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45 </w:t>
      </w:r>
      <w:r w:rsidRPr="00997512">
        <w:rPr>
          <w:rFonts w:ascii="Book Antiqua" w:eastAsia="Book Antiqua" w:hAnsi="Book Antiqua" w:cs="Book Antiqua"/>
          <w:b/>
          <w:bCs/>
          <w:color w:val="000000"/>
        </w:rPr>
        <w:t>Finn RS</w:t>
      </w:r>
      <w:r w:rsidRPr="00997512">
        <w:rPr>
          <w:rFonts w:ascii="Book Antiqua" w:eastAsia="Book Antiqua" w:hAnsi="Book Antiqua" w:cs="Book Antiqua"/>
          <w:color w:val="000000"/>
        </w:rPr>
        <w:t xml:space="preserve">, Merle P, </w:t>
      </w:r>
      <w:proofErr w:type="spellStart"/>
      <w:r w:rsidRPr="00997512">
        <w:rPr>
          <w:rFonts w:ascii="Book Antiqua" w:eastAsia="Book Antiqua" w:hAnsi="Book Antiqua" w:cs="Book Antiqua"/>
          <w:color w:val="000000"/>
        </w:rPr>
        <w:t>Granito</w:t>
      </w:r>
      <w:proofErr w:type="spellEnd"/>
      <w:r w:rsidRPr="00997512">
        <w:rPr>
          <w:rFonts w:ascii="Book Antiqua" w:eastAsia="Book Antiqua" w:hAnsi="Book Antiqua" w:cs="Book Antiqua"/>
          <w:color w:val="000000"/>
        </w:rPr>
        <w:t xml:space="preserve"> A, Huang YH, </w:t>
      </w:r>
      <w:proofErr w:type="spellStart"/>
      <w:r w:rsidRPr="00997512">
        <w:rPr>
          <w:rFonts w:ascii="Book Antiqua" w:eastAsia="Book Antiqua" w:hAnsi="Book Antiqua" w:cs="Book Antiqua"/>
          <w:color w:val="000000"/>
        </w:rPr>
        <w:t>Bodoky</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Pracht</w:t>
      </w:r>
      <w:proofErr w:type="spellEnd"/>
      <w:r w:rsidRPr="00997512">
        <w:rPr>
          <w:rFonts w:ascii="Book Antiqua" w:eastAsia="Book Antiqua" w:hAnsi="Book Antiqua" w:cs="Book Antiqua"/>
          <w:color w:val="000000"/>
        </w:rPr>
        <w:t xml:space="preserve"> M, Yokosuka O, </w:t>
      </w:r>
      <w:proofErr w:type="spellStart"/>
      <w:r w:rsidRPr="00997512">
        <w:rPr>
          <w:rFonts w:ascii="Book Antiqua" w:eastAsia="Book Antiqua" w:hAnsi="Book Antiqua" w:cs="Book Antiqua"/>
          <w:color w:val="000000"/>
        </w:rPr>
        <w:t>Rosmorduc</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Gerolami</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Caparello</w:t>
      </w:r>
      <w:proofErr w:type="spellEnd"/>
      <w:r w:rsidRPr="00997512">
        <w:rPr>
          <w:rFonts w:ascii="Book Antiqua" w:eastAsia="Book Antiqua" w:hAnsi="Book Antiqua" w:cs="Book Antiqua"/>
          <w:color w:val="000000"/>
        </w:rPr>
        <w:t xml:space="preserve"> C, Cabrera R, Chang C, Sun W, </w:t>
      </w:r>
      <w:proofErr w:type="spellStart"/>
      <w:r w:rsidRPr="00997512">
        <w:rPr>
          <w:rFonts w:ascii="Book Antiqua" w:eastAsia="Book Antiqua" w:hAnsi="Book Antiqua" w:cs="Book Antiqua"/>
          <w:color w:val="000000"/>
        </w:rPr>
        <w:t>LeBerre</w:t>
      </w:r>
      <w:proofErr w:type="spellEnd"/>
      <w:r w:rsidRPr="00997512">
        <w:rPr>
          <w:rFonts w:ascii="Book Antiqua" w:eastAsia="Book Antiqua" w:hAnsi="Book Antiqua" w:cs="Book Antiqua"/>
          <w:color w:val="000000"/>
        </w:rPr>
        <w:t xml:space="preserve"> MA, </w:t>
      </w:r>
      <w:proofErr w:type="spellStart"/>
      <w:r w:rsidRPr="00997512">
        <w:rPr>
          <w:rFonts w:ascii="Book Antiqua" w:eastAsia="Book Antiqua" w:hAnsi="Book Antiqua" w:cs="Book Antiqua"/>
          <w:color w:val="000000"/>
        </w:rPr>
        <w:t>Baumhauer</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Meinhardt</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Bruix</w:t>
      </w:r>
      <w:proofErr w:type="spellEnd"/>
      <w:r w:rsidRPr="00997512">
        <w:rPr>
          <w:rFonts w:ascii="Book Antiqua" w:eastAsia="Book Antiqua" w:hAnsi="Book Antiqua" w:cs="Book Antiqua"/>
          <w:color w:val="000000"/>
        </w:rPr>
        <w:t xml:space="preserve"> J. Outcomes of sequential treatment with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followed by </w:t>
      </w:r>
      <w:proofErr w:type="spellStart"/>
      <w:r w:rsidRPr="00997512">
        <w:rPr>
          <w:rFonts w:ascii="Book Antiqua" w:eastAsia="Book Antiqua" w:hAnsi="Book Antiqua" w:cs="Book Antiqua"/>
          <w:color w:val="000000"/>
        </w:rPr>
        <w:t>regorafenib</w:t>
      </w:r>
      <w:proofErr w:type="spellEnd"/>
      <w:r w:rsidRPr="00997512">
        <w:rPr>
          <w:rFonts w:ascii="Book Antiqua" w:eastAsia="Book Antiqua" w:hAnsi="Book Antiqua" w:cs="Book Antiqua"/>
          <w:color w:val="000000"/>
        </w:rPr>
        <w:t xml:space="preserve"> for HCC: Additional analyses from the phase III RESORCE trial. </w:t>
      </w:r>
      <w:r w:rsidRPr="00997512">
        <w:rPr>
          <w:rFonts w:ascii="Book Antiqua" w:eastAsia="Book Antiqua" w:hAnsi="Book Antiqua" w:cs="Book Antiqua"/>
          <w:i/>
          <w:iCs/>
          <w:color w:val="000000"/>
        </w:rPr>
        <w:t xml:space="preserve">J </w:t>
      </w:r>
      <w:proofErr w:type="spellStart"/>
      <w:r w:rsidRPr="00997512">
        <w:rPr>
          <w:rFonts w:ascii="Book Antiqua" w:eastAsia="Book Antiqua" w:hAnsi="Book Antiqua" w:cs="Book Antiqua"/>
          <w:i/>
          <w:iCs/>
          <w:color w:val="000000"/>
        </w:rPr>
        <w:t>Hepatol</w:t>
      </w:r>
      <w:proofErr w:type="spellEnd"/>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69</w:t>
      </w:r>
      <w:r w:rsidRPr="00997512">
        <w:rPr>
          <w:rFonts w:ascii="Book Antiqua" w:eastAsia="Book Antiqua" w:hAnsi="Book Antiqua" w:cs="Book Antiqua"/>
          <w:color w:val="000000"/>
        </w:rPr>
        <w:t>: 353-358 [PMID: 29704513 DOI: 10.1016/j.jhep.2018.04.010]</w:t>
      </w:r>
    </w:p>
    <w:p w14:paraId="7697EA8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46 </w:t>
      </w:r>
      <w:r w:rsidRPr="00997512">
        <w:rPr>
          <w:rFonts w:ascii="Book Antiqua" w:eastAsia="Book Antiqua" w:hAnsi="Book Antiqua" w:cs="Book Antiqua"/>
          <w:b/>
          <w:bCs/>
          <w:color w:val="000000"/>
        </w:rPr>
        <w:t>Lin HS</w:t>
      </w:r>
      <w:r w:rsidRPr="00997512">
        <w:rPr>
          <w:rFonts w:ascii="Book Antiqua" w:eastAsia="Book Antiqua" w:hAnsi="Book Antiqua" w:cs="Book Antiqua"/>
          <w:color w:val="000000"/>
        </w:rPr>
        <w:t xml:space="preserve">, Wan RH, </w:t>
      </w:r>
      <w:proofErr w:type="spellStart"/>
      <w:r w:rsidRPr="00997512">
        <w:rPr>
          <w:rFonts w:ascii="Book Antiqua" w:eastAsia="Book Antiqua" w:hAnsi="Book Antiqua" w:cs="Book Antiqua"/>
          <w:color w:val="000000"/>
        </w:rPr>
        <w:t>Gao</w:t>
      </w:r>
      <w:proofErr w:type="spellEnd"/>
      <w:r w:rsidRPr="00997512">
        <w:rPr>
          <w:rFonts w:ascii="Book Antiqua" w:eastAsia="Book Antiqua" w:hAnsi="Book Antiqua" w:cs="Book Antiqua"/>
          <w:color w:val="000000"/>
        </w:rPr>
        <w:t xml:space="preserve"> LH, Li JF, Shan RF, Shi J. Adjuvant chemotherapy after liver transplantation for hepatocellular carcinoma: a systematic review and a meta-analysis. </w:t>
      </w:r>
      <w:proofErr w:type="spellStart"/>
      <w:r w:rsidRPr="00997512">
        <w:rPr>
          <w:rFonts w:ascii="Book Antiqua" w:eastAsia="Book Antiqua" w:hAnsi="Book Antiqua" w:cs="Book Antiqua"/>
          <w:i/>
          <w:iCs/>
          <w:color w:val="000000"/>
        </w:rPr>
        <w:t>Hepatobiliary</w:t>
      </w:r>
      <w:proofErr w:type="spellEnd"/>
      <w:r w:rsidRPr="00997512">
        <w:rPr>
          <w:rFonts w:ascii="Book Antiqua" w:eastAsia="Book Antiqua" w:hAnsi="Book Antiqua" w:cs="Book Antiqua"/>
          <w:i/>
          <w:iCs/>
          <w:color w:val="000000"/>
        </w:rPr>
        <w:t xml:space="preserve"> </w:t>
      </w:r>
      <w:proofErr w:type="spellStart"/>
      <w:r w:rsidRPr="00997512">
        <w:rPr>
          <w:rFonts w:ascii="Book Antiqua" w:eastAsia="Book Antiqua" w:hAnsi="Book Antiqua" w:cs="Book Antiqua"/>
          <w:i/>
          <w:iCs/>
          <w:color w:val="000000"/>
        </w:rPr>
        <w:t>Pancreat</w:t>
      </w:r>
      <w:proofErr w:type="spellEnd"/>
      <w:r w:rsidRPr="00997512">
        <w:rPr>
          <w:rFonts w:ascii="Book Antiqua" w:eastAsia="Book Antiqua" w:hAnsi="Book Antiqua" w:cs="Book Antiqua"/>
          <w:i/>
          <w:iCs/>
          <w:color w:val="000000"/>
        </w:rPr>
        <w:t xml:space="preserve"> Dis </w:t>
      </w:r>
      <w:proofErr w:type="spellStart"/>
      <w:r w:rsidRPr="00997512">
        <w:rPr>
          <w:rFonts w:ascii="Book Antiqua" w:eastAsia="Book Antiqua" w:hAnsi="Book Antiqua" w:cs="Book Antiqua"/>
          <w:i/>
          <w:iCs/>
          <w:color w:val="000000"/>
        </w:rPr>
        <w:t>Int</w:t>
      </w:r>
      <w:proofErr w:type="spellEnd"/>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14</w:t>
      </w:r>
      <w:r w:rsidRPr="00997512">
        <w:rPr>
          <w:rFonts w:ascii="Book Antiqua" w:eastAsia="Book Antiqua" w:hAnsi="Book Antiqua" w:cs="Book Antiqua"/>
          <w:color w:val="000000"/>
        </w:rPr>
        <w:t>: 236-245 [PMID: 26063023 DOI: 10.1016/s1499-3872(15)60373-3]</w:t>
      </w:r>
    </w:p>
    <w:p w14:paraId="3D0C726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47 </w:t>
      </w:r>
      <w:r w:rsidRPr="00997512">
        <w:rPr>
          <w:rFonts w:ascii="Book Antiqua" w:eastAsia="Book Antiqua" w:hAnsi="Book Antiqua" w:cs="Book Antiqua"/>
          <w:b/>
          <w:bCs/>
          <w:color w:val="000000"/>
        </w:rPr>
        <w:t>Yoon DH</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Ryoo</w:t>
      </w:r>
      <w:proofErr w:type="spellEnd"/>
      <w:r w:rsidRPr="00997512">
        <w:rPr>
          <w:rFonts w:ascii="Book Antiqua" w:eastAsia="Book Antiqua" w:hAnsi="Book Antiqua" w:cs="Book Antiqua"/>
          <w:color w:val="000000"/>
        </w:rPr>
        <w:t xml:space="preserve"> BY, </w:t>
      </w:r>
      <w:proofErr w:type="spellStart"/>
      <w:r w:rsidRPr="00997512">
        <w:rPr>
          <w:rFonts w:ascii="Book Antiqua" w:eastAsia="Book Antiqua" w:hAnsi="Book Antiqua" w:cs="Book Antiqua"/>
          <w:color w:val="000000"/>
        </w:rPr>
        <w:t>Ryu</w:t>
      </w:r>
      <w:proofErr w:type="spellEnd"/>
      <w:r w:rsidRPr="00997512">
        <w:rPr>
          <w:rFonts w:ascii="Book Antiqua" w:eastAsia="Book Antiqua" w:hAnsi="Book Antiqua" w:cs="Book Antiqua"/>
          <w:color w:val="000000"/>
        </w:rPr>
        <w:t xml:space="preserve"> MH, Lee SG, Hwang S, </w:t>
      </w:r>
      <w:proofErr w:type="spellStart"/>
      <w:r w:rsidRPr="00997512">
        <w:rPr>
          <w:rFonts w:ascii="Book Antiqua" w:eastAsia="Book Antiqua" w:hAnsi="Book Antiqua" w:cs="Book Antiqua"/>
          <w:color w:val="000000"/>
        </w:rPr>
        <w:t>Suh</w:t>
      </w:r>
      <w:proofErr w:type="spellEnd"/>
      <w:r w:rsidRPr="00997512">
        <w:rPr>
          <w:rFonts w:ascii="Book Antiqua" w:eastAsia="Book Antiqua" w:hAnsi="Book Antiqua" w:cs="Book Antiqua"/>
          <w:color w:val="000000"/>
        </w:rPr>
        <w:t xml:space="preserve"> DJ, Lee HC, Kim TW, </w:t>
      </w:r>
      <w:proofErr w:type="spellStart"/>
      <w:r w:rsidRPr="00997512">
        <w:rPr>
          <w:rFonts w:ascii="Book Antiqua" w:eastAsia="Book Antiqua" w:hAnsi="Book Antiqua" w:cs="Book Antiqua"/>
          <w:color w:val="000000"/>
        </w:rPr>
        <w:t>Ahn</w:t>
      </w:r>
      <w:proofErr w:type="spellEnd"/>
      <w:r w:rsidRPr="00997512">
        <w:rPr>
          <w:rFonts w:ascii="Book Antiqua" w:eastAsia="Book Antiqua" w:hAnsi="Book Antiqua" w:cs="Book Antiqua"/>
          <w:color w:val="000000"/>
        </w:rPr>
        <w:t xml:space="preserve"> CS, Kim KH, Moon DB, Kang YK. </w:t>
      </w:r>
      <w:proofErr w:type="spellStart"/>
      <w:proofErr w:type="gram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for recurrent hepatocellular carcinoma after liver transplantation.</w:t>
      </w:r>
      <w:proofErr w:type="gram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i/>
          <w:iCs/>
          <w:color w:val="000000"/>
        </w:rPr>
        <w:t>Jpn</w:t>
      </w:r>
      <w:proofErr w:type="spellEnd"/>
      <w:r w:rsidRPr="00997512">
        <w:rPr>
          <w:rFonts w:ascii="Book Antiqua" w:eastAsia="Book Antiqua" w:hAnsi="Book Antiqua" w:cs="Book Antiqua"/>
          <w:i/>
          <w:iCs/>
          <w:color w:val="000000"/>
        </w:rPr>
        <w:t xml:space="preserve"> J </w:t>
      </w:r>
      <w:proofErr w:type="spellStart"/>
      <w:r w:rsidRPr="00997512">
        <w:rPr>
          <w:rFonts w:ascii="Book Antiqua" w:eastAsia="Book Antiqua" w:hAnsi="Book Antiqua" w:cs="Book Antiqua"/>
          <w:i/>
          <w:iCs/>
          <w:color w:val="000000"/>
        </w:rPr>
        <w:t>Clin</w:t>
      </w:r>
      <w:proofErr w:type="spellEnd"/>
      <w:r w:rsidRPr="00997512">
        <w:rPr>
          <w:rFonts w:ascii="Book Antiqua" w:eastAsia="Book Antiqua" w:hAnsi="Book Antiqua" w:cs="Book Antiqua"/>
          <w:i/>
          <w:iCs/>
          <w:color w:val="000000"/>
        </w:rPr>
        <w:t xml:space="preserve"> </w:t>
      </w:r>
      <w:proofErr w:type="spellStart"/>
      <w:r w:rsidRPr="00997512">
        <w:rPr>
          <w:rFonts w:ascii="Book Antiqua" w:eastAsia="Book Antiqua" w:hAnsi="Book Antiqua" w:cs="Book Antiqua"/>
          <w:i/>
          <w:iCs/>
          <w:color w:val="000000"/>
        </w:rPr>
        <w:t>Oncol</w:t>
      </w:r>
      <w:proofErr w:type="spellEnd"/>
      <w:r w:rsidRPr="00997512">
        <w:rPr>
          <w:rFonts w:ascii="Book Antiqua" w:eastAsia="Book Antiqua" w:hAnsi="Book Antiqua" w:cs="Book Antiqua"/>
          <w:color w:val="000000"/>
        </w:rPr>
        <w:t xml:space="preserve"> 2010; </w:t>
      </w:r>
      <w:r w:rsidRPr="00997512">
        <w:rPr>
          <w:rFonts w:ascii="Book Antiqua" w:eastAsia="Book Antiqua" w:hAnsi="Book Antiqua" w:cs="Book Antiqua"/>
          <w:b/>
          <w:bCs/>
          <w:color w:val="000000"/>
        </w:rPr>
        <w:t>40</w:t>
      </w:r>
      <w:r w:rsidRPr="00997512">
        <w:rPr>
          <w:rFonts w:ascii="Book Antiqua" w:eastAsia="Book Antiqua" w:hAnsi="Book Antiqua" w:cs="Book Antiqua"/>
          <w:color w:val="000000"/>
        </w:rPr>
        <w:t>: 768-773 [PMID: 20494947 DOI: 10.1093/</w:t>
      </w:r>
      <w:proofErr w:type="spellStart"/>
      <w:r w:rsidRPr="00997512">
        <w:rPr>
          <w:rFonts w:ascii="Book Antiqua" w:eastAsia="Book Antiqua" w:hAnsi="Book Antiqua" w:cs="Book Antiqua"/>
          <w:color w:val="000000"/>
        </w:rPr>
        <w:t>jjco</w:t>
      </w:r>
      <w:proofErr w:type="spellEnd"/>
      <w:r w:rsidRPr="00997512">
        <w:rPr>
          <w:rFonts w:ascii="Book Antiqua" w:eastAsia="Book Antiqua" w:hAnsi="Book Antiqua" w:cs="Book Antiqua"/>
          <w:color w:val="000000"/>
        </w:rPr>
        <w:t>/hyq055]</w:t>
      </w:r>
    </w:p>
    <w:p w14:paraId="218E29A5" w14:textId="77777777" w:rsidR="00A77B3E" w:rsidRPr="00997512" w:rsidRDefault="008C79D5" w:rsidP="00997512">
      <w:pPr>
        <w:snapToGrid w:val="0"/>
        <w:spacing w:line="360" w:lineRule="auto"/>
        <w:jc w:val="both"/>
        <w:rPr>
          <w:rFonts w:ascii="Book Antiqua" w:hAnsi="Book Antiqua"/>
        </w:rPr>
      </w:pPr>
      <w:proofErr w:type="gramStart"/>
      <w:r w:rsidRPr="00997512">
        <w:rPr>
          <w:rFonts w:ascii="Book Antiqua" w:eastAsia="Book Antiqua" w:hAnsi="Book Antiqua" w:cs="Book Antiqua"/>
          <w:color w:val="000000"/>
        </w:rPr>
        <w:t xml:space="preserve">48 </w:t>
      </w:r>
      <w:r w:rsidRPr="00997512">
        <w:rPr>
          <w:rFonts w:ascii="Book Antiqua" w:eastAsia="Book Antiqua" w:hAnsi="Book Antiqua" w:cs="Book Antiqua"/>
          <w:b/>
          <w:bCs/>
          <w:color w:val="000000"/>
        </w:rPr>
        <w:t>Kim R</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Aucejo</w:t>
      </w:r>
      <w:proofErr w:type="spellEnd"/>
      <w:r w:rsidRPr="00997512">
        <w:rPr>
          <w:rFonts w:ascii="Book Antiqua" w:eastAsia="Book Antiqua" w:hAnsi="Book Antiqua" w:cs="Book Antiqua"/>
          <w:color w:val="000000"/>
        </w:rPr>
        <w:t xml:space="preserve"> F. Radiologic complete response with </w:t>
      </w:r>
      <w:proofErr w:type="spellStart"/>
      <w:r w:rsidRPr="00997512">
        <w:rPr>
          <w:rFonts w:ascii="Book Antiqua" w:eastAsia="Book Antiqua" w:hAnsi="Book Antiqua" w:cs="Book Antiqua"/>
          <w:color w:val="000000"/>
        </w:rPr>
        <w:t>sirolimus</w:t>
      </w:r>
      <w:proofErr w:type="spellEnd"/>
      <w:r w:rsidRPr="00997512">
        <w:rPr>
          <w:rFonts w:ascii="Book Antiqua" w:eastAsia="Book Antiqua" w:hAnsi="Book Antiqua" w:cs="Book Antiqua"/>
          <w:color w:val="000000"/>
        </w:rPr>
        <w:t xml:space="preserve"> and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in a hepatocellular carcinoma patient who relapsed after </w:t>
      </w:r>
      <w:proofErr w:type="spellStart"/>
      <w:r w:rsidRPr="00997512">
        <w:rPr>
          <w:rFonts w:ascii="Book Antiqua" w:eastAsia="Book Antiqua" w:hAnsi="Book Antiqua" w:cs="Book Antiqua"/>
          <w:color w:val="000000"/>
        </w:rPr>
        <w:t>orthotopic</w:t>
      </w:r>
      <w:proofErr w:type="spellEnd"/>
      <w:r w:rsidRPr="00997512">
        <w:rPr>
          <w:rFonts w:ascii="Book Antiqua" w:eastAsia="Book Antiqua" w:hAnsi="Book Antiqua" w:cs="Book Antiqua"/>
          <w:color w:val="000000"/>
        </w:rPr>
        <w:t xml:space="preserve"> liver transplantation.</w:t>
      </w:r>
      <w:proofErr w:type="gram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 xml:space="preserve">J </w:t>
      </w:r>
      <w:proofErr w:type="spellStart"/>
      <w:r w:rsidRPr="00997512">
        <w:rPr>
          <w:rFonts w:ascii="Book Antiqua" w:eastAsia="Book Antiqua" w:hAnsi="Book Antiqua" w:cs="Book Antiqua"/>
          <w:i/>
          <w:iCs/>
          <w:color w:val="000000"/>
        </w:rPr>
        <w:t>Gastrointest</w:t>
      </w:r>
      <w:proofErr w:type="spellEnd"/>
      <w:r w:rsidRPr="00997512">
        <w:rPr>
          <w:rFonts w:ascii="Book Antiqua" w:eastAsia="Book Antiqua" w:hAnsi="Book Antiqua" w:cs="Book Antiqua"/>
          <w:i/>
          <w:iCs/>
          <w:color w:val="000000"/>
        </w:rPr>
        <w:t xml:space="preserve"> Cancer</w:t>
      </w:r>
      <w:r w:rsidRPr="00997512">
        <w:rPr>
          <w:rFonts w:ascii="Book Antiqua" w:eastAsia="Book Antiqua" w:hAnsi="Book Antiqua" w:cs="Book Antiqua"/>
          <w:color w:val="000000"/>
        </w:rPr>
        <w:t xml:space="preserve"> 2011; </w:t>
      </w:r>
      <w:r w:rsidRPr="00997512">
        <w:rPr>
          <w:rFonts w:ascii="Book Antiqua" w:eastAsia="Book Antiqua" w:hAnsi="Book Antiqua" w:cs="Book Antiqua"/>
          <w:b/>
          <w:bCs/>
          <w:color w:val="000000"/>
        </w:rPr>
        <w:t>42</w:t>
      </w:r>
      <w:r w:rsidRPr="00997512">
        <w:rPr>
          <w:rFonts w:ascii="Book Antiqua" w:eastAsia="Book Antiqua" w:hAnsi="Book Antiqua" w:cs="Book Antiqua"/>
          <w:color w:val="000000"/>
        </w:rPr>
        <w:t>: 50-53 [PMID: 20714941 DOI: 10.1007/s12029-010-9196-2]</w:t>
      </w:r>
    </w:p>
    <w:p w14:paraId="65E0705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49 </w:t>
      </w:r>
      <w:proofErr w:type="spellStart"/>
      <w:r w:rsidRPr="00997512">
        <w:rPr>
          <w:rFonts w:ascii="Book Antiqua" w:eastAsia="Book Antiqua" w:hAnsi="Book Antiqua" w:cs="Book Antiqua"/>
          <w:b/>
          <w:bCs/>
          <w:color w:val="000000"/>
        </w:rPr>
        <w:t>Staufer</w:t>
      </w:r>
      <w:proofErr w:type="spellEnd"/>
      <w:r w:rsidRPr="00997512">
        <w:rPr>
          <w:rFonts w:ascii="Book Antiqua" w:eastAsia="Book Antiqua" w:hAnsi="Book Antiqua" w:cs="Book Antiqua"/>
          <w:b/>
          <w:bCs/>
          <w:color w:val="000000"/>
        </w:rPr>
        <w:t xml:space="preserve"> K</w:t>
      </w:r>
      <w:r w:rsidRPr="00997512">
        <w:rPr>
          <w:rFonts w:ascii="Book Antiqua" w:eastAsia="Book Antiqua" w:hAnsi="Book Antiqua" w:cs="Book Antiqua"/>
          <w:color w:val="000000"/>
        </w:rPr>
        <w:t xml:space="preserve">, Fischer L, </w:t>
      </w:r>
      <w:proofErr w:type="spellStart"/>
      <w:r w:rsidRPr="00997512">
        <w:rPr>
          <w:rFonts w:ascii="Book Antiqua" w:eastAsia="Book Antiqua" w:hAnsi="Book Antiqua" w:cs="Book Antiqua"/>
          <w:color w:val="000000"/>
        </w:rPr>
        <w:t>Seegers</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Vettorazzi</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Nashan</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Sterneck</w:t>
      </w:r>
      <w:proofErr w:type="spellEnd"/>
      <w:r w:rsidRPr="00997512">
        <w:rPr>
          <w:rFonts w:ascii="Book Antiqua" w:eastAsia="Book Antiqua" w:hAnsi="Book Antiqua" w:cs="Book Antiqua"/>
          <w:color w:val="000000"/>
        </w:rPr>
        <w:t xml:space="preserve"> M. High toxicity of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for recurrent hepatocellular carcinoma after liver transplantation. </w:t>
      </w:r>
      <w:proofErr w:type="spellStart"/>
      <w:r w:rsidRPr="00997512">
        <w:rPr>
          <w:rFonts w:ascii="Book Antiqua" w:eastAsia="Book Antiqua" w:hAnsi="Book Antiqua" w:cs="Book Antiqua"/>
          <w:i/>
          <w:iCs/>
          <w:color w:val="000000"/>
        </w:rPr>
        <w:t>Transpl</w:t>
      </w:r>
      <w:proofErr w:type="spellEnd"/>
      <w:r w:rsidRPr="00997512">
        <w:rPr>
          <w:rFonts w:ascii="Book Antiqua" w:eastAsia="Book Antiqua" w:hAnsi="Book Antiqua" w:cs="Book Antiqua"/>
          <w:i/>
          <w:iCs/>
          <w:color w:val="000000"/>
        </w:rPr>
        <w:t xml:space="preserve"> </w:t>
      </w:r>
      <w:proofErr w:type="spellStart"/>
      <w:r w:rsidRPr="00997512">
        <w:rPr>
          <w:rFonts w:ascii="Book Antiqua" w:eastAsia="Book Antiqua" w:hAnsi="Book Antiqua" w:cs="Book Antiqua"/>
          <w:i/>
          <w:iCs/>
          <w:color w:val="000000"/>
        </w:rPr>
        <w:t>Int</w:t>
      </w:r>
      <w:proofErr w:type="spellEnd"/>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25</w:t>
      </w:r>
      <w:r w:rsidRPr="00997512">
        <w:rPr>
          <w:rFonts w:ascii="Book Antiqua" w:eastAsia="Book Antiqua" w:hAnsi="Book Antiqua" w:cs="Book Antiqua"/>
          <w:color w:val="000000"/>
        </w:rPr>
        <w:t>: 1158-1164 [PMID: 22882364 DOI: 10.1111/j.1432-2277.2012.01540.x]</w:t>
      </w:r>
    </w:p>
    <w:p w14:paraId="6E4190F0" w14:textId="6F4C4185"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50 </w:t>
      </w:r>
      <w:r w:rsidR="00427384" w:rsidRPr="00997512">
        <w:rPr>
          <w:rFonts w:ascii="Book Antiqua" w:eastAsia="Book Antiqua" w:hAnsi="Book Antiqua" w:cs="Book Antiqua"/>
          <w:b/>
          <w:bCs/>
          <w:color w:val="000000"/>
        </w:rPr>
        <w:t>Gomez-Martín</w:t>
      </w:r>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Bustamante J, </w:t>
      </w:r>
      <w:proofErr w:type="spellStart"/>
      <w:r w:rsidRPr="00997512">
        <w:rPr>
          <w:rFonts w:ascii="Book Antiqua" w:eastAsia="Book Antiqua" w:hAnsi="Book Antiqua" w:cs="Book Antiqua"/>
          <w:color w:val="000000"/>
        </w:rPr>
        <w:t>Castroagudin</w:t>
      </w:r>
      <w:proofErr w:type="spellEnd"/>
      <w:r w:rsidRPr="00997512">
        <w:rPr>
          <w:rFonts w:ascii="Book Antiqua" w:eastAsia="Book Antiqua" w:hAnsi="Book Antiqua" w:cs="Book Antiqua"/>
          <w:color w:val="000000"/>
        </w:rPr>
        <w:t xml:space="preserve"> JF, </w:t>
      </w:r>
      <w:proofErr w:type="spellStart"/>
      <w:r w:rsidRPr="00997512">
        <w:rPr>
          <w:rFonts w:ascii="Book Antiqua" w:eastAsia="Book Antiqua" w:hAnsi="Book Antiqua" w:cs="Book Antiqua"/>
          <w:color w:val="000000"/>
        </w:rPr>
        <w:t>Salcedo</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Garralda</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Testillano</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Herrero</w:t>
      </w:r>
      <w:proofErr w:type="spellEnd"/>
      <w:r w:rsidRPr="00997512">
        <w:rPr>
          <w:rFonts w:ascii="Book Antiqua" w:eastAsia="Book Antiqua" w:hAnsi="Book Antiqua" w:cs="Book Antiqua"/>
          <w:color w:val="000000"/>
        </w:rPr>
        <w:t xml:space="preserve"> I, </w:t>
      </w:r>
      <w:proofErr w:type="spellStart"/>
      <w:r w:rsidRPr="00997512">
        <w:rPr>
          <w:rFonts w:ascii="Book Antiqua" w:eastAsia="Book Antiqua" w:hAnsi="Book Antiqua" w:cs="Book Antiqua"/>
          <w:color w:val="000000"/>
        </w:rPr>
        <w:t>Matilla</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Sangro</w:t>
      </w:r>
      <w:proofErr w:type="spellEnd"/>
      <w:r w:rsidRPr="00997512">
        <w:rPr>
          <w:rFonts w:ascii="Book Antiqua" w:eastAsia="Book Antiqua" w:hAnsi="Book Antiqua" w:cs="Book Antiqua"/>
          <w:color w:val="000000"/>
        </w:rPr>
        <w:t xml:space="preserve"> B. Efficacy and safety of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in combination with mammalian target of </w:t>
      </w:r>
      <w:proofErr w:type="spellStart"/>
      <w:r w:rsidRPr="00997512">
        <w:rPr>
          <w:rFonts w:ascii="Book Antiqua" w:eastAsia="Book Antiqua" w:hAnsi="Book Antiqua" w:cs="Book Antiqua"/>
          <w:color w:val="000000"/>
        </w:rPr>
        <w:t>rapamycin</w:t>
      </w:r>
      <w:proofErr w:type="spellEnd"/>
      <w:r w:rsidRPr="00997512">
        <w:rPr>
          <w:rFonts w:ascii="Book Antiqua" w:eastAsia="Book Antiqua" w:hAnsi="Book Antiqua" w:cs="Book Antiqua"/>
          <w:color w:val="000000"/>
        </w:rPr>
        <w:t xml:space="preserve"> inhibitors for recurrent </w:t>
      </w:r>
      <w:r w:rsidRPr="00997512">
        <w:rPr>
          <w:rFonts w:ascii="Book Antiqua" w:eastAsia="Book Antiqua" w:hAnsi="Book Antiqua" w:cs="Book Antiqua"/>
          <w:color w:val="000000"/>
        </w:rPr>
        <w:lastRenderedPageBreak/>
        <w:t xml:space="preserve">hepatocellular carcinoma after liver transplantation.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Transpl</w:t>
      </w:r>
      <w:proofErr w:type="spellEnd"/>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18</w:t>
      </w:r>
      <w:r w:rsidRPr="00997512">
        <w:rPr>
          <w:rFonts w:ascii="Book Antiqua" w:eastAsia="Book Antiqua" w:hAnsi="Book Antiqua" w:cs="Book Antiqua"/>
          <w:color w:val="000000"/>
        </w:rPr>
        <w:t>: 45-52 [PMID: 21932373 DOI: 10.1002/Lt.22434]</w:t>
      </w:r>
    </w:p>
    <w:p w14:paraId="64624C4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51 </w:t>
      </w:r>
      <w:proofErr w:type="spellStart"/>
      <w:r w:rsidRPr="00997512">
        <w:rPr>
          <w:rFonts w:ascii="Book Antiqua" w:eastAsia="Book Antiqua" w:hAnsi="Book Antiqua" w:cs="Book Antiqua"/>
          <w:b/>
          <w:bCs/>
          <w:color w:val="000000"/>
        </w:rPr>
        <w:t>Weinmann</w:t>
      </w:r>
      <w:proofErr w:type="spellEnd"/>
      <w:r w:rsidRPr="00997512">
        <w:rPr>
          <w:rFonts w:ascii="Book Antiqua" w:eastAsia="Book Antiqua" w:hAnsi="Book Antiqua" w:cs="Book Antiqua"/>
          <w:b/>
          <w:bCs/>
          <w:color w:val="000000"/>
        </w:rPr>
        <w:t xml:space="preserve"> A</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Niederle</w:t>
      </w:r>
      <w:proofErr w:type="spellEnd"/>
      <w:r w:rsidRPr="00997512">
        <w:rPr>
          <w:rFonts w:ascii="Book Antiqua" w:eastAsia="Book Antiqua" w:hAnsi="Book Antiqua" w:cs="Book Antiqua"/>
          <w:color w:val="000000"/>
        </w:rPr>
        <w:t xml:space="preserve"> IM, Koch S, Hoppe-</w:t>
      </w:r>
      <w:proofErr w:type="spellStart"/>
      <w:r w:rsidRPr="00997512">
        <w:rPr>
          <w:rFonts w:ascii="Book Antiqua" w:eastAsia="Book Antiqua" w:hAnsi="Book Antiqua" w:cs="Book Antiqua"/>
          <w:color w:val="000000"/>
        </w:rPr>
        <w:t>Lotichius</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Heise</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Düber</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Schuchmann</w:t>
      </w:r>
      <w:proofErr w:type="spellEnd"/>
      <w:r w:rsidRPr="00997512">
        <w:rPr>
          <w:rFonts w:ascii="Book Antiqua" w:eastAsia="Book Antiqua" w:hAnsi="Book Antiqua" w:cs="Book Antiqua"/>
          <w:color w:val="000000"/>
        </w:rPr>
        <w:t xml:space="preserve"> M, Otto G, Galle PR, </w:t>
      </w:r>
      <w:proofErr w:type="spellStart"/>
      <w:r w:rsidRPr="00997512">
        <w:rPr>
          <w:rFonts w:ascii="Book Antiqua" w:eastAsia="Book Antiqua" w:hAnsi="Book Antiqua" w:cs="Book Antiqua"/>
          <w:color w:val="000000"/>
        </w:rPr>
        <w:t>Wörns</w:t>
      </w:r>
      <w:proofErr w:type="spellEnd"/>
      <w:r w:rsidRPr="00997512">
        <w:rPr>
          <w:rFonts w:ascii="Book Antiqua" w:eastAsia="Book Antiqua" w:hAnsi="Book Antiqua" w:cs="Book Antiqua"/>
          <w:color w:val="000000"/>
        </w:rPr>
        <w:t xml:space="preserve"> MA. </w:t>
      </w:r>
      <w:proofErr w:type="spellStart"/>
      <w:proofErr w:type="gram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for recurrence of hepatocellular carcinoma after liver transplantation.</w:t>
      </w:r>
      <w:proofErr w:type="gram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Dig Liver Dis</w:t>
      </w:r>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44</w:t>
      </w:r>
      <w:r w:rsidRPr="00997512">
        <w:rPr>
          <w:rFonts w:ascii="Book Antiqua" w:eastAsia="Book Antiqua" w:hAnsi="Book Antiqua" w:cs="Book Antiqua"/>
          <w:color w:val="000000"/>
        </w:rPr>
        <w:t>: 432-437 [PMID: 22265328 DOI: 10.1016/j.dld.2011.12.009]</w:t>
      </w:r>
    </w:p>
    <w:p w14:paraId="2A147098"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52 </w:t>
      </w:r>
      <w:r w:rsidRPr="00997512">
        <w:rPr>
          <w:rFonts w:ascii="Book Antiqua" w:eastAsia="Book Antiqua" w:hAnsi="Book Antiqua" w:cs="Book Antiqua"/>
          <w:b/>
          <w:bCs/>
          <w:color w:val="000000"/>
        </w:rPr>
        <w:t>Vitale A</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Boccagni</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Kertusha</w:t>
      </w:r>
      <w:proofErr w:type="spellEnd"/>
      <w:r w:rsidRPr="00997512">
        <w:rPr>
          <w:rFonts w:ascii="Book Antiqua" w:eastAsia="Book Antiqua" w:hAnsi="Book Antiqua" w:cs="Book Antiqua"/>
          <w:color w:val="000000"/>
        </w:rPr>
        <w:t xml:space="preserve"> X, </w:t>
      </w:r>
      <w:proofErr w:type="spellStart"/>
      <w:r w:rsidRPr="00997512">
        <w:rPr>
          <w:rFonts w:ascii="Book Antiqua" w:eastAsia="Book Antiqua" w:hAnsi="Book Antiqua" w:cs="Book Antiqua"/>
          <w:color w:val="000000"/>
        </w:rPr>
        <w:t>Zanus</w:t>
      </w:r>
      <w:proofErr w:type="spellEnd"/>
      <w:r w:rsidRPr="00997512">
        <w:rPr>
          <w:rFonts w:ascii="Book Antiqua" w:eastAsia="Book Antiqua" w:hAnsi="Book Antiqua" w:cs="Book Antiqua"/>
          <w:color w:val="000000"/>
        </w:rPr>
        <w:t xml:space="preserve"> G, D'Amico F, </w:t>
      </w:r>
      <w:proofErr w:type="spellStart"/>
      <w:r w:rsidRPr="00997512">
        <w:rPr>
          <w:rFonts w:ascii="Book Antiqua" w:eastAsia="Book Antiqua" w:hAnsi="Book Antiqua" w:cs="Book Antiqua"/>
          <w:color w:val="000000"/>
        </w:rPr>
        <w:t>Lodo</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Pastorelli</w:t>
      </w:r>
      <w:proofErr w:type="spellEnd"/>
      <w:r w:rsidRPr="00997512">
        <w:rPr>
          <w:rFonts w:ascii="Book Antiqua" w:eastAsia="Book Antiqua" w:hAnsi="Book Antiqua" w:cs="Book Antiqua"/>
          <w:color w:val="000000"/>
        </w:rPr>
        <w:t xml:space="preserve"> D, Ramirez Morales R, Lombardi G, </w:t>
      </w:r>
      <w:proofErr w:type="spellStart"/>
      <w:r w:rsidRPr="00997512">
        <w:rPr>
          <w:rFonts w:ascii="Book Antiqua" w:eastAsia="Book Antiqua" w:hAnsi="Book Antiqua" w:cs="Book Antiqua"/>
          <w:color w:val="000000"/>
        </w:rPr>
        <w:t>Senzolo</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Burra</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Cillo</w:t>
      </w:r>
      <w:proofErr w:type="spellEnd"/>
      <w:r w:rsidRPr="00997512">
        <w:rPr>
          <w:rFonts w:ascii="Book Antiqua" w:eastAsia="Book Antiqua" w:hAnsi="Book Antiqua" w:cs="Book Antiqua"/>
          <w:color w:val="000000"/>
        </w:rPr>
        <w:t xml:space="preserve"> U.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for the treatment of recurrent hepatocellular carcinoma after liver transplantation? </w:t>
      </w:r>
      <w:r w:rsidRPr="00997512">
        <w:rPr>
          <w:rFonts w:ascii="Book Antiqua" w:eastAsia="Book Antiqua" w:hAnsi="Book Antiqua" w:cs="Book Antiqua"/>
          <w:i/>
          <w:iCs/>
          <w:color w:val="000000"/>
        </w:rPr>
        <w:t xml:space="preserve">Transplant </w:t>
      </w:r>
      <w:proofErr w:type="spellStart"/>
      <w:r w:rsidRPr="00997512">
        <w:rPr>
          <w:rFonts w:ascii="Book Antiqua" w:eastAsia="Book Antiqua" w:hAnsi="Book Antiqua" w:cs="Book Antiqua"/>
          <w:i/>
          <w:iCs/>
          <w:color w:val="000000"/>
        </w:rPr>
        <w:t>Proc</w:t>
      </w:r>
      <w:proofErr w:type="spellEnd"/>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44</w:t>
      </w:r>
      <w:r w:rsidRPr="00997512">
        <w:rPr>
          <w:rFonts w:ascii="Book Antiqua" w:eastAsia="Book Antiqua" w:hAnsi="Book Antiqua" w:cs="Book Antiqua"/>
          <w:color w:val="000000"/>
        </w:rPr>
        <w:t>: 1989-1991 [PMID: 22974889 DOI: 10.1016/j.transproceed.2012.06.046]</w:t>
      </w:r>
    </w:p>
    <w:p w14:paraId="6D305148"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53 </w:t>
      </w:r>
      <w:proofErr w:type="spellStart"/>
      <w:r w:rsidRPr="00997512">
        <w:rPr>
          <w:rFonts w:ascii="Book Antiqua" w:eastAsia="Book Antiqua" w:hAnsi="Book Antiqua" w:cs="Book Antiqua"/>
          <w:b/>
          <w:bCs/>
          <w:color w:val="000000"/>
        </w:rPr>
        <w:t>Zavaglia</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Airoldi</w:t>
      </w:r>
      <w:proofErr w:type="spellEnd"/>
      <w:r w:rsidRPr="00997512">
        <w:rPr>
          <w:rFonts w:ascii="Book Antiqua" w:eastAsia="Book Antiqua" w:hAnsi="Book Antiqua" w:cs="Book Antiqua"/>
          <w:color w:val="000000"/>
        </w:rPr>
        <w:t xml:space="preserve"> A, Mancuso A, </w:t>
      </w:r>
      <w:proofErr w:type="spellStart"/>
      <w:r w:rsidRPr="00997512">
        <w:rPr>
          <w:rFonts w:ascii="Book Antiqua" w:eastAsia="Book Antiqua" w:hAnsi="Book Antiqua" w:cs="Book Antiqua"/>
          <w:color w:val="000000"/>
        </w:rPr>
        <w:t>Vangeli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Viganò</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Cordone</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Gentiluomo</w:t>
      </w:r>
      <w:proofErr w:type="spellEnd"/>
      <w:r w:rsidRPr="00997512">
        <w:rPr>
          <w:rFonts w:ascii="Book Antiqua" w:eastAsia="Book Antiqua" w:hAnsi="Book Antiqua" w:cs="Book Antiqua"/>
          <w:color w:val="000000"/>
        </w:rPr>
        <w:t xml:space="preserve"> M, Belli LS. Adverse events affect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efficacy in patients with recurrent hepatocellular carcinoma after liver transplantation: experience at a single center and review of the literature. </w:t>
      </w:r>
      <w:proofErr w:type="spellStart"/>
      <w:r w:rsidRPr="00997512">
        <w:rPr>
          <w:rFonts w:ascii="Book Antiqua" w:eastAsia="Book Antiqua" w:hAnsi="Book Antiqua" w:cs="Book Antiqua"/>
          <w:i/>
          <w:iCs/>
          <w:color w:val="000000"/>
        </w:rPr>
        <w:t>Eur</w:t>
      </w:r>
      <w:proofErr w:type="spellEnd"/>
      <w:r w:rsidRPr="00997512">
        <w:rPr>
          <w:rFonts w:ascii="Book Antiqua" w:eastAsia="Book Antiqua" w:hAnsi="Book Antiqua" w:cs="Book Antiqua"/>
          <w:i/>
          <w:iCs/>
          <w:color w:val="000000"/>
        </w:rPr>
        <w:t xml:space="preserve"> J </w:t>
      </w:r>
      <w:proofErr w:type="spellStart"/>
      <w:r w:rsidRPr="00997512">
        <w:rPr>
          <w:rFonts w:ascii="Book Antiqua" w:eastAsia="Book Antiqua" w:hAnsi="Book Antiqua" w:cs="Book Antiqua"/>
          <w:i/>
          <w:iCs/>
          <w:color w:val="000000"/>
        </w:rPr>
        <w:t>Gastroenterol</w:t>
      </w:r>
      <w:proofErr w:type="spellEnd"/>
      <w:r w:rsidRPr="00997512">
        <w:rPr>
          <w:rFonts w:ascii="Book Antiqua" w:eastAsia="Book Antiqua" w:hAnsi="Book Antiqua" w:cs="Book Antiqua"/>
          <w:i/>
          <w:iCs/>
          <w:color w:val="000000"/>
        </w:rPr>
        <w:t xml:space="preserve"> </w:t>
      </w:r>
      <w:proofErr w:type="spellStart"/>
      <w:r w:rsidRPr="00997512">
        <w:rPr>
          <w:rFonts w:ascii="Book Antiqua" w:eastAsia="Book Antiqua" w:hAnsi="Book Antiqua" w:cs="Book Antiqua"/>
          <w:i/>
          <w:iCs/>
          <w:color w:val="000000"/>
        </w:rPr>
        <w:t>Hepatol</w:t>
      </w:r>
      <w:proofErr w:type="spellEnd"/>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25</w:t>
      </w:r>
      <w:r w:rsidRPr="00997512">
        <w:rPr>
          <w:rFonts w:ascii="Book Antiqua" w:eastAsia="Book Antiqua" w:hAnsi="Book Antiqua" w:cs="Book Antiqua"/>
          <w:color w:val="000000"/>
        </w:rPr>
        <w:t>: 180-186 [PMID: 23044808 DOI: 10.1097/MEG.0b013e328359e550]</w:t>
      </w:r>
    </w:p>
    <w:p w14:paraId="71AB1DBB"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54 </w:t>
      </w:r>
      <w:proofErr w:type="spellStart"/>
      <w:r w:rsidRPr="00997512">
        <w:rPr>
          <w:rFonts w:ascii="Book Antiqua" w:eastAsia="Book Antiqua" w:hAnsi="Book Antiqua" w:cs="Book Antiqua"/>
          <w:b/>
          <w:bCs/>
          <w:color w:val="000000"/>
        </w:rPr>
        <w:t>Waghray</w:t>
      </w:r>
      <w:proofErr w:type="spellEnd"/>
      <w:r w:rsidRPr="00997512">
        <w:rPr>
          <w:rFonts w:ascii="Book Antiqua" w:eastAsia="Book Antiqua" w:hAnsi="Book Antiqua" w:cs="Book Antiqua"/>
          <w:b/>
          <w:bCs/>
          <w:color w:val="000000"/>
        </w:rPr>
        <w:t xml:space="preserve"> A</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Balci</w:t>
      </w:r>
      <w:proofErr w:type="spellEnd"/>
      <w:r w:rsidRPr="00997512">
        <w:rPr>
          <w:rFonts w:ascii="Book Antiqua" w:eastAsia="Book Antiqua" w:hAnsi="Book Antiqua" w:cs="Book Antiqua"/>
          <w:color w:val="000000"/>
        </w:rPr>
        <w:t xml:space="preserve"> B, El-</w:t>
      </w:r>
      <w:proofErr w:type="spellStart"/>
      <w:r w:rsidRPr="00997512">
        <w:rPr>
          <w:rFonts w:ascii="Book Antiqua" w:eastAsia="Book Antiqua" w:hAnsi="Book Antiqua" w:cs="Book Antiqua"/>
          <w:color w:val="000000"/>
        </w:rPr>
        <w:t>Gazzaz</w:t>
      </w:r>
      <w:proofErr w:type="spellEnd"/>
      <w:r w:rsidRPr="00997512">
        <w:rPr>
          <w:rFonts w:ascii="Book Antiqua" w:eastAsia="Book Antiqua" w:hAnsi="Book Antiqua" w:cs="Book Antiqua"/>
          <w:color w:val="000000"/>
        </w:rPr>
        <w:t xml:space="preserve"> G, Kim R, </w:t>
      </w:r>
      <w:proofErr w:type="spellStart"/>
      <w:r w:rsidRPr="00997512">
        <w:rPr>
          <w:rFonts w:ascii="Book Antiqua" w:eastAsia="Book Antiqua" w:hAnsi="Book Antiqua" w:cs="Book Antiqua"/>
          <w:color w:val="000000"/>
        </w:rPr>
        <w:t>Pelley</w:t>
      </w:r>
      <w:proofErr w:type="spellEnd"/>
      <w:r w:rsidRPr="00997512">
        <w:rPr>
          <w:rFonts w:ascii="Book Antiqua" w:eastAsia="Book Antiqua" w:hAnsi="Book Antiqua" w:cs="Book Antiqua"/>
          <w:color w:val="000000"/>
        </w:rPr>
        <w:t xml:space="preserve"> R, Narayanan </w:t>
      </w:r>
      <w:proofErr w:type="spellStart"/>
      <w:r w:rsidRPr="00997512">
        <w:rPr>
          <w:rFonts w:ascii="Book Antiqua" w:eastAsia="Book Antiqua" w:hAnsi="Book Antiqua" w:cs="Book Antiqua"/>
          <w:color w:val="000000"/>
        </w:rPr>
        <w:t>Menon</w:t>
      </w:r>
      <w:proofErr w:type="spellEnd"/>
      <w:r w:rsidRPr="00997512">
        <w:rPr>
          <w:rFonts w:ascii="Book Antiqua" w:eastAsia="Book Antiqua" w:hAnsi="Book Antiqua" w:cs="Book Antiqua"/>
          <w:color w:val="000000"/>
        </w:rPr>
        <w:t xml:space="preserve"> KV, </w:t>
      </w:r>
      <w:proofErr w:type="spellStart"/>
      <w:r w:rsidRPr="00997512">
        <w:rPr>
          <w:rFonts w:ascii="Book Antiqua" w:eastAsia="Book Antiqua" w:hAnsi="Book Antiqua" w:cs="Book Antiqua"/>
          <w:color w:val="000000"/>
        </w:rPr>
        <w:t>Estfan</w:t>
      </w:r>
      <w:proofErr w:type="spellEnd"/>
      <w:r w:rsidRPr="00997512">
        <w:rPr>
          <w:rFonts w:ascii="Book Antiqua" w:eastAsia="Book Antiqua" w:hAnsi="Book Antiqua" w:cs="Book Antiqua"/>
          <w:color w:val="000000"/>
        </w:rPr>
        <w:t xml:space="preserve"> B, Romero-Marrero C, </w:t>
      </w:r>
      <w:proofErr w:type="spellStart"/>
      <w:r w:rsidRPr="00997512">
        <w:rPr>
          <w:rFonts w:ascii="Book Antiqua" w:eastAsia="Book Antiqua" w:hAnsi="Book Antiqua" w:cs="Book Antiqua"/>
          <w:color w:val="000000"/>
        </w:rPr>
        <w:t>Aucejo</w:t>
      </w:r>
      <w:proofErr w:type="spellEnd"/>
      <w:r w:rsidRPr="00997512">
        <w:rPr>
          <w:rFonts w:ascii="Book Antiqua" w:eastAsia="Book Antiqua" w:hAnsi="Book Antiqua" w:cs="Book Antiqua"/>
          <w:color w:val="000000"/>
        </w:rPr>
        <w:t xml:space="preserve"> F. Safety and efficacy of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for the treatment of recurrent hepatocellular carcinoma after liver transplantation. </w:t>
      </w:r>
      <w:proofErr w:type="spellStart"/>
      <w:r w:rsidRPr="00997512">
        <w:rPr>
          <w:rFonts w:ascii="Book Antiqua" w:eastAsia="Book Antiqua" w:hAnsi="Book Antiqua" w:cs="Book Antiqua"/>
          <w:i/>
          <w:iCs/>
          <w:color w:val="000000"/>
        </w:rPr>
        <w:t>Clin</w:t>
      </w:r>
      <w:proofErr w:type="spellEnd"/>
      <w:r w:rsidRPr="00997512">
        <w:rPr>
          <w:rFonts w:ascii="Book Antiqua" w:eastAsia="Book Antiqua" w:hAnsi="Book Antiqua" w:cs="Book Antiqua"/>
          <w:i/>
          <w:iCs/>
          <w:color w:val="000000"/>
        </w:rPr>
        <w:t xml:space="preserve"> Transplant</w:t>
      </w:r>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27</w:t>
      </w:r>
      <w:r w:rsidRPr="00997512">
        <w:rPr>
          <w:rFonts w:ascii="Book Antiqua" w:eastAsia="Book Antiqua" w:hAnsi="Book Antiqua" w:cs="Book Antiqua"/>
          <w:color w:val="000000"/>
        </w:rPr>
        <w:t>: 555-561 [PMID: 23758296 DOI: 10.1111/ctr.12150]</w:t>
      </w:r>
    </w:p>
    <w:p w14:paraId="4CA0826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55 </w:t>
      </w:r>
      <w:proofErr w:type="spellStart"/>
      <w:r w:rsidRPr="00997512">
        <w:rPr>
          <w:rFonts w:ascii="Book Antiqua" w:eastAsia="Book Antiqua" w:hAnsi="Book Antiqua" w:cs="Book Antiqua"/>
          <w:b/>
          <w:bCs/>
          <w:color w:val="000000"/>
        </w:rPr>
        <w:t>Alsina</w:t>
      </w:r>
      <w:proofErr w:type="spellEnd"/>
      <w:r w:rsidRPr="00997512">
        <w:rPr>
          <w:rFonts w:ascii="Book Antiqua" w:eastAsia="Book Antiqua" w:hAnsi="Book Antiqua" w:cs="Book Antiqua"/>
          <w:b/>
          <w:bCs/>
          <w:color w:val="000000"/>
        </w:rPr>
        <w:t xml:space="preserve"> AE</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Makris</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Nenos</w:t>
      </w:r>
      <w:proofErr w:type="spellEnd"/>
      <w:r w:rsidRPr="00997512">
        <w:rPr>
          <w:rFonts w:ascii="Book Antiqua" w:eastAsia="Book Antiqua" w:hAnsi="Book Antiqua" w:cs="Book Antiqua"/>
          <w:color w:val="000000"/>
        </w:rPr>
        <w:t xml:space="preserve"> V, Sucre E, Arrobas J, Franco E, </w:t>
      </w:r>
      <w:proofErr w:type="spellStart"/>
      <w:r w:rsidRPr="00997512">
        <w:rPr>
          <w:rFonts w:ascii="Book Antiqua" w:eastAsia="Book Antiqua" w:hAnsi="Book Antiqua" w:cs="Book Antiqua"/>
          <w:color w:val="000000"/>
        </w:rPr>
        <w:t>Kemmer</w:t>
      </w:r>
      <w:proofErr w:type="spellEnd"/>
      <w:r w:rsidRPr="00997512">
        <w:rPr>
          <w:rFonts w:ascii="Book Antiqua" w:eastAsia="Book Antiqua" w:hAnsi="Book Antiqua" w:cs="Book Antiqua"/>
          <w:color w:val="000000"/>
        </w:rPr>
        <w:t xml:space="preserve"> N. Can </w:t>
      </w:r>
      <w:proofErr w:type="spellStart"/>
      <w:r w:rsidRPr="00997512">
        <w:rPr>
          <w:rFonts w:ascii="Book Antiqua" w:eastAsia="Book Antiqua" w:hAnsi="Book Antiqua" w:cs="Book Antiqua"/>
          <w:color w:val="000000"/>
        </w:rPr>
        <w:t>sorafenib</w:t>
      </w:r>
      <w:proofErr w:type="spellEnd"/>
      <w:r w:rsidRPr="00997512">
        <w:rPr>
          <w:rFonts w:ascii="Book Antiqua" w:eastAsia="Book Antiqua" w:hAnsi="Book Antiqua" w:cs="Book Antiqua"/>
          <w:color w:val="000000"/>
        </w:rPr>
        <w:t xml:space="preserve"> increase survival for recurrent hepatocellular carcinoma after liver transplantation? </w:t>
      </w:r>
      <w:proofErr w:type="gramStart"/>
      <w:r w:rsidRPr="00997512">
        <w:rPr>
          <w:rFonts w:ascii="Book Antiqua" w:eastAsia="Book Antiqua" w:hAnsi="Book Antiqua" w:cs="Book Antiqua"/>
          <w:color w:val="000000"/>
        </w:rPr>
        <w:t>A pilot study.</w:t>
      </w:r>
      <w:proofErr w:type="gram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 xml:space="preserve">Am </w:t>
      </w:r>
      <w:proofErr w:type="spellStart"/>
      <w:r w:rsidRPr="00997512">
        <w:rPr>
          <w:rFonts w:ascii="Book Antiqua" w:eastAsia="Book Antiqua" w:hAnsi="Book Antiqua" w:cs="Book Antiqua"/>
          <w:i/>
          <w:iCs/>
          <w:color w:val="000000"/>
        </w:rPr>
        <w:t>Surg</w:t>
      </w:r>
      <w:proofErr w:type="spellEnd"/>
      <w:r w:rsidRPr="00997512">
        <w:rPr>
          <w:rFonts w:ascii="Book Antiqua" w:eastAsia="Book Antiqua" w:hAnsi="Book Antiqua" w:cs="Book Antiqua"/>
          <w:color w:val="000000"/>
        </w:rPr>
        <w:t xml:space="preserve"> 2014; </w:t>
      </w:r>
      <w:r w:rsidRPr="00997512">
        <w:rPr>
          <w:rFonts w:ascii="Book Antiqua" w:eastAsia="Book Antiqua" w:hAnsi="Book Antiqua" w:cs="Book Antiqua"/>
          <w:b/>
          <w:bCs/>
          <w:color w:val="000000"/>
        </w:rPr>
        <w:t>80</w:t>
      </w:r>
      <w:r w:rsidRPr="00997512">
        <w:rPr>
          <w:rFonts w:ascii="Book Antiqua" w:eastAsia="Book Antiqua" w:hAnsi="Book Antiqua" w:cs="Book Antiqua"/>
          <w:color w:val="000000"/>
        </w:rPr>
        <w:t>: 680-684 [PMID: 24987900 DOI: 10.1177/000313481408000723]</w:t>
      </w:r>
    </w:p>
    <w:bookmarkEnd w:id="10"/>
    <w:bookmarkEnd w:id="11"/>
    <w:bookmarkEnd w:id="12"/>
    <w:bookmarkEnd w:id="13"/>
    <w:p w14:paraId="44B75972" w14:textId="77777777" w:rsidR="00A77B3E" w:rsidRPr="00997512" w:rsidRDefault="00A77B3E" w:rsidP="00997512">
      <w:pPr>
        <w:snapToGrid w:val="0"/>
        <w:spacing w:line="360" w:lineRule="auto"/>
        <w:jc w:val="both"/>
        <w:rPr>
          <w:rFonts w:ascii="Book Antiqua" w:hAnsi="Book Antiqua"/>
        </w:rPr>
        <w:sectPr w:rsidR="00A77B3E" w:rsidRPr="00997512" w:rsidSect="004B5F13">
          <w:pgSz w:w="12240" w:h="15840"/>
          <w:pgMar w:top="1440" w:right="1800" w:bottom="1440" w:left="1800" w:header="720" w:footer="720" w:gutter="0"/>
          <w:cols w:space="720"/>
          <w:docGrid w:linePitch="360"/>
        </w:sectPr>
      </w:pPr>
    </w:p>
    <w:p w14:paraId="48EF54D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lastRenderedPageBreak/>
        <w:t>Footnotes</w:t>
      </w:r>
    </w:p>
    <w:p w14:paraId="209586B5" w14:textId="6950E63F"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Conflict-of-interest statement: </w:t>
      </w:r>
      <w:proofErr w:type="spellStart"/>
      <w:r w:rsidRPr="00997512">
        <w:rPr>
          <w:rFonts w:ascii="Book Antiqua" w:eastAsia="Book Antiqua" w:hAnsi="Book Antiqua" w:cs="Book Antiqua"/>
          <w:color w:val="000000"/>
        </w:rPr>
        <w:t>Piñero</w:t>
      </w:r>
      <w:proofErr w:type="spellEnd"/>
      <w:r w:rsidRPr="00997512">
        <w:rPr>
          <w:rFonts w:ascii="Book Antiqua" w:eastAsia="Book Antiqua" w:hAnsi="Book Antiqua" w:cs="Book Antiqua"/>
          <w:color w:val="000000"/>
        </w:rPr>
        <w:t xml:space="preserve"> </w:t>
      </w:r>
      <w:r w:rsidR="00416187" w:rsidRPr="00997512">
        <w:rPr>
          <w:rFonts w:ascii="Book Antiqua" w:eastAsia="Book Antiqua" w:hAnsi="Book Antiqua" w:cs="Book Antiqua"/>
          <w:color w:val="000000"/>
        </w:rPr>
        <w:t xml:space="preserve">F </w:t>
      </w:r>
      <w:r w:rsidRPr="00997512">
        <w:rPr>
          <w:rFonts w:ascii="Book Antiqua" w:eastAsia="Book Antiqua" w:hAnsi="Book Antiqua" w:cs="Book Antiqua"/>
          <w:color w:val="000000"/>
        </w:rPr>
        <w:t xml:space="preserve">has received Advisory Board and speaker honoraria and he is </w:t>
      </w:r>
      <w:r w:rsidR="0039781A">
        <w:rPr>
          <w:rFonts w:ascii="Book Antiqua" w:eastAsia="Book Antiqua" w:hAnsi="Book Antiqua" w:cs="Book Antiqua"/>
          <w:color w:val="000000"/>
        </w:rPr>
        <w:t xml:space="preserve">a </w:t>
      </w:r>
      <w:r w:rsidRPr="00997512">
        <w:rPr>
          <w:rFonts w:ascii="Book Antiqua" w:eastAsia="Book Antiqua" w:hAnsi="Book Antiqua" w:cs="Book Antiqua"/>
          <w:color w:val="000000"/>
        </w:rPr>
        <w:t xml:space="preserve">consultant for RAFFO, BAYER </w:t>
      </w:r>
      <w:proofErr w:type="spellStart"/>
      <w:r w:rsidRPr="00997512">
        <w:rPr>
          <w:rFonts w:ascii="Book Antiqua" w:eastAsia="Book Antiqua" w:hAnsi="Book Antiqua" w:cs="Book Antiqua"/>
          <w:color w:val="000000"/>
        </w:rPr>
        <w:t>Cono</w:t>
      </w:r>
      <w:proofErr w:type="spellEnd"/>
      <w:r w:rsidRPr="00997512">
        <w:rPr>
          <w:rFonts w:ascii="Book Antiqua" w:eastAsia="Book Antiqua" w:hAnsi="Book Antiqua" w:cs="Book Antiqua"/>
          <w:color w:val="000000"/>
        </w:rPr>
        <w:t xml:space="preserve"> Sur and BAYER </w:t>
      </w:r>
      <w:proofErr w:type="spellStart"/>
      <w:r w:rsidRPr="00997512">
        <w:rPr>
          <w:rFonts w:ascii="Book Antiqua" w:eastAsia="Book Antiqua" w:hAnsi="Book Antiqua" w:cs="Book Antiqua"/>
          <w:color w:val="000000"/>
        </w:rPr>
        <w:t>Andina</w:t>
      </w:r>
      <w:proofErr w:type="spellEnd"/>
      <w:r w:rsidRPr="00997512">
        <w:rPr>
          <w:rFonts w:ascii="Book Antiqua" w:eastAsia="Book Antiqua" w:hAnsi="Book Antiqua" w:cs="Book Antiqua"/>
          <w:color w:val="000000"/>
        </w:rPr>
        <w:t xml:space="preserve">; research grants from the Argentinean National Institute of Cancer (INC ID-190), Argentinean National Ministry of Science and Technology Development (PICT 2017, FONCYT) and from the Latin American Liver Research Educational and Awareness Network (LALREAN). Marin </w:t>
      </w:r>
      <w:r w:rsidR="00416187" w:rsidRPr="00997512">
        <w:rPr>
          <w:rFonts w:ascii="Book Antiqua" w:eastAsia="Book Antiqua" w:hAnsi="Book Antiqua" w:cs="Book Antiqua"/>
          <w:color w:val="000000"/>
        </w:rPr>
        <w:t xml:space="preserve">J </w:t>
      </w:r>
      <w:r w:rsidRPr="00997512">
        <w:rPr>
          <w:rFonts w:ascii="Book Antiqua" w:eastAsia="Book Antiqua" w:hAnsi="Book Antiqua" w:cs="Book Antiqua"/>
          <w:color w:val="000000"/>
        </w:rPr>
        <w:t>has received Advisory Board and speaker honoraria f</w:t>
      </w:r>
      <w:r w:rsidR="0039781A">
        <w:rPr>
          <w:rFonts w:ascii="Book Antiqua" w:eastAsia="Book Antiqua" w:hAnsi="Book Antiqua" w:cs="Book Antiqua"/>
          <w:color w:val="000000"/>
        </w:rPr>
        <w:t>rom</w:t>
      </w:r>
      <w:r w:rsidRPr="00997512">
        <w:rPr>
          <w:rFonts w:ascii="Book Antiqua" w:eastAsia="Book Antiqua" w:hAnsi="Book Antiqua" w:cs="Book Antiqua"/>
          <w:color w:val="000000"/>
        </w:rPr>
        <w:t xml:space="preserve"> BAYER and GILEAD. Silva </w:t>
      </w:r>
      <w:r w:rsidR="00416187" w:rsidRPr="00997512">
        <w:rPr>
          <w:rFonts w:ascii="Book Antiqua" w:eastAsia="Book Antiqua" w:hAnsi="Book Antiqua" w:cs="Book Antiqua"/>
          <w:color w:val="000000"/>
        </w:rPr>
        <w:t xml:space="preserve">M </w:t>
      </w:r>
      <w:r w:rsidRPr="00997512">
        <w:rPr>
          <w:rFonts w:ascii="Book Antiqua" w:eastAsia="Book Antiqua" w:hAnsi="Book Antiqua" w:cs="Book Antiqua"/>
          <w:color w:val="000000"/>
        </w:rPr>
        <w:t xml:space="preserve">has received speaker honoraria and is a consultant for </w:t>
      </w:r>
      <w:proofErr w:type="spellStart"/>
      <w:r w:rsidRPr="00997512">
        <w:rPr>
          <w:rFonts w:ascii="Book Antiqua" w:eastAsia="Book Antiqua" w:hAnsi="Book Antiqua" w:cs="Book Antiqua"/>
          <w:color w:val="000000"/>
        </w:rPr>
        <w:t>Abvie</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Gador</w:t>
      </w:r>
      <w:proofErr w:type="spellEnd"/>
      <w:r w:rsidRPr="00997512">
        <w:rPr>
          <w:rFonts w:ascii="Book Antiqua" w:eastAsia="Book Antiqua" w:hAnsi="Book Antiqua" w:cs="Book Antiqua"/>
          <w:color w:val="000000"/>
        </w:rPr>
        <w:t xml:space="preserve">, Bristol-Myers Squibb, Merck, </w:t>
      </w:r>
      <w:proofErr w:type="gramStart"/>
      <w:r w:rsidRPr="00997512">
        <w:rPr>
          <w:rFonts w:ascii="Book Antiqua" w:eastAsia="Book Antiqua" w:hAnsi="Book Antiqua" w:cs="Book Antiqua"/>
          <w:color w:val="000000"/>
        </w:rPr>
        <w:t>BAYER</w:t>
      </w:r>
      <w:proofErr w:type="gramEnd"/>
      <w:r w:rsidRPr="00997512">
        <w:rPr>
          <w:rFonts w:ascii="Book Antiqua" w:eastAsia="Book Antiqua" w:hAnsi="Book Antiqua" w:cs="Book Antiqua"/>
          <w:color w:val="000000"/>
        </w:rPr>
        <w:t xml:space="preserve"> and has received research grants from the Argentinean National Institute of Cancer (INC ID-190), </w:t>
      </w:r>
      <w:r w:rsidR="0039781A">
        <w:rPr>
          <w:rFonts w:ascii="Book Antiqua" w:eastAsia="Book Antiqua" w:hAnsi="Book Antiqua" w:cs="Book Antiqua"/>
          <w:color w:val="000000"/>
        </w:rPr>
        <w:t xml:space="preserve">and the </w:t>
      </w:r>
      <w:r w:rsidRPr="00997512">
        <w:rPr>
          <w:rFonts w:ascii="Book Antiqua" w:eastAsia="Book Antiqua" w:hAnsi="Book Antiqua" w:cs="Book Antiqua"/>
          <w:color w:val="000000"/>
        </w:rPr>
        <w:t xml:space="preserve">Argentinean National Ministry of Science and Technology Development (PICT 2017, FONCYT). </w:t>
      </w:r>
    </w:p>
    <w:p w14:paraId="235D8ABF" w14:textId="77777777" w:rsidR="00A77B3E" w:rsidRPr="00997512" w:rsidRDefault="00A77B3E" w:rsidP="00997512">
      <w:pPr>
        <w:snapToGrid w:val="0"/>
        <w:spacing w:line="360" w:lineRule="auto"/>
        <w:jc w:val="both"/>
        <w:rPr>
          <w:rFonts w:ascii="Book Antiqua" w:hAnsi="Book Antiqua"/>
        </w:rPr>
      </w:pPr>
    </w:p>
    <w:p w14:paraId="56A095A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Open-Access: </w:t>
      </w:r>
      <w:bookmarkStart w:id="16" w:name="OLE_LINK12"/>
      <w:bookmarkStart w:id="17" w:name="OLE_LINK13"/>
      <w:r w:rsidRPr="0099751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97512">
        <w:rPr>
          <w:rFonts w:ascii="Book Antiqua" w:eastAsia="Book Antiqua" w:hAnsi="Book Antiqua" w:cs="Book Antiqua"/>
          <w:color w:val="000000"/>
        </w:rPr>
        <w:t>NonCommercial</w:t>
      </w:r>
      <w:proofErr w:type="spellEnd"/>
      <w:r w:rsidRPr="0099751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6"/>
    <w:bookmarkEnd w:id="17"/>
    <w:p w14:paraId="699B1B4F" w14:textId="77777777" w:rsidR="00A77B3E" w:rsidRPr="00997512" w:rsidRDefault="00A77B3E" w:rsidP="00997512">
      <w:pPr>
        <w:snapToGrid w:val="0"/>
        <w:spacing w:line="360" w:lineRule="auto"/>
        <w:jc w:val="both"/>
        <w:rPr>
          <w:rFonts w:ascii="Book Antiqua" w:hAnsi="Book Antiqua"/>
        </w:rPr>
      </w:pPr>
    </w:p>
    <w:p w14:paraId="7E73A380" w14:textId="21D6A2D8"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Manuscript source: </w:t>
      </w:r>
      <w:r w:rsidRPr="00997512">
        <w:rPr>
          <w:rFonts w:ascii="Book Antiqua" w:eastAsia="Book Antiqua" w:hAnsi="Book Antiqua" w:cs="Book Antiqua"/>
          <w:color w:val="000000"/>
        </w:rPr>
        <w:t xml:space="preserve">Invited </w:t>
      </w:r>
      <w:r w:rsidR="00ED2A2C" w:rsidRPr="00997512">
        <w:rPr>
          <w:rFonts w:ascii="Book Antiqua" w:eastAsia="Book Antiqua" w:hAnsi="Book Antiqua" w:cs="Book Antiqua"/>
          <w:color w:val="000000"/>
        </w:rPr>
        <w:t>manuscript</w:t>
      </w:r>
    </w:p>
    <w:p w14:paraId="355464BB" w14:textId="77777777" w:rsidR="00A77B3E" w:rsidRPr="00997512" w:rsidRDefault="00A77B3E" w:rsidP="00997512">
      <w:pPr>
        <w:snapToGrid w:val="0"/>
        <w:spacing w:line="360" w:lineRule="auto"/>
        <w:jc w:val="both"/>
        <w:rPr>
          <w:rFonts w:ascii="Book Antiqua" w:hAnsi="Book Antiqua"/>
        </w:rPr>
      </w:pPr>
    </w:p>
    <w:p w14:paraId="01A91DE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Peer-review started: </w:t>
      </w:r>
      <w:r w:rsidRPr="00997512">
        <w:rPr>
          <w:rFonts w:ascii="Book Antiqua" w:eastAsia="Book Antiqua" w:hAnsi="Book Antiqua" w:cs="Book Antiqua"/>
          <w:color w:val="000000"/>
        </w:rPr>
        <w:t>May 18, 2020</w:t>
      </w:r>
    </w:p>
    <w:p w14:paraId="4FECAA5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First decision: </w:t>
      </w:r>
      <w:r w:rsidRPr="00997512">
        <w:rPr>
          <w:rFonts w:ascii="Book Antiqua" w:eastAsia="Book Antiqua" w:hAnsi="Book Antiqua" w:cs="Book Antiqua"/>
          <w:color w:val="000000"/>
        </w:rPr>
        <w:t>June 3, 2020</w:t>
      </w:r>
    </w:p>
    <w:p w14:paraId="45509943" w14:textId="0954A091"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Article in press: </w:t>
      </w:r>
      <w:r w:rsidR="00EA046D" w:rsidRPr="0033410B">
        <w:rPr>
          <w:rFonts w:ascii="Book Antiqua" w:eastAsia="Book Antiqua" w:hAnsi="Book Antiqua" w:cs="Book Antiqua"/>
          <w:bCs/>
          <w:color w:val="000000"/>
        </w:rPr>
        <w:t>September 22, 2020</w:t>
      </w:r>
    </w:p>
    <w:p w14:paraId="40147EB9" w14:textId="77777777" w:rsidR="00A77B3E" w:rsidRPr="00997512" w:rsidRDefault="00A77B3E" w:rsidP="00997512">
      <w:pPr>
        <w:snapToGrid w:val="0"/>
        <w:spacing w:line="360" w:lineRule="auto"/>
        <w:jc w:val="both"/>
        <w:rPr>
          <w:rFonts w:ascii="Book Antiqua" w:hAnsi="Book Antiqua"/>
        </w:rPr>
      </w:pPr>
    </w:p>
    <w:p w14:paraId="6D4E61C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Specialty type: </w:t>
      </w:r>
      <w:r w:rsidRPr="00997512">
        <w:rPr>
          <w:rFonts w:ascii="Book Antiqua" w:eastAsia="Book Antiqua" w:hAnsi="Book Antiqua" w:cs="Book Antiqua"/>
          <w:color w:val="000000"/>
        </w:rPr>
        <w:t>Transplantation</w:t>
      </w:r>
    </w:p>
    <w:p w14:paraId="730B43E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lastRenderedPageBreak/>
        <w:t xml:space="preserve">Country/Territory of origin: </w:t>
      </w:r>
      <w:r w:rsidRPr="00997512">
        <w:rPr>
          <w:rFonts w:ascii="Book Antiqua" w:eastAsia="Book Antiqua" w:hAnsi="Book Antiqua" w:cs="Book Antiqua"/>
          <w:color w:val="000000"/>
        </w:rPr>
        <w:t>Argentina</w:t>
      </w:r>
    </w:p>
    <w:p w14:paraId="1238B895"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Peer-review report’s scientific quality classification</w:t>
      </w:r>
    </w:p>
    <w:p w14:paraId="250DE081"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Grade </w:t>
      </w:r>
      <w:proofErr w:type="gramStart"/>
      <w:r w:rsidRPr="00997512">
        <w:rPr>
          <w:rFonts w:ascii="Book Antiqua" w:eastAsia="Book Antiqua" w:hAnsi="Book Antiqua" w:cs="Book Antiqua"/>
          <w:color w:val="000000"/>
        </w:rPr>
        <w:t>A</w:t>
      </w:r>
      <w:proofErr w:type="gramEnd"/>
      <w:r w:rsidRPr="00997512">
        <w:rPr>
          <w:rFonts w:ascii="Book Antiqua" w:eastAsia="Book Antiqua" w:hAnsi="Book Antiqua" w:cs="Book Antiqua"/>
          <w:color w:val="000000"/>
        </w:rPr>
        <w:t xml:space="preserve"> (Excellent): 0</w:t>
      </w:r>
    </w:p>
    <w:p w14:paraId="206A8D6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Grade B (Very good): 0</w:t>
      </w:r>
    </w:p>
    <w:p w14:paraId="32C08343"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Grade C (Good): C, C</w:t>
      </w:r>
    </w:p>
    <w:p w14:paraId="1E78741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Grade D (Fair): 0</w:t>
      </w:r>
    </w:p>
    <w:p w14:paraId="0E0951AC"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Grade E (Poor): 0</w:t>
      </w:r>
    </w:p>
    <w:p w14:paraId="168EEE62" w14:textId="77777777" w:rsidR="00A77B3E" w:rsidRPr="00997512" w:rsidRDefault="00A77B3E" w:rsidP="00997512">
      <w:pPr>
        <w:snapToGrid w:val="0"/>
        <w:spacing w:line="360" w:lineRule="auto"/>
        <w:jc w:val="both"/>
        <w:rPr>
          <w:rFonts w:ascii="Book Antiqua" w:hAnsi="Book Antiqua"/>
        </w:rPr>
      </w:pPr>
    </w:p>
    <w:p w14:paraId="045BD03D" w14:textId="5B10DC34" w:rsidR="00A77B3E" w:rsidRPr="00BE5E69" w:rsidRDefault="008C79D5" w:rsidP="00997512">
      <w:pPr>
        <w:snapToGrid w:val="0"/>
        <w:spacing w:line="360" w:lineRule="auto"/>
        <w:jc w:val="both"/>
        <w:rPr>
          <w:rFonts w:ascii="Book Antiqua" w:hAnsi="Book Antiqua" w:cs="Book Antiqua"/>
          <w:b/>
          <w:color w:val="000000"/>
          <w:lang w:eastAsia="zh-CN"/>
        </w:rPr>
      </w:pPr>
      <w:r w:rsidRPr="00997512">
        <w:rPr>
          <w:rFonts w:ascii="Book Antiqua" w:eastAsia="Book Antiqua" w:hAnsi="Book Antiqua" w:cs="Book Antiqua"/>
          <w:b/>
          <w:color w:val="000000"/>
        </w:rPr>
        <w:t xml:space="preserve">P-Reviewer: </w:t>
      </w:r>
      <w:r w:rsidRPr="00997512">
        <w:rPr>
          <w:rFonts w:ascii="Book Antiqua" w:eastAsia="Book Antiqua" w:hAnsi="Book Antiqua" w:cs="Book Antiqua"/>
          <w:color w:val="000000"/>
        </w:rPr>
        <w:t>Jiménez Pérez M, Sun HC</w:t>
      </w:r>
      <w:r w:rsidRPr="00997512">
        <w:rPr>
          <w:rFonts w:ascii="Book Antiqua" w:eastAsia="Book Antiqua" w:hAnsi="Book Antiqua" w:cs="Book Antiqua"/>
          <w:b/>
          <w:color w:val="000000"/>
        </w:rPr>
        <w:t xml:space="preserve"> S-Editor: </w:t>
      </w:r>
      <w:r w:rsidRPr="00997512">
        <w:rPr>
          <w:rFonts w:ascii="Book Antiqua" w:eastAsia="Book Antiqua" w:hAnsi="Book Antiqua" w:cs="Book Antiqua"/>
          <w:color w:val="000000"/>
        </w:rPr>
        <w:t>Zhang L</w:t>
      </w:r>
      <w:r w:rsidR="0052388B" w:rsidRPr="00997512">
        <w:rPr>
          <w:rFonts w:ascii="Book Antiqua" w:eastAsia="Book Antiqua" w:hAnsi="Book Antiqua" w:cs="Book Antiqua"/>
          <w:b/>
          <w:color w:val="000000"/>
        </w:rPr>
        <w:t xml:space="preserve"> L-Editor: </w:t>
      </w:r>
      <w:r w:rsidR="0039781A">
        <w:rPr>
          <w:rFonts w:ascii="Book Antiqua" w:eastAsia="Book Antiqua" w:hAnsi="Book Antiqua" w:cs="Book Antiqua"/>
          <w:color w:val="000000"/>
        </w:rPr>
        <w:t xml:space="preserve">Webster JR </w:t>
      </w:r>
      <w:r w:rsidRPr="00997512">
        <w:rPr>
          <w:rFonts w:ascii="Book Antiqua" w:eastAsia="Book Antiqua" w:hAnsi="Book Antiqua" w:cs="Book Antiqua"/>
          <w:b/>
          <w:color w:val="000000"/>
        </w:rPr>
        <w:t>P-Editor:</w:t>
      </w:r>
      <w:r w:rsidRPr="00BE5E69">
        <w:rPr>
          <w:rFonts w:ascii="Book Antiqua" w:eastAsia="Book Antiqua" w:hAnsi="Book Antiqua" w:cs="Book Antiqua"/>
          <w:color w:val="000000"/>
        </w:rPr>
        <w:t xml:space="preserve"> </w:t>
      </w:r>
      <w:r w:rsidR="00BE5E69" w:rsidRPr="00BE5E69">
        <w:rPr>
          <w:rFonts w:ascii="Book Antiqua" w:hAnsi="Book Antiqua" w:cs="Book Antiqua" w:hint="eastAsia"/>
          <w:color w:val="000000"/>
          <w:lang w:eastAsia="zh-CN"/>
        </w:rPr>
        <w:t>Wang LL</w:t>
      </w:r>
    </w:p>
    <w:p w14:paraId="43FF5C34" w14:textId="77777777" w:rsidR="00BE5E69" w:rsidRPr="00BE5E69" w:rsidRDefault="00BE5E69" w:rsidP="00997512">
      <w:pPr>
        <w:snapToGrid w:val="0"/>
        <w:spacing w:line="360" w:lineRule="auto"/>
        <w:jc w:val="both"/>
        <w:rPr>
          <w:rFonts w:ascii="Book Antiqua" w:hAnsi="Book Antiqua" w:cs="Book Antiqua"/>
          <w:b/>
          <w:color w:val="000000"/>
          <w:lang w:eastAsia="zh-CN"/>
        </w:rPr>
      </w:pPr>
    </w:p>
    <w:p w14:paraId="3473295F" w14:textId="77777777" w:rsidR="00BE5E69" w:rsidRPr="00BE5E69" w:rsidRDefault="00BE5E69" w:rsidP="00997512">
      <w:pPr>
        <w:snapToGrid w:val="0"/>
        <w:spacing w:line="360" w:lineRule="auto"/>
        <w:jc w:val="both"/>
        <w:rPr>
          <w:rFonts w:ascii="Book Antiqua" w:hAnsi="Book Antiqua"/>
          <w:lang w:eastAsia="zh-CN"/>
        </w:rPr>
        <w:sectPr w:rsidR="00BE5E69" w:rsidRPr="00BE5E69" w:rsidSect="004B5F13">
          <w:pgSz w:w="12240" w:h="15840"/>
          <w:pgMar w:top="1440" w:right="1800" w:bottom="1440" w:left="1800" w:header="720" w:footer="720" w:gutter="0"/>
          <w:cols w:space="720"/>
          <w:docGrid w:linePitch="360"/>
        </w:sectPr>
      </w:pPr>
    </w:p>
    <w:p w14:paraId="51507532" w14:textId="47070899" w:rsidR="00A77B3E" w:rsidRPr="00997512" w:rsidRDefault="008C79D5" w:rsidP="00997512">
      <w:pPr>
        <w:snapToGrid w:val="0"/>
        <w:spacing w:line="360" w:lineRule="auto"/>
        <w:jc w:val="both"/>
        <w:rPr>
          <w:rFonts w:ascii="Book Antiqua" w:eastAsia="Book Antiqua" w:hAnsi="Book Antiqua" w:cs="Book Antiqua"/>
          <w:b/>
          <w:color w:val="000000"/>
        </w:rPr>
      </w:pPr>
      <w:r w:rsidRPr="00997512">
        <w:rPr>
          <w:rFonts w:ascii="Book Antiqua" w:eastAsia="Book Antiqua" w:hAnsi="Book Antiqua" w:cs="Book Antiqua"/>
          <w:b/>
          <w:color w:val="000000"/>
        </w:rPr>
        <w:lastRenderedPageBreak/>
        <w:t>Figure Legends</w:t>
      </w:r>
    </w:p>
    <w:p w14:paraId="73E1B603" w14:textId="70E4165B" w:rsidR="00F71850" w:rsidRPr="00997512" w:rsidRDefault="00F71850" w:rsidP="00997512">
      <w:pPr>
        <w:snapToGrid w:val="0"/>
        <w:spacing w:line="360" w:lineRule="auto"/>
        <w:jc w:val="both"/>
        <w:rPr>
          <w:rFonts w:ascii="Book Antiqua" w:hAnsi="Book Antiqua"/>
        </w:rPr>
      </w:pPr>
      <w:r w:rsidRPr="00997512">
        <w:rPr>
          <w:rFonts w:ascii="Book Antiqua" w:hAnsi="Book Antiqua"/>
          <w:noProof/>
          <w:lang w:eastAsia="zh-CN"/>
        </w:rPr>
        <w:drawing>
          <wp:inline distT="0" distB="0" distL="0" distR="0" wp14:anchorId="793A9232" wp14:editId="562C74CE">
            <wp:extent cx="5943600" cy="3942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42715"/>
                    </a:xfrm>
                    <a:prstGeom prst="rect">
                      <a:avLst/>
                    </a:prstGeom>
                  </pic:spPr>
                </pic:pic>
              </a:graphicData>
            </a:graphic>
          </wp:inline>
        </w:drawing>
      </w:r>
    </w:p>
    <w:p w14:paraId="16ACF27B" w14:textId="4584B5ED" w:rsidR="00F71850" w:rsidRPr="00997512" w:rsidRDefault="008C79D5" w:rsidP="00997512">
      <w:pPr>
        <w:snapToGrid w:val="0"/>
        <w:spacing w:line="360" w:lineRule="auto"/>
        <w:jc w:val="both"/>
        <w:rPr>
          <w:rFonts w:ascii="Book Antiqua" w:eastAsia="Book Antiqua" w:hAnsi="Book Antiqua" w:cs="Book Antiqua"/>
          <w:b/>
          <w:bCs/>
          <w:color w:val="000000"/>
        </w:rPr>
      </w:pPr>
      <w:r w:rsidRPr="00997512">
        <w:rPr>
          <w:rFonts w:ascii="Book Antiqua" w:eastAsia="Book Antiqua" w:hAnsi="Book Antiqua" w:cs="Book Antiqua"/>
          <w:b/>
          <w:bCs/>
          <w:color w:val="000000"/>
        </w:rPr>
        <w:t xml:space="preserve">Figure 1 Metastatic site of hepatocellular recurrence after liver transplantation in a patient who received </w:t>
      </w:r>
      <w:proofErr w:type="spellStart"/>
      <w:r w:rsidRPr="00997512">
        <w:rPr>
          <w:rFonts w:ascii="Book Antiqua" w:eastAsia="Book Antiqua" w:hAnsi="Book Antiqua" w:cs="Book Antiqua"/>
          <w:b/>
          <w:bCs/>
          <w:color w:val="000000"/>
        </w:rPr>
        <w:t>lenvatinib</w:t>
      </w:r>
      <w:proofErr w:type="spellEnd"/>
      <w:r w:rsidRPr="00997512">
        <w:rPr>
          <w:rFonts w:ascii="Book Antiqua" w:eastAsia="Book Antiqua" w:hAnsi="Book Antiqua" w:cs="Book Antiqua"/>
          <w:b/>
          <w:bCs/>
          <w:color w:val="000000"/>
        </w:rPr>
        <w:t>.</w:t>
      </w:r>
    </w:p>
    <w:p w14:paraId="7DDDEAC6" w14:textId="44FBDC7F" w:rsidR="00A77B3E" w:rsidRPr="00997512" w:rsidRDefault="00F71850"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br w:type="page"/>
      </w:r>
      <w:r w:rsidRPr="00997512">
        <w:rPr>
          <w:rFonts w:ascii="Book Antiqua" w:hAnsi="Book Antiqua"/>
          <w:noProof/>
          <w:lang w:eastAsia="zh-CN"/>
        </w:rPr>
        <w:lastRenderedPageBreak/>
        <w:drawing>
          <wp:inline distT="0" distB="0" distL="0" distR="0" wp14:anchorId="0D46C3CA" wp14:editId="25FDF5FC">
            <wp:extent cx="5943600" cy="2495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95550"/>
                    </a:xfrm>
                    <a:prstGeom prst="rect">
                      <a:avLst/>
                    </a:prstGeom>
                  </pic:spPr>
                </pic:pic>
              </a:graphicData>
            </a:graphic>
          </wp:inline>
        </w:drawing>
      </w:r>
    </w:p>
    <w:p w14:paraId="03DF2111" w14:textId="5F9DE9A8"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Figure 2 First</w:t>
      </w:r>
      <w:r w:rsidR="00670EA4">
        <w:rPr>
          <w:rFonts w:ascii="Book Antiqua" w:eastAsia="Book Antiqua" w:hAnsi="Book Antiqua" w:cs="Book Antiqua"/>
          <w:b/>
          <w:bCs/>
          <w:color w:val="000000"/>
        </w:rPr>
        <w:t>-</w:t>
      </w:r>
      <w:r w:rsidRPr="00997512">
        <w:rPr>
          <w:rFonts w:ascii="Book Antiqua" w:eastAsia="Book Antiqua" w:hAnsi="Book Antiqua" w:cs="Book Antiqua"/>
          <w:b/>
          <w:bCs/>
          <w:color w:val="000000"/>
        </w:rPr>
        <w:t xml:space="preserve"> and second</w:t>
      </w:r>
      <w:r w:rsidR="00670EA4">
        <w:rPr>
          <w:rFonts w:ascii="Book Antiqua" w:eastAsia="Book Antiqua" w:hAnsi="Book Antiqua" w:cs="Book Antiqua"/>
          <w:b/>
          <w:bCs/>
          <w:color w:val="000000"/>
        </w:rPr>
        <w:t>-</w:t>
      </w:r>
      <w:r w:rsidRPr="00997512">
        <w:rPr>
          <w:rFonts w:ascii="Book Antiqua" w:eastAsia="Book Antiqua" w:hAnsi="Book Antiqua" w:cs="Book Antiqua"/>
          <w:b/>
          <w:bCs/>
          <w:color w:val="000000"/>
        </w:rPr>
        <w:t>line therapies for advanced hepatocellular carcinoma that may be applicable in the post-</w:t>
      </w:r>
      <w:r w:rsidR="00ED2A2C" w:rsidRPr="00997512">
        <w:rPr>
          <w:rFonts w:ascii="Book Antiqua" w:eastAsia="Book Antiqua" w:hAnsi="Book Antiqua" w:cs="Book Antiqua"/>
          <w:b/>
          <w:bCs/>
          <w:color w:val="000000"/>
        </w:rPr>
        <w:t>liver transplantation</w:t>
      </w:r>
      <w:r w:rsidRPr="00997512">
        <w:rPr>
          <w:rFonts w:ascii="Book Antiqua" w:eastAsia="Book Antiqua" w:hAnsi="Book Antiqua" w:cs="Book Antiqua"/>
          <w:b/>
          <w:bCs/>
          <w:color w:val="000000"/>
        </w:rPr>
        <w:t xml:space="preserve"> setting.</w:t>
      </w:r>
    </w:p>
    <w:p w14:paraId="22044E7D" w14:textId="0F1A64E3" w:rsidR="00A77B3E" w:rsidRPr="00997512" w:rsidRDefault="00F71850" w:rsidP="00997512">
      <w:pPr>
        <w:snapToGrid w:val="0"/>
        <w:spacing w:line="360" w:lineRule="auto"/>
        <w:jc w:val="both"/>
        <w:rPr>
          <w:rFonts w:ascii="Book Antiqua" w:eastAsia="Book Antiqua" w:hAnsi="Book Antiqua" w:cs="Book Antiqua"/>
          <w:b/>
          <w:bCs/>
          <w:color w:val="000000"/>
        </w:rPr>
      </w:pPr>
      <w:r w:rsidRPr="00997512">
        <w:rPr>
          <w:rFonts w:ascii="Book Antiqua" w:eastAsia="Book Antiqua" w:hAnsi="Book Antiqua" w:cs="Book Antiqua"/>
          <w:b/>
          <w:bCs/>
          <w:color w:val="000000"/>
        </w:rPr>
        <w:br w:type="page"/>
      </w:r>
      <w:r w:rsidR="008C79D5" w:rsidRPr="00997512">
        <w:rPr>
          <w:rFonts w:ascii="Book Antiqua" w:eastAsia="Book Antiqua" w:hAnsi="Book Antiqua" w:cs="Book Antiqua"/>
          <w:b/>
          <w:bCs/>
          <w:color w:val="000000"/>
        </w:rPr>
        <w:lastRenderedPageBreak/>
        <w:t xml:space="preserve">Table 1 Studies reporting the effect and safety of </w:t>
      </w:r>
      <w:proofErr w:type="spellStart"/>
      <w:r w:rsidR="008C79D5" w:rsidRPr="00997512">
        <w:rPr>
          <w:rFonts w:ascii="Book Antiqua" w:eastAsia="Book Antiqua" w:hAnsi="Book Antiqua" w:cs="Book Antiqua"/>
          <w:b/>
          <w:bCs/>
          <w:color w:val="000000"/>
        </w:rPr>
        <w:t>sorafenib</w:t>
      </w:r>
      <w:proofErr w:type="spellEnd"/>
      <w:r w:rsidR="008C79D5" w:rsidRPr="00997512">
        <w:rPr>
          <w:rFonts w:ascii="Book Antiqua" w:eastAsia="Book Antiqua" w:hAnsi="Book Antiqua" w:cs="Book Antiqua"/>
          <w:b/>
          <w:bCs/>
          <w:color w:val="000000"/>
        </w:rPr>
        <w:t xml:space="preserve"> after liver transplantation for recurrent hepatocellular carcinoma</w:t>
      </w:r>
    </w:p>
    <w:tbl>
      <w:tblPr>
        <w:tblStyle w:val="a6"/>
        <w:tblW w:w="8770" w:type="dxa"/>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348"/>
        <w:gridCol w:w="1200"/>
        <w:gridCol w:w="1200"/>
        <w:gridCol w:w="900"/>
        <w:gridCol w:w="749"/>
        <w:gridCol w:w="900"/>
        <w:gridCol w:w="1499"/>
        <w:gridCol w:w="974"/>
      </w:tblGrid>
      <w:tr w:rsidR="006C2D3B" w:rsidRPr="00997512" w14:paraId="02BC069E" w14:textId="77777777" w:rsidTr="00416187">
        <w:trPr>
          <w:trHeight w:val="1011"/>
        </w:trPr>
        <w:tc>
          <w:tcPr>
            <w:tcW w:w="1348" w:type="dxa"/>
            <w:tcBorders>
              <w:top w:val="single" w:sz="4" w:space="0" w:color="auto"/>
              <w:bottom w:val="single" w:sz="4" w:space="0" w:color="auto"/>
            </w:tcBorders>
            <w:vAlign w:val="center"/>
            <w:hideMark/>
          </w:tcPr>
          <w:p w14:paraId="610A89C0" w14:textId="6CFDD051" w:rsidR="006C2D3B" w:rsidRPr="00997512" w:rsidRDefault="00ED2A2C" w:rsidP="00997512">
            <w:pPr>
              <w:snapToGrid w:val="0"/>
              <w:spacing w:line="360" w:lineRule="auto"/>
              <w:jc w:val="both"/>
              <w:rPr>
                <w:rFonts w:ascii="Book Antiqua" w:hAnsi="Book Antiqua"/>
                <w:b/>
                <w:lang w:val="en-US"/>
              </w:rPr>
            </w:pPr>
            <w:r w:rsidRPr="00997512">
              <w:rPr>
                <w:rFonts w:ascii="Book Antiqua" w:hAnsi="Book Antiqua"/>
                <w:b/>
                <w:bCs/>
                <w:lang w:val="en-US"/>
              </w:rPr>
              <w:t>Ref.</w:t>
            </w:r>
          </w:p>
        </w:tc>
        <w:tc>
          <w:tcPr>
            <w:tcW w:w="1200" w:type="dxa"/>
            <w:tcBorders>
              <w:top w:val="single" w:sz="4" w:space="0" w:color="auto"/>
              <w:bottom w:val="single" w:sz="4" w:space="0" w:color="auto"/>
            </w:tcBorders>
            <w:vAlign w:val="center"/>
            <w:hideMark/>
          </w:tcPr>
          <w:p w14:paraId="6C537F43" w14:textId="777777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Design</w:t>
            </w:r>
          </w:p>
        </w:tc>
        <w:tc>
          <w:tcPr>
            <w:tcW w:w="1200" w:type="dxa"/>
            <w:tcBorders>
              <w:top w:val="single" w:sz="4" w:space="0" w:color="auto"/>
              <w:bottom w:val="single" w:sz="4" w:space="0" w:color="auto"/>
            </w:tcBorders>
            <w:vAlign w:val="center"/>
            <w:hideMark/>
          </w:tcPr>
          <w:p w14:paraId="5A462F7D" w14:textId="777777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Population</w:t>
            </w:r>
          </w:p>
        </w:tc>
        <w:tc>
          <w:tcPr>
            <w:tcW w:w="900" w:type="dxa"/>
            <w:tcBorders>
              <w:top w:val="single" w:sz="4" w:space="0" w:color="auto"/>
              <w:bottom w:val="single" w:sz="4" w:space="0" w:color="auto"/>
            </w:tcBorders>
            <w:vAlign w:val="center"/>
            <w:hideMark/>
          </w:tcPr>
          <w:p w14:paraId="6B6C8F09" w14:textId="00A7FE48" w:rsidR="006C2D3B" w:rsidRPr="00997512" w:rsidRDefault="006C2D3B" w:rsidP="00997512">
            <w:pPr>
              <w:snapToGrid w:val="0"/>
              <w:spacing w:line="360" w:lineRule="auto"/>
              <w:jc w:val="both"/>
              <w:rPr>
                <w:rFonts w:ascii="Book Antiqua" w:hAnsi="Book Antiqua"/>
                <w:b/>
                <w:bCs/>
                <w:lang w:val="en-US"/>
              </w:rPr>
            </w:pPr>
            <w:r w:rsidRPr="00997512">
              <w:rPr>
                <w:rFonts w:ascii="Book Antiqua" w:hAnsi="Book Antiqua"/>
                <w:b/>
                <w:bCs/>
                <w:lang w:val="en-US"/>
              </w:rPr>
              <w:t>SOR/BSC</w:t>
            </w:r>
          </w:p>
        </w:tc>
        <w:tc>
          <w:tcPr>
            <w:tcW w:w="749" w:type="dxa"/>
            <w:tcBorders>
              <w:top w:val="single" w:sz="4" w:space="0" w:color="auto"/>
              <w:bottom w:val="single" w:sz="4" w:space="0" w:color="auto"/>
            </w:tcBorders>
            <w:vAlign w:val="center"/>
            <w:hideMark/>
          </w:tcPr>
          <w:p w14:paraId="3EB8467A" w14:textId="77777777" w:rsidR="006C2D3B" w:rsidRPr="00997512" w:rsidRDefault="006C2D3B" w:rsidP="00997512">
            <w:pPr>
              <w:snapToGrid w:val="0"/>
              <w:spacing w:line="360" w:lineRule="auto"/>
              <w:jc w:val="both"/>
              <w:rPr>
                <w:rFonts w:ascii="Book Antiqua" w:hAnsi="Book Antiqua"/>
                <w:b/>
                <w:lang w:val="en-US"/>
              </w:rPr>
            </w:pPr>
            <w:proofErr w:type="spellStart"/>
            <w:r w:rsidRPr="00997512">
              <w:rPr>
                <w:rFonts w:ascii="Book Antiqua" w:hAnsi="Book Antiqua"/>
                <w:b/>
                <w:bCs/>
                <w:lang w:val="en-US"/>
              </w:rPr>
              <w:t>mTOR</w:t>
            </w:r>
            <w:proofErr w:type="spellEnd"/>
          </w:p>
        </w:tc>
        <w:tc>
          <w:tcPr>
            <w:tcW w:w="900" w:type="dxa"/>
            <w:tcBorders>
              <w:top w:val="single" w:sz="4" w:space="0" w:color="auto"/>
              <w:bottom w:val="single" w:sz="4" w:space="0" w:color="auto"/>
            </w:tcBorders>
            <w:vAlign w:val="center"/>
            <w:hideMark/>
          </w:tcPr>
          <w:p w14:paraId="3E749A0D" w14:textId="777777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SOR duration</w:t>
            </w:r>
          </w:p>
          <w:p w14:paraId="1A46B57F" w14:textId="7E36675D" w:rsidR="006C2D3B" w:rsidRPr="00997512" w:rsidRDefault="006C2D3B" w:rsidP="00416187">
            <w:pPr>
              <w:snapToGrid w:val="0"/>
              <w:spacing w:line="360" w:lineRule="auto"/>
              <w:jc w:val="both"/>
              <w:rPr>
                <w:rFonts w:ascii="Book Antiqua" w:hAnsi="Book Antiqua"/>
                <w:b/>
                <w:lang w:val="en-US"/>
              </w:rPr>
            </w:pPr>
            <w:r w:rsidRPr="00997512">
              <w:rPr>
                <w:rFonts w:ascii="Book Antiqua" w:hAnsi="Book Antiqua"/>
                <w:b/>
                <w:bCs/>
                <w:lang w:val="en-US"/>
              </w:rPr>
              <w:t>(</w:t>
            </w:r>
            <w:proofErr w:type="spellStart"/>
            <w:r w:rsidRPr="00997512">
              <w:rPr>
                <w:rFonts w:ascii="Book Antiqua" w:hAnsi="Book Antiqua"/>
                <w:b/>
                <w:bCs/>
                <w:lang w:val="en-US"/>
              </w:rPr>
              <w:t>mo</w:t>
            </w:r>
            <w:proofErr w:type="spellEnd"/>
            <w:r w:rsidRPr="00997512">
              <w:rPr>
                <w:rFonts w:ascii="Book Antiqua" w:hAnsi="Book Antiqua"/>
                <w:b/>
                <w:bCs/>
                <w:lang w:val="en-US"/>
              </w:rPr>
              <w:t>)</w:t>
            </w:r>
          </w:p>
        </w:tc>
        <w:tc>
          <w:tcPr>
            <w:tcW w:w="1499" w:type="dxa"/>
            <w:tcBorders>
              <w:top w:val="single" w:sz="4" w:space="0" w:color="auto"/>
              <w:bottom w:val="single" w:sz="4" w:space="0" w:color="auto"/>
            </w:tcBorders>
            <w:vAlign w:val="center"/>
            <w:hideMark/>
          </w:tcPr>
          <w:p w14:paraId="25AD9BA2" w14:textId="777777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Adverse events with SOR</w:t>
            </w:r>
          </w:p>
        </w:tc>
        <w:tc>
          <w:tcPr>
            <w:tcW w:w="974" w:type="dxa"/>
            <w:tcBorders>
              <w:top w:val="single" w:sz="4" w:space="0" w:color="auto"/>
              <w:bottom w:val="single" w:sz="4" w:space="0" w:color="auto"/>
            </w:tcBorders>
            <w:vAlign w:val="center"/>
            <w:hideMark/>
          </w:tcPr>
          <w:p w14:paraId="600D8BE0" w14:textId="4EBC62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PRS with SOR</w:t>
            </w:r>
            <w:r w:rsidR="00427384" w:rsidRPr="00997512">
              <w:rPr>
                <w:rFonts w:ascii="Book Antiqua" w:eastAsiaTheme="minorEastAsia" w:hAnsi="Book Antiqua"/>
                <w:b/>
                <w:lang w:val="en-US" w:eastAsia="zh-CN"/>
              </w:rPr>
              <w:t xml:space="preserve"> </w:t>
            </w:r>
            <w:r w:rsidRPr="00997512">
              <w:rPr>
                <w:rFonts w:ascii="Book Antiqua" w:hAnsi="Book Antiqua"/>
                <w:b/>
                <w:bCs/>
                <w:lang w:val="en-US"/>
              </w:rPr>
              <w:t>(</w:t>
            </w:r>
            <w:proofErr w:type="spellStart"/>
            <w:r w:rsidRPr="00997512">
              <w:rPr>
                <w:rFonts w:ascii="Book Antiqua" w:hAnsi="Book Antiqua"/>
                <w:b/>
                <w:bCs/>
                <w:lang w:val="en-US"/>
              </w:rPr>
              <w:t>mo</w:t>
            </w:r>
            <w:proofErr w:type="spellEnd"/>
            <w:r w:rsidRPr="00997512">
              <w:rPr>
                <w:rFonts w:ascii="Book Antiqua" w:hAnsi="Book Antiqua"/>
                <w:b/>
                <w:bCs/>
                <w:lang w:val="en-US"/>
              </w:rPr>
              <w:t>)</w:t>
            </w:r>
          </w:p>
        </w:tc>
      </w:tr>
      <w:tr w:rsidR="006C2D3B" w:rsidRPr="00997512" w14:paraId="1909267C" w14:textId="77777777" w:rsidTr="00416187">
        <w:trPr>
          <w:trHeight w:val="1011"/>
        </w:trPr>
        <w:tc>
          <w:tcPr>
            <w:tcW w:w="1348" w:type="dxa"/>
            <w:tcBorders>
              <w:top w:val="single" w:sz="4" w:space="0" w:color="auto"/>
            </w:tcBorders>
            <w:vAlign w:val="center"/>
            <w:hideMark/>
          </w:tcPr>
          <w:p w14:paraId="4B91D19F" w14:textId="7560D7D8" w:rsidR="006C2D3B" w:rsidRPr="00997512" w:rsidRDefault="006C2D3B" w:rsidP="00997512">
            <w:pPr>
              <w:snapToGrid w:val="0"/>
              <w:spacing w:line="360" w:lineRule="auto"/>
              <w:jc w:val="both"/>
              <w:rPr>
                <w:rFonts w:ascii="Book Antiqua" w:hAnsi="Book Antiqua"/>
                <w:lang w:val="en-US"/>
              </w:rPr>
            </w:pPr>
            <w:bookmarkStart w:id="18" w:name="OLE_LINK89"/>
            <w:proofErr w:type="spellStart"/>
            <w:r w:rsidRPr="00997512">
              <w:rPr>
                <w:rFonts w:ascii="Book Antiqua" w:hAnsi="Book Antiqua"/>
                <w:lang w:val="en-US"/>
              </w:rPr>
              <w:t>Bhoori</w:t>
            </w:r>
            <w:bookmarkEnd w:id="18"/>
            <w:proofErr w:type="spellEnd"/>
            <w:r w:rsidRPr="00997512">
              <w:rPr>
                <w:rFonts w:ascii="Book Antiqua" w:hAnsi="Book Antiqua"/>
                <w:lang w:val="en-US"/>
              </w:rPr>
              <w:t xml:space="preserve"> </w:t>
            </w:r>
            <w:r w:rsidRPr="00997512">
              <w:rPr>
                <w:rFonts w:ascii="Book Antiqua" w:hAnsi="Book Antiqua"/>
                <w:i/>
                <w:iCs/>
                <w:lang w:val="en-US"/>
              </w:rPr>
              <w:t>et al</w:t>
            </w:r>
            <w:r w:rsidRPr="00997512">
              <w:rPr>
                <w:rFonts w:ascii="Book Antiqua" w:hAnsi="Book Antiqua" w:cs="Book Antiqua"/>
                <w:vertAlign w:val="superscript"/>
                <w:lang w:val="en-US"/>
              </w:rPr>
              <w:t>[16]</w:t>
            </w:r>
          </w:p>
        </w:tc>
        <w:tc>
          <w:tcPr>
            <w:tcW w:w="1200" w:type="dxa"/>
            <w:tcBorders>
              <w:top w:val="single" w:sz="4" w:space="0" w:color="auto"/>
            </w:tcBorders>
            <w:vAlign w:val="center"/>
            <w:hideMark/>
          </w:tcPr>
          <w:p w14:paraId="34239A86"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Case report</w:t>
            </w:r>
          </w:p>
        </w:tc>
        <w:tc>
          <w:tcPr>
            <w:tcW w:w="1200" w:type="dxa"/>
            <w:tcBorders>
              <w:top w:val="single" w:sz="4" w:space="0" w:color="auto"/>
            </w:tcBorders>
            <w:vAlign w:val="center"/>
            <w:hideMark/>
          </w:tcPr>
          <w:p w14:paraId="54EBC9BD"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Single patient with HCC recurrence</w:t>
            </w:r>
          </w:p>
        </w:tc>
        <w:tc>
          <w:tcPr>
            <w:tcW w:w="900" w:type="dxa"/>
            <w:tcBorders>
              <w:top w:val="single" w:sz="4" w:space="0" w:color="auto"/>
            </w:tcBorders>
            <w:vAlign w:val="center"/>
            <w:hideMark/>
          </w:tcPr>
          <w:p w14:paraId="74A7474D"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1 (1/-)</w:t>
            </w:r>
          </w:p>
        </w:tc>
        <w:tc>
          <w:tcPr>
            <w:tcW w:w="749" w:type="dxa"/>
            <w:tcBorders>
              <w:top w:val="single" w:sz="4" w:space="0" w:color="auto"/>
            </w:tcBorders>
            <w:vAlign w:val="center"/>
            <w:hideMark/>
          </w:tcPr>
          <w:p w14:paraId="5067478A"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1/1</w:t>
            </w:r>
          </w:p>
        </w:tc>
        <w:tc>
          <w:tcPr>
            <w:tcW w:w="900" w:type="dxa"/>
            <w:tcBorders>
              <w:top w:val="single" w:sz="4" w:space="0" w:color="auto"/>
            </w:tcBorders>
            <w:vAlign w:val="center"/>
            <w:hideMark/>
          </w:tcPr>
          <w:p w14:paraId="253048A2"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4</w:t>
            </w:r>
          </w:p>
        </w:tc>
        <w:tc>
          <w:tcPr>
            <w:tcW w:w="1499" w:type="dxa"/>
            <w:tcBorders>
              <w:top w:val="single" w:sz="4" w:space="0" w:color="auto"/>
            </w:tcBorders>
            <w:vAlign w:val="center"/>
            <w:hideMark/>
          </w:tcPr>
          <w:p w14:paraId="485F3DFA"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HFS</w:t>
            </w:r>
          </w:p>
        </w:tc>
        <w:tc>
          <w:tcPr>
            <w:tcW w:w="974" w:type="dxa"/>
            <w:tcBorders>
              <w:top w:val="single" w:sz="4" w:space="0" w:color="auto"/>
            </w:tcBorders>
            <w:vAlign w:val="center"/>
            <w:hideMark/>
          </w:tcPr>
          <w:p w14:paraId="08D97278"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8</w:t>
            </w:r>
          </w:p>
        </w:tc>
      </w:tr>
      <w:tr w:rsidR="006C2D3B" w:rsidRPr="00997512" w14:paraId="3AC66E5F" w14:textId="77777777" w:rsidTr="00416187">
        <w:trPr>
          <w:trHeight w:val="1011"/>
        </w:trPr>
        <w:tc>
          <w:tcPr>
            <w:tcW w:w="1348" w:type="dxa"/>
            <w:vAlign w:val="center"/>
            <w:hideMark/>
          </w:tcPr>
          <w:p w14:paraId="5F25906F" w14:textId="4B9AC6BE" w:rsidR="006C2D3B" w:rsidRPr="00997512" w:rsidRDefault="006C2D3B" w:rsidP="00997512">
            <w:pPr>
              <w:snapToGrid w:val="0"/>
              <w:spacing w:line="360" w:lineRule="auto"/>
              <w:jc w:val="both"/>
              <w:rPr>
                <w:rFonts w:ascii="Book Antiqua" w:hAnsi="Book Antiqua"/>
                <w:b/>
                <w:lang w:val="en-US" w:eastAsia="zh-CN"/>
              </w:rPr>
            </w:pPr>
            <w:r w:rsidRPr="00997512">
              <w:rPr>
                <w:rFonts w:ascii="Book Antiqua" w:hAnsi="Book Antiqua"/>
                <w:lang w:val="en-US" w:eastAsia="zh-CN"/>
              </w:rPr>
              <w:t>Yoon</w:t>
            </w:r>
            <w:r w:rsidR="00427384" w:rsidRPr="00997512">
              <w:rPr>
                <w:rFonts w:ascii="Book Antiqua" w:hAnsi="Book Antiqua"/>
                <w:i/>
                <w:iCs/>
                <w:lang w:val="en-US"/>
              </w:rPr>
              <w:t xml:space="preserve"> </w:t>
            </w:r>
            <w:r w:rsidR="00A62019" w:rsidRPr="00997512">
              <w:rPr>
                <w:rFonts w:ascii="Book Antiqua" w:hAnsi="Book Antiqua"/>
                <w:i/>
                <w:iCs/>
                <w:lang w:val="en-US"/>
              </w:rPr>
              <w:t>et al</w:t>
            </w:r>
            <w:r w:rsidRPr="00997512">
              <w:rPr>
                <w:rFonts w:ascii="Book Antiqua" w:hAnsi="Book Antiqua" w:cs="Book Antiqua"/>
                <w:vertAlign w:val="superscript"/>
                <w:lang w:val="en-US"/>
              </w:rPr>
              <w:t>[47]</w:t>
            </w:r>
          </w:p>
        </w:tc>
        <w:tc>
          <w:tcPr>
            <w:tcW w:w="1200" w:type="dxa"/>
            <w:vAlign w:val="center"/>
            <w:hideMark/>
          </w:tcPr>
          <w:p w14:paraId="378E9B72" w14:textId="3D55BB45"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1D61B31F" w14:textId="51D98EF2"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r w:rsidR="00427384" w:rsidRPr="00997512">
              <w:rPr>
                <w:rFonts w:ascii="Book Antiqua" w:eastAsiaTheme="minorEastAsia" w:hAnsi="Book Antiqua"/>
                <w:lang w:val="en-US" w:eastAsia="zh-CN"/>
              </w:rPr>
              <w:t xml:space="preserve"> </w:t>
            </w:r>
            <w:r w:rsidRPr="00997512">
              <w:rPr>
                <w:rFonts w:ascii="Book Antiqua" w:hAnsi="Book Antiqua"/>
                <w:lang w:val="en-US"/>
              </w:rPr>
              <w:t xml:space="preserve">median TTR (12.3 </w:t>
            </w:r>
            <w:proofErr w:type="spellStart"/>
            <w:r w:rsidRPr="00997512">
              <w:rPr>
                <w:rFonts w:ascii="Book Antiqua" w:hAnsi="Book Antiqua"/>
                <w:lang w:val="en-US"/>
              </w:rPr>
              <w:t>mo</w:t>
            </w:r>
            <w:proofErr w:type="spellEnd"/>
            <w:r w:rsidRPr="00997512">
              <w:rPr>
                <w:rFonts w:ascii="Book Antiqua" w:hAnsi="Book Antiqua"/>
                <w:lang w:val="en-US"/>
              </w:rPr>
              <w:t>)</w:t>
            </w:r>
          </w:p>
        </w:tc>
        <w:tc>
          <w:tcPr>
            <w:tcW w:w="900" w:type="dxa"/>
            <w:vAlign w:val="center"/>
            <w:hideMark/>
          </w:tcPr>
          <w:p w14:paraId="482166A1"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13 (13/-)</w:t>
            </w:r>
          </w:p>
        </w:tc>
        <w:tc>
          <w:tcPr>
            <w:tcW w:w="749" w:type="dxa"/>
            <w:vAlign w:val="center"/>
            <w:hideMark/>
          </w:tcPr>
          <w:p w14:paraId="446B1B6F"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1/13</w:t>
            </w:r>
          </w:p>
        </w:tc>
        <w:tc>
          <w:tcPr>
            <w:tcW w:w="900" w:type="dxa"/>
            <w:vAlign w:val="center"/>
            <w:hideMark/>
          </w:tcPr>
          <w:p w14:paraId="5C084F35"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2.4</w:t>
            </w:r>
          </w:p>
        </w:tc>
        <w:tc>
          <w:tcPr>
            <w:tcW w:w="1499" w:type="dxa"/>
            <w:vAlign w:val="center"/>
            <w:hideMark/>
          </w:tcPr>
          <w:p w14:paraId="45D394F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HFS</w:t>
            </w:r>
          </w:p>
        </w:tc>
        <w:tc>
          <w:tcPr>
            <w:tcW w:w="974" w:type="dxa"/>
            <w:vAlign w:val="center"/>
            <w:hideMark/>
          </w:tcPr>
          <w:p w14:paraId="6105E8F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5.4</w:t>
            </w:r>
          </w:p>
        </w:tc>
      </w:tr>
      <w:tr w:rsidR="006C2D3B" w:rsidRPr="00997512" w14:paraId="780BB973" w14:textId="77777777" w:rsidTr="00416187">
        <w:trPr>
          <w:trHeight w:val="1011"/>
        </w:trPr>
        <w:tc>
          <w:tcPr>
            <w:tcW w:w="1348" w:type="dxa"/>
            <w:vAlign w:val="center"/>
            <w:hideMark/>
          </w:tcPr>
          <w:p w14:paraId="2E5A7FD6" w14:textId="4F23F358" w:rsidR="006C2D3B" w:rsidRPr="00997512" w:rsidRDefault="00427384" w:rsidP="00997512">
            <w:pPr>
              <w:snapToGrid w:val="0"/>
              <w:spacing w:line="360" w:lineRule="auto"/>
              <w:jc w:val="both"/>
              <w:rPr>
                <w:rFonts w:ascii="Book Antiqua" w:hAnsi="Book Antiqua"/>
                <w:lang w:val="en-US"/>
              </w:rPr>
            </w:pPr>
            <w:r w:rsidRPr="00997512">
              <w:rPr>
                <w:rFonts w:ascii="Book Antiqua" w:hAnsi="Book Antiqua"/>
                <w:lang w:val="en-US"/>
              </w:rPr>
              <w:t xml:space="preserve">Kim </w:t>
            </w:r>
            <w:r w:rsidR="00A62019" w:rsidRPr="00997512">
              <w:rPr>
                <w:rFonts w:ascii="Book Antiqua" w:hAnsi="Book Antiqua"/>
                <w:i/>
                <w:iCs/>
                <w:lang w:val="en-US"/>
              </w:rPr>
              <w:t>et al</w:t>
            </w:r>
            <w:r w:rsidR="006C2D3B" w:rsidRPr="00997512">
              <w:rPr>
                <w:rFonts w:ascii="Book Antiqua" w:hAnsi="Book Antiqua" w:cs="Book Antiqua"/>
                <w:vertAlign w:val="superscript"/>
                <w:lang w:val="en-US"/>
              </w:rPr>
              <w:t>[48]</w:t>
            </w:r>
          </w:p>
        </w:tc>
        <w:tc>
          <w:tcPr>
            <w:tcW w:w="1200" w:type="dxa"/>
            <w:vAlign w:val="center"/>
            <w:hideMark/>
          </w:tcPr>
          <w:p w14:paraId="1A1EC7B4" w14:textId="1C378AC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0F7719DC" w14:textId="6F9BF69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p>
        </w:tc>
        <w:tc>
          <w:tcPr>
            <w:tcW w:w="900" w:type="dxa"/>
            <w:vAlign w:val="center"/>
            <w:hideMark/>
          </w:tcPr>
          <w:p w14:paraId="6727C365"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9 (9/-)</w:t>
            </w:r>
          </w:p>
        </w:tc>
        <w:tc>
          <w:tcPr>
            <w:tcW w:w="749" w:type="dxa"/>
            <w:vAlign w:val="center"/>
            <w:hideMark/>
          </w:tcPr>
          <w:p w14:paraId="7B7FD58D"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7/9</w:t>
            </w:r>
          </w:p>
        </w:tc>
        <w:tc>
          <w:tcPr>
            <w:tcW w:w="900" w:type="dxa"/>
            <w:vAlign w:val="center"/>
            <w:hideMark/>
          </w:tcPr>
          <w:p w14:paraId="72307695"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2.8</w:t>
            </w:r>
          </w:p>
        </w:tc>
        <w:tc>
          <w:tcPr>
            <w:tcW w:w="1499" w:type="dxa"/>
            <w:vAlign w:val="center"/>
            <w:hideMark/>
          </w:tcPr>
          <w:p w14:paraId="484235C7"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w:t>
            </w:r>
          </w:p>
        </w:tc>
        <w:tc>
          <w:tcPr>
            <w:tcW w:w="974" w:type="dxa"/>
            <w:vAlign w:val="center"/>
            <w:hideMark/>
          </w:tcPr>
          <w:p w14:paraId="2F15F2AE"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w:t>
            </w:r>
          </w:p>
        </w:tc>
      </w:tr>
      <w:tr w:rsidR="006C2D3B" w:rsidRPr="00997512" w14:paraId="5C6384C1" w14:textId="77777777" w:rsidTr="00416187">
        <w:trPr>
          <w:trHeight w:val="1011"/>
        </w:trPr>
        <w:tc>
          <w:tcPr>
            <w:tcW w:w="1348" w:type="dxa"/>
            <w:vAlign w:val="center"/>
            <w:hideMark/>
          </w:tcPr>
          <w:p w14:paraId="61F29C58" w14:textId="15D842C5"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t>Staufer</w:t>
            </w:r>
            <w:proofErr w:type="spellEnd"/>
            <w:r w:rsidRPr="00997512">
              <w:rPr>
                <w:rFonts w:ascii="Book Antiqua" w:eastAsiaTheme="minorEastAsia" w:hAnsi="Book Antiqua"/>
                <w:lang w:val="en-US" w:eastAsia="zh-CN"/>
              </w:rPr>
              <w:t xml:space="preserve"> </w:t>
            </w:r>
            <w:r w:rsidR="00A62019" w:rsidRPr="00997512">
              <w:rPr>
                <w:rFonts w:ascii="Book Antiqua" w:hAnsi="Book Antiqua"/>
                <w:i/>
                <w:iCs/>
                <w:lang w:val="en-US"/>
              </w:rPr>
              <w:t>et al</w:t>
            </w:r>
            <w:r w:rsidR="006C2D3B" w:rsidRPr="00997512">
              <w:rPr>
                <w:rFonts w:ascii="Book Antiqua" w:hAnsi="Book Antiqua" w:cs="Book Antiqua"/>
                <w:vertAlign w:val="superscript"/>
                <w:lang w:val="en-US"/>
              </w:rPr>
              <w:t>[49]</w:t>
            </w:r>
          </w:p>
        </w:tc>
        <w:tc>
          <w:tcPr>
            <w:tcW w:w="1200" w:type="dxa"/>
            <w:vAlign w:val="center"/>
            <w:hideMark/>
          </w:tcPr>
          <w:p w14:paraId="39C21652" w14:textId="02EC3C5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3A5F4314" w14:textId="0FFADC79"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p>
        </w:tc>
        <w:tc>
          <w:tcPr>
            <w:tcW w:w="900" w:type="dxa"/>
            <w:vAlign w:val="center"/>
            <w:hideMark/>
          </w:tcPr>
          <w:p w14:paraId="739D1E1E"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20 (13/7)</w:t>
            </w:r>
          </w:p>
        </w:tc>
        <w:tc>
          <w:tcPr>
            <w:tcW w:w="749" w:type="dxa"/>
            <w:vAlign w:val="center"/>
            <w:hideMark/>
          </w:tcPr>
          <w:p w14:paraId="6D996C8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9/18</w:t>
            </w:r>
          </w:p>
        </w:tc>
        <w:tc>
          <w:tcPr>
            <w:tcW w:w="900" w:type="dxa"/>
            <w:vAlign w:val="center"/>
            <w:hideMark/>
          </w:tcPr>
          <w:p w14:paraId="31E4FB77"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5.5</w:t>
            </w:r>
          </w:p>
        </w:tc>
        <w:tc>
          <w:tcPr>
            <w:tcW w:w="1499" w:type="dxa"/>
            <w:vAlign w:val="center"/>
            <w:hideMark/>
          </w:tcPr>
          <w:p w14:paraId="00A93CD7" w14:textId="20EE3B99" w:rsidR="006C2D3B" w:rsidRPr="00997512" w:rsidRDefault="00427384" w:rsidP="00997512">
            <w:pPr>
              <w:snapToGrid w:val="0"/>
              <w:spacing w:line="360" w:lineRule="auto"/>
              <w:jc w:val="both"/>
              <w:rPr>
                <w:rFonts w:ascii="Book Antiqua" w:hAnsi="Book Antiqua"/>
                <w:lang w:val="en-US"/>
              </w:rPr>
            </w:pPr>
            <w:r w:rsidRPr="00997512">
              <w:rPr>
                <w:rFonts w:ascii="Book Antiqua" w:hAnsi="Book Antiqua"/>
                <w:lang w:val="en-US"/>
              </w:rPr>
              <w:t xml:space="preserve">Grade 3-4 92%. </w:t>
            </w:r>
            <w:r w:rsidR="006C2D3B" w:rsidRPr="00997512">
              <w:rPr>
                <w:rFonts w:ascii="Book Antiqua" w:hAnsi="Book Antiqua"/>
                <w:lang w:val="en-US"/>
              </w:rPr>
              <w:t>Diarrhea</w:t>
            </w:r>
            <w:r w:rsidRPr="00997512">
              <w:rPr>
                <w:rFonts w:ascii="Book Antiqua" w:eastAsiaTheme="minorEastAsia" w:hAnsi="Book Antiqua"/>
                <w:lang w:val="en-US" w:eastAsia="zh-CN"/>
              </w:rPr>
              <w:t xml:space="preserve"> </w:t>
            </w:r>
            <w:r w:rsidR="006C2D3B" w:rsidRPr="00997512">
              <w:rPr>
                <w:rFonts w:ascii="Book Antiqua" w:hAnsi="Book Antiqua"/>
                <w:lang w:val="en-US"/>
              </w:rPr>
              <w:t>77% Discontinuation</w:t>
            </w:r>
          </w:p>
        </w:tc>
        <w:tc>
          <w:tcPr>
            <w:tcW w:w="974" w:type="dxa"/>
            <w:vAlign w:val="center"/>
            <w:hideMark/>
          </w:tcPr>
          <w:p w14:paraId="778FA2C0"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19</w:t>
            </w:r>
          </w:p>
        </w:tc>
      </w:tr>
      <w:tr w:rsidR="006C2D3B" w:rsidRPr="00997512" w14:paraId="75AD872C" w14:textId="77777777" w:rsidTr="00416187">
        <w:trPr>
          <w:trHeight w:val="1011"/>
        </w:trPr>
        <w:tc>
          <w:tcPr>
            <w:tcW w:w="1348" w:type="dxa"/>
            <w:vAlign w:val="center"/>
            <w:hideMark/>
          </w:tcPr>
          <w:p w14:paraId="2C12CD3A" w14:textId="1123ED14" w:rsidR="006C2D3B" w:rsidRPr="00997512" w:rsidRDefault="00427384" w:rsidP="00997512">
            <w:pPr>
              <w:snapToGrid w:val="0"/>
              <w:spacing w:line="360" w:lineRule="auto"/>
              <w:jc w:val="both"/>
              <w:rPr>
                <w:rFonts w:ascii="Book Antiqua" w:hAnsi="Book Antiqua"/>
                <w:lang w:val="en-US"/>
              </w:rPr>
            </w:pPr>
            <w:r w:rsidRPr="00997512">
              <w:rPr>
                <w:rFonts w:ascii="Book Antiqua" w:hAnsi="Book Antiqua"/>
                <w:lang w:val="en-US"/>
              </w:rPr>
              <w:lastRenderedPageBreak/>
              <w:t xml:space="preserve">Gomez-Martín </w:t>
            </w:r>
            <w:r w:rsidR="00A62019" w:rsidRPr="00997512">
              <w:rPr>
                <w:rFonts w:ascii="Book Antiqua" w:hAnsi="Book Antiqua"/>
                <w:i/>
                <w:iCs/>
                <w:lang w:val="en-US"/>
              </w:rPr>
              <w:t>et al</w:t>
            </w:r>
            <w:r w:rsidR="006C2D3B" w:rsidRPr="00997512">
              <w:rPr>
                <w:rFonts w:ascii="Book Antiqua" w:hAnsi="Book Antiqua" w:cs="Book Antiqua"/>
                <w:vertAlign w:val="superscript"/>
                <w:lang w:val="en-US"/>
              </w:rPr>
              <w:t>[50]</w:t>
            </w:r>
          </w:p>
        </w:tc>
        <w:tc>
          <w:tcPr>
            <w:tcW w:w="1200" w:type="dxa"/>
            <w:vAlign w:val="center"/>
            <w:hideMark/>
          </w:tcPr>
          <w:p w14:paraId="115BED2F" w14:textId="3738AE7A"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55B9FD1F" w14:textId="3E871FA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r w:rsidR="006B0E5A" w:rsidRPr="00997512">
              <w:rPr>
                <w:rFonts w:ascii="Book Antiqua" w:hAnsi="Book Antiqua"/>
                <w:lang w:val="en-US"/>
              </w:rPr>
              <w:t xml:space="preserve"> </w:t>
            </w:r>
            <w:r w:rsidRPr="00997512">
              <w:rPr>
                <w:rFonts w:ascii="Book Antiqua" w:hAnsi="Book Antiqua"/>
                <w:lang w:val="en-US"/>
              </w:rPr>
              <w:t>+</w:t>
            </w:r>
            <w:r w:rsidR="006B0E5A" w:rsidRPr="00997512">
              <w:rPr>
                <w:rFonts w:ascii="Book Antiqua" w:hAnsi="Book Antiqua"/>
                <w:lang w:val="en-US"/>
              </w:rPr>
              <w:t xml:space="preserve"> </w:t>
            </w:r>
            <w:proofErr w:type="spellStart"/>
            <w:r w:rsidRPr="00997512">
              <w:rPr>
                <w:rFonts w:ascii="Book Antiqua" w:hAnsi="Book Antiqua"/>
                <w:lang w:val="en-US"/>
              </w:rPr>
              <w:t>mTOR</w:t>
            </w:r>
            <w:proofErr w:type="spellEnd"/>
            <w:r w:rsidR="00427384" w:rsidRPr="00997512">
              <w:rPr>
                <w:rFonts w:ascii="Book Antiqua" w:hAnsi="Book Antiqua"/>
                <w:lang w:val="en-US"/>
              </w:rPr>
              <w:t xml:space="preserve"> </w:t>
            </w:r>
            <w:r w:rsidRPr="00997512">
              <w:rPr>
                <w:rFonts w:ascii="Book Antiqua" w:hAnsi="Book Antiqua"/>
                <w:lang w:val="en-US"/>
              </w:rPr>
              <w:t xml:space="preserve">median TTR (22.6 </w:t>
            </w:r>
            <w:proofErr w:type="spellStart"/>
            <w:r w:rsidRPr="00997512">
              <w:rPr>
                <w:rFonts w:ascii="Book Antiqua" w:hAnsi="Book Antiqua"/>
                <w:lang w:val="en-US"/>
              </w:rPr>
              <w:t>mo</w:t>
            </w:r>
            <w:proofErr w:type="spellEnd"/>
            <w:r w:rsidRPr="00997512">
              <w:rPr>
                <w:rFonts w:ascii="Book Antiqua" w:hAnsi="Book Antiqua"/>
                <w:lang w:val="en-US"/>
              </w:rPr>
              <w:t>)</w:t>
            </w:r>
          </w:p>
        </w:tc>
        <w:tc>
          <w:tcPr>
            <w:tcW w:w="900" w:type="dxa"/>
            <w:vAlign w:val="center"/>
            <w:hideMark/>
          </w:tcPr>
          <w:p w14:paraId="5B306A6C"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31 (31/-)</w:t>
            </w:r>
          </w:p>
        </w:tc>
        <w:tc>
          <w:tcPr>
            <w:tcW w:w="749" w:type="dxa"/>
            <w:vAlign w:val="center"/>
            <w:hideMark/>
          </w:tcPr>
          <w:p w14:paraId="6B6F9B1B"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31/31</w:t>
            </w:r>
          </w:p>
        </w:tc>
        <w:tc>
          <w:tcPr>
            <w:tcW w:w="900" w:type="dxa"/>
            <w:vAlign w:val="center"/>
            <w:hideMark/>
          </w:tcPr>
          <w:p w14:paraId="339E4DE6"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w:t>
            </w:r>
          </w:p>
        </w:tc>
        <w:tc>
          <w:tcPr>
            <w:tcW w:w="1499" w:type="dxa"/>
            <w:vAlign w:val="center"/>
            <w:hideMark/>
          </w:tcPr>
          <w:p w14:paraId="5B1F4A6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Diarrhea</w:t>
            </w:r>
          </w:p>
        </w:tc>
        <w:tc>
          <w:tcPr>
            <w:tcW w:w="974" w:type="dxa"/>
            <w:vAlign w:val="center"/>
            <w:hideMark/>
          </w:tcPr>
          <w:p w14:paraId="5A75D65D"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19</w:t>
            </w:r>
          </w:p>
        </w:tc>
      </w:tr>
      <w:tr w:rsidR="006C2D3B" w:rsidRPr="00997512" w14:paraId="6E4DD6E0" w14:textId="77777777" w:rsidTr="00416187">
        <w:trPr>
          <w:trHeight w:val="1011"/>
        </w:trPr>
        <w:tc>
          <w:tcPr>
            <w:tcW w:w="1348" w:type="dxa"/>
            <w:vAlign w:val="center"/>
            <w:hideMark/>
          </w:tcPr>
          <w:p w14:paraId="12EEAE28" w14:textId="6D8B85C7"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t>Weinmann</w:t>
            </w:r>
            <w:proofErr w:type="spellEnd"/>
            <w:r w:rsidRPr="00997512">
              <w:rPr>
                <w:rFonts w:ascii="Book Antiqua" w:hAnsi="Book Antiqua"/>
                <w:lang w:val="en-US"/>
              </w:rPr>
              <w:t xml:space="preserve"> </w:t>
            </w:r>
            <w:r w:rsidR="00A62019" w:rsidRPr="00997512">
              <w:rPr>
                <w:rFonts w:ascii="Book Antiqua" w:hAnsi="Book Antiqua"/>
                <w:i/>
                <w:iCs/>
                <w:lang w:val="en-US"/>
              </w:rPr>
              <w:t>et al</w:t>
            </w:r>
            <w:r w:rsidR="006C2D3B" w:rsidRPr="00997512">
              <w:rPr>
                <w:rFonts w:ascii="Book Antiqua" w:hAnsi="Book Antiqua" w:cs="Book Antiqua"/>
                <w:vertAlign w:val="superscript"/>
                <w:lang w:val="en-US"/>
              </w:rPr>
              <w:t>[51]</w:t>
            </w:r>
          </w:p>
        </w:tc>
        <w:tc>
          <w:tcPr>
            <w:tcW w:w="1200" w:type="dxa"/>
            <w:vAlign w:val="center"/>
            <w:hideMark/>
          </w:tcPr>
          <w:p w14:paraId="20CC5C1C" w14:textId="1308F3CF"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3BA89FFE" w14:textId="57CF892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r w:rsidR="004E1DE8">
              <w:rPr>
                <w:rFonts w:ascii="Book Antiqua" w:eastAsiaTheme="minorEastAsia" w:hAnsi="Book Antiqua" w:hint="eastAsia"/>
                <w:lang w:val="en-US" w:eastAsia="zh-CN"/>
              </w:rPr>
              <w:t xml:space="preserve"> </w:t>
            </w:r>
            <w:r w:rsidRPr="00997512">
              <w:rPr>
                <w:rFonts w:ascii="Book Antiqua" w:hAnsi="Book Antiqua"/>
                <w:lang w:val="en-US"/>
              </w:rPr>
              <w:t xml:space="preserve">median TTR (37.5 </w:t>
            </w:r>
            <w:proofErr w:type="spellStart"/>
            <w:r w:rsidRPr="00997512">
              <w:rPr>
                <w:rFonts w:ascii="Book Antiqua" w:hAnsi="Book Antiqua"/>
                <w:lang w:val="en-US"/>
              </w:rPr>
              <w:t>mo</w:t>
            </w:r>
            <w:proofErr w:type="spellEnd"/>
            <w:r w:rsidRPr="00997512">
              <w:rPr>
                <w:rFonts w:ascii="Book Antiqua" w:hAnsi="Book Antiqua"/>
                <w:lang w:val="en-US"/>
              </w:rPr>
              <w:t>)</w:t>
            </w:r>
          </w:p>
        </w:tc>
        <w:tc>
          <w:tcPr>
            <w:tcW w:w="900" w:type="dxa"/>
            <w:vAlign w:val="center"/>
            <w:hideMark/>
          </w:tcPr>
          <w:p w14:paraId="4F0EAD43"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11 (11/-)</w:t>
            </w:r>
          </w:p>
        </w:tc>
        <w:tc>
          <w:tcPr>
            <w:tcW w:w="749" w:type="dxa"/>
            <w:vAlign w:val="center"/>
            <w:hideMark/>
          </w:tcPr>
          <w:p w14:paraId="0119C2F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9/11</w:t>
            </w:r>
          </w:p>
        </w:tc>
        <w:tc>
          <w:tcPr>
            <w:tcW w:w="900" w:type="dxa"/>
            <w:vAlign w:val="center"/>
            <w:hideMark/>
          </w:tcPr>
          <w:p w14:paraId="5458B56C"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8.9</w:t>
            </w:r>
          </w:p>
        </w:tc>
        <w:tc>
          <w:tcPr>
            <w:tcW w:w="1499" w:type="dxa"/>
            <w:vAlign w:val="center"/>
            <w:hideMark/>
          </w:tcPr>
          <w:p w14:paraId="6A34E59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Diarrhea</w:t>
            </w:r>
          </w:p>
        </w:tc>
        <w:tc>
          <w:tcPr>
            <w:tcW w:w="974" w:type="dxa"/>
            <w:vAlign w:val="center"/>
            <w:hideMark/>
          </w:tcPr>
          <w:p w14:paraId="0A58089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20</w:t>
            </w:r>
          </w:p>
        </w:tc>
      </w:tr>
      <w:tr w:rsidR="006C2D3B" w:rsidRPr="00997512" w14:paraId="28AEEB5C" w14:textId="77777777" w:rsidTr="00416187">
        <w:trPr>
          <w:trHeight w:val="1011"/>
        </w:trPr>
        <w:tc>
          <w:tcPr>
            <w:tcW w:w="1348" w:type="dxa"/>
            <w:vAlign w:val="center"/>
            <w:hideMark/>
          </w:tcPr>
          <w:p w14:paraId="1FCB9CA8" w14:textId="699E2818" w:rsidR="006C2D3B" w:rsidRPr="00997512" w:rsidRDefault="00427384" w:rsidP="00997512">
            <w:pPr>
              <w:snapToGrid w:val="0"/>
              <w:spacing w:line="360" w:lineRule="auto"/>
              <w:jc w:val="both"/>
              <w:rPr>
                <w:rFonts w:ascii="Book Antiqua" w:hAnsi="Book Antiqua"/>
                <w:lang w:val="en-US"/>
              </w:rPr>
            </w:pPr>
            <w:r w:rsidRPr="00997512">
              <w:rPr>
                <w:rFonts w:ascii="Book Antiqua" w:hAnsi="Book Antiqua"/>
                <w:lang w:val="en-US"/>
              </w:rPr>
              <w:t>Vitale</w:t>
            </w:r>
            <w:r w:rsidRPr="00997512">
              <w:rPr>
                <w:rFonts w:ascii="Book Antiqua" w:eastAsiaTheme="minorEastAsia" w:hAnsi="Book Antiqua"/>
                <w:lang w:val="en-US" w:eastAsia="zh-CN"/>
              </w:rPr>
              <w:t xml:space="preserve"> </w:t>
            </w:r>
            <w:r w:rsidR="00A62019" w:rsidRPr="00997512">
              <w:rPr>
                <w:rFonts w:ascii="Book Antiqua" w:hAnsi="Book Antiqua"/>
                <w:i/>
                <w:iCs/>
                <w:lang w:val="en-US"/>
              </w:rPr>
              <w:t>et al</w:t>
            </w:r>
            <w:r w:rsidR="006C2D3B" w:rsidRPr="00997512">
              <w:rPr>
                <w:rFonts w:ascii="Book Antiqua" w:hAnsi="Book Antiqua" w:cs="Book Antiqua"/>
                <w:vertAlign w:val="superscript"/>
                <w:lang w:val="en-US"/>
              </w:rPr>
              <w:t>[52]</w:t>
            </w:r>
          </w:p>
        </w:tc>
        <w:tc>
          <w:tcPr>
            <w:tcW w:w="1200" w:type="dxa"/>
            <w:vAlign w:val="center"/>
            <w:hideMark/>
          </w:tcPr>
          <w:p w14:paraId="46E6A979" w14:textId="1028AD5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5190C17F" w14:textId="2ED8F65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E1DE8">
              <w:rPr>
                <w:rFonts w:ascii="Book Antiqua" w:eastAsiaTheme="minorEastAsia" w:hAnsi="Book Antiqua" w:hint="eastAsia"/>
                <w:lang w:val="en-US" w:eastAsia="zh-CN"/>
              </w:rPr>
              <w:t xml:space="preserve"> </w:t>
            </w:r>
            <w:r w:rsidRPr="00997512">
              <w:rPr>
                <w:rFonts w:ascii="Book Antiqua" w:hAnsi="Book Antiqua"/>
                <w:lang w:val="en-US"/>
              </w:rPr>
              <w:t>with SOR</w:t>
            </w:r>
            <w:r w:rsidR="004E1DE8">
              <w:rPr>
                <w:rFonts w:ascii="Book Antiqua" w:eastAsiaTheme="minorEastAsia" w:hAnsi="Book Antiqua" w:hint="eastAsia"/>
                <w:lang w:val="en-US" w:eastAsia="zh-CN"/>
              </w:rPr>
              <w:t xml:space="preserve"> </w:t>
            </w:r>
            <w:r w:rsidRPr="00997512">
              <w:rPr>
                <w:rFonts w:ascii="Book Antiqua" w:hAnsi="Book Antiqua"/>
                <w:lang w:val="en-US"/>
              </w:rPr>
              <w:t xml:space="preserve">median TTR (7 </w:t>
            </w:r>
            <w:proofErr w:type="spellStart"/>
            <w:r w:rsidRPr="00997512">
              <w:rPr>
                <w:rFonts w:ascii="Book Antiqua" w:hAnsi="Book Antiqua"/>
                <w:lang w:val="en-US"/>
              </w:rPr>
              <w:t>mo</w:t>
            </w:r>
            <w:proofErr w:type="spellEnd"/>
            <w:r w:rsidRPr="00997512">
              <w:rPr>
                <w:rFonts w:ascii="Book Antiqua" w:hAnsi="Book Antiqua"/>
                <w:lang w:val="en-US"/>
              </w:rPr>
              <w:t>)</w:t>
            </w:r>
          </w:p>
        </w:tc>
        <w:tc>
          <w:tcPr>
            <w:tcW w:w="900" w:type="dxa"/>
            <w:vAlign w:val="center"/>
            <w:hideMark/>
          </w:tcPr>
          <w:p w14:paraId="395C039F"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27 (10/-)</w:t>
            </w:r>
          </w:p>
        </w:tc>
        <w:tc>
          <w:tcPr>
            <w:tcW w:w="749" w:type="dxa"/>
            <w:vAlign w:val="center"/>
            <w:hideMark/>
          </w:tcPr>
          <w:p w14:paraId="1A03C67A"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10/27</w:t>
            </w:r>
          </w:p>
        </w:tc>
        <w:tc>
          <w:tcPr>
            <w:tcW w:w="900" w:type="dxa"/>
            <w:vAlign w:val="center"/>
            <w:hideMark/>
          </w:tcPr>
          <w:p w14:paraId="1DE1F663"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w:t>
            </w:r>
          </w:p>
        </w:tc>
        <w:tc>
          <w:tcPr>
            <w:tcW w:w="1499" w:type="dxa"/>
            <w:vAlign w:val="center"/>
            <w:hideMark/>
          </w:tcPr>
          <w:p w14:paraId="5776CEA6" w14:textId="26E37FB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Diarrhea</w:t>
            </w:r>
            <w:r w:rsidR="00F758D8" w:rsidRPr="00997512">
              <w:rPr>
                <w:rFonts w:ascii="Book Antiqua" w:eastAsiaTheme="minorEastAsia" w:hAnsi="Book Antiqua"/>
                <w:lang w:val="en-US" w:eastAsia="zh-CN"/>
              </w:rPr>
              <w:t xml:space="preserve"> </w:t>
            </w:r>
            <w:r w:rsidRPr="00997512">
              <w:rPr>
                <w:rFonts w:ascii="Book Antiqua" w:hAnsi="Book Antiqua"/>
                <w:lang w:val="en-US"/>
              </w:rPr>
              <w:t>30%</w:t>
            </w:r>
            <w:r w:rsidR="00F758D8" w:rsidRPr="00997512">
              <w:rPr>
                <w:rFonts w:ascii="Book Antiqua" w:eastAsiaTheme="minorEastAsia" w:hAnsi="Book Antiqua"/>
                <w:lang w:val="en-US" w:eastAsia="zh-CN"/>
              </w:rPr>
              <w:t xml:space="preserve">, </w:t>
            </w:r>
            <w:r w:rsidRPr="00997512">
              <w:rPr>
                <w:rFonts w:ascii="Book Antiqua" w:hAnsi="Book Antiqua"/>
                <w:lang w:val="en-US"/>
              </w:rPr>
              <w:t>Discontinuation</w:t>
            </w:r>
          </w:p>
        </w:tc>
        <w:tc>
          <w:tcPr>
            <w:tcW w:w="974" w:type="dxa"/>
            <w:vAlign w:val="center"/>
            <w:hideMark/>
          </w:tcPr>
          <w:p w14:paraId="03E2A3B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18</w:t>
            </w:r>
          </w:p>
        </w:tc>
      </w:tr>
      <w:tr w:rsidR="006C2D3B" w:rsidRPr="00997512" w14:paraId="0388C1C1" w14:textId="77777777" w:rsidTr="00416187">
        <w:trPr>
          <w:trHeight w:val="1011"/>
        </w:trPr>
        <w:tc>
          <w:tcPr>
            <w:tcW w:w="1348" w:type="dxa"/>
            <w:vAlign w:val="center"/>
            <w:hideMark/>
          </w:tcPr>
          <w:p w14:paraId="5183B93E" w14:textId="112CF7A1"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t>Zavaglia</w:t>
            </w:r>
            <w:proofErr w:type="spellEnd"/>
            <w:r w:rsidRPr="00997512">
              <w:rPr>
                <w:rFonts w:ascii="Book Antiqua" w:hAnsi="Book Antiqua"/>
                <w:lang w:val="en-US"/>
              </w:rPr>
              <w:t xml:space="preserve"> </w:t>
            </w:r>
            <w:r w:rsidR="00A62019" w:rsidRPr="00997512">
              <w:rPr>
                <w:rFonts w:ascii="Book Antiqua" w:hAnsi="Book Antiqua"/>
                <w:i/>
                <w:iCs/>
                <w:lang w:val="en-US"/>
              </w:rPr>
              <w:t>et al</w:t>
            </w:r>
            <w:r w:rsidR="006C2D3B" w:rsidRPr="00997512">
              <w:rPr>
                <w:rFonts w:ascii="Book Antiqua" w:hAnsi="Book Antiqua" w:cs="Book Antiqua"/>
                <w:vertAlign w:val="superscript"/>
                <w:lang w:val="en-US"/>
              </w:rPr>
              <w:t>[53]</w:t>
            </w:r>
          </w:p>
        </w:tc>
        <w:tc>
          <w:tcPr>
            <w:tcW w:w="1200" w:type="dxa"/>
            <w:vAlign w:val="center"/>
            <w:hideMark/>
          </w:tcPr>
          <w:p w14:paraId="065EC9D8" w14:textId="0CF7D306"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1C7CB860" w14:textId="16AAE4F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p>
        </w:tc>
        <w:tc>
          <w:tcPr>
            <w:tcW w:w="900" w:type="dxa"/>
            <w:vAlign w:val="center"/>
            <w:hideMark/>
          </w:tcPr>
          <w:p w14:paraId="77B9ED00"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11 (11/-)</w:t>
            </w:r>
          </w:p>
        </w:tc>
        <w:tc>
          <w:tcPr>
            <w:tcW w:w="749" w:type="dxa"/>
            <w:vAlign w:val="center"/>
            <w:hideMark/>
          </w:tcPr>
          <w:p w14:paraId="32C606B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7/11</w:t>
            </w:r>
          </w:p>
        </w:tc>
        <w:tc>
          <w:tcPr>
            <w:tcW w:w="900" w:type="dxa"/>
            <w:vAlign w:val="center"/>
            <w:hideMark/>
          </w:tcPr>
          <w:p w14:paraId="71FBB181"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2.2</w:t>
            </w:r>
          </w:p>
        </w:tc>
        <w:tc>
          <w:tcPr>
            <w:tcW w:w="1499" w:type="dxa"/>
            <w:vAlign w:val="center"/>
            <w:hideMark/>
          </w:tcPr>
          <w:p w14:paraId="5FD58FB5"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Fatigue</w:t>
            </w:r>
          </w:p>
        </w:tc>
        <w:tc>
          <w:tcPr>
            <w:tcW w:w="974" w:type="dxa"/>
            <w:vAlign w:val="center"/>
            <w:hideMark/>
          </w:tcPr>
          <w:p w14:paraId="1EF6F7AF"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5</w:t>
            </w:r>
          </w:p>
        </w:tc>
      </w:tr>
      <w:tr w:rsidR="006C2D3B" w:rsidRPr="00997512" w14:paraId="6CA7CBD5" w14:textId="77777777" w:rsidTr="00416187">
        <w:trPr>
          <w:trHeight w:val="1011"/>
        </w:trPr>
        <w:tc>
          <w:tcPr>
            <w:tcW w:w="1348" w:type="dxa"/>
            <w:vAlign w:val="center"/>
            <w:hideMark/>
          </w:tcPr>
          <w:p w14:paraId="633CF894" w14:textId="6D23F66C" w:rsidR="006C2D3B" w:rsidRPr="00997512" w:rsidRDefault="00427384" w:rsidP="00997512">
            <w:pPr>
              <w:snapToGrid w:val="0"/>
              <w:spacing w:line="360" w:lineRule="auto"/>
              <w:ind w:left="120" w:hangingChars="50" w:hanging="120"/>
              <w:jc w:val="both"/>
              <w:rPr>
                <w:rFonts w:ascii="Book Antiqua" w:hAnsi="Book Antiqua"/>
                <w:lang w:val="en-US"/>
              </w:rPr>
            </w:pPr>
            <w:proofErr w:type="spellStart"/>
            <w:r w:rsidRPr="00997512">
              <w:rPr>
                <w:rFonts w:ascii="Book Antiqua" w:hAnsi="Book Antiqua"/>
                <w:lang w:val="en-US"/>
              </w:rPr>
              <w:t>Waghray</w:t>
            </w:r>
            <w:r w:rsidR="00A62019" w:rsidRPr="00997512">
              <w:rPr>
                <w:rFonts w:ascii="Book Antiqua" w:hAnsi="Book Antiqua"/>
                <w:i/>
                <w:iCs/>
                <w:lang w:val="en-US"/>
              </w:rPr>
              <w:t>et</w:t>
            </w:r>
            <w:proofErr w:type="spellEnd"/>
            <w:r w:rsidR="00A62019" w:rsidRPr="00997512">
              <w:rPr>
                <w:rFonts w:ascii="Book Antiqua" w:hAnsi="Book Antiqua"/>
                <w:i/>
                <w:iCs/>
                <w:lang w:val="en-US"/>
              </w:rPr>
              <w:t xml:space="preserve"> al</w:t>
            </w:r>
            <w:r w:rsidR="006C2D3B" w:rsidRPr="00997512">
              <w:rPr>
                <w:rFonts w:ascii="Book Antiqua" w:hAnsi="Book Antiqua" w:cs="Book Antiqua"/>
                <w:vertAlign w:val="superscript"/>
                <w:lang w:val="en-US"/>
              </w:rPr>
              <w:t>[54]</w:t>
            </w:r>
          </w:p>
        </w:tc>
        <w:tc>
          <w:tcPr>
            <w:tcW w:w="1200" w:type="dxa"/>
            <w:vAlign w:val="center"/>
            <w:hideMark/>
          </w:tcPr>
          <w:p w14:paraId="20234BE1" w14:textId="0761909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0522B9F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p>
        </w:tc>
        <w:tc>
          <w:tcPr>
            <w:tcW w:w="900" w:type="dxa"/>
            <w:vAlign w:val="center"/>
            <w:hideMark/>
          </w:tcPr>
          <w:p w14:paraId="2044767F"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34 (17/17)</w:t>
            </w:r>
          </w:p>
        </w:tc>
        <w:tc>
          <w:tcPr>
            <w:tcW w:w="749" w:type="dxa"/>
            <w:vAlign w:val="center"/>
            <w:hideMark/>
          </w:tcPr>
          <w:p w14:paraId="7D82AA18"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10/34</w:t>
            </w:r>
          </w:p>
        </w:tc>
        <w:tc>
          <w:tcPr>
            <w:tcW w:w="900" w:type="dxa"/>
            <w:vAlign w:val="center"/>
            <w:hideMark/>
          </w:tcPr>
          <w:p w14:paraId="18C4514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10.2</w:t>
            </w:r>
          </w:p>
        </w:tc>
        <w:tc>
          <w:tcPr>
            <w:tcW w:w="1499" w:type="dxa"/>
            <w:vAlign w:val="center"/>
            <w:hideMark/>
          </w:tcPr>
          <w:p w14:paraId="3E6E123D"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Diarrhea</w:t>
            </w:r>
          </w:p>
        </w:tc>
        <w:tc>
          <w:tcPr>
            <w:tcW w:w="974" w:type="dxa"/>
            <w:vAlign w:val="center"/>
            <w:hideMark/>
          </w:tcPr>
          <w:p w14:paraId="1FBE9005" w14:textId="7A98347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7</w:t>
            </w:r>
          </w:p>
        </w:tc>
      </w:tr>
      <w:tr w:rsidR="006C2D3B" w:rsidRPr="00997512" w14:paraId="37BECF71" w14:textId="77777777" w:rsidTr="00416187">
        <w:trPr>
          <w:trHeight w:val="1540"/>
        </w:trPr>
        <w:tc>
          <w:tcPr>
            <w:tcW w:w="1348" w:type="dxa"/>
            <w:vAlign w:val="center"/>
            <w:hideMark/>
          </w:tcPr>
          <w:p w14:paraId="480B694C" w14:textId="2C9A49FE"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t>Sposito</w:t>
            </w:r>
            <w:proofErr w:type="spellEnd"/>
            <w:r w:rsidRPr="00997512">
              <w:rPr>
                <w:rFonts w:ascii="Book Antiqua" w:hAnsi="Book Antiqua"/>
                <w:lang w:val="en-US"/>
              </w:rPr>
              <w:t xml:space="preserve"> </w:t>
            </w:r>
            <w:r w:rsidR="00A62019" w:rsidRPr="00997512">
              <w:rPr>
                <w:rFonts w:ascii="Book Antiqua" w:hAnsi="Book Antiqua"/>
                <w:i/>
                <w:iCs/>
                <w:lang w:val="en-US"/>
              </w:rPr>
              <w:t>et al</w:t>
            </w:r>
            <w:r w:rsidR="006C2D3B" w:rsidRPr="00997512">
              <w:rPr>
                <w:rFonts w:ascii="Book Antiqua" w:hAnsi="Book Antiqua" w:cs="Book Antiqua"/>
                <w:vertAlign w:val="superscript"/>
                <w:lang w:val="en-US"/>
              </w:rPr>
              <w:t>[30]</w:t>
            </w:r>
          </w:p>
        </w:tc>
        <w:tc>
          <w:tcPr>
            <w:tcW w:w="1200" w:type="dxa"/>
            <w:vAlign w:val="center"/>
            <w:hideMark/>
          </w:tcPr>
          <w:p w14:paraId="5F60B3DD" w14:textId="77E32C1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2368AC20" w14:textId="3DF7B6E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p>
        </w:tc>
        <w:tc>
          <w:tcPr>
            <w:tcW w:w="900" w:type="dxa"/>
            <w:vAlign w:val="center"/>
            <w:hideMark/>
          </w:tcPr>
          <w:p w14:paraId="01A003F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39 (15/24)</w:t>
            </w:r>
          </w:p>
        </w:tc>
        <w:tc>
          <w:tcPr>
            <w:tcW w:w="749" w:type="dxa"/>
            <w:vAlign w:val="center"/>
            <w:hideMark/>
          </w:tcPr>
          <w:p w14:paraId="72C416DB"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7/39</w:t>
            </w:r>
          </w:p>
        </w:tc>
        <w:tc>
          <w:tcPr>
            <w:tcW w:w="900" w:type="dxa"/>
            <w:vAlign w:val="center"/>
            <w:hideMark/>
          </w:tcPr>
          <w:p w14:paraId="67ADB563"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6.9</w:t>
            </w:r>
          </w:p>
        </w:tc>
        <w:tc>
          <w:tcPr>
            <w:tcW w:w="1499" w:type="dxa"/>
            <w:vAlign w:val="center"/>
            <w:hideMark/>
          </w:tcPr>
          <w:p w14:paraId="0E1476A7"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HFS</w:t>
            </w:r>
          </w:p>
        </w:tc>
        <w:tc>
          <w:tcPr>
            <w:tcW w:w="974" w:type="dxa"/>
            <w:vAlign w:val="center"/>
            <w:hideMark/>
          </w:tcPr>
          <w:p w14:paraId="444F7816" w14:textId="00362B78"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 xml:space="preserve">10.6 </w:t>
            </w:r>
            <w:proofErr w:type="spellStart"/>
            <w:r w:rsidRPr="00997512">
              <w:rPr>
                <w:rFonts w:ascii="Book Antiqua" w:hAnsi="Book Antiqua"/>
                <w:i/>
                <w:iCs/>
                <w:lang w:val="en-US"/>
              </w:rPr>
              <w:t>vs</w:t>
            </w:r>
            <w:proofErr w:type="spellEnd"/>
            <w:r w:rsidRPr="00997512">
              <w:rPr>
                <w:rFonts w:ascii="Book Antiqua" w:hAnsi="Book Antiqua"/>
                <w:lang w:val="en-US"/>
              </w:rPr>
              <w:t xml:space="preserve"> 2.2</w:t>
            </w:r>
            <w:r w:rsidR="00427384" w:rsidRPr="00997512">
              <w:rPr>
                <w:rFonts w:ascii="Book Antiqua" w:eastAsiaTheme="minorEastAsia" w:hAnsi="Book Antiqua"/>
                <w:lang w:val="en-US" w:eastAsia="zh-CN"/>
              </w:rPr>
              <w:t xml:space="preserve"> </w:t>
            </w:r>
            <w:r w:rsidRPr="00997512">
              <w:rPr>
                <w:rFonts w:ascii="Book Antiqua" w:hAnsi="Book Antiqua"/>
                <w:lang w:val="en-US"/>
              </w:rPr>
              <w:t>media</w:t>
            </w:r>
            <w:r w:rsidRPr="00997512">
              <w:rPr>
                <w:rFonts w:ascii="Book Antiqua" w:hAnsi="Book Antiqua"/>
                <w:lang w:val="en-US"/>
              </w:rPr>
              <w:lastRenderedPageBreak/>
              <w:t xml:space="preserve">n TTR 20.6 </w:t>
            </w:r>
            <w:proofErr w:type="spellStart"/>
            <w:r w:rsidRPr="00997512">
              <w:rPr>
                <w:rFonts w:ascii="Book Antiqua" w:hAnsi="Book Antiqua"/>
                <w:i/>
                <w:iCs/>
                <w:lang w:val="en-US"/>
              </w:rPr>
              <w:t>vs</w:t>
            </w:r>
            <w:proofErr w:type="spellEnd"/>
            <w:r w:rsidRPr="00997512">
              <w:rPr>
                <w:rFonts w:ascii="Book Antiqua" w:hAnsi="Book Antiqua"/>
                <w:lang w:val="en-US"/>
              </w:rPr>
              <w:t xml:space="preserve"> 15.5 </w:t>
            </w:r>
            <w:proofErr w:type="spellStart"/>
            <w:r w:rsidRPr="00997512">
              <w:rPr>
                <w:rFonts w:ascii="Book Antiqua" w:hAnsi="Book Antiqua"/>
                <w:lang w:val="en-US"/>
              </w:rPr>
              <w:t>mo</w:t>
            </w:r>
            <w:proofErr w:type="spellEnd"/>
          </w:p>
        </w:tc>
      </w:tr>
      <w:tr w:rsidR="006C2D3B" w:rsidRPr="00997512" w14:paraId="319C0404" w14:textId="77777777" w:rsidTr="00416187">
        <w:trPr>
          <w:trHeight w:val="1011"/>
        </w:trPr>
        <w:tc>
          <w:tcPr>
            <w:tcW w:w="1348" w:type="dxa"/>
            <w:vAlign w:val="center"/>
            <w:hideMark/>
          </w:tcPr>
          <w:p w14:paraId="724C0E6A" w14:textId="054BF0B5"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lastRenderedPageBreak/>
              <w:t>Alsina</w:t>
            </w:r>
            <w:proofErr w:type="spellEnd"/>
            <w:r w:rsidRPr="00997512">
              <w:rPr>
                <w:rFonts w:ascii="Book Antiqua" w:eastAsiaTheme="minorEastAsia" w:hAnsi="Book Antiqua"/>
                <w:lang w:val="en-US" w:eastAsia="zh-CN"/>
              </w:rPr>
              <w:t xml:space="preserve"> </w:t>
            </w:r>
            <w:r w:rsidR="00A62019" w:rsidRPr="00997512">
              <w:rPr>
                <w:rFonts w:ascii="Book Antiqua" w:hAnsi="Book Antiqua"/>
                <w:i/>
                <w:iCs/>
                <w:lang w:val="en-US"/>
              </w:rPr>
              <w:t>et al</w:t>
            </w:r>
            <w:r w:rsidR="006C2D3B" w:rsidRPr="00997512">
              <w:rPr>
                <w:rFonts w:ascii="Book Antiqua" w:hAnsi="Book Antiqua" w:cs="Book Antiqua"/>
                <w:vertAlign w:val="superscript"/>
                <w:lang w:val="en-US"/>
              </w:rPr>
              <w:t>[55]</w:t>
            </w:r>
          </w:p>
        </w:tc>
        <w:tc>
          <w:tcPr>
            <w:tcW w:w="1200" w:type="dxa"/>
            <w:vAlign w:val="center"/>
            <w:hideMark/>
          </w:tcPr>
          <w:p w14:paraId="1433B062" w14:textId="011E7F21"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1E6CF972" w14:textId="35A69FA4" w:rsidR="006C2D3B" w:rsidRPr="00997512" w:rsidRDefault="006C2D3B" w:rsidP="0080548B">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0080548B">
              <w:rPr>
                <w:rFonts w:ascii="Book Antiqua" w:eastAsiaTheme="minorEastAsia" w:hAnsi="Book Antiqua" w:hint="eastAsia"/>
                <w:lang w:val="en-US" w:eastAsia="zh-CN"/>
              </w:rPr>
              <w:t>w</w:t>
            </w:r>
            <w:r w:rsidRPr="00997512">
              <w:rPr>
                <w:rFonts w:ascii="Book Antiqua" w:hAnsi="Book Antiqua"/>
                <w:lang w:val="en-US"/>
              </w:rPr>
              <w:t>ith/</w:t>
            </w:r>
            <w:r w:rsidR="0080548B">
              <w:rPr>
                <w:rFonts w:ascii="Book Antiqua" w:eastAsiaTheme="minorEastAsia" w:hAnsi="Book Antiqua" w:hint="eastAsia"/>
                <w:lang w:val="en-US" w:eastAsia="zh-CN"/>
              </w:rPr>
              <w:t>w</w:t>
            </w:r>
            <w:r w:rsidRPr="00997512">
              <w:rPr>
                <w:rFonts w:ascii="Book Antiqua" w:hAnsi="Book Antiqua"/>
                <w:lang w:val="en-US"/>
              </w:rPr>
              <w:t>ithout</w:t>
            </w:r>
            <w:r w:rsidR="00427384" w:rsidRPr="00997512">
              <w:rPr>
                <w:rFonts w:ascii="Book Antiqua" w:eastAsiaTheme="minorEastAsia" w:hAnsi="Book Antiqua"/>
                <w:lang w:val="en-US" w:eastAsia="zh-CN"/>
              </w:rPr>
              <w:t xml:space="preserve"> </w:t>
            </w:r>
            <w:r w:rsidRPr="00997512">
              <w:rPr>
                <w:rFonts w:ascii="Book Antiqua" w:hAnsi="Book Antiqua"/>
                <w:lang w:val="en-US"/>
              </w:rPr>
              <w:t>SOR</w:t>
            </w:r>
          </w:p>
        </w:tc>
        <w:tc>
          <w:tcPr>
            <w:tcW w:w="900" w:type="dxa"/>
            <w:vAlign w:val="center"/>
            <w:hideMark/>
          </w:tcPr>
          <w:p w14:paraId="55AA4BAD"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22 (9/13)</w:t>
            </w:r>
          </w:p>
        </w:tc>
        <w:tc>
          <w:tcPr>
            <w:tcW w:w="749" w:type="dxa"/>
            <w:vAlign w:val="center"/>
            <w:hideMark/>
          </w:tcPr>
          <w:p w14:paraId="01260DB5" w14:textId="77777777" w:rsidR="006C2D3B" w:rsidRPr="00997512" w:rsidRDefault="006C2D3B" w:rsidP="00997512">
            <w:pPr>
              <w:snapToGrid w:val="0"/>
              <w:spacing w:line="360" w:lineRule="auto"/>
              <w:jc w:val="both"/>
              <w:rPr>
                <w:rFonts w:ascii="Book Antiqua" w:hAnsi="Book Antiqua"/>
                <w:lang w:val="en-US"/>
              </w:rPr>
            </w:pPr>
          </w:p>
        </w:tc>
        <w:tc>
          <w:tcPr>
            <w:tcW w:w="900" w:type="dxa"/>
            <w:vAlign w:val="center"/>
            <w:hideMark/>
          </w:tcPr>
          <w:p w14:paraId="2BE894C6"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10.2</w:t>
            </w:r>
          </w:p>
        </w:tc>
        <w:tc>
          <w:tcPr>
            <w:tcW w:w="1499" w:type="dxa"/>
            <w:vAlign w:val="center"/>
            <w:hideMark/>
          </w:tcPr>
          <w:p w14:paraId="14A0365E"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Rash</w:t>
            </w:r>
          </w:p>
        </w:tc>
        <w:tc>
          <w:tcPr>
            <w:tcW w:w="974" w:type="dxa"/>
            <w:vAlign w:val="center"/>
            <w:hideMark/>
          </w:tcPr>
          <w:p w14:paraId="6152693C" w14:textId="209F236E"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 xml:space="preserve">42 </w:t>
            </w:r>
            <w:proofErr w:type="spellStart"/>
            <w:r w:rsidRPr="00997512">
              <w:rPr>
                <w:rFonts w:ascii="Book Antiqua" w:hAnsi="Book Antiqua"/>
                <w:i/>
                <w:iCs/>
                <w:lang w:val="en-US"/>
              </w:rPr>
              <w:t>vs</w:t>
            </w:r>
            <w:proofErr w:type="spellEnd"/>
            <w:r w:rsidRPr="00997512">
              <w:rPr>
                <w:rFonts w:ascii="Book Antiqua" w:hAnsi="Book Antiqua"/>
                <w:lang w:val="en-US"/>
              </w:rPr>
              <w:t xml:space="preserve"> 16 since LT</w:t>
            </w:r>
          </w:p>
        </w:tc>
      </w:tr>
    </w:tbl>
    <w:p w14:paraId="029D2113" w14:textId="3549ECBA" w:rsidR="006C2D3B" w:rsidRPr="00997512" w:rsidRDefault="00781141" w:rsidP="00997512">
      <w:pPr>
        <w:snapToGrid w:val="0"/>
        <w:spacing w:line="360" w:lineRule="auto"/>
        <w:jc w:val="both"/>
        <w:rPr>
          <w:rFonts w:ascii="Book Antiqua" w:hAnsi="Book Antiqua"/>
        </w:rPr>
      </w:pPr>
      <w:r w:rsidRPr="00997512">
        <w:rPr>
          <w:rFonts w:ascii="Book Antiqua" w:hAnsi="Book Antiqua"/>
        </w:rPr>
        <w:t>PRS:</w:t>
      </w:r>
      <w:r w:rsidRPr="00997512">
        <w:rPr>
          <w:rFonts w:ascii="Book Antiqua" w:eastAsia="Book Antiqua" w:hAnsi="Book Antiqua" w:cs="Book Antiqua"/>
          <w:color w:val="000000"/>
        </w:rPr>
        <w:t xml:space="preserve"> Post-recurrence survival</w:t>
      </w:r>
      <w:r w:rsidR="00E6183C" w:rsidRPr="00997512">
        <w:rPr>
          <w:rFonts w:ascii="Book Antiqua" w:hAnsi="Book Antiqua"/>
          <w:lang w:eastAsia="zh-CN"/>
        </w:rPr>
        <w:t>;</w:t>
      </w:r>
      <w:r w:rsidRPr="00997512">
        <w:rPr>
          <w:rFonts w:ascii="Book Antiqua" w:hAnsi="Book Antiqua"/>
          <w:lang w:eastAsia="zh-CN"/>
        </w:rPr>
        <w:t xml:space="preserve"> HCC:</w:t>
      </w:r>
      <w:r w:rsidRPr="00997512">
        <w:rPr>
          <w:rFonts w:ascii="Book Antiqua" w:eastAsia="Book Antiqua" w:hAnsi="Book Antiqua" w:cs="Book Antiqua"/>
          <w:color w:val="000000"/>
        </w:rPr>
        <w:t xml:space="preserve"> Hepatocellular carcinoma</w:t>
      </w:r>
      <w:r w:rsidR="00E6183C" w:rsidRPr="00997512">
        <w:rPr>
          <w:rFonts w:ascii="Book Antiqua" w:hAnsi="Book Antiqua"/>
          <w:lang w:eastAsia="zh-CN"/>
        </w:rPr>
        <w:t>;</w:t>
      </w:r>
      <w:r w:rsidRPr="00997512">
        <w:rPr>
          <w:rFonts w:ascii="Book Antiqua" w:hAnsi="Book Antiqua"/>
          <w:lang w:eastAsia="zh-CN"/>
        </w:rPr>
        <w:t xml:space="preserve"> </w:t>
      </w:r>
      <w:r w:rsidRPr="00997512">
        <w:rPr>
          <w:rFonts w:ascii="Book Antiqua" w:hAnsi="Book Antiqua"/>
        </w:rPr>
        <w:t>TTR:</w:t>
      </w:r>
      <w:r w:rsidRPr="00997512">
        <w:rPr>
          <w:rFonts w:ascii="Book Antiqua" w:eastAsia="Book Antiqua" w:hAnsi="Book Antiqua" w:cs="Book Antiqua"/>
          <w:color w:val="000000"/>
        </w:rPr>
        <w:t xml:space="preserve"> Time to recurrence; </w:t>
      </w:r>
      <w:r w:rsidRPr="00997512">
        <w:rPr>
          <w:rFonts w:ascii="Book Antiqua" w:hAnsi="Book Antiqua"/>
        </w:rPr>
        <w:t>LT:</w:t>
      </w:r>
      <w:r w:rsidRPr="00997512">
        <w:rPr>
          <w:rFonts w:ascii="Book Antiqua" w:eastAsia="Book Antiqua" w:hAnsi="Book Antiqua" w:cs="Book Antiqua"/>
          <w:color w:val="000000"/>
        </w:rPr>
        <w:t xml:space="preserve"> Liver transplantation</w:t>
      </w:r>
      <w:r w:rsidR="00B40531" w:rsidRPr="00997512">
        <w:rPr>
          <w:rFonts w:ascii="Book Antiqua" w:eastAsia="Book Antiqua" w:hAnsi="Book Antiqua" w:cs="Book Antiqua"/>
          <w:color w:val="000000"/>
        </w:rPr>
        <w:t>;</w:t>
      </w:r>
      <w:r w:rsidR="00B40531" w:rsidRPr="00997512">
        <w:rPr>
          <w:rFonts w:ascii="Book Antiqua" w:hAnsi="Book Antiqua"/>
        </w:rPr>
        <w:t xml:space="preserve"> HFS: </w:t>
      </w:r>
      <w:proofErr w:type="spellStart"/>
      <w:r w:rsidR="00B40531" w:rsidRPr="00997512">
        <w:rPr>
          <w:rFonts w:ascii="Book Antiqua" w:eastAsia="Book Antiqua" w:hAnsi="Book Antiqua" w:cs="Book Antiqua"/>
          <w:color w:val="000000"/>
        </w:rPr>
        <w:t>Hemifacial</w:t>
      </w:r>
      <w:proofErr w:type="spellEnd"/>
      <w:r w:rsidR="00B40531" w:rsidRPr="00997512">
        <w:rPr>
          <w:rFonts w:ascii="Book Antiqua" w:eastAsia="Book Antiqua" w:hAnsi="Book Antiqua" w:cs="Book Antiqua"/>
          <w:color w:val="000000"/>
        </w:rPr>
        <w:t xml:space="preserve"> spasm</w:t>
      </w:r>
      <w:r w:rsidRPr="00997512">
        <w:rPr>
          <w:rFonts w:ascii="Book Antiqua" w:eastAsia="Book Antiqua" w:hAnsi="Book Antiqua" w:cs="Book Antiqua"/>
          <w:color w:val="000000"/>
        </w:rPr>
        <w:t>.</w:t>
      </w:r>
    </w:p>
    <w:sectPr w:rsidR="006C2D3B" w:rsidRPr="00997512" w:rsidSect="004B5F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7AEF5" w14:textId="77777777" w:rsidR="005F22F3" w:rsidRDefault="005F22F3" w:rsidP="00740D76">
      <w:r>
        <w:separator/>
      </w:r>
    </w:p>
  </w:endnote>
  <w:endnote w:type="continuationSeparator" w:id="0">
    <w:p w14:paraId="57D6A5F7" w14:textId="77777777" w:rsidR="005F22F3" w:rsidRDefault="005F22F3" w:rsidP="00740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45897"/>
      <w:docPartObj>
        <w:docPartGallery w:val="Page Numbers (Bottom of Page)"/>
        <w:docPartUnique/>
      </w:docPartObj>
    </w:sdtPr>
    <w:sdtEndPr/>
    <w:sdtContent>
      <w:sdt>
        <w:sdtPr>
          <w:id w:val="-1769616900"/>
          <w:docPartObj>
            <w:docPartGallery w:val="Page Numbers (Top of Page)"/>
            <w:docPartUnique/>
          </w:docPartObj>
        </w:sdtPr>
        <w:sdtEndPr/>
        <w:sdtContent>
          <w:p w14:paraId="5F0CB8ED" w14:textId="77F497E1" w:rsidR="00E761D1" w:rsidRDefault="00E761D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12856">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12856">
              <w:rPr>
                <w:b/>
                <w:bCs/>
                <w:noProof/>
              </w:rPr>
              <w:t>29</w:t>
            </w:r>
            <w:r>
              <w:rPr>
                <w:b/>
                <w:bCs/>
                <w:sz w:val="24"/>
                <w:szCs w:val="24"/>
              </w:rPr>
              <w:fldChar w:fldCharType="end"/>
            </w:r>
          </w:p>
        </w:sdtContent>
      </w:sdt>
    </w:sdtContent>
  </w:sdt>
  <w:p w14:paraId="7F87E30D" w14:textId="77777777" w:rsidR="00E761D1" w:rsidRDefault="00E761D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F163D" w14:textId="77777777" w:rsidR="005F22F3" w:rsidRDefault="005F22F3" w:rsidP="00740D76">
      <w:r>
        <w:separator/>
      </w:r>
    </w:p>
  </w:footnote>
  <w:footnote w:type="continuationSeparator" w:id="0">
    <w:p w14:paraId="61151A5D" w14:textId="77777777" w:rsidR="005F22F3" w:rsidRDefault="005F22F3" w:rsidP="00740D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A87"/>
    <w:rsid w:val="00026459"/>
    <w:rsid w:val="00030F41"/>
    <w:rsid w:val="00051E06"/>
    <w:rsid w:val="000A46AC"/>
    <w:rsid w:val="00131D3D"/>
    <w:rsid w:val="001B357F"/>
    <w:rsid w:val="002716C0"/>
    <w:rsid w:val="00275EA1"/>
    <w:rsid w:val="0027612B"/>
    <w:rsid w:val="00296C4A"/>
    <w:rsid w:val="002A6DE7"/>
    <w:rsid w:val="002C60B2"/>
    <w:rsid w:val="00330909"/>
    <w:rsid w:val="0033410B"/>
    <w:rsid w:val="0034063E"/>
    <w:rsid w:val="0039781A"/>
    <w:rsid w:val="003C3008"/>
    <w:rsid w:val="003C3E2F"/>
    <w:rsid w:val="00416187"/>
    <w:rsid w:val="00427384"/>
    <w:rsid w:val="00441D71"/>
    <w:rsid w:val="0045284E"/>
    <w:rsid w:val="004705A4"/>
    <w:rsid w:val="00482AE5"/>
    <w:rsid w:val="004B5F13"/>
    <w:rsid w:val="004E1DE8"/>
    <w:rsid w:val="00505EF0"/>
    <w:rsid w:val="0052388B"/>
    <w:rsid w:val="0055696D"/>
    <w:rsid w:val="00584CB2"/>
    <w:rsid w:val="005F22F3"/>
    <w:rsid w:val="005F61C0"/>
    <w:rsid w:val="00621159"/>
    <w:rsid w:val="00642BFC"/>
    <w:rsid w:val="00666A55"/>
    <w:rsid w:val="00670EA4"/>
    <w:rsid w:val="0068328F"/>
    <w:rsid w:val="006B0E5A"/>
    <w:rsid w:val="006C2D3B"/>
    <w:rsid w:val="006E0E97"/>
    <w:rsid w:val="007059F0"/>
    <w:rsid w:val="00740D76"/>
    <w:rsid w:val="00781141"/>
    <w:rsid w:val="007852CD"/>
    <w:rsid w:val="007906F1"/>
    <w:rsid w:val="00792BCF"/>
    <w:rsid w:val="007965EC"/>
    <w:rsid w:val="007A6D19"/>
    <w:rsid w:val="007B1BFA"/>
    <w:rsid w:val="007E180C"/>
    <w:rsid w:val="007E1A1E"/>
    <w:rsid w:val="007E33A4"/>
    <w:rsid w:val="007F11C9"/>
    <w:rsid w:val="0080548B"/>
    <w:rsid w:val="008257CA"/>
    <w:rsid w:val="0085010D"/>
    <w:rsid w:val="008B6695"/>
    <w:rsid w:val="008C79D5"/>
    <w:rsid w:val="008E1437"/>
    <w:rsid w:val="00992825"/>
    <w:rsid w:val="00997512"/>
    <w:rsid w:val="009C63E9"/>
    <w:rsid w:val="009D2DDC"/>
    <w:rsid w:val="009E51E7"/>
    <w:rsid w:val="00A00B8B"/>
    <w:rsid w:val="00A02689"/>
    <w:rsid w:val="00A12856"/>
    <w:rsid w:val="00A14961"/>
    <w:rsid w:val="00A568E7"/>
    <w:rsid w:val="00A62019"/>
    <w:rsid w:val="00A77B3E"/>
    <w:rsid w:val="00AB1AFA"/>
    <w:rsid w:val="00AC3867"/>
    <w:rsid w:val="00B14E44"/>
    <w:rsid w:val="00B40531"/>
    <w:rsid w:val="00B4477C"/>
    <w:rsid w:val="00BA01C5"/>
    <w:rsid w:val="00BB1968"/>
    <w:rsid w:val="00BB322B"/>
    <w:rsid w:val="00BE5E69"/>
    <w:rsid w:val="00C351A7"/>
    <w:rsid w:val="00C421E3"/>
    <w:rsid w:val="00C72AED"/>
    <w:rsid w:val="00C87DC2"/>
    <w:rsid w:val="00CA2A55"/>
    <w:rsid w:val="00CA7193"/>
    <w:rsid w:val="00CD14E2"/>
    <w:rsid w:val="00CD4894"/>
    <w:rsid w:val="00CF0654"/>
    <w:rsid w:val="00D150B6"/>
    <w:rsid w:val="00D9011C"/>
    <w:rsid w:val="00DA3F10"/>
    <w:rsid w:val="00E6183C"/>
    <w:rsid w:val="00E662C2"/>
    <w:rsid w:val="00E761D1"/>
    <w:rsid w:val="00EA046D"/>
    <w:rsid w:val="00EB29FA"/>
    <w:rsid w:val="00EB7E54"/>
    <w:rsid w:val="00ED2A2C"/>
    <w:rsid w:val="00EF2E9C"/>
    <w:rsid w:val="00EF619B"/>
    <w:rsid w:val="00EF6522"/>
    <w:rsid w:val="00F40F0A"/>
    <w:rsid w:val="00F41823"/>
    <w:rsid w:val="00F62225"/>
    <w:rsid w:val="00F71850"/>
    <w:rsid w:val="00F758D8"/>
    <w:rsid w:val="00FC2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EE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0D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40D76"/>
    <w:rPr>
      <w:sz w:val="18"/>
      <w:szCs w:val="18"/>
    </w:rPr>
  </w:style>
  <w:style w:type="paragraph" w:styleId="a4">
    <w:name w:val="footer"/>
    <w:basedOn w:val="a"/>
    <w:link w:val="Char0"/>
    <w:uiPriority w:val="99"/>
    <w:unhideWhenUsed/>
    <w:rsid w:val="00740D76"/>
    <w:pPr>
      <w:tabs>
        <w:tab w:val="center" w:pos="4153"/>
        <w:tab w:val="right" w:pos="8306"/>
      </w:tabs>
      <w:snapToGrid w:val="0"/>
    </w:pPr>
    <w:rPr>
      <w:sz w:val="18"/>
      <w:szCs w:val="18"/>
    </w:rPr>
  </w:style>
  <w:style w:type="character" w:customStyle="1" w:styleId="Char0">
    <w:name w:val="页脚 Char"/>
    <w:basedOn w:val="a0"/>
    <w:link w:val="a4"/>
    <w:uiPriority w:val="99"/>
    <w:rsid w:val="00740D76"/>
    <w:rPr>
      <w:sz w:val="18"/>
      <w:szCs w:val="18"/>
    </w:rPr>
  </w:style>
  <w:style w:type="paragraph" w:styleId="a5">
    <w:name w:val="Balloon Text"/>
    <w:basedOn w:val="a"/>
    <w:link w:val="Char1"/>
    <w:rsid w:val="00EB29FA"/>
    <w:rPr>
      <w:sz w:val="18"/>
      <w:szCs w:val="18"/>
    </w:rPr>
  </w:style>
  <w:style w:type="character" w:customStyle="1" w:styleId="Char1">
    <w:name w:val="批注框文本 Char"/>
    <w:basedOn w:val="a0"/>
    <w:link w:val="a5"/>
    <w:rsid w:val="00EB29FA"/>
    <w:rPr>
      <w:sz w:val="18"/>
      <w:szCs w:val="18"/>
    </w:rPr>
  </w:style>
  <w:style w:type="table" w:styleId="a6">
    <w:name w:val="Table Grid"/>
    <w:basedOn w:val="a1"/>
    <w:rsid w:val="006C2D3B"/>
    <w:rPr>
      <w:rFonts w:ascii="Cambria" w:eastAsia="MS Minngs" w:hAnsi="Cambria"/>
      <w:sz w:val="22"/>
      <w:szCs w:val="22"/>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852CD"/>
    <w:pPr>
      <w:autoSpaceDE w:val="0"/>
      <w:autoSpaceDN w:val="0"/>
      <w:adjustRightInd w:val="0"/>
    </w:pPr>
    <w:rPr>
      <w:rFonts w:ascii="Calibri" w:eastAsia="MS Minngs" w:hAnsi="Calibri" w:cs="Calibri"/>
      <w:color w:val="000000"/>
      <w:sz w:val="24"/>
      <w:szCs w:val="24"/>
      <w:lang w:val="es-ES"/>
    </w:rPr>
  </w:style>
  <w:style w:type="character" w:customStyle="1" w:styleId="longtext">
    <w:name w:val="long_text"/>
    <w:basedOn w:val="a0"/>
    <w:uiPriority w:val="99"/>
    <w:rsid w:val="007852CD"/>
    <w:rPr>
      <w:rFonts w:cs="Times New Roman"/>
    </w:rPr>
  </w:style>
  <w:style w:type="character" w:styleId="a7">
    <w:name w:val="annotation reference"/>
    <w:basedOn w:val="a0"/>
    <w:semiHidden/>
    <w:unhideWhenUsed/>
    <w:rsid w:val="008E1437"/>
    <w:rPr>
      <w:sz w:val="16"/>
      <w:szCs w:val="16"/>
    </w:rPr>
  </w:style>
  <w:style w:type="paragraph" w:styleId="a8">
    <w:name w:val="annotation text"/>
    <w:basedOn w:val="a"/>
    <w:link w:val="Char2"/>
    <w:semiHidden/>
    <w:unhideWhenUsed/>
    <w:rsid w:val="008E1437"/>
    <w:rPr>
      <w:sz w:val="20"/>
      <w:szCs w:val="20"/>
    </w:rPr>
  </w:style>
  <w:style w:type="character" w:customStyle="1" w:styleId="Char2">
    <w:name w:val="批注文字 Char"/>
    <w:basedOn w:val="a0"/>
    <w:link w:val="a8"/>
    <w:semiHidden/>
    <w:rsid w:val="008E1437"/>
  </w:style>
  <w:style w:type="paragraph" w:styleId="a9">
    <w:name w:val="annotation subject"/>
    <w:basedOn w:val="a8"/>
    <w:next w:val="a8"/>
    <w:link w:val="Char3"/>
    <w:semiHidden/>
    <w:unhideWhenUsed/>
    <w:rsid w:val="008E1437"/>
    <w:rPr>
      <w:b/>
      <w:bCs/>
    </w:rPr>
  </w:style>
  <w:style w:type="character" w:customStyle="1" w:styleId="Char3">
    <w:name w:val="批注主题 Char"/>
    <w:basedOn w:val="Char2"/>
    <w:link w:val="a9"/>
    <w:semiHidden/>
    <w:rsid w:val="008E143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40D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40D76"/>
    <w:rPr>
      <w:sz w:val="18"/>
      <w:szCs w:val="18"/>
    </w:rPr>
  </w:style>
  <w:style w:type="paragraph" w:styleId="a4">
    <w:name w:val="footer"/>
    <w:basedOn w:val="a"/>
    <w:link w:val="Char0"/>
    <w:uiPriority w:val="99"/>
    <w:unhideWhenUsed/>
    <w:rsid w:val="00740D76"/>
    <w:pPr>
      <w:tabs>
        <w:tab w:val="center" w:pos="4153"/>
        <w:tab w:val="right" w:pos="8306"/>
      </w:tabs>
      <w:snapToGrid w:val="0"/>
    </w:pPr>
    <w:rPr>
      <w:sz w:val="18"/>
      <w:szCs w:val="18"/>
    </w:rPr>
  </w:style>
  <w:style w:type="character" w:customStyle="1" w:styleId="Char0">
    <w:name w:val="页脚 Char"/>
    <w:basedOn w:val="a0"/>
    <w:link w:val="a4"/>
    <w:uiPriority w:val="99"/>
    <w:rsid w:val="00740D76"/>
    <w:rPr>
      <w:sz w:val="18"/>
      <w:szCs w:val="18"/>
    </w:rPr>
  </w:style>
  <w:style w:type="paragraph" w:styleId="a5">
    <w:name w:val="Balloon Text"/>
    <w:basedOn w:val="a"/>
    <w:link w:val="Char1"/>
    <w:rsid w:val="00EB29FA"/>
    <w:rPr>
      <w:sz w:val="18"/>
      <w:szCs w:val="18"/>
    </w:rPr>
  </w:style>
  <w:style w:type="character" w:customStyle="1" w:styleId="Char1">
    <w:name w:val="批注框文本 Char"/>
    <w:basedOn w:val="a0"/>
    <w:link w:val="a5"/>
    <w:rsid w:val="00EB29FA"/>
    <w:rPr>
      <w:sz w:val="18"/>
      <w:szCs w:val="18"/>
    </w:rPr>
  </w:style>
  <w:style w:type="table" w:styleId="a6">
    <w:name w:val="Table Grid"/>
    <w:basedOn w:val="a1"/>
    <w:rsid w:val="006C2D3B"/>
    <w:rPr>
      <w:rFonts w:ascii="Cambria" w:eastAsia="MS Minngs" w:hAnsi="Cambria"/>
      <w:sz w:val="22"/>
      <w:szCs w:val="22"/>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852CD"/>
    <w:pPr>
      <w:autoSpaceDE w:val="0"/>
      <w:autoSpaceDN w:val="0"/>
      <w:adjustRightInd w:val="0"/>
    </w:pPr>
    <w:rPr>
      <w:rFonts w:ascii="Calibri" w:eastAsia="MS Minngs" w:hAnsi="Calibri" w:cs="Calibri"/>
      <w:color w:val="000000"/>
      <w:sz w:val="24"/>
      <w:szCs w:val="24"/>
      <w:lang w:val="es-ES"/>
    </w:rPr>
  </w:style>
  <w:style w:type="character" w:customStyle="1" w:styleId="longtext">
    <w:name w:val="long_text"/>
    <w:basedOn w:val="a0"/>
    <w:uiPriority w:val="99"/>
    <w:rsid w:val="007852CD"/>
    <w:rPr>
      <w:rFonts w:cs="Times New Roman"/>
    </w:rPr>
  </w:style>
  <w:style w:type="character" w:styleId="a7">
    <w:name w:val="annotation reference"/>
    <w:basedOn w:val="a0"/>
    <w:semiHidden/>
    <w:unhideWhenUsed/>
    <w:rsid w:val="008E1437"/>
    <w:rPr>
      <w:sz w:val="16"/>
      <w:szCs w:val="16"/>
    </w:rPr>
  </w:style>
  <w:style w:type="paragraph" w:styleId="a8">
    <w:name w:val="annotation text"/>
    <w:basedOn w:val="a"/>
    <w:link w:val="Char2"/>
    <w:semiHidden/>
    <w:unhideWhenUsed/>
    <w:rsid w:val="008E1437"/>
    <w:rPr>
      <w:sz w:val="20"/>
      <w:szCs w:val="20"/>
    </w:rPr>
  </w:style>
  <w:style w:type="character" w:customStyle="1" w:styleId="Char2">
    <w:name w:val="批注文字 Char"/>
    <w:basedOn w:val="a0"/>
    <w:link w:val="a8"/>
    <w:semiHidden/>
    <w:rsid w:val="008E1437"/>
  </w:style>
  <w:style w:type="paragraph" w:styleId="a9">
    <w:name w:val="annotation subject"/>
    <w:basedOn w:val="a8"/>
    <w:next w:val="a8"/>
    <w:link w:val="Char3"/>
    <w:semiHidden/>
    <w:unhideWhenUsed/>
    <w:rsid w:val="008E1437"/>
    <w:rPr>
      <w:b/>
      <w:bCs/>
    </w:rPr>
  </w:style>
  <w:style w:type="character" w:customStyle="1" w:styleId="Char3">
    <w:name w:val="批注主题 Char"/>
    <w:basedOn w:val="Char2"/>
    <w:link w:val="a9"/>
    <w:semiHidden/>
    <w:rsid w:val="008E14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340999">
      <w:bodyDiv w:val="1"/>
      <w:marLeft w:val="0"/>
      <w:marRight w:val="0"/>
      <w:marTop w:val="0"/>
      <w:marBottom w:val="0"/>
      <w:divBdr>
        <w:top w:val="none" w:sz="0" w:space="0" w:color="auto"/>
        <w:left w:val="none" w:sz="0" w:space="0" w:color="auto"/>
        <w:bottom w:val="none" w:sz="0" w:space="0" w:color="auto"/>
        <w:right w:val="none" w:sz="0" w:space="0" w:color="auto"/>
      </w:divBdr>
    </w:div>
    <w:div w:id="1429544727">
      <w:bodyDiv w:val="1"/>
      <w:marLeft w:val="0"/>
      <w:marRight w:val="0"/>
      <w:marTop w:val="0"/>
      <w:marBottom w:val="0"/>
      <w:divBdr>
        <w:top w:val="none" w:sz="0" w:space="0" w:color="auto"/>
        <w:left w:val="none" w:sz="0" w:space="0" w:color="auto"/>
        <w:bottom w:val="none" w:sz="0" w:space="0" w:color="auto"/>
        <w:right w:val="none" w:sz="0" w:space="0" w:color="auto"/>
      </w:divBdr>
    </w:div>
    <w:div w:id="1899049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08ED7-0133-47B1-A336-065F464A4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6456</Words>
  <Characters>36802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马玉杰</cp:lastModifiedBy>
  <cp:revision>12</cp:revision>
  <dcterms:created xsi:type="dcterms:W3CDTF">2020-09-29T20:06:00Z</dcterms:created>
  <dcterms:modified xsi:type="dcterms:W3CDTF">2020-11-20T10:31:00Z</dcterms:modified>
</cp:coreProperties>
</file>